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6EC" w:rsidRPr="00D736EC" w:rsidRDefault="00D736EC" w:rsidP="00D736EC">
      <w:pPr>
        <w:ind w:left="74"/>
        <w:contextualSpacing/>
        <w:jc w:val="center"/>
        <w:rPr>
          <w:b/>
          <w:sz w:val="20"/>
          <w:szCs w:val="20"/>
        </w:rPr>
      </w:pPr>
      <w:r w:rsidRPr="00D736EC">
        <w:rPr>
          <w:rFonts w:cs="Arial"/>
          <w:b/>
          <w:sz w:val="20"/>
          <w:szCs w:val="20"/>
        </w:rPr>
        <w:t>DECRETO DE ALCALDÍA</w:t>
      </w:r>
    </w:p>
    <w:p w:rsidR="00D736EC" w:rsidRDefault="00D736EC" w:rsidP="00D736EC">
      <w:pPr>
        <w:jc w:val="both"/>
        <w:rPr>
          <w:rFonts w:cs="Arial"/>
          <w:sz w:val="20"/>
          <w:szCs w:val="20"/>
        </w:rPr>
      </w:pPr>
    </w:p>
    <w:p w:rsidR="00D736EC" w:rsidRDefault="00D736EC" w:rsidP="00D736EC">
      <w:pPr>
        <w:jc w:val="both"/>
        <w:rPr>
          <w:rFonts w:cs="Arial"/>
          <w:sz w:val="20"/>
          <w:szCs w:val="20"/>
        </w:rPr>
      </w:pPr>
    </w:p>
    <w:p w:rsidR="00D736EC" w:rsidRPr="0042781F" w:rsidRDefault="00D736EC" w:rsidP="00D736EC">
      <w:pPr>
        <w:jc w:val="both"/>
        <w:rPr>
          <w:rFonts w:cs="Arial"/>
          <w:sz w:val="20"/>
          <w:szCs w:val="20"/>
        </w:rPr>
      </w:pPr>
      <w:r w:rsidRPr="00A82D96">
        <w:rPr>
          <w:rFonts w:cs="Arial"/>
          <w:sz w:val="20"/>
          <w:szCs w:val="20"/>
        </w:rPr>
        <w:t>Vista la propuesta de resolución de la Animadora Sociocultural de fecha</w:t>
      </w:r>
      <w:r w:rsidRPr="00751E65">
        <w:rPr>
          <w:rFonts w:cs="Arial"/>
          <w:sz w:val="20"/>
          <w:szCs w:val="20"/>
        </w:rPr>
        <w:t xml:space="preserve"> 9 de enero de 202</w:t>
      </w:r>
      <w:r>
        <w:rPr>
          <w:rFonts w:cs="Arial"/>
          <w:sz w:val="20"/>
          <w:szCs w:val="20"/>
        </w:rPr>
        <w:t>4</w:t>
      </w:r>
      <w:r w:rsidRPr="0042781F">
        <w:rPr>
          <w:rFonts w:cs="Arial"/>
          <w:sz w:val="20"/>
          <w:szCs w:val="20"/>
        </w:rPr>
        <w:t xml:space="preserve"> y en</w:t>
      </w:r>
      <w:r w:rsidRPr="0042781F">
        <w:rPr>
          <w:rFonts w:eastAsia="Calibri" w:cs="Calibri"/>
          <w:sz w:val="20"/>
          <w:szCs w:val="20"/>
        </w:rPr>
        <w:t xml:space="preserve"> virtud de las atribuciones otorgadas por el artículo 21.1 de la Ley 7/1985,</w:t>
      </w:r>
      <w:r w:rsidRPr="0042781F">
        <w:rPr>
          <w:rFonts w:cs="Arial"/>
          <w:sz w:val="20"/>
          <w:szCs w:val="20"/>
        </w:rPr>
        <w:t xml:space="preserve"> reguladora de las Bases del Régimen Local</w:t>
      </w:r>
    </w:p>
    <w:p w:rsidR="00D736EC" w:rsidRPr="0042781F" w:rsidRDefault="00D736EC" w:rsidP="00D736EC">
      <w:pPr>
        <w:ind w:left="74"/>
        <w:contextualSpacing/>
        <w:jc w:val="center"/>
        <w:rPr>
          <w:b/>
          <w:sz w:val="20"/>
          <w:szCs w:val="20"/>
        </w:rPr>
      </w:pPr>
      <w:r w:rsidRPr="0042781F">
        <w:rPr>
          <w:b/>
          <w:sz w:val="20"/>
          <w:szCs w:val="20"/>
        </w:rPr>
        <w:t>HE RESUELTO</w:t>
      </w:r>
    </w:p>
    <w:p w:rsidR="00D736EC" w:rsidRDefault="00D736EC" w:rsidP="00D736EC">
      <w:pPr>
        <w:jc w:val="both"/>
        <w:rPr>
          <w:rFonts w:cs="Arial"/>
          <w:sz w:val="20"/>
          <w:szCs w:val="20"/>
        </w:rPr>
      </w:pPr>
    </w:p>
    <w:p w:rsidR="00D736EC" w:rsidRPr="00751E65" w:rsidRDefault="00D736EC" w:rsidP="00D736EC">
      <w:pPr>
        <w:spacing w:line="360" w:lineRule="auto"/>
        <w:jc w:val="both"/>
        <w:rPr>
          <w:rFonts w:eastAsia="Times New Roman" w:cs="Arial"/>
          <w:sz w:val="20"/>
          <w:szCs w:val="20"/>
        </w:rPr>
      </w:pPr>
      <w:r w:rsidRPr="00751E65">
        <w:rPr>
          <w:rFonts w:eastAsia="Times New Roman" w:cs="Arial"/>
          <w:b/>
          <w:sz w:val="20"/>
          <w:szCs w:val="20"/>
          <w:u w:val="single"/>
        </w:rPr>
        <w:t>PRIMERO.-</w:t>
      </w:r>
      <w:r w:rsidRPr="00751E65">
        <w:rPr>
          <w:rFonts w:eastAsia="Times New Roman" w:cs="Arial"/>
          <w:sz w:val="20"/>
          <w:szCs w:val="20"/>
        </w:rPr>
        <w:t xml:space="preserve"> Aprobar las bases del Concurso del Desfile de Carnavales 2024</w:t>
      </w:r>
      <w:r>
        <w:rPr>
          <w:rFonts w:eastAsia="Times New Roman" w:cs="Arial"/>
          <w:sz w:val="20"/>
          <w:szCs w:val="20"/>
        </w:rPr>
        <w:t xml:space="preserve"> (ANEXO)</w:t>
      </w:r>
      <w:r w:rsidRPr="00751E65">
        <w:rPr>
          <w:rFonts w:eastAsia="Times New Roman" w:cs="Arial"/>
          <w:sz w:val="20"/>
          <w:szCs w:val="20"/>
        </w:rPr>
        <w:t>.</w:t>
      </w:r>
    </w:p>
    <w:p w:rsidR="00D736EC" w:rsidRPr="00751E65" w:rsidRDefault="00D736EC" w:rsidP="00D736EC">
      <w:pPr>
        <w:spacing w:line="360" w:lineRule="auto"/>
        <w:jc w:val="both"/>
        <w:rPr>
          <w:rFonts w:eastAsia="Times New Roman" w:cs="Arial"/>
          <w:sz w:val="20"/>
          <w:szCs w:val="20"/>
        </w:rPr>
      </w:pPr>
      <w:r w:rsidRPr="00751E65">
        <w:rPr>
          <w:rFonts w:eastAsia="Times New Roman" w:cs="Arial"/>
          <w:b/>
          <w:sz w:val="20"/>
          <w:szCs w:val="20"/>
          <w:u w:val="single"/>
        </w:rPr>
        <w:t>SEGUNDO.-</w:t>
      </w:r>
      <w:r w:rsidRPr="00751E65">
        <w:rPr>
          <w:rFonts w:eastAsia="Times New Roman" w:cs="Arial"/>
          <w:sz w:val="20"/>
          <w:szCs w:val="20"/>
        </w:rPr>
        <w:t xml:space="preserve"> Aprobar el gasto máximo destinado a la financiación de los premios objeto de la presente convocatoria, ascendiente a 3.050,00 euros, con cargo al presupuesto prorrogado para el año 2024.</w:t>
      </w:r>
    </w:p>
    <w:p w:rsidR="00D736EC" w:rsidRPr="00751E65" w:rsidRDefault="00D736EC" w:rsidP="00D736EC">
      <w:pPr>
        <w:spacing w:line="360" w:lineRule="auto"/>
        <w:jc w:val="both"/>
        <w:rPr>
          <w:rFonts w:ascii="CenturyGothic" w:hAnsi="CenturyGothic" w:cs="CenturyGothic"/>
          <w:sz w:val="20"/>
          <w:szCs w:val="20"/>
        </w:rPr>
      </w:pPr>
      <w:r w:rsidRPr="00751E65">
        <w:rPr>
          <w:rFonts w:eastAsia="Times New Roman" w:cs="Arial"/>
          <w:b/>
          <w:sz w:val="20"/>
          <w:szCs w:val="20"/>
          <w:u w:val="single"/>
        </w:rPr>
        <w:t>TERCERO.-</w:t>
      </w:r>
      <w:r w:rsidRPr="00751E65">
        <w:rPr>
          <w:rFonts w:eastAsia="Times New Roman" w:cs="Arial"/>
          <w:sz w:val="20"/>
          <w:szCs w:val="20"/>
        </w:rPr>
        <w:t xml:space="preserve"> Dar traslado del expediente al Área de Cultura para su conocimiento y efectos oportunos. </w:t>
      </w:r>
    </w:p>
    <w:p w:rsidR="00D736EC" w:rsidRPr="00751E65" w:rsidRDefault="00D736EC" w:rsidP="00D736EC">
      <w:pPr>
        <w:spacing w:line="360" w:lineRule="auto"/>
        <w:jc w:val="both"/>
        <w:rPr>
          <w:rFonts w:eastAsia="Times New Roman" w:cs="Arial"/>
          <w:sz w:val="20"/>
          <w:szCs w:val="20"/>
        </w:rPr>
      </w:pPr>
      <w:r w:rsidRPr="00751E65">
        <w:rPr>
          <w:rFonts w:eastAsia="Times New Roman" w:cs="Arial"/>
          <w:b/>
          <w:sz w:val="20"/>
          <w:szCs w:val="20"/>
          <w:u w:val="single"/>
        </w:rPr>
        <w:t>CUARTO.-</w:t>
      </w:r>
      <w:r w:rsidRPr="00751E65">
        <w:rPr>
          <w:rFonts w:eastAsia="Times New Roman" w:cs="Arial"/>
          <w:b/>
          <w:sz w:val="20"/>
          <w:szCs w:val="20"/>
        </w:rPr>
        <w:t xml:space="preserve"> </w:t>
      </w:r>
      <w:r w:rsidRPr="00751E65">
        <w:rPr>
          <w:rFonts w:eastAsia="Times New Roman" w:cs="Arial"/>
          <w:sz w:val="20"/>
          <w:szCs w:val="20"/>
        </w:rPr>
        <w:t xml:space="preserve">Dar cuenta de este acuerdo en la próxima sesión plenaria que se celebre. </w:t>
      </w:r>
    </w:p>
    <w:p w:rsidR="00D736EC" w:rsidRDefault="00D736EC" w:rsidP="00D736EC">
      <w:pPr>
        <w:tabs>
          <w:tab w:val="left" w:pos="1711"/>
        </w:tabs>
        <w:spacing w:line="360" w:lineRule="auto"/>
        <w:jc w:val="center"/>
        <w:rPr>
          <w:rFonts w:eastAsia="Calibri" w:cs="Times New Roman"/>
          <w:b/>
          <w:sz w:val="20"/>
          <w:szCs w:val="20"/>
        </w:rPr>
      </w:pPr>
      <w:r w:rsidRPr="00751E65">
        <w:rPr>
          <w:rFonts w:eastAsia="Times New Roman" w:cs="Arial"/>
          <w:b/>
          <w:sz w:val="20"/>
          <w:szCs w:val="20"/>
          <w:u w:val="single"/>
        </w:rPr>
        <w:t>QUINTO.-</w:t>
      </w:r>
      <w:r w:rsidRPr="00751E65">
        <w:rPr>
          <w:rFonts w:eastAsia="Times New Roman" w:cs="Arial"/>
          <w:sz w:val="20"/>
          <w:szCs w:val="20"/>
        </w:rPr>
        <w:t xml:space="preserve"> E</w:t>
      </w:r>
      <w:r>
        <w:rPr>
          <w:rFonts w:eastAsia="Times New Roman" w:cs="Arial"/>
          <w:sz w:val="20"/>
          <w:szCs w:val="20"/>
        </w:rPr>
        <w:t xml:space="preserve">nviar la convocatoria a la Base </w:t>
      </w:r>
      <w:r w:rsidRPr="00751E65">
        <w:rPr>
          <w:rFonts w:eastAsia="Times New Roman" w:cs="Arial"/>
          <w:sz w:val="20"/>
          <w:szCs w:val="20"/>
        </w:rPr>
        <w:t>de Datos Nacional de Subvenciones y publicar un extracto en el BOB a través del mismo.</w:t>
      </w:r>
    </w:p>
    <w:p w:rsidR="00D736EC" w:rsidRDefault="00D736EC" w:rsidP="00D736EC">
      <w:pPr>
        <w:tabs>
          <w:tab w:val="left" w:pos="1711"/>
        </w:tabs>
        <w:spacing w:line="360" w:lineRule="auto"/>
        <w:jc w:val="center"/>
        <w:rPr>
          <w:rFonts w:eastAsia="Calibri" w:cs="Times New Roman"/>
          <w:b/>
          <w:sz w:val="20"/>
          <w:szCs w:val="20"/>
        </w:rPr>
      </w:pPr>
    </w:p>
    <w:p w:rsidR="00D736EC" w:rsidRPr="005438C7" w:rsidRDefault="00D736EC" w:rsidP="00D736EC">
      <w:pPr>
        <w:tabs>
          <w:tab w:val="left" w:pos="1711"/>
        </w:tabs>
        <w:spacing w:line="360" w:lineRule="auto"/>
        <w:jc w:val="center"/>
        <w:rPr>
          <w:rFonts w:eastAsia="Calibri" w:cs="Times New Roman"/>
          <w:b/>
          <w:sz w:val="20"/>
          <w:szCs w:val="20"/>
        </w:rPr>
      </w:pPr>
      <w:bookmarkStart w:id="0" w:name="_GoBack"/>
      <w:bookmarkEnd w:id="0"/>
      <w:r w:rsidRPr="005438C7">
        <w:rPr>
          <w:rFonts w:eastAsia="Calibri" w:cs="Times New Roman"/>
          <w:b/>
          <w:sz w:val="20"/>
          <w:szCs w:val="20"/>
        </w:rPr>
        <w:t>ANEXO</w:t>
      </w:r>
    </w:p>
    <w:p w:rsidR="00D736EC" w:rsidRPr="00431847" w:rsidRDefault="00D736EC" w:rsidP="00D736EC">
      <w:pPr>
        <w:spacing w:line="360" w:lineRule="auto"/>
        <w:jc w:val="center"/>
        <w:rPr>
          <w:rFonts w:eastAsia="Calibri" w:cs="Times New Roman"/>
          <w:b/>
          <w:sz w:val="20"/>
          <w:szCs w:val="20"/>
        </w:rPr>
      </w:pPr>
      <w:r w:rsidRPr="00431847">
        <w:rPr>
          <w:rFonts w:eastAsia="Calibri" w:cs="Times New Roman"/>
          <w:b/>
          <w:sz w:val="20"/>
          <w:szCs w:val="20"/>
        </w:rPr>
        <w:t>CONCURSO DESFILE</w:t>
      </w:r>
      <w:r>
        <w:rPr>
          <w:rFonts w:eastAsia="Calibri" w:cs="Times New Roman"/>
          <w:b/>
          <w:sz w:val="20"/>
          <w:szCs w:val="20"/>
        </w:rPr>
        <w:t xml:space="preserve"> DE</w:t>
      </w:r>
      <w:r w:rsidRPr="00431847">
        <w:rPr>
          <w:rFonts w:eastAsia="Calibri" w:cs="Times New Roman"/>
          <w:b/>
          <w:sz w:val="20"/>
          <w:szCs w:val="20"/>
        </w:rPr>
        <w:t xml:space="preserve"> CARNAVALES 2024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   </w:t>
      </w:r>
    </w:p>
    <w:p w:rsidR="00D736EC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El Ayuntamiento de Valle de Trápaga-Trapagaran, a través del Área de Cultura y como complemento a la programación del Desfile de Carnavales 2024, convoca el concurso de Disfraces, con arreglo a las siguientes bases: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b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 </w:t>
      </w:r>
    </w:p>
    <w:p w:rsidR="00D736EC" w:rsidRPr="00431847" w:rsidRDefault="00D736EC" w:rsidP="00D736EC">
      <w:pPr>
        <w:spacing w:line="360" w:lineRule="auto"/>
        <w:contextualSpacing/>
        <w:jc w:val="center"/>
        <w:rPr>
          <w:rFonts w:eastAsia="Calibri" w:cs="Times New Roman"/>
          <w:b/>
          <w:sz w:val="20"/>
          <w:szCs w:val="20"/>
        </w:rPr>
      </w:pPr>
      <w:r w:rsidRPr="00431847">
        <w:rPr>
          <w:rFonts w:eastAsia="Calibri" w:cs="Times New Roman"/>
          <w:b/>
          <w:sz w:val="20"/>
          <w:szCs w:val="20"/>
        </w:rPr>
        <w:t>BASES DEL CONCURSO</w:t>
      </w:r>
    </w:p>
    <w:p w:rsidR="00D736EC" w:rsidRPr="00431847" w:rsidRDefault="00D736EC" w:rsidP="00D736EC">
      <w:pPr>
        <w:spacing w:line="360" w:lineRule="auto"/>
        <w:ind w:firstLine="708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b/>
          <w:sz w:val="20"/>
          <w:szCs w:val="20"/>
          <w:u w:val="single"/>
        </w:rPr>
        <w:t>PRIMERO.-</w:t>
      </w:r>
      <w:r w:rsidRPr="00431847">
        <w:rPr>
          <w:rFonts w:eastAsia="Calibri" w:cs="Times New Roman"/>
          <w:sz w:val="20"/>
          <w:szCs w:val="20"/>
        </w:rPr>
        <w:t xml:space="preserve"> Participantes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Podrán participar en el Concurso aquellos grupos o personas individuales que hayan realizado su correspondiente inscripción en el plazo correspondiente y de acuerdo al procedimiento establecido en las presentes Bases. 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Para participar en el Concurso será condición indispensable participar en el Desfile de Carnavales e inscribirse durante los plazos establecidos.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No se admitirán disfraces y lemas o consignas ofensivos o que afecten a la normal convivencia de la ciudadanía o que atenten contra la dignidad de las personas. 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Podrán participar: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numPr>
          <w:ilvl w:val="0"/>
          <w:numId w:val="1"/>
        </w:numPr>
        <w:spacing w:line="360" w:lineRule="auto"/>
        <w:contextualSpacing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Individual: hasta 4 personas</w:t>
      </w:r>
    </w:p>
    <w:p w:rsidR="00D736EC" w:rsidRPr="00431847" w:rsidRDefault="00D736EC" w:rsidP="00D736EC">
      <w:pPr>
        <w:numPr>
          <w:ilvl w:val="0"/>
          <w:numId w:val="1"/>
        </w:numPr>
        <w:spacing w:line="360" w:lineRule="auto"/>
        <w:contextualSpacing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Cuadrillas: desde 5 personas</w:t>
      </w:r>
    </w:p>
    <w:p w:rsidR="00D736EC" w:rsidRPr="00431847" w:rsidRDefault="00D736EC" w:rsidP="00D736EC">
      <w:pPr>
        <w:numPr>
          <w:ilvl w:val="0"/>
          <w:numId w:val="1"/>
        </w:numPr>
        <w:spacing w:line="360" w:lineRule="auto"/>
        <w:contextualSpacing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Cuadrillas mayores de 60 años: desde 5 personas</w:t>
      </w:r>
    </w:p>
    <w:p w:rsidR="00D736EC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Las personas menores de edad deberán siempre ir acompañadas de un/a responsable mayor de edad. 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b/>
          <w:sz w:val="20"/>
          <w:szCs w:val="20"/>
          <w:u w:val="single"/>
        </w:rPr>
        <w:t>SEGUNDO.-</w:t>
      </w:r>
      <w:r w:rsidRPr="00431847">
        <w:rPr>
          <w:rFonts w:eastAsia="Calibri" w:cs="Times New Roman"/>
          <w:sz w:val="20"/>
          <w:szCs w:val="20"/>
        </w:rPr>
        <w:t xml:space="preserve"> Inscripciones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Las inscripciones se formalizarán en el Área de Cultura del Ayuntamiento de Valle de Trápaga-Trapagaran del 7 de febrero al 9 de febrero</w:t>
      </w:r>
      <w:r w:rsidRPr="00431847">
        <w:rPr>
          <w:rFonts w:eastAsia="Calibri" w:cs="Times New Roman"/>
          <w:color w:val="000000"/>
          <w:sz w:val="20"/>
          <w:szCs w:val="20"/>
        </w:rPr>
        <w:t xml:space="preserve">, o bien a través de correo electrónico </w:t>
      </w:r>
      <w:r w:rsidRPr="00E5561E">
        <w:rPr>
          <w:rFonts w:eastAsia="Calibri" w:cs="Times New Roman"/>
          <w:color w:val="000000" w:themeColor="text1"/>
          <w:sz w:val="20"/>
          <w:szCs w:val="20"/>
        </w:rPr>
        <w:t xml:space="preserve">a: </w:t>
      </w:r>
      <w:r w:rsidRPr="000E0910">
        <w:rPr>
          <w:rFonts w:eastAsia="Calibri" w:cs="Times New Roman"/>
          <w:color w:val="000000" w:themeColor="text1"/>
          <w:sz w:val="20"/>
          <w:szCs w:val="20"/>
        </w:rPr>
        <w:t>cultura2.trapagaran@bizkaia.org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Para apuntarse hay que rellenar la ficha de inscripción que se publicará junto a estas Bases en la Web del Ayuntamiento, </w:t>
      </w:r>
      <w:hyperlink r:id="rId6" w:history="1">
        <w:r w:rsidRPr="00431847">
          <w:rPr>
            <w:rFonts w:eastAsia="Calibri" w:cs="Times New Roman"/>
            <w:color w:val="0070C0"/>
            <w:sz w:val="20"/>
            <w:szCs w:val="20"/>
            <w:u w:val="single"/>
          </w:rPr>
          <w:t>www.trapagaran.net</w:t>
        </w:r>
      </w:hyperlink>
      <w:r w:rsidRPr="00431847">
        <w:rPr>
          <w:rFonts w:eastAsia="Calibri" w:cs="Times New Roman"/>
          <w:sz w:val="20"/>
          <w:szCs w:val="20"/>
        </w:rPr>
        <w:t xml:space="preserve">, la cual deberá ser cumplimentada en todos sus apartados y firmada por la persona en quien recaiga la responsabilidad. 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Se deberá hacer constar en la inscripción el nombre del grupo, el nombre y el DNI de un/a representante, que será quien únicamente pueda retirar el premio obtenido. En el caso de ser un grupo compuesto por menores será un/a adulto/a quien realice la inscripción y retire la gratificación. 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Solo podrán participar en el concurso aquellos grupos o personas individuales que hayan realizado su correspondiente Inscripción y de acuerdo al procedimiento establecido en las presentes Bases. 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El hecho de realizar la inscripción en el concurso supone el conocimiento y aceptación de las presentes bases. 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b/>
          <w:sz w:val="20"/>
          <w:szCs w:val="20"/>
          <w:u w:val="single"/>
        </w:rPr>
        <w:lastRenderedPageBreak/>
        <w:t>TERCERO.-</w:t>
      </w:r>
      <w:r w:rsidRPr="00431847">
        <w:rPr>
          <w:rFonts w:eastAsia="Calibri" w:cs="Times New Roman"/>
          <w:sz w:val="20"/>
          <w:szCs w:val="20"/>
        </w:rPr>
        <w:t xml:space="preserve"> Premios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Se establecen las siguientes categorías: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numPr>
          <w:ilvl w:val="0"/>
          <w:numId w:val="2"/>
        </w:numPr>
        <w:spacing w:line="360" w:lineRule="auto"/>
        <w:contextualSpacing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Categoría Individual:</w:t>
      </w:r>
    </w:p>
    <w:p w:rsidR="00D736EC" w:rsidRPr="00431847" w:rsidRDefault="00D736EC" w:rsidP="00D736EC">
      <w:pPr>
        <w:spacing w:line="360" w:lineRule="auto"/>
        <w:contextualSpacing/>
        <w:jc w:val="both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         </w:t>
      </w:r>
      <w:r w:rsidRPr="00431847">
        <w:rPr>
          <w:rFonts w:eastAsia="Calibri" w:cs="Times New Roman"/>
          <w:sz w:val="20"/>
          <w:szCs w:val="20"/>
        </w:rPr>
        <w:t>- 1º premio: 400,00€ y un trofeo</w:t>
      </w:r>
    </w:p>
    <w:p w:rsidR="00D736EC" w:rsidRPr="00431847" w:rsidRDefault="00D736EC" w:rsidP="00D736EC">
      <w:pPr>
        <w:spacing w:line="360" w:lineRule="auto"/>
        <w:contextualSpacing/>
        <w:jc w:val="both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         </w:t>
      </w:r>
      <w:r w:rsidRPr="00431847">
        <w:rPr>
          <w:rFonts w:eastAsia="Calibri" w:cs="Times New Roman"/>
          <w:sz w:val="20"/>
          <w:szCs w:val="20"/>
        </w:rPr>
        <w:t>- 2º premio: 300,00€ y un trofeo</w:t>
      </w:r>
    </w:p>
    <w:p w:rsidR="00D736EC" w:rsidRPr="00431847" w:rsidRDefault="00D736EC" w:rsidP="00D736EC">
      <w:pPr>
        <w:spacing w:line="360" w:lineRule="auto"/>
        <w:contextualSpacing/>
        <w:jc w:val="both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         </w:t>
      </w:r>
      <w:r w:rsidRPr="00431847">
        <w:rPr>
          <w:rFonts w:eastAsia="Calibri" w:cs="Times New Roman"/>
          <w:sz w:val="20"/>
          <w:szCs w:val="20"/>
        </w:rPr>
        <w:t>- 3º premio: 250,00€ y un trofeo</w:t>
      </w:r>
    </w:p>
    <w:p w:rsidR="00D736EC" w:rsidRPr="00431847" w:rsidRDefault="00D736EC" w:rsidP="00D736EC">
      <w:pPr>
        <w:spacing w:line="360" w:lineRule="auto"/>
        <w:contextualSpacing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El 3º premio de la categoría individual será aportado por BATURIK (Comerciantes, Hosteleros &amp; Servicios de Trapagaran).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numPr>
          <w:ilvl w:val="0"/>
          <w:numId w:val="2"/>
        </w:numPr>
        <w:spacing w:line="360" w:lineRule="auto"/>
        <w:contextualSpacing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Categoría Cuadrillas:</w:t>
      </w:r>
    </w:p>
    <w:p w:rsidR="00D736EC" w:rsidRPr="00431847" w:rsidRDefault="00D736EC" w:rsidP="00D736EC">
      <w:pPr>
        <w:spacing w:line="360" w:lineRule="auto"/>
        <w:contextualSpacing/>
        <w:jc w:val="both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           </w:t>
      </w:r>
      <w:r w:rsidRPr="00431847">
        <w:rPr>
          <w:rFonts w:eastAsia="Calibri" w:cs="Times New Roman"/>
          <w:sz w:val="20"/>
          <w:szCs w:val="20"/>
        </w:rPr>
        <w:t>- 1º premio: 800,00€ y un trofeo</w:t>
      </w:r>
    </w:p>
    <w:p w:rsidR="00D736EC" w:rsidRPr="00431847" w:rsidRDefault="00D736EC" w:rsidP="00D736EC">
      <w:pPr>
        <w:spacing w:line="360" w:lineRule="auto"/>
        <w:contextualSpacing/>
        <w:jc w:val="both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           </w:t>
      </w:r>
      <w:r w:rsidRPr="00431847">
        <w:rPr>
          <w:rFonts w:eastAsia="Calibri" w:cs="Times New Roman"/>
          <w:sz w:val="20"/>
          <w:szCs w:val="20"/>
        </w:rPr>
        <w:t>- 2º premio: 600,00€ y un trofeo</w:t>
      </w:r>
    </w:p>
    <w:p w:rsidR="00D736EC" w:rsidRPr="00431847" w:rsidRDefault="00D736EC" w:rsidP="00D736EC">
      <w:pPr>
        <w:spacing w:line="360" w:lineRule="auto"/>
        <w:contextualSpacing/>
        <w:jc w:val="both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           </w:t>
      </w:r>
      <w:r w:rsidRPr="00431847">
        <w:rPr>
          <w:rFonts w:eastAsia="Calibri" w:cs="Times New Roman"/>
          <w:sz w:val="20"/>
          <w:szCs w:val="20"/>
        </w:rPr>
        <w:t>- 3º premio: 500,00€ y un trofeo</w:t>
      </w:r>
    </w:p>
    <w:p w:rsidR="00D736EC" w:rsidRPr="00431847" w:rsidRDefault="00D736EC" w:rsidP="00D736EC">
      <w:pPr>
        <w:spacing w:line="360" w:lineRule="auto"/>
        <w:contextualSpacing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numPr>
          <w:ilvl w:val="0"/>
          <w:numId w:val="2"/>
        </w:numPr>
        <w:spacing w:line="360" w:lineRule="auto"/>
        <w:contextualSpacing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Premio Especial Cuadrillas mayores de 60 años:</w:t>
      </w:r>
    </w:p>
    <w:p w:rsidR="00D736EC" w:rsidRPr="00431847" w:rsidRDefault="00D736EC" w:rsidP="00D736EC">
      <w:pPr>
        <w:spacing w:line="360" w:lineRule="auto"/>
        <w:contextualSpacing/>
        <w:jc w:val="both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            </w:t>
      </w:r>
      <w:r w:rsidRPr="00431847">
        <w:rPr>
          <w:rFonts w:eastAsia="Calibri" w:cs="Times New Roman"/>
          <w:sz w:val="20"/>
          <w:szCs w:val="20"/>
        </w:rPr>
        <w:t>- 450,00€ y un trofeo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b/>
          <w:sz w:val="20"/>
          <w:szCs w:val="20"/>
          <w:u w:val="single"/>
        </w:rPr>
        <w:t>CUARTO.-</w:t>
      </w:r>
      <w:r w:rsidRPr="00431847">
        <w:rPr>
          <w:rFonts w:eastAsia="Calibri" w:cs="Times New Roman"/>
          <w:sz w:val="20"/>
          <w:szCs w:val="20"/>
        </w:rPr>
        <w:t xml:space="preserve"> Desfile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Será requisito indispensable participar en el recorrido del desfile para poder participar en el concurso. 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hd w:val="clear" w:color="auto" w:fill="FFFFFF"/>
        <w:spacing w:line="360" w:lineRule="auto"/>
        <w:jc w:val="both"/>
        <w:rPr>
          <w:rFonts w:eastAsia="Calibri" w:cs="Times New Roman"/>
          <w:color w:val="000000"/>
          <w:sz w:val="20"/>
          <w:szCs w:val="20"/>
        </w:rPr>
      </w:pPr>
      <w:r w:rsidRPr="00431847">
        <w:rPr>
          <w:rFonts w:eastAsia="Calibri" w:cs="Times New Roman"/>
          <w:color w:val="000000"/>
          <w:sz w:val="20"/>
          <w:szCs w:val="20"/>
        </w:rPr>
        <w:t>El Desfile oficial de Carnavales de Trapagaran se celebrará el sábado, 10 de febrero, y empezará a las 18:30 horas por las calles de Trapagaran y continuará en el Polideportivo Municipal.</w:t>
      </w:r>
    </w:p>
    <w:p w:rsidR="00D736EC" w:rsidRPr="00431847" w:rsidRDefault="00D736EC" w:rsidP="00D736EC">
      <w:pPr>
        <w:shd w:val="clear" w:color="auto" w:fill="FFFFFF"/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hd w:val="clear" w:color="auto" w:fill="FFFFFF"/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El orden de salida de las personas o grupos participantes se llevará a cabo formando dos bloques, por una parte los que compitan a nivel individual y por otra parte los grupales. </w:t>
      </w:r>
    </w:p>
    <w:p w:rsidR="00D736EC" w:rsidRPr="00431847" w:rsidRDefault="00D736EC" w:rsidP="00D736EC">
      <w:pPr>
        <w:shd w:val="clear" w:color="auto" w:fill="FFFFFF"/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hd w:val="clear" w:color="auto" w:fill="FFFFFF"/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El orden dentro de estos dos bloques se determinará a criterio del Área de Cultura.</w:t>
      </w:r>
    </w:p>
    <w:p w:rsidR="00D736EC" w:rsidRPr="00431847" w:rsidRDefault="00D736EC" w:rsidP="00D736EC">
      <w:pPr>
        <w:shd w:val="clear" w:color="auto" w:fill="FFFFFF"/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hd w:val="clear" w:color="auto" w:fill="FFFFFF"/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lastRenderedPageBreak/>
        <w:t xml:space="preserve">En el Desfile no se permitirán paradas no previstas que ralenticen la marcha. </w:t>
      </w:r>
    </w:p>
    <w:p w:rsidR="00D736EC" w:rsidRPr="00431847" w:rsidRDefault="00D736EC" w:rsidP="00D736EC">
      <w:pPr>
        <w:shd w:val="clear" w:color="auto" w:fill="FFFFFF"/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hd w:val="clear" w:color="auto" w:fill="FFFFFF"/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Aquellos grupos o personas individuales participantes que quieran desfilar en el polideportivo con música deberán aportarla en formato MP3 junto a la inscripción, tanto a través de USB u otros dispositivos, como enviando el archivo </w:t>
      </w:r>
      <w:r w:rsidRPr="000E0910">
        <w:rPr>
          <w:rFonts w:eastAsia="Calibri" w:cs="Times New Roman"/>
          <w:sz w:val="20"/>
          <w:szCs w:val="20"/>
        </w:rPr>
        <w:t>comprimido al email cultura2.trapagaran@bizkaia.org:</w:t>
      </w:r>
      <w:r w:rsidRPr="00431847">
        <w:rPr>
          <w:rFonts w:eastAsia="Calibri" w:cs="Times New Roman"/>
          <w:color w:val="FF0000"/>
          <w:sz w:val="20"/>
          <w:szCs w:val="20"/>
        </w:rPr>
        <w:t xml:space="preserve">  </w:t>
      </w:r>
    </w:p>
    <w:p w:rsidR="00D736EC" w:rsidRPr="00431847" w:rsidRDefault="00D736EC" w:rsidP="00D736EC">
      <w:pPr>
        <w:shd w:val="clear" w:color="auto" w:fill="FFFFFF"/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Así mismo, aquellos grupos o cuadrillas que participen con artilugios o móviles a motor deberán aportar en el momento de la inscripción los datos relativos al conductor o conductora del mismo, así como matrícula del vehículo que se utilice para arrastrarlo.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Los artefactos deberán cumplir unas condiciones en materia de seguridad, debiendo estar los elementos bien anclados garantizando la estabilidad y seguridad durante todo el recorrido. El grupo se encargará de realizar un perímetro de seguridad alrededor del mismo, siendo siempre la responsabilidad del grupo o cuadrilla participante. 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Una vez finalizado el recorrido en el polideportivo municipal, los artilugios y vehículos que hayan participado en el desfile deberán ser retirados de la vía pública, debiendo haber una persona responsable en todo momento a fin de seguir las indicaciones de la organización.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  <w:u w:val="single"/>
        </w:rPr>
      </w:pPr>
      <w:r w:rsidRPr="00431847">
        <w:rPr>
          <w:rFonts w:eastAsia="Calibri" w:cs="Times New Roman"/>
          <w:sz w:val="20"/>
          <w:szCs w:val="20"/>
          <w:u w:val="single"/>
        </w:rPr>
        <w:t>Recorrido del desfile: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18:30 h: la salida del desfile/concurso desde la Plaza </w:t>
      </w:r>
      <w:proofErr w:type="spellStart"/>
      <w:r w:rsidRPr="00431847">
        <w:rPr>
          <w:rFonts w:eastAsia="Calibri" w:cs="Times New Roman"/>
          <w:sz w:val="20"/>
          <w:szCs w:val="20"/>
        </w:rPr>
        <w:t>Lauaxeta</w:t>
      </w:r>
      <w:proofErr w:type="spellEnd"/>
      <w:r w:rsidRPr="00431847">
        <w:rPr>
          <w:rFonts w:eastAsia="Calibri" w:cs="Times New Roman"/>
          <w:sz w:val="20"/>
          <w:szCs w:val="20"/>
        </w:rPr>
        <w:t xml:space="preserve">. 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C/ </w:t>
      </w:r>
      <w:proofErr w:type="spellStart"/>
      <w:r w:rsidRPr="00431847">
        <w:rPr>
          <w:rFonts w:eastAsia="Calibri" w:cs="Times New Roman"/>
          <w:sz w:val="20"/>
          <w:szCs w:val="20"/>
        </w:rPr>
        <w:t>Funikular</w:t>
      </w:r>
      <w:proofErr w:type="spellEnd"/>
      <w:r w:rsidRPr="00431847">
        <w:rPr>
          <w:rFonts w:eastAsia="Calibri" w:cs="Times New Roman"/>
          <w:sz w:val="20"/>
          <w:szCs w:val="20"/>
        </w:rPr>
        <w:t>, hasta el cruce con la C.N 634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Se continúa por la CN 634, dirección al cruce con la carretera de Barakaldo, punto en el que se dirige el desfile por la c/ J.S Elcano hasta el Polideportivo Municipal donde será el fin de fiesta.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b/>
          <w:sz w:val="20"/>
          <w:szCs w:val="20"/>
          <w:u w:val="single"/>
        </w:rPr>
        <w:t>QUINTO.-</w:t>
      </w:r>
      <w:r w:rsidRPr="00431847">
        <w:rPr>
          <w:rFonts w:eastAsia="Calibri" w:cs="Times New Roman"/>
          <w:sz w:val="20"/>
          <w:szCs w:val="20"/>
        </w:rPr>
        <w:t xml:space="preserve"> Jurado y Criterios de Valoración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El Jurado estará constituido por tres personas, determinadas por el Área de Cultura del Ayuntamiento de Valle de Trápaga-Trapagaran y puntuarán teniendo en cuenta los siguientes criterios de valoración, con una puntuación de 1 a 10 en cada uno: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ind w:left="720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- Originalidad, vistosidad y creatividad del disfraz.</w:t>
      </w:r>
    </w:p>
    <w:p w:rsidR="00D736EC" w:rsidRPr="00431847" w:rsidRDefault="00D736EC" w:rsidP="00D736EC">
      <w:pPr>
        <w:spacing w:line="360" w:lineRule="auto"/>
        <w:ind w:left="720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- Confección y acabado del vestuario y maquillaje.</w:t>
      </w:r>
    </w:p>
    <w:p w:rsidR="00D736EC" w:rsidRPr="00431847" w:rsidRDefault="00D736EC" w:rsidP="00D736EC">
      <w:pPr>
        <w:spacing w:line="360" w:lineRule="auto"/>
        <w:ind w:left="720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- Coreografía (coordinación y complejidad).</w:t>
      </w:r>
    </w:p>
    <w:p w:rsidR="00D736EC" w:rsidRPr="00431847" w:rsidRDefault="00D736EC" w:rsidP="00D736EC">
      <w:pPr>
        <w:spacing w:line="360" w:lineRule="auto"/>
        <w:ind w:left="720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- Ritmo, sincronización, acústica y sonoridad.</w:t>
      </w:r>
    </w:p>
    <w:p w:rsidR="00D736EC" w:rsidRPr="00431847" w:rsidRDefault="00D736EC" w:rsidP="00D736EC">
      <w:pPr>
        <w:spacing w:line="360" w:lineRule="auto"/>
        <w:ind w:left="720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El fallo del Concurso será el resultado de la suma aritmética de cada una de las valoraciones y se hará público después de la finalización del Desfile, el sábado 10 de febrero de 202</w:t>
      </w:r>
      <w:r>
        <w:rPr>
          <w:rFonts w:eastAsia="Calibri" w:cs="Times New Roman"/>
          <w:sz w:val="20"/>
          <w:szCs w:val="20"/>
        </w:rPr>
        <w:t>4</w:t>
      </w:r>
      <w:r w:rsidRPr="00431847">
        <w:rPr>
          <w:rFonts w:eastAsia="Calibri" w:cs="Times New Roman"/>
          <w:sz w:val="20"/>
          <w:szCs w:val="20"/>
        </w:rPr>
        <w:t xml:space="preserve">, en una gala final de entrega de premios, teniendo lugar la misma en la Pista del Polideportivo Municipal. 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hd w:val="clear" w:color="auto" w:fill="FFFFFF"/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El Jurado evaluará a las cuadrillas o personas individuales en distintos puntos del itinerario del Desfile, así como la puesta en escena que realicen en el Polideportivo Municipal.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Como requisito imprescindible los y las concursantes de cada modalidad desfilarán por la pista del Polideportivo Municipal, a fin de que el jurado emita la clasificación final. Todos los grupos o personas que durante el proceso del concurso no acuda a la llamada del escenario para la clasificación final, quedará descalificado, pasando el turno al siguiente concursante clasificado.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Cada concursante o cuadrilla dispondrá de un tiempo máximo de un minuto y 30 segundos para realizar el baile o representación final.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El fallo del Jurado será inapelable. Así mismo, podrá dejar desierta alguna de las clasificaciones si no tuvieran la suficiente calidad; reservándose el derecho de clasificar a algún participante más para la final en caso de empate.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El Área de Cultura podrá descalificar en cualquier momento participantes que a través de lemas o consignas ofensivos, disfraces, etc. que afecten a la normal convivencia de la ciudadanía o atenten contra la dignidad de las personas. 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b/>
          <w:sz w:val="20"/>
          <w:szCs w:val="20"/>
          <w:u w:val="single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b/>
          <w:sz w:val="20"/>
          <w:szCs w:val="20"/>
          <w:u w:val="single"/>
        </w:rPr>
        <w:t>SÉPTIMO.-</w:t>
      </w:r>
      <w:r w:rsidRPr="00431847">
        <w:rPr>
          <w:rFonts w:eastAsia="Calibri" w:cs="Times New Roman"/>
          <w:sz w:val="20"/>
          <w:szCs w:val="20"/>
        </w:rPr>
        <w:t xml:space="preserve"> Notificación de los ganadores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color w:val="FF0000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Los </w:t>
      </w:r>
      <w:r w:rsidRPr="00431847">
        <w:rPr>
          <w:rFonts w:eastAsia="Calibri" w:cs="Times New Roman"/>
          <w:color w:val="000000"/>
          <w:sz w:val="20"/>
          <w:szCs w:val="20"/>
        </w:rPr>
        <w:t>premiados/as serán notificados/as el mismo día y se harán públicos en la página web del Ayuntamiento de</w:t>
      </w:r>
      <w:r>
        <w:rPr>
          <w:rFonts w:eastAsia="Calibri" w:cs="Times New Roman"/>
          <w:color w:val="000000"/>
          <w:sz w:val="20"/>
          <w:szCs w:val="20"/>
        </w:rPr>
        <w:t xml:space="preserve"> </w:t>
      </w:r>
      <w:r w:rsidRPr="00D76557">
        <w:rPr>
          <w:rFonts w:eastAsia="Calibri" w:cs="Times New Roman"/>
          <w:color w:val="000000"/>
          <w:sz w:val="20"/>
          <w:szCs w:val="20"/>
          <w:lang w:val="eu-ES"/>
        </w:rPr>
        <w:t xml:space="preserve">Valle de </w:t>
      </w:r>
      <w:proofErr w:type="spellStart"/>
      <w:r w:rsidRPr="00D76557">
        <w:rPr>
          <w:rFonts w:eastAsia="Calibri" w:cs="Times New Roman"/>
          <w:color w:val="000000"/>
          <w:sz w:val="20"/>
          <w:szCs w:val="20"/>
          <w:lang w:val="eu-ES"/>
        </w:rPr>
        <w:t>Trápaga-Trapagaran</w:t>
      </w:r>
      <w:proofErr w:type="spellEnd"/>
      <w:r w:rsidRPr="00431847">
        <w:rPr>
          <w:rFonts w:eastAsia="Calibri" w:cs="Times New Roman"/>
          <w:color w:val="000000"/>
          <w:sz w:val="20"/>
          <w:szCs w:val="20"/>
        </w:rPr>
        <w:t xml:space="preserve"> y en sus RRSS.</w:t>
      </w:r>
    </w:p>
    <w:p w:rsidR="00D736EC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b/>
          <w:sz w:val="20"/>
          <w:szCs w:val="20"/>
          <w:u w:val="single"/>
        </w:rPr>
        <w:t>OCTAVO.-</w:t>
      </w:r>
      <w:r w:rsidRPr="00431847">
        <w:rPr>
          <w:rFonts w:eastAsia="Calibri" w:cs="Times New Roman"/>
          <w:sz w:val="20"/>
          <w:szCs w:val="20"/>
        </w:rPr>
        <w:t xml:space="preserve"> Aceptación de las bases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La participación en este concurso supone la aceptación completa de las bases del mismo; los supuestos que se puedan producir y no estén contempladas por los organizadores en las bases del concurso quedarán a la libre interpretación de dichos organizadores. 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b/>
          <w:sz w:val="20"/>
          <w:szCs w:val="20"/>
          <w:u w:val="single"/>
        </w:rPr>
        <w:t>NOVENO.-</w:t>
      </w:r>
      <w:r w:rsidRPr="00431847">
        <w:rPr>
          <w:rFonts w:eastAsia="Calibri" w:cs="Times New Roman"/>
          <w:b/>
          <w:sz w:val="20"/>
          <w:szCs w:val="20"/>
        </w:rPr>
        <w:t xml:space="preserve"> </w:t>
      </w:r>
      <w:r w:rsidRPr="00431847">
        <w:rPr>
          <w:rFonts w:eastAsia="Calibri" w:cs="Times New Roman"/>
          <w:sz w:val="20"/>
          <w:szCs w:val="20"/>
        </w:rPr>
        <w:t>Derechos de imagen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Al aceptar las bases los grupos y cuadrillas autorizan tanto al uso de fotografías, vídeos, audio e imágenes en las que aparezca, o las fotografías, vídeos, audio e imágenes facilitadas por los grupos y cuadrillas participantes al Ayuntamiento de Valle de Trápaga-Trapagaran para anuncia</w:t>
      </w:r>
      <w:r>
        <w:rPr>
          <w:rFonts w:eastAsia="Calibri" w:cs="Times New Roman"/>
          <w:sz w:val="20"/>
          <w:szCs w:val="20"/>
        </w:rPr>
        <w:t>r</w:t>
      </w:r>
      <w:r w:rsidRPr="00431847">
        <w:rPr>
          <w:rFonts w:eastAsia="Calibri" w:cs="Times New Roman"/>
          <w:sz w:val="20"/>
          <w:szCs w:val="20"/>
        </w:rPr>
        <w:t xml:space="preserve"> y difundir los Carnavales locales, para su reproducción, distribución, comunicación pública y transformación en las diferentes herramientas de comunicación de las que dispone la entidad, entre otras, las impresas (revista, boletines, folletos, guías, etc…), como las digitales (página web o perfiles en redes sociales de la entidad, ediciones digitales de boletines, etc…). Estos medios son ejemplificativos y no limitativos de otros que pudieran utilizarse en el futuro.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Esta autorización no llevará aparejada ni compensación económica, ni indemnización alguna por la utilización de las antedichas fotografías, vídeos, audio e imágenes, incluyendo en las mismas las expectativas creadas.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El uso de estas fotografías, videos, audio o imágenes garantizará y preservará la dignidad del individuo, para impedir su explotación o incomodidad del mismo y de su familia y no supondrá una intromisión ilegítima en sus derechos, y en todo caso, se cumplirá la Ley Orgánica 1/1982, de 5 de mayo, de protección civil del derecho al honor, a la intimidad personal y familiar y a la propia imagen.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b/>
          <w:color w:val="000000"/>
          <w:sz w:val="20"/>
          <w:szCs w:val="20"/>
          <w:u w:val="single"/>
        </w:rPr>
        <w:t>DÉCIMO.-</w:t>
      </w:r>
      <w:r w:rsidRPr="00431847">
        <w:rPr>
          <w:rFonts w:eastAsia="Calibri" w:cs="Times New Roman"/>
          <w:color w:val="000000"/>
          <w:sz w:val="20"/>
          <w:szCs w:val="20"/>
        </w:rPr>
        <w:t xml:space="preserve"> </w:t>
      </w:r>
      <w:r w:rsidRPr="00431847">
        <w:rPr>
          <w:rFonts w:eastAsia="Calibri" w:cs="Times New Roman"/>
          <w:sz w:val="20"/>
          <w:szCs w:val="20"/>
        </w:rPr>
        <w:t>Protección de datos personales y garantía de derechos digitales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Los datos personales recogidos serán incorporados y tratados en un fichero de titularidad municipal con las siguientes características:</w:t>
      </w:r>
    </w:p>
    <w:p w:rsidR="00D736EC" w:rsidRPr="00431847" w:rsidRDefault="00D736EC" w:rsidP="00D736EC">
      <w:pPr>
        <w:numPr>
          <w:ilvl w:val="0"/>
          <w:numId w:val="3"/>
        </w:numPr>
        <w:spacing w:line="360" w:lineRule="auto"/>
        <w:contextualSpacing/>
        <w:jc w:val="both"/>
        <w:rPr>
          <w:rFonts w:eastAsia="Times New Roman" w:cs="Times New Roman"/>
          <w:sz w:val="20"/>
          <w:szCs w:val="20"/>
          <w:lang w:eastAsia="es-ES"/>
        </w:rPr>
      </w:pPr>
      <w:r w:rsidRPr="00431847">
        <w:rPr>
          <w:rFonts w:eastAsia="Times New Roman" w:cs="Times New Roman"/>
          <w:sz w:val="20"/>
          <w:szCs w:val="20"/>
          <w:u w:val="single"/>
          <w:lang w:eastAsia="es-ES"/>
        </w:rPr>
        <w:lastRenderedPageBreak/>
        <w:t>Responsable del tratamiento:</w:t>
      </w:r>
      <w:r w:rsidRPr="00431847">
        <w:rPr>
          <w:rFonts w:eastAsia="Times New Roman" w:cs="Times New Roman"/>
          <w:sz w:val="20"/>
          <w:szCs w:val="20"/>
          <w:lang w:eastAsia="es-ES"/>
        </w:rPr>
        <w:t xml:space="preserve"> Ayuntamiento de Valle de Trápaga-Trapagaran, con CIF P4809300-I y domicilio en </w:t>
      </w:r>
      <w:proofErr w:type="spellStart"/>
      <w:r w:rsidRPr="00431847">
        <w:rPr>
          <w:rFonts w:eastAsia="Times New Roman" w:cs="Times New Roman"/>
          <w:sz w:val="20"/>
          <w:szCs w:val="20"/>
          <w:lang w:eastAsia="es-ES"/>
        </w:rPr>
        <w:t>Lauxaeta</w:t>
      </w:r>
      <w:proofErr w:type="spellEnd"/>
      <w:r w:rsidRPr="00431847">
        <w:rPr>
          <w:rFonts w:eastAsia="Times New Roman" w:cs="Times New Roman"/>
          <w:sz w:val="20"/>
          <w:szCs w:val="20"/>
          <w:lang w:eastAsia="es-ES"/>
        </w:rPr>
        <w:t xml:space="preserve"> </w:t>
      </w:r>
      <w:proofErr w:type="spellStart"/>
      <w:r w:rsidRPr="00431847">
        <w:rPr>
          <w:rFonts w:eastAsia="Times New Roman" w:cs="Times New Roman"/>
          <w:sz w:val="20"/>
          <w:szCs w:val="20"/>
          <w:lang w:eastAsia="es-ES"/>
        </w:rPr>
        <w:t>Enparantza</w:t>
      </w:r>
      <w:proofErr w:type="spellEnd"/>
      <w:r w:rsidRPr="00431847">
        <w:rPr>
          <w:rFonts w:eastAsia="Times New Roman" w:cs="Times New Roman"/>
          <w:sz w:val="20"/>
          <w:szCs w:val="20"/>
          <w:lang w:eastAsia="es-ES"/>
        </w:rPr>
        <w:t xml:space="preserve"> 1, 48510 Trapagaran (Bizkaia).</w:t>
      </w:r>
    </w:p>
    <w:p w:rsidR="00D736EC" w:rsidRPr="00431847" w:rsidRDefault="00D736EC" w:rsidP="00D736EC">
      <w:pPr>
        <w:numPr>
          <w:ilvl w:val="0"/>
          <w:numId w:val="3"/>
        </w:numPr>
        <w:spacing w:line="360" w:lineRule="auto"/>
        <w:contextualSpacing/>
        <w:jc w:val="both"/>
        <w:rPr>
          <w:rFonts w:eastAsia="Times New Roman" w:cs="Times New Roman"/>
          <w:sz w:val="20"/>
          <w:szCs w:val="20"/>
          <w:lang w:eastAsia="es-ES"/>
        </w:rPr>
      </w:pPr>
      <w:r w:rsidRPr="00431847">
        <w:rPr>
          <w:rFonts w:eastAsia="Times New Roman" w:cs="Times New Roman"/>
          <w:sz w:val="20"/>
          <w:szCs w:val="20"/>
          <w:u w:val="single"/>
          <w:lang w:eastAsia="es-ES"/>
        </w:rPr>
        <w:t>Finalidad del tratamiento:</w:t>
      </w:r>
      <w:r w:rsidRPr="00431847">
        <w:rPr>
          <w:rFonts w:eastAsia="Times New Roman" w:cs="Times New Roman"/>
          <w:sz w:val="20"/>
          <w:szCs w:val="20"/>
          <w:lang w:eastAsia="es-ES"/>
        </w:rPr>
        <w:t xml:space="preserve"> gestionar la actividad denominada Concurso de desfile de Carnaval, organizada por el Área de Cultura del Ayuntamiento de Valle de Trápaga-Trapagaran.</w:t>
      </w:r>
    </w:p>
    <w:p w:rsidR="00D736EC" w:rsidRPr="00431847" w:rsidRDefault="00D736EC" w:rsidP="00D736EC">
      <w:pPr>
        <w:numPr>
          <w:ilvl w:val="0"/>
          <w:numId w:val="3"/>
        </w:numPr>
        <w:spacing w:line="360" w:lineRule="auto"/>
        <w:contextualSpacing/>
        <w:jc w:val="both"/>
        <w:rPr>
          <w:rFonts w:eastAsia="Times New Roman" w:cs="Times New Roman"/>
          <w:sz w:val="20"/>
          <w:szCs w:val="20"/>
          <w:lang w:eastAsia="es-ES"/>
        </w:rPr>
      </w:pPr>
      <w:r w:rsidRPr="00431847">
        <w:rPr>
          <w:rFonts w:eastAsia="Times New Roman" w:cs="Times New Roman"/>
          <w:sz w:val="20"/>
          <w:szCs w:val="20"/>
          <w:u w:val="single"/>
          <w:lang w:eastAsia="es-ES"/>
        </w:rPr>
        <w:t>Base jurídica del tratamiento:</w:t>
      </w:r>
      <w:r w:rsidRPr="00431847">
        <w:rPr>
          <w:rFonts w:eastAsia="Times New Roman" w:cs="Times New Roman"/>
          <w:sz w:val="20"/>
          <w:szCs w:val="20"/>
          <w:lang w:eastAsia="es-ES"/>
        </w:rPr>
        <w:t xml:space="preserve"> son el consentimiento o la necesidad de una misión realizada en interés público o en el ejercicio de poder</w:t>
      </w:r>
      <w:r>
        <w:rPr>
          <w:rFonts w:eastAsia="Times New Roman" w:cs="Times New Roman"/>
          <w:sz w:val="20"/>
          <w:szCs w:val="20"/>
          <w:lang w:eastAsia="es-ES"/>
        </w:rPr>
        <w:t>es</w:t>
      </w:r>
      <w:r w:rsidRPr="00431847">
        <w:rPr>
          <w:rFonts w:eastAsia="Times New Roman" w:cs="Times New Roman"/>
          <w:sz w:val="20"/>
          <w:szCs w:val="20"/>
          <w:lang w:eastAsia="es-ES"/>
        </w:rPr>
        <w:t xml:space="preserve"> públicos conferidos al responsable del tratamiento.</w:t>
      </w:r>
    </w:p>
    <w:p w:rsidR="00D736EC" w:rsidRPr="00431847" w:rsidRDefault="00D736EC" w:rsidP="00D736EC">
      <w:pPr>
        <w:numPr>
          <w:ilvl w:val="0"/>
          <w:numId w:val="3"/>
        </w:numPr>
        <w:spacing w:line="360" w:lineRule="auto"/>
        <w:contextualSpacing/>
        <w:jc w:val="both"/>
        <w:rPr>
          <w:rFonts w:eastAsia="Times New Roman" w:cs="Times New Roman"/>
          <w:sz w:val="20"/>
          <w:szCs w:val="20"/>
          <w:lang w:eastAsia="es-ES"/>
        </w:rPr>
      </w:pPr>
      <w:r w:rsidRPr="00431847">
        <w:rPr>
          <w:rFonts w:eastAsia="Times New Roman" w:cs="Times New Roman"/>
          <w:sz w:val="20"/>
          <w:szCs w:val="20"/>
          <w:u w:val="single"/>
          <w:lang w:eastAsia="es-ES"/>
        </w:rPr>
        <w:t>Destino de los datos:</w:t>
      </w:r>
      <w:r w:rsidRPr="00431847">
        <w:rPr>
          <w:rFonts w:eastAsia="Times New Roman" w:cs="Times New Roman"/>
          <w:sz w:val="20"/>
          <w:szCs w:val="20"/>
          <w:lang w:eastAsia="es-ES"/>
        </w:rPr>
        <w:t xml:space="preserve"> los datos personales no se comunicarán a ninguna otra entidad diferente. Serán compartidos durante la gestión del evento con el jurado. 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>Derechos:</w:t>
      </w:r>
    </w:p>
    <w:p w:rsidR="00D736EC" w:rsidRDefault="00D736EC" w:rsidP="00D736EC">
      <w:pPr>
        <w:numPr>
          <w:ilvl w:val="0"/>
          <w:numId w:val="3"/>
        </w:numPr>
        <w:spacing w:line="360" w:lineRule="auto"/>
        <w:contextualSpacing/>
        <w:jc w:val="both"/>
        <w:rPr>
          <w:rFonts w:eastAsia="Times New Roman" w:cs="Times New Roman"/>
          <w:sz w:val="20"/>
          <w:szCs w:val="20"/>
          <w:lang w:eastAsia="es-ES"/>
        </w:rPr>
      </w:pPr>
      <w:r w:rsidRPr="00431847">
        <w:rPr>
          <w:rFonts w:eastAsia="Times New Roman" w:cs="Times New Roman"/>
          <w:sz w:val="20"/>
          <w:szCs w:val="20"/>
          <w:lang w:eastAsia="es-ES"/>
        </w:rPr>
        <w:t xml:space="preserve">La persona interesada tiene derecho de acceso, rectificación, supresión de sus datos, y la limitación u oposición a su tratamiento mediante el envío de una comunicación escrita a la dirección del Ayuntamiento de Valle de Trápaga-Trapagaran, incluyendo documento acreditativo de su identidad o iniciando el trámite electrónico disponible al efecto en la sede electrónica de la Entidad Local. </w:t>
      </w:r>
    </w:p>
    <w:p w:rsidR="00D736EC" w:rsidRPr="00FB43E3" w:rsidRDefault="00D736EC" w:rsidP="00D736EC">
      <w:pPr>
        <w:numPr>
          <w:ilvl w:val="0"/>
          <w:numId w:val="3"/>
        </w:numPr>
        <w:spacing w:line="360" w:lineRule="auto"/>
        <w:contextualSpacing/>
        <w:jc w:val="both"/>
        <w:rPr>
          <w:rFonts w:eastAsia="Times New Roman" w:cs="Times New Roman"/>
          <w:sz w:val="20"/>
          <w:szCs w:val="20"/>
          <w:lang w:eastAsia="es-ES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b/>
          <w:sz w:val="20"/>
          <w:szCs w:val="20"/>
          <w:u w:val="single"/>
        </w:rPr>
        <w:t>UNDÉCIMO.-</w:t>
      </w:r>
      <w:r w:rsidRPr="00431847">
        <w:rPr>
          <w:rFonts w:eastAsia="Calibri" w:cs="Times New Roman"/>
          <w:sz w:val="20"/>
          <w:szCs w:val="20"/>
        </w:rPr>
        <w:t xml:space="preserve"> Régimen Jurídico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La presente convocatoria se regula por lo establecido en estos apartados, tal y como señala el punto f del Artículo 3 de la Ordenanza General Reguladora de la Concesión de Subvenciones Municipales aprobada por el Pleno de fecha de 8 de octubre de 2020. 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sz w:val="20"/>
          <w:szCs w:val="20"/>
        </w:rPr>
        <w:t xml:space="preserve">Para todos aquellos aspectos no previstos en la presente resolución serán aplicables, la Ley 38/2003 de noviembre, General de Subvenciones, la Ley 39/2015, de 1 de octubre, del Procedimiento Administrativo Común de las Administraciones Públicas, la Ley/40/2015, de 1 de octubre, de Régimen Jurídico del Sector Público y cualquier otra disposición normativa que por su naturaleza pueda resultar de aplicación. 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  <w:r w:rsidRPr="00431847">
        <w:rPr>
          <w:rFonts w:eastAsia="Calibri" w:cs="Times New Roman"/>
          <w:b/>
          <w:color w:val="000000"/>
          <w:sz w:val="20"/>
          <w:szCs w:val="20"/>
          <w:u w:val="single"/>
        </w:rPr>
        <w:t>DUODÉCIMO.-</w:t>
      </w:r>
      <w:r w:rsidRPr="00431847">
        <w:rPr>
          <w:rFonts w:eastAsia="Calibri" w:cs="Times New Roman"/>
          <w:color w:val="000000"/>
          <w:sz w:val="20"/>
          <w:szCs w:val="20"/>
        </w:rPr>
        <w:t xml:space="preserve"> </w:t>
      </w:r>
      <w:r w:rsidRPr="00431847">
        <w:rPr>
          <w:rFonts w:eastAsia="Calibri" w:cs="Times New Roman"/>
          <w:sz w:val="20"/>
          <w:szCs w:val="20"/>
        </w:rPr>
        <w:t>Publicidad</w:t>
      </w:r>
    </w:p>
    <w:p w:rsidR="00D736EC" w:rsidRPr="00431847" w:rsidRDefault="00D736EC" w:rsidP="00D736EC">
      <w:pPr>
        <w:spacing w:line="360" w:lineRule="auto"/>
        <w:jc w:val="both"/>
        <w:rPr>
          <w:rFonts w:eastAsia="Calibri" w:cs="Times New Roman"/>
          <w:sz w:val="20"/>
          <w:szCs w:val="20"/>
        </w:rPr>
      </w:pPr>
    </w:p>
    <w:p w:rsidR="00F951DB" w:rsidRDefault="00D736EC" w:rsidP="00D736EC">
      <w:r w:rsidRPr="00431847">
        <w:rPr>
          <w:rFonts w:eastAsia="Calibri" w:cs="Times New Roman"/>
          <w:sz w:val="20"/>
          <w:szCs w:val="20"/>
        </w:rPr>
        <w:t>La información de la convocatoria estará disponible en la Web municipal y un extracto de la convocatoria se publicará en el Boletín Oficial de Bizkaia a través de la Base Nacional de Subvenciones.</w:t>
      </w:r>
    </w:p>
    <w:sectPr w:rsidR="00F951DB" w:rsidSect="004E6D87">
      <w:pgSz w:w="11910" w:h="16840"/>
      <w:pgMar w:top="1300" w:right="900" w:bottom="620" w:left="920" w:header="0" w:footer="43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Goth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A1A65"/>
    <w:multiLevelType w:val="hybridMultilevel"/>
    <w:tmpl w:val="AD644626"/>
    <w:lvl w:ilvl="0" w:tplc="960E09C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161225"/>
    <w:multiLevelType w:val="hybridMultilevel"/>
    <w:tmpl w:val="7B92050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1100B9"/>
    <w:multiLevelType w:val="hybridMultilevel"/>
    <w:tmpl w:val="DDA8FFE6"/>
    <w:lvl w:ilvl="0" w:tplc="48680F78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6EC"/>
    <w:rsid w:val="004E6D87"/>
    <w:rsid w:val="00925016"/>
    <w:rsid w:val="00B01A5A"/>
    <w:rsid w:val="00D736EC"/>
    <w:rsid w:val="00F9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6E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6E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rapagaran.n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1818</Words>
  <Characters>10004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Arina</dc:creator>
  <cp:lastModifiedBy>Ana Arina</cp:lastModifiedBy>
  <cp:revision>1</cp:revision>
  <dcterms:created xsi:type="dcterms:W3CDTF">2024-01-25T10:27:00Z</dcterms:created>
  <dcterms:modified xsi:type="dcterms:W3CDTF">2024-01-25T10:28:00Z</dcterms:modified>
</cp:coreProperties>
</file>