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8B5BD" w14:textId="77777777" w:rsidR="00D0366B" w:rsidRPr="00D55D2F" w:rsidRDefault="00D0366B" w:rsidP="00D0366B">
      <w:pPr>
        <w:pBdr>
          <w:top w:val="single" w:sz="2" w:space="0" w:color="FFFFFF"/>
          <w:left w:val="single" w:sz="2" w:space="0" w:color="FFFFFF"/>
          <w:bottom w:val="single" w:sz="2" w:space="0" w:color="FFFFFF"/>
          <w:right w:val="single" w:sz="2" w:space="0" w:color="FFFFFF"/>
          <w:between w:val="single" w:sz="2" w:space="0" w:color="FFFFFF"/>
        </w:pBdr>
        <w:spacing w:after="0" w:line="202" w:lineRule="exact"/>
        <w:rPr>
          <w:rFonts w:ascii="Segoe UI" w:hAnsi="Segoe UI" w:cs="Segoe UI"/>
          <w:noProof/>
          <w:color w:val="FFFFFF"/>
          <w:sz w:val="16"/>
        </w:rPr>
      </w:pPr>
    </w:p>
    <w:p w14:paraId="626D9EB9" w14:textId="67AE9675" w:rsidR="004042FC" w:rsidRPr="004042FC" w:rsidRDefault="004042FC" w:rsidP="004042FC">
      <w:pPr>
        <w:spacing w:after="0"/>
        <w:jc w:val="center"/>
        <w:rPr>
          <w:rFonts w:eastAsiaTheme="minorEastAsia"/>
          <w:b/>
          <w:color w:val="000000" w:themeColor="text1"/>
          <w:lang w:val="eu-ES"/>
        </w:rPr>
      </w:pPr>
      <w:r w:rsidRPr="004042FC">
        <w:rPr>
          <w:rFonts w:eastAsiaTheme="minorEastAsia"/>
          <w:b/>
          <w:color w:val="000000" w:themeColor="text1"/>
          <w:lang w:val="eu-ES"/>
        </w:rPr>
        <w:t>JARDUERA FISIKOAREN ETA KIROLAREN ARLOKO LAGUNTZAK EDO DIRULAGUNTZAK EMATEKO OINARRI ESPEZIFIKOAK</w:t>
      </w:r>
    </w:p>
    <w:p w14:paraId="0E23CB33" w14:textId="77777777" w:rsidR="00D0366B" w:rsidRDefault="00D0366B" w:rsidP="00D0366B">
      <w:pPr>
        <w:spacing w:after="0"/>
        <w:jc w:val="both"/>
        <w:rPr>
          <w:rFonts w:eastAsiaTheme="minorEastAsia"/>
          <w:color w:val="000000" w:themeColor="text1"/>
          <w:lang w:val="eu-ES"/>
        </w:rPr>
      </w:pPr>
    </w:p>
    <w:p w14:paraId="7F67200A" w14:textId="77777777" w:rsidR="00D0366B" w:rsidRPr="00D0366B" w:rsidRDefault="00D0366B" w:rsidP="00D0366B">
      <w:pPr>
        <w:spacing w:after="0"/>
        <w:jc w:val="both"/>
        <w:rPr>
          <w:rFonts w:eastAsiaTheme="minorEastAsia"/>
          <w:color w:val="000000" w:themeColor="text1"/>
        </w:rPr>
      </w:pPr>
      <w:r w:rsidRPr="00D0366B">
        <w:rPr>
          <w:rFonts w:eastAsiaTheme="minorEastAsia"/>
          <w:color w:val="000000" w:themeColor="text1"/>
          <w:lang w:val="eu-ES"/>
        </w:rPr>
        <w:t>ATARIKOA</w:t>
      </w:r>
    </w:p>
    <w:p w14:paraId="32450E74" w14:textId="77777777" w:rsidR="00D0366B" w:rsidRPr="00D0366B" w:rsidRDefault="00D0366B" w:rsidP="00D0366B">
      <w:pPr>
        <w:spacing w:after="0"/>
        <w:jc w:val="both"/>
        <w:rPr>
          <w:rFonts w:eastAsiaTheme="minorEastAsia"/>
          <w:color w:val="000000" w:themeColor="text1"/>
        </w:rPr>
      </w:pPr>
    </w:p>
    <w:p w14:paraId="07471BE5" w14:textId="77777777" w:rsidR="00D0366B" w:rsidRDefault="00D0366B" w:rsidP="71B5A1BD">
      <w:pPr>
        <w:spacing w:after="0"/>
        <w:jc w:val="both"/>
        <w:rPr>
          <w:rFonts w:eastAsiaTheme="minorEastAsia"/>
          <w:color w:val="000000" w:themeColor="text1"/>
          <w:lang w:val="eu-ES"/>
        </w:rPr>
      </w:pPr>
    </w:p>
    <w:p w14:paraId="4E05CB93" w14:textId="77777777" w:rsidR="00D0366B" w:rsidRDefault="00D0366B" w:rsidP="71B5A1BD">
      <w:pPr>
        <w:spacing w:after="0"/>
        <w:jc w:val="both"/>
        <w:rPr>
          <w:rFonts w:eastAsiaTheme="minorEastAsia"/>
          <w:color w:val="000000" w:themeColor="text1"/>
          <w:lang w:val="eu-ES"/>
        </w:rPr>
      </w:pPr>
    </w:p>
    <w:p w14:paraId="4F5FA6C2" w14:textId="77777777" w:rsidR="00D0366B" w:rsidRDefault="00D0366B" w:rsidP="71B5A1BD">
      <w:pPr>
        <w:spacing w:after="0"/>
        <w:jc w:val="both"/>
        <w:rPr>
          <w:rFonts w:eastAsiaTheme="minorEastAsia"/>
          <w:color w:val="000000" w:themeColor="text1"/>
          <w:lang w:val="eu-ES"/>
        </w:rPr>
      </w:pPr>
    </w:p>
    <w:p w14:paraId="07E03C2D" w14:textId="6E51825D" w:rsidR="26671896" w:rsidRPr="00B4527A" w:rsidRDefault="001E5724" w:rsidP="71B5A1BD">
      <w:pPr>
        <w:spacing w:after="0"/>
        <w:jc w:val="both"/>
        <w:rPr>
          <w:rFonts w:eastAsiaTheme="minorEastAsia"/>
          <w:color w:val="000000" w:themeColor="text1"/>
        </w:rPr>
      </w:pPr>
      <w:r w:rsidRPr="001E5724">
        <w:rPr>
          <w:rFonts w:eastAsiaTheme="minorEastAsia"/>
          <w:color w:val="000000" w:themeColor="text1"/>
          <w:lang w:val="eu-ES"/>
        </w:rPr>
        <w:t xml:space="preserve">Sestaoko Udalak, Euskadiko Toki Erakundeei buruzko apirilaren 7ko 2/2016 Legearen 17. artikuluaren arabera, eskumen esklusiboa du kirola eta kirol-jarduerak antolatu eta sustatzeko eta erabilera publikoko kirol-ekipamenduak kudeatzeko. </w:t>
      </w:r>
    </w:p>
    <w:p w14:paraId="5E146669" w14:textId="53E55AC1" w:rsidR="26671896" w:rsidRDefault="26671896"/>
    <w:p w14:paraId="05591E39" w14:textId="3BDC072E" w:rsidR="26671896" w:rsidRPr="00B4527A" w:rsidRDefault="001E5724" w:rsidP="71B5A1BD">
      <w:pPr>
        <w:spacing w:after="0"/>
        <w:jc w:val="both"/>
        <w:rPr>
          <w:rFonts w:eastAsiaTheme="minorEastAsia"/>
          <w:color w:val="000000" w:themeColor="text1"/>
        </w:rPr>
      </w:pPr>
      <w:r w:rsidRPr="001E5724">
        <w:rPr>
          <w:rFonts w:eastAsiaTheme="minorEastAsia"/>
          <w:color w:val="000000" w:themeColor="text1"/>
          <w:lang w:val="eu-ES"/>
        </w:rPr>
        <w:t>Eskumen-titulu nagusi horretaz gain, oinarri hauek beste lege-arau batzuen babesean artikulatzen dira, hala nola emakumeen eta gizonen berdintasunari eta indarkeria matxistarik gabeko bizitzari buruzkoak; kirolean indarkeria, arrazakeria, xenofobia eta intolerantziaren prebentzioa; euskararen erabilera sustatzea; haurrei eta nerabeei indarkeriaren aurrean babes integrala ematea; trantsizio energetikoaren eta klima-aldaketaren arloko ezagutza, gaitasunak eta hezkuntza sustatzea; adikzioen eta droga-mendekotasunen arreta integrala, eta abar. Horren azalpena da jarduera fisikoaren eta kirolaren sustapena, oinarri hauen funtsezko helburuetako bat, botere publikoen hainbat jarduera-eremuri dagokien zeharkako misioa dela.</w:t>
      </w:r>
    </w:p>
    <w:p w14:paraId="3D17583B" w14:textId="177C1B24" w:rsidR="26671896" w:rsidRDefault="26671896" w:rsidP="4D088251">
      <w:pPr>
        <w:jc w:val="both"/>
        <w:rPr>
          <w:rFonts w:ascii="Helvetica" w:eastAsia="Helvetica" w:hAnsi="Helvetica" w:cs="Helvetica"/>
          <w:color w:val="000000" w:themeColor="text1"/>
        </w:rPr>
      </w:pPr>
    </w:p>
    <w:p w14:paraId="2C4E2BBE" w14:textId="065DBB34" w:rsidR="272CB80C" w:rsidRPr="00B4527A" w:rsidRDefault="001E5724" w:rsidP="443ABC6F">
      <w:pPr>
        <w:spacing w:after="0"/>
        <w:jc w:val="both"/>
        <w:rPr>
          <w:rFonts w:eastAsiaTheme="minorEastAsia"/>
          <w:color w:val="000000" w:themeColor="text1"/>
        </w:rPr>
      </w:pPr>
      <w:r w:rsidRPr="001E5724">
        <w:rPr>
          <w:rFonts w:eastAsiaTheme="minorEastAsia"/>
          <w:color w:val="000000" w:themeColor="text1"/>
          <w:lang w:val="eu-ES"/>
        </w:rPr>
        <w:t>Jarduera fisikorako eta kirolerako oinarri horietan protagonismo berezia hartzen dute jarduera fisikoaren eta kirolaren sustapenak, bai eta kirol inklusiboagoa lortzeko helburua, gobernantza onaren ereduak txertatzeak, desberdintasunak desagerrarazteak, eskola-adineko jarduera fisikoa eta kirola sustatzeak eta kirol egokitua eta femeninoa sustatzeak ere.</w:t>
      </w:r>
    </w:p>
    <w:p w14:paraId="15F20DBD" w14:textId="492CC2A2" w:rsidR="4D088251" w:rsidRDefault="4D088251" w:rsidP="71B5A1BD">
      <w:pPr>
        <w:spacing w:after="0"/>
        <w:jc w:val="both"/>
        <w:rPr>
          <w:rFonts w:eastAsiaTheme="minorEastAsia"/>
          <w:color w:val="000000" w:themeColor="text1"/>
        </w:rPr>
      </w:pPr>
    </w:p>
    <w:p w14:paraId="64BA3087" w14:textId="35B662FE" w:rsidR="7DCCD6BE" w:rsidRPr="00B4527A" w:rsidRDefault="001E5724" w:rsidP="443ABC6F">
      <w:pPr>
        <w:spacing w:after="0"/>
        <w:jc w:val="both"/>
        <w:rPr>
          <w:rFonts w:eastAsiaTheme="minorEastAsia"/>
          <w:color w:val="000000" w:themeColor="text1"/>
        </w:rPr>
      </w:pPr>
      <w:r w:rsidRPr="001E5724">
        <w:rPr>
          <w:rFonts w:eastAsiaTheme="minorEastAsia"/>
          <w:color w:val="000000" w:themeColor="text1"/>
          <w:lang w:val="eu-ES"/>
        </w:rPr>
        <w:t>Kiroleko gobernantza onaren esparruan, oinarri hauen helburua da kirolaren eremuan euskararen erabilera sustatzea, botere publikoen erantzukizuna baita gure hizkuntzaren ezagutza eta erabilera babestea eta bultzatzea, Euskararen Erabilera Normalizatzeko azaroaren 24ko 10/1982 Oinarrizko Legeak ezarritakoaren arabera.</w:t>
      </w:r>
    </w:p>
    <w:p w14:paraId="67D53915" w14:textId="40514E31" w:rsidR="4D088251" w:rsidRDefault="4D088251" w:rsidP="443ABC6F">
      <w:pPr>
        <w:spacing w:after="0"/>
        <w:jc w:val="both"/>
        <w:rPr>
          <w:rFonts w:eastAsiaTheme="minorEastAsia"/>
          <w:color w:val="000000" w:themeColor="text1"/>
        </w:rPr>
      </w:pPr>
    </w:p>
    <w:p w14:paraId="0B3DA65A" w14:textId="67E3F250" w:rsidR="3284353A" w:rsidRPr="00B4527A" w:rsidRDefault="001E5724" w:rsidP="00002F77">
      <w:pPr>
        <w:spacing w:after="0"/>
        <w:jc w:val="both"/>
        <w:rPr>
          <w:rFonts w:eastAsiaTheme="minorEastAsia"/>
          <w:color w:val="000000" w:themeColor="text1"/>
        </w:rPr>
      </w:pPr>
      <w:r w:rsidRPr="001E5724">
        <w:rPr>
          <w:rFonts w:eastAsiaTheme="minorEastAsia"/>
          <w:color w:val="000000" w:themeColor="text1"/>
          <w:lang w:val="eu-ES"/>
        </w:rPr>
        <w:t xml:space="preserve">Tokiko kirol-sistemaren maila kirol-emaitzen arabera ez ezik, gobernantza onaren kalitatearen arabera ere neurtu behar da. Jarduera fisikoa eta kirola egitea ez da soilik gaitasun </w:t>
      </w:r>
      <w:proofErr w:type="spellStart"/>
      <w:r w:rsidRPr="001E5724">
        <w:rPr>
          <w:rFonts w:eastAsiaTheme="minorEastAsia"/>
          <w:color w:val="000000" w:themeColor="text1"/>
          <w:lang w:val="eu-ES"/>
        </w:rPr>
        <w:t>atletetikoen</w:t>
      </w:r>
      <w:proofErr w:type="spellEnd"/>
      <w:r w:rsidRPr="001E5724">
        <w:rPr>
          <w:rFonts w:eastAsiaTheme="minorEastAsia"/>
          <w:color w:val="000000" w:themeColor="text1"/>
          <w:lang w:val="eu-ES"/>
        </w:rPr>
        <w:t xml:space="preserve"> eta lehiaketetako emaitzen kontua; oinarri hauen bidez bermatu nahi den gizarte- eta hezkuntza-dimentsioa ere badu.</w:t>
      </w:r>
    </w:p>
    <w:p w14:paraId="5E3333D9" w14:textId="77777777" w:rsidR="00C10F09" w:rsidRDefault="00C10F09" w:rsidP="000303F1">
      <w:pPr>
        <w:spacing w:after="0"/>
        <w:jc w:val="both"/>
        <w:rPr>
          <w:rFonts w:eastAsiaTheme="minorEastAsia"/>
          <w:color w:val="000000" w:themeColor="text1"/>
        </w:rPr>
      </w:pPr>
    </w:p>
    <w:p w14:paraId="681FA366" w14:textId="0F0353EB" w:rsidR="3284353A" w:rsidRPr="00B4527A" w:rsidRDefault="001E5724" w:rsidP="000303F1">
      <w:pPr>
        <w:spacing w:after="0"/>
        <w:jc w:val="both"/>
        <w:rPr>
          <w:rFonts w:eastAsiaTheme="minorEastAsia"/>
          <w:color w:val="000000" w:themeColor="text1"/>
        </w:rPr>
      </w:pPr>
      <w:r w:rsidRPr="001E5724">
        <w:rPr>
          <w:rFonts w:eastAsiaTheme="minorEastAsia"/>
          <w:color w:val="000000" w:themeColor="text1"/>
          <w:lang w:val="eu-ES"/>
        </w:rPr>
        <w:lastRenderedPageBreak/>
        <w:t>Azken batean, oinarri horiek pertsona guztiek jarduera fisikoa eta kirola askatasunez eta borondatez egiteko duten eskubidea onartzen eta sustatzen dute, zerbitzu publikoko irizpideen araberako politika haztatuen esparruan.</w:t>
      </w:r>
    </w:p>
    <w:p w14:paraId="07B02154" w14:textId="4C3DF213" w:rsidR="4D088251" w:rsidRDefault="4D088251" w:rsidP="4D088251">
      <w:pPr>
        <w:spacing w:after="0"/>
        <w:jc w:val="both"/>
        <w:rPr>
          <w:rFonts w:eastAsiaTheme="minorEastAsia"/>
          <w:color w:val="000000" w:themeColor="text1"/>
        </w:rPr>
      </w:pPr>
    </w:p>
    <w:p w14:paraId="214BE71A" w14:textId="0A7EB490" w:rsidR="71B5A1BD" w:rsidRDefault="71B5A1BD" w:rsidP="71B5A1BD">
      <w:pPr>
        <w:spacing w:after="0"/>
        <w:jc w:val="both"/>
        <w:rPr>
          <w:rFonts w:eastAsiaTheme="minorEastAsia"/>
          <w:b/>
          <w:bCs/>
          <w:color w:val="000000" w:themeColor="text1"/>
        </w:rPr>
      </w:pPr>
    </w:p>
    <w:p w14:paraId="4720137F" w14:textId="43348381" w:rsidR="31C89E7F" w:rsidRPr="00B4527A" w:rsidRDefault="001E5724" w:rsidP="443ABC6F">
      <w:pPr>
        <w:spacing w:after="0"/>
        <w:jc w:val="both"/>
        <w:rPr>
          <w:rFonts w:eastAsiaTheme="minorEastAsia"/>
          <w:b/>
          <w:bCs/>
          <w:color w:val="000000" w:themeColor="text1"/>
        </w:rPr>
      </w:pPr>
      <w:r w:rsidRPr="001E5724">
        <w:rPr>
          <w:rFonts w:eastAsiaTheme="minorEastAsia"/>
          <w:b/>
          <w:bCs/>
          <w:color w:val="000000" w:themeColor="text1"/>
          <w:lang w:val="eu-ES"/>
        </w:rPr>
        <w:t>1. artikulua.- Dirulaguntzaren xedea</w:t>
      </w:r>
    </w:p>
    <w:p w14:paraId="5C979F27" w14:textId="3DF55EB2" w:rsidR="4D088251" w:rsidRDefault="4D088251" w:rsidP="4D088251">
      <w:pPr>
        <w:spacing w:after="0"/>
        <w:jc w:val="both"/>
        <w:rPr>
          <w:rFonts w:eastAsiaTheme="minorEastAsia"/>
          <w:color w:val="000000" w:themeColor="text1"/>
        </w:rPr>
      </w:pPr>
    </w:p>
    <w:p w14:paraId="72A1AD61" w14:textId="028D1CD8" w:rsidR="31C89E7F" w:rsidRPr="00B4527A" w:rsidRDefault="001E5724" w:rsidP="443ABC6F">
      <w:pPr>
        <w:spacing w:after="0"/>
        <w:jc w:val="both"/>
        <w:rPr>
          <w:rFonts w:eastAsiaTheme="minorEastAsia"/>
          <w:color w:val="000000" w:themeColor="text1"/>
        </w:rPr>
      </w:pPr>
      <w:r w:rsidRPr="001E5724">
        <w:rPr>
          <w:rFonts w:eastAsiaTheme="minorEastAsia"/>
          <w:color w:val="000000" w:themeColor="text1"/>
          <w:lang w:val="eu-ES"/>
        </w:rPr>
        <w:t>Oinarri hauetan arautzen diren dirulaguntzen xedea da Kiroletako Udal Zerbitzuaren 2024-2025 eta 2025-2026 denboraldietarako programa osagarriak garatzen laguntzea, deialdi irekiaren bidez, uste baita bereziki garrantzitsuak direla bizimodu aktiboak eta osasungarriak sustatzeko jarduera fisikoaren eta kirolaren bidez, ingurune seguru, babesle eta osasungarrietan, ekitate eta berdintasunetik eta inolako bazterketarik gabe.</w:t>
      </w:r>
    </w:p>
    <w:p w14:paraId="5E8C8E28" w14:textId="78456405" w:rsidR="4D088251" w:rsidRDefault="4D088251" w:rsidP="443ABC6F">
      <w:pPr>
        <w:spacing w:after="0"/>
        <w:jc w:val="both"/>
        <w:rPr>
          <w:rFonts w:eastAsiaTheme="minorEastAsia"/>
          <w:b/>
          <w:bCs/>
          <w:color w:val="000000" w:themeColor="text1"/>
        </w:rPr>
      </w:pPr>
    </w:p>
    <w:p w14:paraId="71F74B84" w14:textId="3B70D6E7" w:rsidR="00BE7F95" w:rsidRPr="00B4527A" w:rsidRDefault="001E5724" w:rsidP="443ABC6F">
      <w:pPr>
        <w:spacing w:after="0"/>
        <w:jc w:val="both"/>
        <w:rPr>
          <w:rFonts w:eastAsiaTheme="minorEastAsia"/>
          <w:b/>
          <w:bCs/>
          <w:color w:val="000000" w:themeColor="text1"/>
        </w:rPr>
      </w:pPr>
      <w:r w:rsidRPr="001E5724">
        <w:rPr>
          <w:rFonts w:eastAsiaTheme="minorEastAsia"/>
          <w:b/>
          <w:bCs/>
          <w:color w:val="000000" w:themeColor="text1"/>
          <w:lang w:val="eu-ES"/>
        </w:rPr>
        <w:t>2. artikulua. — Dirulaguntza-lerroak</w:t>
      </w:r>
    </w:p>
    <w:p w14:paraId="4090DC56" w14:textId="77777777" w:rsidR="001D014D" w:rsidRPr="00D241E3" w:rsidRDefault="001D014D" w:rsidP="443ABC6F">
      <w:pPr>
        <w:spacing w:after="0"/>
        <w:jc w:val="both"/>
        <w:rPr>
          <w:rFonts w:eastAsiaTheme="minorEastAsia"/>
          <w:color w:val="000000" w:themeColor="text1"/>
        </w:rPr>
      </w:pPr>
    </w:p>
    <w:p w14:paraId="0B5486CA" w14:textId="296BF360" w:rsidR="001D014D" w:rsidRPr="00D241E3" w:rsidRDefault="001E5724" w:rsidP="443ABC6F">
      <w:pPr>
        <w:spacing w:after="0"/>
        <w:jc w:val="both"/>
        <w:rPr>
          <w:rFonts w:eastAsiaTheme="minorEastAsia"/>
          <w:color w:val="000000" w:themeColor="text1"/>
        </w:rPr>
      </w:pPr>
      <w:r w:rsidRPr="001E5724">
        <w:rPr>
          <w:rFonts w:eastAsiaTheme="minorEastAsia"/>
          <w:color w:val="000000" w:themeColor="text1"/>
          <w:lang w:val="eu-ES"/>
        </w:rPr>
        <w:t>Jarraian, interesdunek aurkeztu ahal izango dituzten dirulaguntza-lerroak zerrendatzen dira.</w:t>
      </w:r>
      <w:r w:rsidR="00032FA2" w:rsidRPr="00B4527A">
        <w:rPr>
          <w:rFonts w:eastAsiaTheme="minorEastAsia"/>
          <w:color w:val="000000" w:themeColor="text1"/>
        </w:rPr>
        <w:t xml:space="preserve"> </w:t>
      </w:r>
    </w:p>
    <w:p w14:paraId="41CEC88B" w14:textId="6D097EF2" w:rsidR="5A5CC86F" w:rsidRPr="00B4527A" w:rsidRDefault="001E5724" w:rsidP="443ABC6F">
      <w:pPr>
        <w:spacing w:after="0"/>
        <w:jc w:val="both"/>
        <w:rPr>
          <w:rFonts w:eastAsiaTheme="minorEastAsia"/>
          <w:color w:val="000000" w:themeColor="text1"/>
        </w:rPr>
      </w:pPr>
      <w:r w:rsidRPr="001E5724">
        <w:rPr>
          <w:rFonts w:eastAsiaTheme="minorEastAsia"/>
          <w:b/>
          <w:bCs/>
          <w:color w:val="000000" w:themeColor="text1"/>
          <w:lang w:val="eu-ES"/>
        </w:rPr>
        <w:t>1. Lerroa - Irabazi-asmorik gabeko erakundeentzako kirol dirulaguntzak</w:t>
      </w:r>
      <w:r w:rsidR="00CE5A1E" w:rsidRPr="00B4527A">
        <w:rPr>
          <w:rFonts w:eastAsiaTheme="minorEastAsia"/>
          <w:color w:val="000000" w:themeColor="text1"/>
        </w:rPr>
        <w:t xml:space="preserve"> </w:t>
      </w:r>
      <w:r w:rsidRPr="001E5724">
        <w:rPr>
          <w:rFonts w:eastAsiaTheme="minorEastAsia"/>
          <w:color w:val="000000" w:themeColor="text1"/>
          <w:lang w:val="eu-ES"/>
        </w:rPr>
        <w:t>Kirol-kluben eta -elkarteen kirol-egiturak garatzea eta sendotzea, honako eduki hauetako batzuk kontuan hartuta:</w:t>
      </w:r>
    </w:p>
    <w:p w14:paraId="18E739F3" w14:textId="680566A2" w:rsidR="5A5CC86F" w:rsidRPr="00B4527A" w:rsidRDefault="001E5724" w:rsidP="443ABC6F">
      <w:pPr>
        <w:spacing w:after="0"/>
        <w:jc w:val="both"/>
        <w:rPr>
          <w:rFonts w:eastAsiaTheme="minorEastAsia"/>
          <w:color w:val="000000" w:themeColor="text1"/>
        </w:rPr>
      </w:pPr>
      <w:r w:rsidRPr="00310908">
        <w:rPr>
          <w:rFonts w:eastAsiaTheme="minorEastAsia"/>
          <w:color w:val="000000" w:themeColor="text1"/>
          <w:lang w:val="eu-ES"/>
        </w:rPr>
        <w:t>• Lehiaketa ofizial federatuetan parte hartzeko programak, federazio bakoitzaren egutegien arabera.</w:t>
      </w:r>
    </w:p>
    <w:p w14:paraId="6BD9471A" w14:textId="3EF75691" w:rsidR="5A5CC86F" w:rsidRPr="00B4527A" w:rsidRDefault="00310908" w:rsidP="443ABC6F">
      <w:pPr>
        <w:spacing w:after="0"/>
        <w:jc w:val="both"/>
        <w:rPr>
          <w:rFonts w:eastAsiaTheme="minorEastAsia"/>
          <w:color w:val="000000" w:themeColor="text1"/>
        </w:rPr>
      </w:pPr>
      <w:r w:rsidRPr="00310908">
        <w:rPr>
          <w:rFonts w:eastAsiaTheme="minorEastAsia"/>
          <w:color w:val="000000" w:themeColor="text1"/>
          <w:lang w:val="eu-ES"/>
        </w:rPr>
        <w:t>• Bizkaiko Foru Aldundiak ikasle guztiei eskaintzen dizkien kirol-jardueren esparruan integratutako eskola-kirolaren programan parte hartzeko programak.</w:t>
      </w:r>
    </w:p>
    <w:p w14:paraId="31015BDB" w14:textId="4ABB21C2" w:rsidR="5A5CC86F" w:rsidRDefault="00310908" w:rsidP="443ABC6F">
      <w:pPr>
        <w:spacing w:after="0"/>
        <w:jc w:val="both"/>
        <w:rPr>
          <w:rFonts w:eastAsiaTheme="minorEastAsia"/>
          <w:color w:val="000000" w:themeColor="text1"/>
          <w:lang w:val="eu-ES"/>
        </w:rPr>
      </w:pPr>
      <w:r w:rsidRPr="00310908">
        <w:rPr>
          <w:rFonts w:eastAsiaTheme="minorEastAsia"/>
          <w:color w:val="000000" w:themeColor="text1"/>
          <w:lang w:val="eu-ES"/>
        </w:rPr>
        <w:t>• Urteko kirol-programak.</w:t>
      </w:r>
    </w:p>
    <w:p w14:paraId="26CDC08A" w14:textId="77777777" w:rsidR="00D0366B" w:rsidRDefault="00D0366B" w:rsidP="443ABC6F">
      <w:pPr>
        <w:spacing w:after="0"/>
        <w:jc w:val="both"/>
        <w:rPr>
          <w:rFonts w:eastAsiaTheme="minorEastAsia"/>
          <w:color w:val="000000" w:themeColor="text1"/>
          <w:lang w:val="eu-ES"/>
        </w:rPr>
      </w:pPr>
    </w:p>
    <w:p w14:paraId="6A67A1D3" w14:textId="447664B9" w:rsidR="00D0366B" w:rsidRPr="004042FC" w:rsidRDefault="00D0366B" w:rsidP="00D0366B">
      <w:pPr>
        <w:spacing w:after="0"/>
        <w:jc w:val="both"/>
        <w:rPr>
          <w:rFonts w:eastAsiaTheme="minorEastAsia"/>
          <w:color w:val="000000" w:themeColor="text1"/>
          <w:lang w:val="eu-ES"/>
        </w:rPr>
      </w:pPr>
      <w:r w:rsidRPr="004042FC">
        <w:rPr>
          <w:rFonts w:eastAsiaTheme="minorEastAsia"/>
          <w:b/>
          <w:color w:val="000000" w:themeColor="text1"/>
          <w:lang w:val="eu-ES"/>
        </w:rPr>
        <w:t>— 2. lerroa – Sestaoko kirol-ekitaldietarako dirulaguntzak</w:t>
      </w:r>
      <w:r w:rsidRPr="004042FC">
        <w:rPr>
          <w:rFonts w:eastAsiaTheme="minorEastAsia"/>
          <w:color w:val="000000" w:themeColor="text1"/>
          <w:lang w:val="eu-ES"/>
        </w:rPr>
        <w:t xml:space="preserve">, kasu hauetan: </w:t>
      </w:r>
    </w:p>
    <w:p w14:paraId="02694ED0" w14:textId="3C1CE402" w:rsidR="34220084" w:rsidRPr="004042FC" w:rsidRDefault="00310908" w:rsidP="443ABC6F">
      <w:pPr>
        <w:spacing w:after="0"/>
        <w:jc w:val="both"/>
        <w:rPr>
          <w:rFonts w:eastAsiaTheme="minorEastAsia"/>
          <w:color w:val="000000" w:themeColor="text1"/>
          <w:lang w:val="eu-ES"/>
        </w:rPr>
      </w:pPr>
      <w:r w:rsidRPr="004042FC">
        <w:rPr>
          <w:rFonts w:eastAsiaTheme="minorEastAsia"/>
          <w:color w:val="000000" w:themeColor="text1"/>
          <w:lang w:val="eu-ES"/>
        </w:rPr>
        <w:t>• Lehiaketa eta kirol-adierazpen interesgarriak antolatzea, homologatuak eta kasuan kasuko kirol-federazioen egutegi ofizialetan sartuak.</w:t>
      </w:r>
    </w:p>
    <w:p w14:paraId="7861E3F7" w14:textId="0473CB28" w:rsidR="34220084" w:rsidRPr="00B4527A" w:rsidRDefault="00310908" w:rsidP="443ABC6F">
      <w:pPr>
        <w:spacing w:after="0"/>
        <w:jc w:val="both"/>
        <w:rPr>
          <w:rFonts w:eastAsiaTheme="minorEastAsia"/>
          <w:color w:val="000000" w:themeColor="text1"/>
        </w:rPr>
      </w:pPr>
      <w:r w:rsidRPr="00310908">
        <w:rPr>
          <w:rFonts w:eastAsiaTheme="minorEastAsia"/>
          <w:color w:val="000000" w:themeColor="text1"/>
          <w:lang w:val="eu-ES"/>
        </w:rPr>
        <w:t>• Interes edo garrantzi bereziko kirol-ekitaldiak eta -jarduerak antolatzea eta garatzea, lehiakorrak edo ez-lehiakorrak, federazioek arautu gabeak, Sestaoko udalerrian egiten badira.</w:t>
      </w:r>
    </w:p>
    <w:p w14:paraId="37BE6DE4" w14:textId="25E2645C" w:rsidR="34220084" w:rsidRPr="00B4527A" w:rsidRDefault="00310908" w:rsidP="443ABC6F">
      <w:pPr>
        <w:spacing w:after="0"/>
        <w:jc w:val="both"/>
        <w:rPr>
          <w:rFonts w:eastAsiaTheme="minorEastAsia"/>
          <w:color w:val="000000" w:themeColor="text1"/>
        </w:rPr>
      </w:pPr>
      <w:r w:rsidRPr="00310908">
        <w:rPr>
          <w:rFonts w:eastAsiaTheme="minorEastAsia"/>
          <w:color w:val="000000" w:themeColor="text1"/>
          <w:lang w:val="eu-ES"/>
        </w:rPr>
        <w:t>• Jarduera fisikoa eta kirola egitera eta ezagutza teknikoa lortzera animatzen duten sustapen-programak, batez ere gutxien ezagutzen diren kirol-diziplinetan.</w:t>
      </w:r>
    </w:p>
    <w:p w14:paraId="2AE77498" w14:textId="3610ED0E" w:rsidR="4D088251" w:rsidRDefault="4D088251" w:rsidP="4D088251">
      <w:pPr>
        <w:spacing w:after="0"/>
        <w:jc w:val="both"/>
        <w:rPr>
          <w:rFonts w:eastAsiaTheme="minorEastAsia"/>
          <w:color w:val="000000" w:themeColor="text1"/>
        </w:rPr>
      </w:pPr>
    </w:p>
    <w:p w14:paraId="27A63431" w14:textId="51183D85" w:rsidR="70A59B55" w:rsidRPr="00B4527A" w:rsidRDefault="00310908" w:rsidP="5F09AC1A">
      <w:pPr>
        <w:spacing w:after="0"/>
        <w:jc w:val="both"/>
        <w:rPr>
          <w:rFonts w:eastAsiaTheme="minorEastAsia"/>
          <w:color w:val="000000" w:themeColor="text1"/>
        </w:rPr>
      </w:pPr>
      <w:r w:rsidRPr="00310908">
        <w:rPr>
          <w:rFonts w:eastAsiaTheme="minorEastAsia"/>
          <w:b/>
          <w:bCs/>
          <w:color w:val="000000" w:themeColor="text1"/>
          <w:lang w:val="eu-ES"/>
        </w:rPr>
        <w:t xml:space="preserve">— 3. lerroa – Bizkaiko Lurralde Historikotik kanpoko lehiaketa ofizialetan parte hartzearen ondoriozko joan-etorrietarako eta/edo ostatuetarako dirulaguntzak. </w:t>
      </w:r>
      <w:r w:rsidRPr="00310908">
        <w:rPr>
          <w:rFonts w:eastAsiaTheme="minorEastAsia"/>
          <w:bCs/>
          <w:color w:val="000000" w:themeColor="text1"/>
          <w:lang w:val="eu-ES"/>
        </w:rPr>
        <w:t>Sestaoko kirol-elkarte/-kluben eta kirolarien joan-etorrien eta/edo ostatuen gastuak, honako kasu hauetan:</w:t>
      </w:r>
    </w:p>
    <w:p w14:paraId="1DC868F1" w14:textId="020458C5" w:rsidR="4D088251" w:rsidRDefault="4D088251" w:rsidP="443ABC6F">
      <w:pPr>
        <w:spacing w:after="0"/>
        <w:jc w:val="both"/>
        <w:rPr>
          <w:rFonts w:eastAsiaTheme="minorEastAsia"/>
          <w:color w:val="000000" w:themeColor="text1"/>
        </w:rPr>
      </w:pPr>
    </w:p>
    <w:p w14:paraId="0A82F431" w14:textId="6A5A1F11" w:rsidR="7F12A247" w:rsidRDefault="00310908" w:rsidP="443ABC6F">
      <w:pPr>
        <w:spacing w:after="0"/>
        <w:jc w:val="both"/>
        <w:rPr>
          <w:rFonts w:eastAsiaTheme="minorEastAsia"/>
          <w:color w:val="000000" w:themeColor="text1"/>
        </w:rPr>
      </w:pPr>
      <w:r w:rsidRPr="00310908">
        <w:rPr>
          <w:rFonts w:eastAsiaTheme="minorEastAsia"/>
          <w:color w:val="000000" w:themeColor="text1"/>
          <w:lang w:val="eu-ES"/>
        </w:rPr>
        <w:lastRenderedPageBreak/>
        <w:t>• Bizkaiko Lurralde Historikotik kanpo jokatzen diren Estatuko eta nazioarteko lehiaketa ofizialetan parte hartzea.</w:t>
      </w:r>
      <w:r w:rsidR="096A2BD5" w:rsidRPr="00B4527A">
        <w:rPr>
          <w:rFonts w:eastAsiaTheme="minorEastAsia"/>
          <w:color w:val="000000" w:themeColor="text1"/>
        </w:rPr>
        <w:t xml:space="preserve"> </w:t>
      </w:r>
    </w:p>
    <w:p w14:paraId="6730E09F" w14:textId="1A320F19" w:rsidR="443ABC6F" w:rsidRDefault="443ABC6F" w:rsidP="443ABC6F">
      <w:pPr>
        <w:spacing w:after="0"/>
        <w:jc w:val="both"/>
        <w:rPr>
          <w:rFonts w:eastAsiaTheme="minorEastAsia"/>
          <w:b/>
          <w:bCs/>
          <w:color w:val="000000" w:themeColor="text1"/>
        </w:rPr>
      </w:pPr>
    </w:p>
    <w:p w14:paraId="41B5226B" w14:textId="2168BF29" w:rsidR="71B5A1BD" w:rsidRDefault="71B5A1BD" w:rsidP="71B5A1BD">
      <w:pPr>
        <w:spacing w:after="0"/>
        <w:jc w:val="both"/>
        <w:rPr>
          <w:rFonts w:eastAsiaTheme="minorEastAsia"/>
          <w:b/>
          <w:bCs/>
          <w:color w:val="000000" w:themeColor="text1"/>
        </w:rPr>
      </w:pPr>
    </w:p>
    <w:p w14:paraId="1F19E4E4" w14:textId="2E404D55" w:rsidR="00316D1A" w:rsidRDefault="00310908" w:rsidP="443ABC6F">
      <w:pPr>
        <w:spacing w:after="0"/>
        <w:jc w:val="both"/>
        <w:rPr>
          <w:rFonts w:eastAsiaTheme="minorEastAsia"/>
          <w:b/>
          <w:bCs/>
          <w:color w:val="000000" w:themeColor="text1"/>
        </w:rPr>
      </w:pPr>
      <w:r w:rsidRPr="00310908">
        <w:rPr>
          <w:rFonts w:eastAsiaTheme="minorEastAsia"/>
          <w:b/>
          <w:bCs/>
          <w:color w:val="000000" w:themeColor="text1"/>
          <w:lang w:val="eu-ES"/>
        </w:rPr>
        <w:t>3. artikulua. — Finantzaketa.</w:t>
      </w:r>
      <w:r w:rsidR="003A1137" w:rsidRPr="00B4527A">
        <w:rPr>
          <w:rFonts w:eastAsiaTheme="minorEastAsia"/>
          <w:b/>
          <w:bCs/>
          <w:color w:val="000000" w:themeColor="text1"/>
        </w:rPr>
        <w:t xml:space="preserve"> </w:t>
      </w:r>
    </w:p>
    <w:p w14:paraId="18C45740" w14:textId="77777777" w:rsidR="003A1137" w:rsidRDefault="003A1137" w:rsidP="443ABC6F">
      <w:pPr>
        <w:spacing w:after="0"/>
        <w:jc w:val="both"/>
        <w:rPr>
          <w:rFonts w:eastAsiaTheme="minorEastAsia"/>
          <w:b/>
          <w:bCs/>
          <w:color w:val="000000" w:themeColor="text1"/>
        </w:rPr>
      </w:pPr>
    </w:p>
    <w:p w14:paraId="56FFCF06" w14:textId="275FB0EC" w:rsidR="0041560C" w:rsidRPr="00B4527A" w:rsidRDefault="00310908" w:rsidP="71B5A1BD">
      <w:pPr>
        <w:spacing w:after="0"/>
        <w:jc w:val="both"/>
        <w:rPr>
          <w:rFonts w:eastAsiaTheme="minorEastAsia"/>
          <w:color w:val="000000" w:themeColor="text1"/>
        </w:rPr>
      </w:pPr>
      <w:r w:rsidRPr="00310908">
        <w:rPr>
          <w:rFonts w:eastAsiaTheme="minorEastAsia"/>
          <w:color w:val="000000" w:themeColor="text1"/>
          <w:lang w:val="eu-ES"/>
        </w:rPr>
        <w:t xml:space="preserve">Deialdi honen xedea betetzeko, finantzaketa </w:t>
      </w:r>
      <w:r w:rsidRPr="00310908">
        <w:rPr>
          <w:rFonts w:eastAsiaTheme="minorEastAsia"/>
          <w:b/>
          <w:color w:val="000000" w:themeColor="text1"/>
          <w:lang w:val="eu-ES"/>
        </w:rPr>
        <w:t>142.000,00 €-</w:t>
      </w:r>
      <w:r w:rsidRPr="00310908">
        <w:rPr>
          <w:rFonts w:eastAsiaTheme="minorEastAsia"/>
          <w:color w:val="000000" w:themeColor="text1"/>
          <w:lang w:val="eu-ES"/>
        </w:rPr>
        <w:t>ko gehieneko aurrekontu-kreditu baten kargura egingo da, eta honako aurrekontu-partida hauetan banatuko da:</w:t>
      </w:r>
    </w:p>
    <w:p w14:paraId="34633B37" w14:textId="77777777" w:rsidR="00282510" w:rsidRDefault="00282510" w:rsidP="443ABC6F">
      <w:pPr>
        <w:spacing w:after="0"/>
        <w:jc w:val="both"/>
        <w:rPr>
          <w:rFonts w:eastAsiaTheme="minorEastAsia"/>
          <w:color w:val="000000" w:themeColor="text1"/>
        </w:rPr>
      </w:pPr>
    </w:p>
    <w:p w14:paraId="23A450FD" w14:textId="77777777" w:rsidR="00D0366B" w:rsidRDefault="00310908" w:rsidP="71B5A1BD">
      <w:pPr>
        <w:spacing w:after="0"/>
        <w:jc w:val="both"/>
        <w:rPr>
          <w:vanish/>
        </w:rPr>
      </w:pPr>
      <w:r w:rsidRPr="008447D3">
        <w:rPr>
          <w:rFonts w:eastAsiaTheme="minorEastAsia"/>
          <w:b/>
          <w:bCs/>
          <w:color w:val="000000" w:themeColor="text1"/>
          <w:lang w:val="eu-ES"/>
        </w:rPr>
        <w:t xml:space="preserve">1. Lerroa – 34-10 48102 </w:t>
      </w:r>
      <w:r w:rsidRPr="008447D3">
        <w:rPr>
          <w:rFonts w:eastAsiaTheme="minorEastAsia"/>
          <w:bCs/>
          <w:color w:val="000000" w:themeColor="text1"/>
          <w:lang w:val="eu-ES"/>
        </w:rPr>
        <w:t>Irabazi-asmorik gabeko erakundeentzako kirol dirulaguntzak. 90.000,00 €(45.000,00 € denboraldiko)</w:t>
      </w:r>
      <w:r w:rsidR="00B4527A" w:rsidRPr="00B4527A">
        <w:rPr>
          <w:vanish/>
        </w:rPr>
        <w:t xml:space="preserve"> </w:t>
      </w:r>
    </w:p>
    <w:p w14:paraId="170A5238" w14:textId="71C3C882" w:rsidR="00C76656" w:rsidRPr="00B4527A" w:rsidRDefault="008447D3" w:rsidP="71B5A1BD">
      <w:pPr>
        <w:spacing w:after="0"/>
        <w:jc w:val="both"/>
        <w:rPr>
          <w:rFonts w:eastAsiaTheme="minorEastAsia"/>
          <w:color w:val="000000" w:themeColor="text1"/>
        </w:rPr>
      </w:pPr>
      <w:r w:rsidRPr="008447D3">
        <w:rPr>
          <w:rFonts w:eastAsiaTheme="minorEastAsia"/>
          <w:b/>
          <w:bCs/>
          <w:color w:val="000000" w:themeColor="text1"/>
          <w:lang w:val="eu-ES"/>
        </w:rPr>
        <w:t xml:space="preserve">2. Lerroa. 3410 48128 </w:t>
      </w:r>
      <w:r w:rsidRPr="008447D3">
        <w:rPr>
          <w:rFonts w:eastAsiaTheme="minorEastAsia"/>
          <w:bCs/>
          <w:color w:val="000000" w:themeColor="text1"/>
          <w:lang w:val="eu-ES"/>
        </w:rPr>
        <w:t>dirulaguntza Sestaoko kirol-ekitaldietarako. 25.000,00 € (12.500,00 € denboraldiko)</w:t>
      </w:r>
    </w:p>
    <w:p w14:paraId="6BAD9C91" w14:textId="324AB7FA" w:rsidR="007450B2" w:rsidRDefault="008447D3" w:rsidP="5F09AC1A">
      <w:pPr>
        <w:spacing w:after="0"/>
        <w:jc w:val="both"/>
        <w:rPr>
          <w:rFonts w:eastAsiaTheme="minorEastAsia"/>
          <w:color w:val="000000" w:themeColor="text1"/>
          <w:lang w:val="eu-ES"/>
        </w:rPr>
      </w:pPr>
      <w:r w:rsidRPr="008447D3">
        <w:rPr>
          <w:rFonts w:eastAsiaTheme="minorEastAsia"/>
          <w:b/>
          <w:bCs/>
          <w:color w:val="000000" w:themeColor="text1"/>
          <w:lang w:val="eu-ES"/>
        </w:rPr>
        <w:t xml:space="preserve">3. Lerroa – 3410 48124 </w:t>
      </w:r>
      <w:r w:rsidRPr="008447D3">
        <w:rPr>
          <w:rFonts w:eastAsiaTheme="minorEastAsia"/>
          <w:bCs/>
          <w:color w:val="000000" w:themeColor="text1"/>
          <w:lang w:val="eu-ES"/>
        </w:rPr>
        <w:t>Bizkaiko Lurralde Historikotik kanpoko lehiaketa ofizialetan parte hartzearen ondoriozko joan-etorrietarako eta/edo ostatuetarako dirulaguntzak.</w:t>
      </w:r>
      <w:r w:rsidR="302EEFA7" w:rsidRPr="00B4527A">
        <w:rPr>
          <w:rFonts w:eastAsiaTheme="minorEastAsia"/>
          <w:color w:val="000000" w:themeColor="text1"/>
        </w:rPr>
        <w:t xml:space="preserve"> </w:t>
      </w:r>
      <w:r w:rsidRPr="008447D3">
        <w:rPr>
          <w:rFonts w:eastAsiaTheme="minorEastAsia"/>
          <w:color w:val="000000" w:themeColor="text1"/>
          <w:lang w:val="eu-ES"/>
        </w:rPr>
        <w:t>27.000,00 € (13.500,00 € denboraldiko)</w:t>
      </w:r>
    </w:p>
    <w:p w14:paraId="637F3F17" w14:textId="77777777" w:rsidR="00D0366B" w:rsidRPr="00B4527A" w:rsidRDefault="00D0366B" w:rsidP="5F09AC1A">
      <w:pPr>
        <w:spacing w:after="0"/>
        <w:jc w:val="both"/>
        <w:rPr>
          <w:rFonts w:eastAsiaTheme="minorEastAsia"/>
          <w:color w:val="000000" w:themeColor="text1"/>
        </w:rPr>
      </w:pPr>
    </w:p>
    <w:p w14:paraId="0D7DFF9D" w14:textId="77777777" w:rsidR="00856BAC" w:rsidRDefault="00856BAC" w:rsidP="443ABC6F">
      <w:pPr>
        <w:spacing w:after="0"/>
        <w:jc w:val="both"/>
        <w:rPr>
          <w:rFonts w:eastAsiaTheme="minorEastAsia"/>
          <w:color w:val="000000" w:themeColor="text1"/>
        </w:rPr>
      </w:pPr>
    </w:p>
    <w:p w14:paraId="371870A0" w14:textId="205483A0" w:rsidR="00856BAC" w:rsidRDefault="008447D3" w:rsidP="443ABC6F">
      <w:pPr>
        <w:spacing w:after="0"/>
        <w:jc w:val="both"/>
        <w:rPr>
          <w:rFonts w:eastAsiaTheme="minorEastAsia"/>
          <w:color w:val="000000" w:themeColor="text1"/>
        </w:rPr>
      </w:pPr>
      <w:r w:rsidRPr="008447D3">
        <w:rPr>
          <w:rFonts w:eastAsiaTheme="minorEastAsia"/>
          <w:color w:val="000000" w:themeColor="text1"/>
          <w:lang w:val="eu-ES"/>
        </w:rPr>
        <w:t>Lerro bakoitzaren berrikuspena amaitzean dagozkion dirulaguntzak eman badira eta eman beharreko gehieneko zenbatekoa agortu ez bada, beste lerro batzuetan ondorengo ebazpenei aplikatu ez zaien zenbatekoa aldatu ahal izango da, baldin eta horien finantzaketa nahikoa ez bada.</w:t>
      </w:r>
      <w:r w:rsidR="00322768" w:rsidRPr="00B4527A">
        <w:rPr>
          <w:rFonts w:eastAsiaTheme="minorEastAsia"/>
          <w:color w:val="000000" w:themeColor="text1"/>
        </w:rPr>
        <w:t xml:space="preserve"> </w:t>
      </w:r>
    </w:p>
    <w:p w14:paraId="42ADD803" w14:textId="77777777" w:rsidR="00A972A1" w:rsidRDefault="00A972A1" w:rsidP="443ABC6F">
      <w:pPr>
        <w:spacing w:after="0"/>
        <w:jc w:val="both"/>
        <w:rPr>
          <w:rFonts w:eastAsiaTheme="minorEastAsia"/>
          <w:color w:val="000000" w:themeColor="text1"/>
        </w:rPr>
      </w:pPr>
    </w:p>
    <w:p w14:paraId="457436EA" w14:textId="2F4B206B" w:rsidR="00A972A1" w:rsidRPr="00701F18" w:rsidRDefault="008447D3" w:rsidP="443ABC6F">
      <w:pPr>
        <w:spacing w:after="0"/>
        <w:jc w:val="both"/>
        <w:rPr>
          <w:rFonts w:eastAsiaTheme="minorEastAsia"/>
          <w:color w:val="000000" w:themeColor="text1"/>
        </w:rPr>
      </w:pPr>
      <w:r w:rsidRPr="008447D3">
        <w:rPr>
          <w:rFonts w:eastAsiaTheme="minorEastAsia"/>
          <w:color w:val="000000" w:themeColor="text1"/>
          <w:lang w:val="eu-ES"/>
        </w:rPr>
        <w:t>Dirulaguntza hauek bateragarriak dira beste erakunde publiko eta pribatu batzuetatik jasotako dirulaguntza, laguntza, diru-sarrera edo baliabideekin, baldin eta gain-finantzaketarik ez badago.</w:t>
      </w:r>
      <w:r w:rsidR="00205D18" w:rsidRPr="00B4527A">
        <w:rPr>
          <w:rFonts w:eastAsiaTheme="minorEastAsia"/>
          <w:color w:val="000000" w:themeColor="text1"/>
        </w:rPr>
        <w:t xml:space="preserve"> </w:t>
      </w:r>
    </w:p>
    <w:p w14:paraId="14BE0BE2" w14:textId="77777777" w:rsidR="00316D1A" w:rsidRDefault="00316D1A" w:rsidP="443ABC6F">
      <w:pPr>
        <w:spacing w:after="0"/>
        <w:jc w:val="both"/>
        <w:rPr>
          <w:rFonts w:eastAsiaTheme="minorEastAsia"/>
          <w:b/>
          <w:bCs/>
          <w:color w:val="000000" w:themeColor="text1"/>
        </w:rPr>
      </w:pPr>
    </w:p>
    <w:p w14:paraId="7C9066FA" w14:textId="3FFC27BC" w:rsidR="2226325A" w:rsidRPr="00B4527A" w:rsidRDefault="000B7BB3" w:rsidP="443ABC6F">
      <w:pPr>
        <w:spacing w:after="0"/>
        <w:jc w:val="both"/>
        <w:rPr>
          <w:rFonts w:eastAsiaTheme="minorEastAsia"/>
          <w:b/>
          <w:bCs/>
          <w:color w:val="000000" w:themeColor="text1"/>
        </w:rPr>
      </w:pPr>
      <w:r w:rsidRPr="000B7BB3">
        <w:rPr>
          <w:rFonts w:eastAsiaTheme="minorEastAsia"/>
          <w:b/>
          <w:bCs/>
          <w:color w:val="000000" w:themeColor="text1"/>
          <w:lang w:val="eu-ES"/>
        </w:rPr>
        <w:t>4. Artikulua. Erakunde onuradunen betebeharrak.</w:t>
      </w:r>
    </w:p>
    <w:p w14:paraId="6B6E08AD" w14:textId="10326B6A" w:rsidR="0D433636" w:rsidRPr="00B4527A" w:rsidRDefault="000B7BB3" w:rsidP="000B7BB3">
      <w:pPr>
        <w:spacing w:before="240" w:after="240"/>
        <w:jc w:val="both"/>
        <w:rPr>
          <w:rFonts w:eastAsiaTheme="minorEastAsia"/>
          <w:color w:val="000000" w:themeColor="text1"/>
        </w:rPr>
      </w:pPr>
      <w:r w:rsidRPr="000B7BB3">
        <w:rPr>
          <w:rFonts w:eastAsiaTheme="minorEastAsia"/>
          <w:color w:val="000000" w:themeColor="text1"/>
          <w:lang w:val="eu-ES"/>
        </w:rPr>
        <w:t>Onuradun izan daitezke legez eratutako pertsona fisikoak, elkarteak eta kirol-klubak, baldin eta:</w:t>
      </w:r>
    </w:p>
    <w:p w14:paraId="3EDBEAD5" w14:textId="0E45E3F9" w:rsidR="0D433636" w:rsidRPr="00B4527A" w:rsidRDefault="000B7BB3" w:rsidP="5F09AC1A">
      <w:pPr>
        <w:spacing w:after="0"/>
        <w:jc w:val="both"/>
        <w:rPr>
          <w:rFonts w:eastAsiaTheme="minorEastAsia"/>
          <w:color w:val="000000" w:themeColor="text1"/>
        </w:rPr>
      </w:pPr>
      <w:r w:rsidRPr="000B7BB3">
        <w:rPr>
          <w:rFonts w:eastAsiaTheme="minorEastAsia"/>
          <w:color w:val="000000" w:themeColor="text1"/>
          <w:lang w:val="eu-ES"/>
        </w:rPr>
        <w:t>a) Pertsona juridikoen kasuan, legez eratuta egon beharko dute, eta Elkarteen Udal Erregistroan eta Euskal Autonomia Erkidegoko Kirol Erakundeen Erregistroan inskribatuta. 3. lerroan aurreikusitako dirulaguntza eskatzen duten pertsona fisikoen kasuan, Sestaoko udalerrian erroldatuta egon beharko dute dirulaguntzaren deialdia argitaratu baino urtebete lehenago gutxienez.</w:t>
      </w:r>
    </w:p>
    <w:p w14:paraId="013B6158" w14:textId="141B8ACD" w:rsidR="0D433636" w:rsidRPr="00B4527A" w:rsidRDefault="000B7BB3" w:rsidP="000B7BB3">
      <w:pPr>
        <w:spacing w:before="240" w:after="240"/>
        <w:rPr>
          <w:rFonts w:eastAsiaTheme="minorEastAsia"/>
          <w:color w:val="000000" w:themeColor="text1"/>
        </w:rPr>
      </w:pPr>
      <w:r w:rsidRPr="000B7BB3">
        <w:rPr>
          <w:rFonts w:eastAsiaTheme="minorEastAsia"/>
          <w:color w:val="000000" w:themeColor="text1"/>
          <w:lang w:val="eu-ES"/>
        </w:rPr>
        <w:t>b) Irabazi-asmorik gabekoak.</w:t>
      </w:r>
    </w:p>
    <w:p w14:paraId="21BA722E" w14:textId="7FF5D979" w:rsidR="0D433636" w:rsidRPr="00B4527A" w:rsidRDefault="000B7BB3" w:rsidP="000B7BB3">
      <w:pPr>
        <w:spacing w:before="240" w:after="240"/>
        <w:rPr>
          <w:rFonts w:eastAsiaTheme="minorEastAsia"/>
          <w:color w:val="000000" w:themeColor="text1"/>
        </w:rPr>
      </w:pPr>
      <w:r w:rsidRPr="000B7BB3">
        <w:rPr>
          <w:rFonts w:eastAsiaTheme="minorEastAsia"/>
          <w:color w:val="000000" w:themeColor="text1"/>
          <w:lang w:val="eu-ES"/>
        </w:rPr>
        <w:t>c) Zerga-betebeharrak eta Gizarte Segurantzarekikoak egunean dituela.</w:t>
      </w:r>
    </w:p>
    <w:p w14:paraId="65ED5AC0" w14:textId="733AC231" w:rsidR="0D433636" w:rsidRPr="00B4527A" w:rsidRDefault="000B7BB3" w:rsidP="000B7BB3">
      <w:pPr>
        <w:spacing w:before="240" w:after="240"/>
        <w:jc w:val="both"/>
        <w:rPr>
          <w:rFonts w:eastAsiaTheme="minorEastAsia"/>
          <w:color w:val="000000" w:themeColor="text1"/>
        </w:rPr>
      </w:pPr>
      <w:r w:rsidRPr="000B7BB3">
        <w:rPr>
          <w:rFonts w:eastAsiaTheme="minorEastAsia"/>
          <w:color w:val="000000" w:themeColor="text1"/>
          <w:lang w:val="eu-ES"/>
        </w:rPr>
        <w:lastRenderedPageBreak/>
        <w:t>d) Dirulaguntzei buruzko 38/2003 Lege Orokorraren 13. artikuluan aurreikusitako debekurik ez izatea.</w:t>
      </w:r>
    </w:p>
    <w:p w14:paraId="35DB5EE0" w14:textId="0E67677E" w:rsidR="47CFDEE7" w:rsidRDefault="000B7BB3" w:rsidP="443ABC6F">
      <w:pPr>
        <w:spacing w:after="0"/>
        <w:jc w:val="both"/>
        <w:rPr>
          <w:rFonts w:eastAsiaTheme="minorEastAsia"/>
          <w:color w:val="000000" w:themeColor="text1"/>
        </w:rPr>
      </w:pPr>
      <w:r w:rsidRPr="000B7BB3">
        <w:rPr>
          <w:rFonts w:eastAsiaTheme="minorEastAsia"/>
          <w:color w:val="000000" w:themeColor="text1"/>
          <w:lang w:val="eu-ES"/>
        </w:rPr>
        <w:t>e) Oinarri hauetatik kanpo geratzen dira eskolaz kanpoko jarduerak edo ikastetxeek antolatutakoak.</w:t>
      </w:r>
      <w:r w:rsidR="00616DF5" w:rsidRPr="00B4527A">
        <w:rPr>
          <w:rFonts w:eastAsiaTheme="minorEastAsia"/>
          <w:color w:val="000000" w:themeColor="text1"/>
        </w:rPr>
        <w:t xml:space="preserve"> </w:t>
      </w:r>
    </w:p>
    <w:p w14:paraId="28494080" w14:textId="13100CE9" w:rsidR="4D088251" w:rsidRDefault="4D088251" w:rsidP="443ABC6F">
      <w:pPr>
        <w:spacing w:after="0"/>
        <w:jc w:val="both"/>
        <w:rPr>
          <w:rFonts w:eastAsiaTheme="minorEastAsia"/>
          <w:color w:val="000000" w:themeColor="text1"/>
        </w:rPr>
      </w:pPr>
    </w:p>
    <w:p w14:paraId="71B8D01E" w14:textId="718E84F2" w:rsidR="6B818D34" w:rsidRPr="00B4527A" w:rsidRDefault="000B7BB3" w:rsidP="443ABC6F">
      <w:pPr>
        <w:spacing w:after="0"/>
        <w:jc w:val="both"/>
        <w:rPr>
          <w:rFonts w:eastAsiaTheme="minorEastAsia"/>
          <w:color w:val="000000" w:themeColor="text1"/>
        </w:rPr>
      </w:pPr>
      <w:r w:rsidRPr="000B7BB3">
        <w:rPr>
          <w:rFonts w:eastAsiaTheme="minorEastAsia"/>
          <w:color w:val="000000" w:themeColor="text1"/>
          <w:lang w:val="eu-ES"/>
        </w:rPr>
        <w:t>f) Aurretik Sestaoko Udalak emandako dirulaguntzak behar bezala justifikatuak izatea.</w:t>
      </w:r>
      <w:r w:rsidR="2D58B898" w:rsidRPr="00B4527A">
        <w:rPr>
          <w:rFonts w:eastAsiaTheme="minorEastAsia"/>
          <w:color w:val="000000" w:themeColor="text1"/>
        </w:rPr>
        <w:t xml:space="preserve"> </w:t>
      </w:r>
      <w:r w:rsidRPr="000B7BB3">
        <w:rPr>
          <w:rFonts w:eastAsiaTheme="minorEastAsia"/>
          <w:color w:val="000000" w:themeColor="text1"/>
          <w:lang w:val="eu-ES"/>
        </w:rPr>
        <w:t>Ildo horri jarraiki, ez zaio diru-laguntzarik emango pertsona edo erakundeari Udalaren aurreko diru-laguntzarik justifikatzeke badu eta deialdiari dagokion eskabideak aurkezteko epearen amaieran justifikatzeko epea amaituta badago.</w:t>
      </w:r>
    </w:p>
    <w:p w14:paraId="70E31633" w14:textId="41DDF6B3" w:rsidR="4D088251" w:rsidRDefault="4D088251" w:rsidP="443ABC6F">
      <w:pPr>
        <w:spacing w:after="0"/>
        <w:jc w:val="both"/>
        <w:rPr>
          <w:rFonts w:eastAsiaTheme="minorEastAsia"/>
          <w:color w:val="000000" w:themeColor="text1"/>
        </w:rPr>
      </w:pPr>
    </w:p>
    <w:p w14:paraId="0DAE0C69" w14:textId="28DE8345" w:rsidR="4D088251" w:rsidRPr="00B4527A" w:rsidRDefault="000B7BB3" w:rsidP="443ABC6F">
      <w:pPr>
        <w:spacing w:after="0" w:line="240" w:lineRule="auto"/>
        <w:jc w:val="both"/>
        <w:rPr>
          <w:rFonts w:eastAsiaTheme="minorEastAsia"/>
          <w:color w:val="000000" w:themeColor="text1"/>
        </w:rPr>
      </w:pPr>
      <w:r w:rsidRPr="000B7BB3">
        <w:rPr>
          <w:rFonts w:eastAsiaTheme="minorEastAsia"/>
          <w:color w:val="000000" w:themeColor="text1"/>
          <w:lang w:val="eu-ES"/>
        </w:rPr>
        <w:t>g) Pertsona juridikoek helbide fiskala eta soziala Sestaoko Udalerrian izan beharko dute, gutxienez urtebeteko antzinatasunarekin.</w:t>
      </w:r>
    </w:p>
    <w:p w14:paraId="02F718B8" w14:textId="3B104ED9" w:rsidR="4D088251" w:rsidRDefault="4D088251" w:rsidP="443ABC6F">
      <w:pPr>
        <w:spacing w:after="0" w:line="240" w:lineRule="auto"/>
        <w:jc w:val="both"/>
        <w:rPr>
          <w:rFonts w:eastAsiaTheme="minorEastAsia"/>
          <w:color w:val="000000" w:themeColor="text1"/>
        </w:rPr>
      </w:pPr>
    </w:p>
    <w:p w14:paraId="3B954D4A" w14:textId="7BC39C7F" w:rsidR="4D088251" w:rsidRPr="00B4527A" w:rsidRDefault="000B7BB3" w:rsidP="443ABC6F">
      <w:pPr>
        <w:spacing w:after="0" w:line="259" w:lineRule="auto"/>
        <w:jc w:val="both"/>
        <w:rPr>
          <w:rFonts w:eastAsiaTheme="minorEastAsia"/>
          <w:color w:val="000000" w:themeColor="text1"/>
        </w:rPr>
      </w:pPr>
      <w:r w:rsidRPr="000B7BB3">
        <w:rPr>
          <w:rFonts w:eastAsiaTheme="minorEastAsia"/>
          <w:color w:val="000000" w:themeColor="text1"/>
          <w:lang w:val="eu-ES"/>
        </w:rPr>
        <w:t>h) Sestaoko Udalarekin izan dezaketen edozein zor-motaren ordainketak egunean izatea.</w:t>
      </w:r>
    </w:p>
    <w:p w14:paraId="7544EE4E" w14:textId="42955C3E" w:rsidR="008D11AD" w:rsidRPr="0083577E" w:rsidRDefault="006B08F0" w:rsidP="000B7BB3">
      <w:pPr>
        <w:pStyle w:val="pf0"/>
        <w:jc w:val="both"/>
        <w:rPr>
          <w:rFonts w:asciiTheme="minorHAnsi" w:eastAsiaTheme="minorEastAsia" w:hAnsiTheme="minorHAnsi" w:cstheme="minorBidi"/>
          <w:color w:val="000000" w:themeColor="text1"/>
          <w:lang w:eastAsia="en-US"/>
        </w:rPr>
      </w:pPr>
      <w:r>
        <w:rPr>
          <w:rFonts w:asciiTheme="minorHAnsi" w:eastAsiaTheme="minorEastAsia" w:hAnsiTheme="minorHAnsi" w:cstheme="minorBidi"/>
          <w:color w:val="000000" w:themeColor="text1"/>
          <w:lang w:val="eu-ES" w:eastAsia="en-US"/>
        </w:rPr>
        <w:t>i</w:t>
      </w:r>
      <w:r w:rsidR="000B7BB3" w:rsidRPr="000B7BB3">
        <w:rPr>
          <w:rFonts w:asciiTheme="minorHAnsi" w:eastAsiaTheme="minorEastAsia" w:hAnsiTheme="minorHAnsi" w:cstheme="minorBidi"/>
          <w:color w:val="000000" w:themeColor="text1"/>
          <w:lang w:val="eu-ES" w:eastAsia="en-US"/>
        </w:rPr>
        <w:t>) Sexuaren ziozko bereizkeria egiteagatik zigor administratibo edo penalik jaso ez izana, eta dirulaguntzen edo laguntzen deialdietan parte hartzeko debekuarekin zigortuta ez egotea., Berdintasunerako Euskal Legeari buruzko 1/2023 Legegintzako Dekretuak, martxoaren 16koak, 3. 1 artikuluarekin ezarritakoaren arabera.</w:t>
      </w:r>
      <w:r w:rsidR="008D11AD" w:rsidRPr="00B4527A">
        <w:rPr>
          <w:rFonts w:asciiTheme="minorHAnsi" w:eastAsiaTheme="minorEastAsia" w:hAnsiTheme="minorHAnsi" w:cstheme="minorBidi"/>
          <w:color w:val="000000" w:themeColor="text1"/>
          <w:lang w:eastAsia="en-US"/>
        </w:rPr>
        <w:t xml:space="preserve"> </w:t>
      </w:r>
    </w:p>
    <w:p w14:paraId="48BD412B" w14:textId="3811B197" w:rsidR="008D11AD" w:rsidRPr="00B4527A" w:rsidRDefault="000B7BB3" w:rsidP="000B7BB3">
      <w:pPr>
        <w:widowControl w:val="0"/>
        <w:tabs>
          <w:tab w:val="left" w:pos="822"/>
        </w:tabs>
        <w:autoSpaceDE w:val="0"/>
        <w:autoSpaceDN w:val="0"/>
        <w:adjustRightInd w:val="0"/>
        <w:spacing w:after="200" w:line="240" w:lineRule="auto"/>
        <w:ind w:right="135"/>
        <w:jc w:val="both"/>
        <w:rPr>
          <w:rFonts w:eastAsiaTheme="minorEastAsia"/>
          <w:color w:val="000000" w:themeColor="text1"/>
        </w:rPr>
      </w:pPr>
      <w:r w:rsidRPr="000B7BB3">
        <w:rPr>
          <w:rFonts w:eastAsiaTheme="minorEastAsia"/>
          <w:color w:val="000000" w:themeColor="text1"/>
          <w:lang w:val="eu-ES"/>
        </w:rPr>
        <w:t xml:space="preserve">j) Ezin izango dira onuradun izan estatuko edo autonomia-erkidegoko sustapen- eta/edo </w:t>
      </w:r>
      <w:proofErr w:type="spellStart"/>
      <w:r w:rsidRPr="000B7BB3">
        <w:rPr>
          <w:rFonts w:eastAsiaTheme="minorEastAsia"/>
          <w:color w:val="000000" w:themeColor="text1"/>
          <w:lang w:val="eu-ES"/>
        </w:rPr>
        <w:t>esponsorizazio</w:t>
      </w:r>
      <w:proofErr w:type="spellEnd"/>
      <w:r w:rsidRPr="000B7BB3">
        <w:rPr>
          <w:rFonts w:eastAsiaTheme="minorEastAsia"/>
          <w:color w:val="000000" w:themeColor="text1"/>
          <w:lang w:val="eu-ES"/>
        </w:rPr>
        <w:t>-programetatik laguntzak, bekak, dirulaguntzak edo bestelako ekarpen ekonomikoak jasotzen dituzten kirolariak, baldin eta laguntzek deialdi honetan diruz lagun daitekeen zenbatekoa gainditzen badute.</w:t>
      </w:r>
      <w:r w:rsidR="008D11AD" w:rsidRPr="00B4527A">
        <w:rPr>
          <w:rFonts w:eastAsiaTheme="minorEastAsia"/>
          <w:color w:val="000000" w:themeColor="text1"/>
        </w:rPr>
        <w:t xml:space="preserve"> </w:t>
      </w:r>
      <w:r w:rsidRPr="000B7BB3">
        <w:rPr>
          <w:rFonts w:eastAsiaTheme="minorEastAsia"/>
          <w:color w:val="000000" w:themeColor="text1"/>
          <w:lang w:val="eu-ES"/>
        </w:rPr>
        <w:t>Diru-laguntzen zenbatekoak – isolatuta edo beste administrazioek nahiz erakunde publikoek edo pribatuek emandako dirulaguntzekin, laguntzekin edo diru-sarrerekin - ez du inolaz ere gaindituko erakunde onuradunak egin behar duen jardueraren kostua.</w:t>
      </w:r>
      <w:r w:rsidR="008D11AD" w:rsidRPr="00B4527A">
        <w:rPr>
          <w:rFonts w:eastAsiaTheme="minorEastAsia"/>
          <w:color w:val="000000" w:themeColor="text1"/>
        </w:rPr>
        <w:t xml:space="preserve"> </w:t>
      </w:r>
      <w:r w:rsidRPr="000B7BB3">
        <w:rPr>
          <w:rFonts w:eastAsiaTheme="minorEastAsia"/>
          <w:color w:val="000000" w:themeColor="text1"/>
          <w:lang w:val="eu-ES"/>
        </w:rPr>
        <w:t>Diru-sarrerak eta gastuak aurkezten direnean, gastuen gainean diru-sarreren soberakina izanez gero, Sestaoko Udalak diru-laguntza diru-sarreren soberakinean murriztuko du.</w:t>
      </w:r>
    </w:p>
    <w:p w14:paraId="195A50EE" w14:textId="23BE6D3D" w:rsidR="4D088251" w:rsidRDefault="4D088251" w:rsidP="443ABC6F">
      <w:pPr>
        <w:spacing w:after="0"/>
        <w:rPr>
          <w:rFonts w:eastAsiaTheme="minorEastAsia"/>
          <w:color w:val="000000" w:themeColor="text1"/>
        </w:rPr>
      </w:pPr>
    </w:p>
    <w:p w14:paraId="72976FE9" w14:textId="603643A5" w:rsidR="7CDEE320" w:rsidRPr="00B4527A" w:rsidRDefault="000B7BB3" w:rsidP="443ABC6F">
      <w:pPr>
        <w:spacing w:after="0"/>
        <w:jc w:val="both"/>
        <w:rPr>
          <w:rFonts w:eastAsiaTheme="minorEastAsia"/>
          <w:color w:val="000000" w:themeColor="text1"/>
        </w:rPr>
      </w:pPr>
      <w:r w:rsidRPr="000B7BB3">
        <w:rPr>
          <w:rFonts w:eastAsiaTheme="minorEastAsia"/>
          <w:color w:val="000000" w:themeColor="text1"/>
          <w:lang w:val="eu-ES"/>
        </w:rPr>
        <w:t>Edonola ere, dirulaguntzen onuradun diren pertsonak edo erakunde onuradunek hurrengo betebeharrak bete behar dituzte:</w:t>
      </w:r>
    </w:p>
    <w:p w14:paraId="75172CAF" w14:textId="2435FB00" w:rsidR="7CDEE320" w:rsidRPr="00B4527A" w:rsidRDefault="000B7BB3" w:rsidP="443ABC6F">
      <w:pPr>
        <w:spacing w:after="0"/>
        <w:jc w:val="both"/>
        <w:rPr>
          <w:rFonts w:eastAsiaTheme="minorEastAsia"/>
          <w:color w:val="000000" w:themeColor="text1"/>
        </w:rPr>
      </w:pPr>
      <w:r w:rsidRPr="000B7BB3">
        <w:rPr>
          <w:rFonts w:eastAsiaTheme="minorEastAsia"/>
          <w:color w:val="000000" w:themeColor="text1"/>
          <w:lang w:val="eu-ES"/>
        </w:rPr>
        <w:t xml:space="preserve">— Ez sortzea sexuagatik, generoagatik, arrazagatik, jatorri etniko edo sozialagatik, desgaitasunagatik, migrazio-egoeragatik edo beste edozein baldintza edo inguruabar pertsonal, sozial edo administratibogatik zuzeneko edo zeharkako diskriminazioa dakarren programa, proiektu edo jarduerarik. </w:t>
      </w:r>
    </w:p>
    <w:p w14:paraId="2E2E8B96" w14:textId="62690CAD" w:rsidR="7CDEE320" w:rsidRPr="00B4527A" w:rsidRDefault="000B7BB3" w:rsidP="443ABC6F">
      <w:pPr>
        <w:spacing w:after="0"/>
        <w:jc w:val="both"/>
        <w:rPr>
          <w:rFonts w:eastAsiaTheme="minorEastAsia"/>
          <w:color w:val="000000" w:themeColor="text1"/>
        </w:rPr>
      </w:pPr>
      <w:r w:rsidRPr="000B7BB3">
        <w:rPr>
          <w:rFonts w:eastAsiaTheme="minorEastAsia"/>
          <w:color w:val="000000" w:themeColor="text1"/>
          <w:lang w:val="eu-ES"/>
        </w:rPr>
        <w:t xml:space="preserve">— Genero-ikuspegia eta ikuspegi </w:t>
      </w:r>
      <w:proofErr w:type="spellStart"/>
      <w:r w:rsidRPr="000B7BB3">
        <w:rPr>
          <w:rFonts w:eastAsiaTheme="minorEastAsia"/>
          <w:color w:val="000000" w:themeColor="text1"/>
          <w:lang w:val="eu-ES"/>
        </w:rPr>
        <w:t>intersekzionala</w:t>
      </w:r>
      <w:proofErr w:type="spellEnd"/>
      <w:r w:rsidRPr="000B7BB3">
        <w:rPr>
          <w:rFonts w:eastAsiaTheme="minorEastAsia"/>
          <w:color w:val="000000" w:themeColor="text1"/>
          <w:lang w:val="eu-ES"/>
        </w:rPr>
        <w:t xml:space="preserve"> txertatzea, herritarren egoera eta premia desberdinak sistematikoki kontuan hartuta; generoaren eta beste desberdintasun-ardatz batzuen araberako desberdintasunak agerian jartzeko edo arintzeko helburu eta jarduketa espezifikoak txertatuta; eta ekintza positiboak aurreikusita.</w:t>
      </w:r>
    </w:p>
    <w:p w14:paraId="0EEBD75F" w14:textId="01E035A1" w:rsidR="7CDEE320" w:rsidRPr="00B4527A" w:rsidRDefault="000B7BB3" w:rsidP="443ABC6F">
      <w:pPr>
        <w:spacing w:after="0"/>
        <w:jc w:val="both"/>
        <w:rPr>
          <w:rFonts w:eastAsiaTheme="minorEastAsia"/>
          <w:color w:val="000000" w:themeColor="text1"/>
        </w:rPr>
      </w:pPr>
      <w:r w:rsidRPr="000B7BB3">
        <w:rPr>
          <w:rFonts w:eastAsiaTheme="minorEastAsia"/>
          <w:color w:val="000000" w:themeColor="text1"/>
          <w:lang w:val="eu-ES"/>
        </w:rPr>
        <w:lastRenderedPageBreak/>
        <w:t>— Ekitaldien publizitatea egitea euskaraz eta gaztelaniaz, hurrenkera horretan, bai idatzizko publizitateari dagokionez, bai ahozko publizitateari, ikus-entzunezkoari eta abarri dagokienez.</w:t>
      </w:r>
    </w:p>
    <w:p w14:paraId="2F32D62E" w14:textId="787CAB82" w:rsidR="7CDEE320" w:rsidRPr="00B4527A" w:rsidRDefault="000B7BB3" w:rsidP="443ABC6F">
      <w:pPr>
        <w:spacing w:after="0"/>
        <w:jc w:val="both"/>
        <w:rPr>
          <w:rFonts w:eastAsiaTheme="minorEastAsia"/>
          <w:color w:val="000000" w:themeColor="text1"/>
        </w:rPr>
      </w:pPr>
      <w:r w:rsidRPr="000B7BB3">
        <w:rPr>
          <w:rFonts w:eastAsiaTheme="minorEastAsia"/>
          <w:color w:val="000000" w:themeColor="text1"/>
          <w:lang w:val="eu-ES"/>
        </w:rPr>
        <w:t>— Jardun-protokoloak izatea, ingurune seguru bat eraikitzeko beharrezkoak diren jarduketak jasoko dituztenak. Protokolo horiek jarraitu egin behar dira haurren eta nerabeen aurkako indarkeria-egoera posibleak prebenitzeko, goiz detektatzeko eta horietan esku hartzeko.</w:t>
      </w:r>
    </w:p>
    <w:p w14:paraId="33E02883" w14:textId="7F283855" w:rsidR="7CDEE320" w:rsidRDefault="000B7BB3" w:rsidP="443ABC6F">
      <w:pPr>
        <w:spacing w:after="0"/>
        <w:jc w:val="both"/>
        <w:rPr>
          <w:rFonts w:eastAsiaTheme="minorEastAsia"/>
          <w:color w:val="000000" w:themeColor="text1"/>
          <w:lang w:val="eu-ES"/>
        </w:rPr>
      </w:pPr>
      <w:r w:rsidRPr="000B7BB3">
        <w:rPr>
          <w:rFonts w:eastAsiaTheme="minorEastAsia"/>
          <w:color w:val="000000" w:themeColor="text1"/>
          <w:lang w:val="eu-ES"/>
        </w:rPr>
        <w:t>— Babes-ordezkariaren figura edukitzea. Adingabeek figura horretara jo ahal izango dute beren kezkak eta kezkak adierazteko edo pairatu, ikusi edo jakin duten indarkeria-egoeraren baten berri emateko.</w:t>
      </w:r>
    </w:p>
    <w:p w14:paraId="36A1CF27" w14:textId="2DE17E2A" w:rsidR="004042FC" w:rsidRDefault="004042FC" w:rsidP="443ABC6F">
      <w:pPr>
        <w:spacing w:after="0"/>
        <w:jc w:val="both"/>
        <w:rPr>
          <w:rFonts w:eastAsiaTheme="minorEastAsia"/>
          <w:color w:val="000000" w:themeColor="text1"/>
          <w:lang w:val="eu-ES"/>
        </w:rPr>
      </w:pPr>
      <w:r w:rsidRPr="004042FC">
        <w:rPr>
          <w:rFonts w:eastAsiaTheme="minorEastAsia"/>
          <w:color w:val="000000" w:themeColor="text1"/>
          <w:lang w:val="eu-ES"/>
        </w:rPr>
        <w:t xml:space="preserve">Erakunde onuradunek ziurtatu beharko dute erakundean lan egiten duten heldu guztiek dutela sexu-delituen ziurtagiri negatiboa, eta horiek gainditu dutela haurrak eta nerabeak indarkeriaren aurrean osorik babesteko dagokion erakundeak emandako nahitaezko prestakuntza. </w:t>
      </w:r>
    </w:p>
    <w:p w14:paraId="3B57DF74" w14:textId="3032BD2D" w:rsidR="4D088251" w:rsidRDefault="4D088251" w:rsidP="5F09AC1A">
      <w:pPr>
        <w:spacing w:before="240" w:after="240"/>
        <w:jc w:val="both"/>
        <w:rPr>
          <w:rFonts w:eastAsiaTheme="minorEastAsia"/>
          <w:color w:val="000000" w:themeColor="text1"/>
        </w:rPr>
      </w:pPr>
    </w:p>
    <w:p w14:paraId="21856B5F" w14:textId="66349D7D" w:rsidR="4D088251" w:rsidRPr="00B4527A" w:rsidRDefault="000B7BB3" w:rsidP="000B7BB3">
      <w:pPr>
        <w:spacing w:before="240" w:after="240"/>
        <w:jc w:val="both"/>
      </w:pPr>
      <w:r w:rsidRPr="000B7BB3">
        <w:rPr>
          <w:rFonts w:ascii="Aptos" w:eastAsia="Aptos" w:hAnsi="Aptos" w:cs="Aptos"/>
          <w:b/>
          <w:bCs/>
          <w:lang w:val="eu-ES"/>
        </w:rPr>
        <w:t>5. artikulua. — Dirulaguntzak emateko eta haien zenbatekoa zehazteko prozedura</w:t>
      </w:r>
    </w:p>
    <w:p w14:paraId="337C50D3" w14:textId="64F074DA" w:rsidR="4D088251" w:rsidRPr="00B4527A" w:rsidRDefault="000B7BB3" w:rsidP="000B7BB3">
      <w:pPr>
        <w:spacing w:before="240" w:after="240"/>
        <w:jc w:val="both"/>
      </w:pPr>
      <w:r w:rsidRPr="000B7BB3">
        <w:rPr>
          <w:rFonts w:ascii="Aptos" w:eastAsia="Aptos" w:hAnsi="Aptos" w:cs="Aptos"/>
          <w:lang w:val="eu-ES"/>
        </w:rPr>
        <w:t>Oinarri hauetan aurreikusitako dirulaguntzak norgehiagoka-araubidearen arabera emango dira, publikotasunaren, gardentasunaren, objektibotasunaren, berdintasunaren eta diskriminaziorik ezaren printzipioei jarraikiz.</w:t>
      </w:r>
    </w:p>
    <w:p w14:paraId="6660C6AE" w14:textId="131CFDE5" w:rsidR="4D088251" w:rsidRPr="00B4527A" w:rsidRDefault="000B7BB3" w:rsidP="000B7BB3">
      <w:pPr>
        <w:spacing w:before="240" w:after="240"/>
        <w:jc w:val="both"/>
      </w:pPr>
      <w:r w:rsidRPr="000B7BB3">
        <w:rPr>
          <w:rFonts w:ascii="Aptos" w:eastAsia="Aptos" w:hAnsi="Aptos" w:cs="Aptos"/>
          <w:lang w:val="eu-ES"/>
        </w:rPr>
        <w:t>Oinarri hauetan ezarritako baldintzak betetzen dituzten eskabideak dirulaguntza-lerro bakoitzerako ezarritako balorazio-irizpideen arabera baloratuko dira, 100 puntu gehienez.</w:t>
      </w:r>
    </w:p>
    <w:p w14:paraId="09EF94E7" w14:textId="23C5AF1F" w:rsidR="4D088251" w:rsidRDefault="000B7BB3" w:rsidP="000B7BB3">
      <w:pPr>
        <w:spacing w:before="240" w:after="240"/>
        <w:jc w:val="both"/>
      </w:pPr>
      <w:r w:rsidRPr="000B7BB3">
        <w:rPr>
          <w:rFonts w:ascii="Aptos" w:eastAsia="Aptos" w:hAnsi="Aptos" w:cs="Aptos"/>
          <w:lang w:val="eu-ES"/>
        </w:rPr>
        <w:t>Eskabide bakoitzari dagokion dirulaguntzaren zenbatekoa lortutako puntuazioaren arabera zehaztuko da, dirulaguntza-lerro bakoitzerako ezarritako prozeduraren arabera.</w:t>
      </w:r>
      <w:r w:rsidR="00597625" w:rsidRPr="00B4527A">
        <w:rPr>
          <w:rFonts w:ascii="Aptos" w:eastAsia="Aptos" w:hAnsi="Aptos" w:cs="Aptos"/>
        </w:rPr>
        <w:t xml:space="preserve"> </w:t>
      </w:r>
    </w:p>
    <w:p w14:paraId="6707DDB9" w14:textId="2B8E2D6B" w:rsidR="4D088251" w:rsidRPr="00B4527A" w:rsidRDefault="000B7BB3" w:rsidP="000B7BB3">
      <w:pPr>
        <w:spacing w:before="240" w:after="240"/>
        <w:jc w:val="both"/>
      </w:pPr>
      <w:r w:rsidRPr="000B7BB3">
        <w:rPr>
          <w:rFonts w:ascii="Aptos" w:eastAsia="Aptos" w:hAnsi="Aptos" w:cs="Aptos"/>
          <w:lang w:val="eu-ES"/>
        </w:rPr>
        <w:t>Horretarako, dirulaguntza jasotzeko eskubidea duten eskabide guztiak baloratu ondoren, eskabide horiek lortutako puntuen batura zehaztuko da, eta dirulaguntza-lerro bakoitzerako erabilgarri dagoen aurrekontu-kreditua banatuko da, eskabide bakoitzak lortutako puntuazioaren proportzioan.</w:t>
      </w:r>
    </w:p>
    <w:p w14:paraId="78A78838" w14:textId="7B65A2C7" w:rsidR="4D088251" w:rsidRPr="00B4527A" w:rsidRDefault="000B7BB3" w:rsidP="000B7BB3">
      <w:pPr>
        <w:spacing w:before="240" w:after="240"/>
        <w:jc w:val="both"/>
      </w:pPr>
      <w:r w:rsidRPr="000B7BB3">
        <w:rPr>
          <w:rFonts w:ascii="Aptos" w:eastAsia="Aptos" w:hAnsi="Aptos" w:cs="Aptos"/>
          <w:lang w:val="eu-ES"/>
        </w:rPr>
        <w:t>Eskabide bakoitzari dagokion zenbateko teorikoa formula honen bidez kalkulatuko da:</w:t>
      </w:r>
    </w:p>
    <w:p w14:paraId="3B527A66" w14:textId="1C494C71" w:rsidR="00D62BE6" w:rsidRPr="00B4527A" w:rsidRDefault="000B7BB3" w:rsidP="000B7BB3">
      <w:pPr>
        <w:pStyle w:val="NormalWeb"/>
        <w:jc w:val="center"/>
        <w:rPr>
          <w:rFonts w:ascii="Cambria Math" w:eastAsia="Aptos" w:hAnsi="Cambria Math" w:cs="Arial"/>
          <w:b/>
          <w:bCs/>
          <w:iCs/>
          <w:szCs w:val="26"/>
        </w:rPr>
      </w:pPr>
      <w:r w:rsidRPr="000B7BB3">
        <w:rPr>
          <w:rFonts w:ascii="Cambria Math" w:eastAsia="Aptos" w:hAnsi="Cambria Math" w:cs="Arial"/>
          <w:b/>
          <w:bCs/>
          <w:iCs/>
          <w:szCs w:val="26"/>
          <w:lang w:val="eu-ES"/>
        </w:rPr>
        <w:t>Zenbateko teorikoa = (Eskabideak lortutako puntuak × lerroan erabilgarri dagoen aurrekontu-kreditua)/Dirulaguntza jasotzeko eskubidea duten eskabide guztiek lortutako puntuak guztira.</w:t>
      </w:r>
    </w:p>
    <w:p w14:paraId="1B7BEFFF" w14:textId="77777777" w:rsidR="00D54405" w:rsidRDefault="00D54405">
      <w:pPr>
        <w:rPr>
          <w:rFonts w:ascii="Segoe UI" w:eastAsia="Times New Roman" w:hAnsi="Segoe UI" w:cs="Segoe UI"/>
          <w:b/>
          <w:bCs/>
          <w:sz w:val="21"/>
          <w:szCs w:val="21"/>
          <w:lang w:val="eu-ES" w:eastAsia="es-ES"/>
        </w:rPr>
      </w:pPr>
      <w:r>
        <w:rPr>
          <w:rFonts w:ascii="Segoe UI" w:hAnsi="Segoe UI" w:cs="Segoe UI"/>
          <w:b/>
          <w:bCs/>
          <w:sz w:val="21"/>
          <w:szCs w:val="21"/>
          <w:lang w:val="eu-ES"/>
        </w:rPr>
        <w:br w:type="page"/>
      </w:r>
    </w:p>
    <w:p w14:paraId="2539CD78" w14:textId="542145B4" w:rsidR="003A0D37" w:rsidRPr="00B4527A" w:rsidRDefault="000B7BB3" w:rsidP="000B7BB3">
      <w:pPr>
        <w:pStyle w:val="NormalWeb"/>
        <w:spacing w:line="300" w:lineRule="atLeast"/>
        <w:rPr>
          <w:rFonts w:ascii="Segoe UI" w:hAnsi="Segoe UI" w:cs="Segoe UI"/>
          <w:sz w:val="21"/>
          <w:szCs w:val="21"/>
        </w:rPr>
      </w:pPr>
      <w:r w:rsidRPr="000B7BB3">
        <w:rPr>
          <w:rFonts w:ascii="Segoe UI" w:hAnsi="Segoe UI" w:cs="Segoe UI"/>
          <w:b/>
          <w:bCs/>
          <w:sz w:val="21"/>
          <w:szCs w:val="21"/>
          <w:lang w:val="eu-ES"/>
        </w:rPr>
        <w:lastRenderedPageBreak/>
        <w:t>Dirulaguntzaren behin betiko zenbatekoa zehaztea</w:t>
      </w:r>
    </w:p>
    <w:p w14:paraId="358C49A3" w14:textId="148D2DF4" w:rsidR="003A0D37" w:rsidRPr="00B4527A" w:rsidRDefault="000B7BB3" w:rsidP="000B7BB3">
      <w:pPr>
        <w:pStyle w:val="NormalWeb"/>
        <w:spacing w:line="300" w:lineRule="atLeast"/>
        <w:jc w:val="both"/>
        <w:rPr>
          <w:rFonts w:ascii="Aptos" w:eastAsia="Aptos" w:hAnsi="Aptos" w:cs="Aptos"/>
          <w:lang w:eastAsia="en-US"/>
        </w:rPr>
      </w:pPr>
      <w:r w:rsidRPr="000B7BB3">
        <w:rPr>
          <w:rFonts w:ascii="Aptos" w:eastAsia="Aptos" w:hAnsi="Aptos" w:cs="Aptos"/>
          <w:lang w:val="eu-ES" w:eastAsia="en-US"/>
        </w:rPr>
        <w:t>Oinarri hauetan aurreikusitako banaketa-formula aplikatu ondoren, dirulaguntzaren behin-behineko zenbateko bat lortuko da eskabide bakoitzerako.</w:t>
      </w:r>
    </w:p>
    <w:p w14:paraId="2500C9A2" w14:textId="3FCF2F27" w:rsidR="00A37833" w:rsidRPr="00B4527A" w:rsidRDefault="000B7BB3" w:rsidP="000B7BB3">
      <w:pPr>
        <w:pStyle w:val="NormalWeb"/>
        <w:jc w:val="both"/>
        <w:rPr>
          <w:rFonts w:ascii="Aptos" w:eastAsia="Aptos" w:hAnsi="Aptos" w:cs="Aptos"/>
        </w:rPr>
      </w:pPr>
      <w:r w:rsidRPr="000B7BB3">
        <w:rPr>
          <w:rFonts w:ascii="Aptos" w:eastAsia="Aptos" w:hAnsi="Aptos" w:cs="Aptos"/>
          <w:lang w:val="eu-ES"/>
        </w:rPr>
        <w:t>Hala ere, onuradun bakoitzari dagokion dirulaguntzak ezin izango du inola ere gainditu udalak onartutako diruz laguntzeko moduko aurrekontuaren zenbatekoa, ezta diruz lagundutako jardueraren benetako kostua ere.</w:t>
      </w:r>
    </w:p>
    <w:p w14:paraId="28553399" w14:textId="56387FB1" w:rsidR="000A1F20" w:rsidRDefault="000B7BB3" w:rsidP="000B7BB3">
      <w:pPr>
        <w:spacing w:line="300" w:lineRule="atLeast"/>
        <w:jc w:val="both"/>
        <w:rPr>
          <w:rFonts w:ascii="Aptos" w:eastAsia="Aptos" w:hAnsi="Aptos" w:cs="Aptos"/>
        </w:rPr>
      </w:pPr>
      <w:r w:rsidRPr="000B7BB3">
        <w:rPr>
          <w:rFonts w:ascii="Aptos" w:eastAsia="Aptos" w:hAnsi="Aptos" w:cs="Aptos"/>
          <w:lang w:val="eu-ES"/>
        </w:rPr>
        <w:t>Eskatzaileren batek eskatutako zenbatekoa baino zenbateko handiagoa lortzen badu, soberakina proportzionalki banatuko da gainerako kluben artean.</w:t>
      </w:r>
      <w:r w:rsidR="00AF5550" w:rsidRPr="00B4527A">
        <w:rPr>
          <w:rFonts w:ascii="Aptos" w:eastAsia="Aptos" w:hAnsi="Aptos" w:cs="Aptos"/>
        </w:rPr>
        <w:t xml:space="preserve"> </w:t>
      </w:r>
    </w:p>
    <w:p w14:paraId="5182F819" w14:textId="199EF2D7" w:rsidR="00AF5550" w:rsidRPr="00B4527A" w:rsidRDefault="000B7BB3" w:rsidP="000B7BB3">
      <w:pPr>
        <w:spacing w:line="300" w:lineRule="atLeast"/>
        <w:rPr>
          <w:rFonts w:ascii="Aptos" w:eastAsia="Aptos" w:hAnsi="Aptos" w:cs="Aptos"/>
        </w:rPr>
      </w:pPr>
      <w:r w:rsidRPr="000B7BB3">
        <w:rPr>
          <w:rFonts w:ascii="Aptos" w:eastAsia="Aptos" w:hAnsi="Aptos" w:cs="Aptos"/>
          <w:lang w:val="eu-ES"/>
        </w:rPr>
        <w:t>Soberakina proportzionalki banatuko da dirulaguntza jasotzeko eskubidea duten gainerako eskabideen artean, kreditu erabilgarria agortu arte.</w:t>
      </w:r>
    </w:p>
    <w:p w14:paraId="1119DAD1" w14:textId="2874A502" w:rsidR="000300FD" w:rsidRDefault="000300FD" w:rsidP="00E1729C">
      <w:pPr>
        <w:spacing w:after="0" w:line="300" w:lineRule="atLeast"/>
        <w:jc w:val="both"/>
        <w:rPr>
          <w:rFonts w:ascii="Aptos" w:eastAsia="Aptos" w:hAnsi="Aptos" w:cs="Aptos"/>
        </w:rPr>
      </w:pPr>
    </w:p>
    <w:p w14:paraId="53153CA6" w14:textId="77777777" w:rsidR="00024254" w:rsidRPr="00024254" w:rsidRDefault="00024254">
      <w:pPr>
        <w:rPr>
          <w:rFonts w:ascii="Aptos" w:eastAsia="Aptos" w:hAnsi="Aptos" w:cs="Aptos"/>
        </w:rPr>
      </w:pPr>
    </w:p>
    <w:p w14:paraId="449C7DBD" w14:textId="2FF4A1DD" w:rsidR="008E7545" w:rsidRDefault="008E7545">
      <w:pPr>
        <w:rPr>
          <w:rFonts w:eastAsiaTheme="minorEastAsia"/>
          <w:color w:val="000000" w:themeColor="text1"/>
        </w:rPr>
      </w:pPr>
      <w:r>
        <w:rPr>
          <w:rFonts w:eastAsiaTheme="minorEastAsia"/>
          <w:color w:val="000000" w:themeColor="text1"/>
        </w:rPr>
        <w:br w:type="page"/>
      </w:r>
    </w:p>
    <w:p w14:paraId="1EDC3B32" w14:textId="77777777" w:rsidR="4D088251" w:rsidRDefault="4D088251" w:rsidP="5F09AC1A">
      <w:pPr>
        <w:spacing w:after="0"/>
        <w:jc w:val="both"/>
        <w:rPr>
          <w:rFonts w:eastAsiaTheme="minorEastAsia"/>
          <w:color w:val="000000" w:themeColor="text1"/>
        </w:rPr>
      </w:pPr>
    </w:p>
    <w:p w14:paraId="2559F2E0" w14:textId="4F865D5C" w:rsidR="4D088251" w:rsidRDefault="4D088251" w:rsidP="4D088251">
      <w:pPr>
        <w:spacing w:after="0"/>
        <w:jc w:val="both"/>
        <w:rPr>
          <w:rFonts w:ascii="Helvetica" w:eastAsia="Helvetica" w:hAnsi="Helvetica" w:cs="Helvetica"/>
          <w:color w:val="000000" w:themeColor="text1"/>
          <w:sz w:val="14"/>
          <w:szCs w:val="14"/>
        </w:rPr>
      </w:pPr>
    </w:p>
    <w:p w14:paraId="69957F7F" w14:textId="2B9E31DA" w:rsidR="4D088251" w:rsidRPr="00B4527A" w:rsidRDefault="009A75E2" w:rsidP="443ABC6F">
      <w:pPr>
        <w:spacing w:after="0"/>
        <w:rPr>
          <w:rFonts w:eastAsiaTheme="minorEastAsia"/>
          <w:b/>
          <w:bCs/>
          <w:color w:val="000000" w:themeColor="text1"/>
        </w:rPr>
      </w:pPr>
      <w:r w:rsidRPr="009A75E2">
        <w:rPr>
          <w:rFonts w:eastAsiaTheme="minorEastAsia"/>
          <w:b/>
          <w:bCs/>
          <w:color w:val="000000" w:themeColor="text1"/>
          <w:lang w:val="eu-ES"/>
        </w:rPr>
        <w:t>6. artikulua — Gastu konputagarriak</w:t>
      </w:r>
    </w:p>
    <w:p w14:paraId="1D54FDC8" w14:textId="77777777" w:rsidR="00E904F6" w:rsidRDefault="00E904F6" w:rsidP="00E904F6">
      <w:pPr>
        <w:spacing w:after="200" w:line="240" w:lineRule="auto"/>
        <w:jc w:val="both"/>
        <w:rPr>
          <w:rFonts w:eastAsiaTheme="minorEastAsia"/>
          <w:color w:val="000000" w:themeColor="text1"/>
        </w:rPr>
      </w:pPr>
    </w:p>
    <w:p w14:paraId="4EA5AC52" w14:textId="5255A75C" w:rsidR="00240520" w:rsidRDefault="009A75E2" w:rsidP="009A75E2">
      <w:pPr>
        <w:spacing w:after="200" w:line="240" w:lineRule="auto"/>
        <w:jc w:val="both"/>
        <w:rPr>
          <w:rFonts w:eastAsiaTheme="minorEastAsia"/>
          <w:color w:val="000000" w:themeColor="text1"/>
        </w:rPr>
      </w:pPr>
      <w:r w:rsidRPr="009A75E2">
        <w:rPr>
          <w:rFonts w:eastAsiaTheme="minorEastAsia"/>
          <w:color w:val="000000" w:themeColor="text1"/>
          <w:lang w:val="eu-ES"/>
        </w:rPr>
        <w:t>Dirulaguntza-lerro bakoitzerako gastu konputagarriak 13. artikuluan zehazten dira.</w:t>
      </w:r>
      <w:r w:rsidR="00240520" w:rsidRPr="00B4527A">
        <w:rPr>
          <w:rFonts w:eastAsiaTheme="minorEastAsia"/>
          <w:color w:val="000000" w:themeColor="text1"/>
        </w:rPr>
        <w:t xml:space="preserve"> </w:t>
      </w:r>
      <w:r w:rsidR="14EBBA0F" w:rsidRPr="443ABC6F">
        <w:rPr>
          <w:rFonts w:eastAsiaTheme="minorEastAsia"/>
          <w:color w:val="000000" w:themeColor="text1"/>
        </w:rPr>
        <w:t xml:space="preserve"> </w:t>
      </w:r>
    </w:p>
    <w:p w14:paraId="00E436A8" w14:textId="5FAC24F5" w:rsidR="4D088251" w:rsidRPr="00B4527A" w:rsidRDefault="009A75E2" w:rsidP="009A75E2">
      <w:pPr>
        <w:spacing w:after="200" w:line="240" w:lineRule="auto"/>
        <w:jc w:val="both"/>
        <w:rPr>
          <w:rFonts w:eastAsiaTheme="minorEastAsia"/>
          <w:color w:val="000000" w:themeColor="text1"/>
        </w:rPr>
      </w:pPr>
      <w:r w:rsidRPr="009A75E2">
        <w:rPr>
          <w:rFonts w:eastAsiaTheme="minorEastAsia"/>
          <w:color w:val="000000" w:themeColor="text1"/>
          <w:lang w:val="eu-ES"/>
        </w:rPr>
        <w:t>Diru-laguntza jasoko duten jardueretan azpi-kontratazioaren gastuak onartuko dira hurrengo baldintzei jarraiki:</w:t>
      </w:r>
    </w:p>
    <w:p w14:paraId="7EEB4566" w14:textId="75D1BCD8" w:rsidR="4D088251" w:rsidRPr="00B4527A" w:rsidRDefault="009A75E2" w:rsidP="443ABC6F">
      <w:pPr>
        <w:spacing w:after="0" w:line="240" w:lineRule="auto"/>
        <w:jc w:val="both"/>
        <w:rPr>
          <w:rFonts w:eastAsiaTheme="minorEastAsia"/>
          <w:color w:val="000000" w:themeColor="text1"/>
        </w:rPr>
      </w:pPr>
      <w:r w:rsidRPr="009A75E2">
        <w:rPr>
          <w:rFonts w:eastAsiaTheme="minorEastAsia"/>
          <w:color w:val="000000" w:themeColor="text1"/>
          <w:lang w:val="eu-ES"/>
        </w:rPr>
        <w:t>Pertsona edo erakunde onuradunak azpikontratatzen du diru-laguntza jasoko duen jarduera erabat edo zati batean egiteko hirugarrenei kontratatzen dienean.</w:t>
      </w:r>
      <w:r w:rsidR="14EBBA0F" w:rsidRPr="00B4527A">
        <w:rPr>
          <w:rFonts w:eastAsiaTheme="minorEastAsia"/>
          <w:color w:val="000000" w:themeColor="text1"/>
        </w:rPr>
        <w:t xml:space="preserve"> </w:t>
      </w:r>
      <w:r w:rsidRPr="009A75E2">
        <w:rPr>
          <w:rFonts w:eastAsiaTheme="minorEastAsia"/>
          <w:color w:val="000000" w:themeColor="text1"/>
          <w:lang w:val="eu-ES"/>
        </w:rPr>
        <w:t>Kontratazioa hirugarren pertsona autonomo bati egiten bazaio, aurkeztutako fakturan dagokion PFEZ atxikipena egin beharko da, indarrean dagoen eta aplikatzekoa den araudiaren arabera.</w:t>
      </w:r>
      <w:r w:rsidR="14EBBA0F" w:rsidRPr="00B4527A">
        <w:rPr>
          <w:rFonts w:eastAsiaTheme="minorEastAsia"/>
          <w:color w:val="000000" w:themeColor="text1"/>
        </w:rPr>
        <w:t xml:space="preserve"> </w:t>
      </w:r>
      <w:r w:rsidRPr="009A75E2">
        <w:rPr>
          <w:rFonts w:eastAsiaTheme="minorEastAsia"/>
          <w:color w:val="000000" w:themeColor="text1"/>
          <w:lang w:val="eu-ES"/>
        </w:rPr>
        <w:t xml:space="preserve">Kasu horretan dauden eta </w:t>
      </w:r>
      <w:proofErr w:type="spellStart"/>
      <w:r w:rsidRPr="009A75E2">
        <w:rPr>
          <w:rFonts w:eastAsiaTheme="minorEastAsia"/>
          <w:color w:val="000000" w:themeColor="text1"/>
          <w:lang w:val="eu-ES"/>
        </w:rPr>
        <w:t>PFEZren</w:t>
      </w:r>
      <w:proofErr w:type="spellEnd"/>
      <w:r w:rsidRPr="009A75E2">
        <w:rPr>
          <w:rFonts w:eastAsiaTheme="minorEastAsia"/>
          <w:color w:val="000000" w:themeColor="text1"/>
          <w:lang w:val="eu-ES"/>
        </w:rPr>
        <w:t xml:space="preserve"> atxikipena ez duten fakturak ez dira dirulaguntza jasotzeko justifikaziotzat hartuko, eta, hala badagokio, emandako diru guztia itzultzeko eskatu ahal izango da.</w:t>
      </w:r>
    </w:p>
    <w:p w14:paraId="78FD70A7" w14:textId="533833E7" w:rsidR="4D088251" w:rsidRPr="00B4527A" w:rsidRDefault="009A75E2" w:rsidP="009A75E2">
      <w:pPr>
        <w:spacing w:after="200" w:line="240" w:lineRule="auto"/>
        <w:jc w:val="both"/>
        <w:rPr>
          <w:rFonts w:eastAsiaTheme="minorEastAsia"/>
          <w:color w:val="000000" w:themeColor="text1"/>
        </w:rPr>
      </w:pPr>
      <w:r w:rsidRPr="009A75E2">
        <w:rPr>
          <w:rFonts w:eastAsiaTheme="minorEastAsia"/>
          <w:color w:val="000000" w:themeColor="text1"/>
          <w:lang w:val="eu-ES"/>
        </w:rPr>
        <w:t>Ez da azpikontratazioa izango dirulaguntza jasoko duen jarduera berez egiteko pertsona edo erakunde onuradunak izango dituen gastuak kontratatzea.</w:t>
      </w:r>
    </w:p>
    <w:p w14:paraId="67A419FE" w14:textId="6A5D38B0" w:rsidR="4D088251" w:rsidRPr="00B4527A" w:rsidRDefault="009A75E2" w:rsidP="00D72305">
      <w:pPr>
        <w:spacing w:after="0" w:line="240" w:lineRule="auto"/>
        <w:jc w:val="both"/>
        <w:rPr>
          <w:rFonts w:eastAsiaTheme="minorEastAsia"/>
          <w:color w:val="000000" w:themeColor="text1"/>
        </w:rPr>
      </w:pPr>
      <w:r w:rsidRPr="009A75E2">
        <w:rPr>
          <w:rFonts w:eastAsiaTheme="minorEastAsia"/>
          <w:color w:val="000000" w:themeColor="text1"/>
          <w:lang w:val="eu-ES"/>
        </w:rPr>
        <w:t>Oro har, eman beharreko dirulaguntzen gehieneko zenbatekoa kirol-elkarteek edo kirolariek aurkeztutako gastu-aurrekontuaren % 100 izango da, eta jarduera 100eko 100ean diruz lagunduta badago, ezin izango du beste administrazio publiko batek diruz lagundu.</w:t>
      </w:r>
    </w:p>
    <w:p w14:paraId="7D649097" w14:textId="1E940C4C" w:rsidR="4D088251" w:rsidRDefault="4D088251" w:rsidP="443ABC6F">
      <w:pPr>
        <w:spacing w:after="0" w:line="240" w:lineRule="auto"/>
        <w:ind w:firstLine="708"/>
        <w:jc w:val="both"/>
        <w:rPr>
          <w:rFonts w:eastAsiaTheme="minorEastAsia"/>
          <w:color w:val="000000" w:themeColor="text1"/>
        </w:rPr>
      </w:pPr>
    </w:p>
    <w:p w14:paraId="60E979AA" w14:textId="7BA574E1" w:rsidR="4D088251" w:rsidRPr="00B4527A" w:rsidRDefault="009A75E2" w:rsidP="009A75E2">
      <w:pPr>
        <w:spacing w:after="200" w:line="240" w:lineRule="auto"/>
        <w:jc w:val="both"/>
        <w:rPr>
          <w:rFonts w:eastAsiaTheme="minorEastAsia"/>
          <w:color w:val="000000" w:themeColor="text1"/>
        </w:rPr>
      </w:pPr>
      <w:r w:rsidRPr="009A75E2">
        <w:rPr>
          <w:rFonts w:eastAsiaTheme="minorEastAsia"/>
          <w:color w:val="000000" w:themeColor="text1"/>
          <w:lang w:val="eu-ES"/>
        </w:rPr>
        <w:t>Diru</w:t>
      </w:r>
      <w:r w:rsidR="004042FC">
        <w:rPr>
          <w:rFonts w:eastAsiaTheme="minorEastAsia"/>
          <w:color w:val="000000" w:themeColor="text1"/>
          <w:lang w:val="eu-ES"/>
        </w:rPr>
        <w:t>l</w:t>
      </w:r>
      <w:r w:rsidRPr="009A75E2">
        <w:rPr>
          <w:rFonts w:eastAsiaTheme="minorEastAsia"/>
          <w:color w:val="000000" w:themeColor="text1"/>
          <w:lang w:val="eu-ES"/>
        </w:rPr>
        <w:t>aguntzen zenbatekoak -isolatuta edo beste administrazioek nahiz erakunde publikoek edo pribatuek emandako diru-laguntzekin, laguntzekin edo diru-sarrerekin - ez du inolaz ere gaindituko erakunde onuradunak egin behar duen jardueraren kostua.</w:t>
      </w:r>
      <w:r w:rsidR="14EBBA0F" w:rsidRPr="00B4527A">
        <w:rPr>
          <w:rFonts w:eastAsiaTheme="minorEastAsia"/>
          <w:color w:val="000000" w:themeColor="text1"/>
        </w:rPr>
        <w:t xml:space="preserve"> </w:t>
      </w:r>
      <w:r w:rsidRPr="009A75E2">
        <w:rPr>
          <w:rFonts w:eastAsiaTheme="minorEastAsia"/>
          <w:color w:val="000000" w:themeColor="text1"/>
          <w:lang w:val="eu-ES"/>
        </w:rPr>
        <w:t>Diru-sarrerak eta gastuak aurkezten direnean, gastuen gainean diru-sarreren soberakina izanez gero, Sestaoko Udalak diru-laguntza diru-sarreren soberakinean murriztuko du.</w:t>
      </w:r>
    </w:p>
    <w:p w14:paraId="3645FAB7" w14:textId="4AE7F697" w:rsidR="4D088251" w:rsidRDefault="4D088251" w:rsidP="443ABC6F">
      <w:pPr>
        <w:spacing w:after="0"/>
        <w:jc w:val="both"/>
        <w:rPr>
          <w:rFonts w:eastAsiaTheme="minorEastAsia"/>
          <w:color w:val="000000" w:themeColor="text1"/>
        </w:rPr>
      </w:pPr>
    </w:p>
    <w:p w14:paraId="15542D48" w14:textId="22FA105B" w:rsidR="66CC02EF" w:rsidRPr="004042FC" w:rsidRDefault="009A75E2" w:rsidP="009A75E2">
      <w:pPr>
        <w:spacing w:after="200" w:line="240" w:lineRule="auto"/>
        <w:jc w:val="both"/>
        <w:rPr>
          <w:rFonts w:eastAsiaTheme="minorEastAsia"/>
          <w:b/>
          <w:bCs/>
          <w:color w:val="000000" w:themeColor="text1"/>
          <w:lang w:val="eu-ES"/>
        </w:rPr>
      </w:pPr>
      <w:r w:rsidRPr="004042FC">
        <w:rPr>
          <w:rFonts w:eastAsiaTheme="minorEastAsia"/>
          <w:b/>
          <w:bCs/>
          <w:color w:val="000000" w:themeColor="text1"/>
          <w:lang w:val="eu-ES"/>
        </w:rPr>
        <w:t xml:space="preserve">7. Artikulua.- </w:t>
      </w:r>
      <w:r w:rsidR="00F7412A" w:rsidRPr="004042FC">
        <w:rPr>
          <w:rFonts w:eastAsiaTheme="minorEastAsia"/>
          <w:b/>
          <w:bCs/>
          <w:color w:val="000000" w:themeColor="text1"/>
          <w:lang w:val="eu-ES"/>
        </w:rPr>
        <w:t xml:space="preserve">— Ordezkaritzaren identifikazioa eta, hala badagokio, egiaztagiria </w:t>
      </w:r>
    </w:p>
    <w:p w14:paraId="596911F1" w14:textId="4AA55E8E" w:rsidR="5FCA835B" w:rsidRDefault="5FCA835B" w:rsidP="009A75E2">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1. </w:t>
      </w:r>
      <w:r w:rsidR="009A75E2" w:rsidRPr="009A75E2">
        <w:rPr>
          <w:rFonts w:eastAsiaTheme="minorEastAsia"/>
          <w:color w:val="000000" w:themeColor="text1"/>
          <w:lang w:val="eu-ES"/>
        </w:rPr>
        <w:t>Oinarri hauetan definitutako dirulaguntzen onuradun izateko, interesdun orok egiaztatu beharko du bere nortasuna, Administrazio Publikoen Administrazio Prozedura Erkidearen urriaren 1eko 39/2015 Legearen 9. artikuluan aurreikusitako edozein modutan.</w:t>
      </w:r>
      <w:r w:rsidRPr="00B4527A">
        <w:rPr>
          <w:rFonts w:eastAsiaTheme="minorEastAsia"/>
          <w:color w:val="000000" w:themeColor="text1"/>
        </w:rPr>
        <w:t xml:space="preserve"> </w:t>
      </w:r>
      <w:r w:rsidRPr="443ABC6F">
        <w:rPr>
          <w:rFonts w:eastAsiaTheme="minorEastAsia"/>
          <w:color w:val="000000" w:themeColor="text1"/>
        </w:rPr>
        <w:t xml:space="preserve"> </w:t>
      </w:r>
    </w:p>
    <w:p w14:paraId="72F90CC7" w14:textId="01816FCC" w:rsidR="5FCA835B" w:rsidRDefault="5FCA835B" w:rsidP="009A75E2">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2. </w:t>
      </w:r>
      <w:r w:rsidR="009A75E2" w:rsidRPr="009A75E2">
        <w:rPr>
          <w:rFonts w:eastAsiaTheme="minorEastAsia"/>
          <w:color w:val="000000" w:themeColor="text1"/>
          <w:lang w:val="eu-ES"/>
        </w:rPr>
        <w:t>Eskabidea pertsona juridiko batek aurkezten duenean, legezko ordezkariak sinatuko du, eta ordezkaritza hori egiaztatu beharko da zuzenbidean baliozkoa den edozein bitartekoren bidez.</w:t>
      </w:r>
      <w:r w:rsidRPr="00B4527A">
        <w:rPr>
          <w:rFonts w:eastAsiaTheme="minorEastAsia"/>
          <w:color w:val="000000" w:themeColor="text1"/>
        </w:rPr>
        <w:t xml:space="preserve"> </w:t>
      </w:r>
      <w:r w:rsidRPr="443ABC6F">
        <w:rPr>
          <w:rFonts w:eastAsiaTheme="minorEastAsia"/>
          <w:color w:val="000000" w:themeColor="text1"/>
        </w:rPr>
        <w:t xml:space="preserve"> </w:t>
      </w:r>
    </w:p>
    <w:p w14:paraId="341A54E2" w14:textId="44E25503" w:rsidR="5FCA835B" w:rsidRDefault="5FCA835B" w:rsidP="009A75E2">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3. </w:t>
      </w:r>
      <w:r w:rsidR="009A75E2" w:rsidRPr="009A75E2">
        <w:rPr>
          <w:rFonts w:eastAsiaTheme="minorEastAsia"/>
          <w:color w:val="000000" w:themeColor="text1"/>
          <w:lang w:val="eu-ES"/>
        </w:rPr>
        <w:t>Ahalordea Sestaoko Udalaren Ahalordeen Erregistro Elektronikoan inskribatuta ez badago, interesdunak, dirulaguntza eskatzeko izapidea egin aurretik, ordezkaritza hori erregistratu beharko du.</w:t>
      </w:r>
      <w:r w:rsidRPr="00B4527A">
        <w:rPr>
          <w:rFonts w:eastAsiaTheme="minorEastAsia"/>
          <w:color w:val="000000" w:themeColor="text1"/>
        </w:rPr>
        <w:t xml:space="preserve"> </w:t>
      </w:r>
    </w:p>
    <w:p w14:paraId="36788397" w14:textId="41C677EF" w:rsidR="5FCA835B" w:rsidRDefault="009A75E2" w:rsidP="009A75E2">
      <w:pPr>
        <w:spacing w:after="200" w:line="240" w:lineRule="auto"/>
        <w:jc w:val="both"/>
        <w:rPr>
          <w:rFonts w:eastAsiaTheme="minorEastAsia"/>
          <w:color w:val="000000" w:themeColor="text1"/>
        </w:rPr>
      </w:pPr>
      <w:r w:rsidRPr="009A75E2">
        <w:rPr>
          <w:rFonts w:eastAsiaTheme="minorEastAsia"/>
          <w:color w:val="000000" w:themeColor="text1"/>
          <w:lang w:val="eu-ES"/>
        </w:rPr>
        <w:t>Erregistroko inskripzioa "Ordezkaritza berria" izapidearen bidez egingo da https://www.sestao.eus/eu-ES/Izapideak/Orriak/procedimiento-</w:t>
      </w:r>
      <w:r w:rsidRPr="009A75E2">
        <w:rPr>
          <w:rFonts w:eastAsiaTheme="minorEastAsia"/>
          <w:color w:val="000000" w:themeColor="text1"/>
          <w:lang w:val="eu-ES"/>
        </w:rPr>
        <w:lastRenderedPageBreak/>
        <w:t>detalle.aspx?idt=59764ae1-0cbe-eb11-bf46-00237d32158c Erregistroa egin eta izapideari alta eman ondoren, aurkeztu ahal izango da dirulaguntzaren eskaera.</w:t>
      </w:r>
      <w:r w:rsidR="5FCA835B" w:rsidRPr="00B4527A">
        <w:rPr>
          <w:rFonts w:eastAsiaTheme="minorEastAsia"/>
          <w:color w:val="000000" w:themeColor="text1"/>
        </w:rPr>
        <w:t xml:space="preserve"> </w:t>
      </w:r>
    </w:p>
    <w:p w14:paraId="28734C34" w14:textId="51CE3653" w:rsidR="5FCA835B" w:rsidRDefault="5FCA835B" w:rsidP="009A75E2">
      <w:pPr>
        <w:spacing w:after="200" w:line="240" w:lineRule="auto"/>
        <w:ind w:firstLine="708"/>
        <w:jc w:val="both"/>
        <w:rPr>
          <w:rFonts w:eastAsiaTheme="minorEastAsia"/>
          <w:color w:val="000000" w:themeColor="text1"/>
          <w:lang w:val="eu-ES"/>
        </w:rPr>
      </w:pPr>
      <w:r w:rsidRPr="443ABC6F">
        <w:rPr>
          <w:rFonts w:eastAsiaTheme="minorEastAsia"/>
          <w:color w:val="000000" w:themeColor="text1"/>
        </w:rPr>
        <w:t xml:space="preserve">4. </w:t>
      </w:r>
      <w:r w:rsidR="009A75E2" w:rsidRPr="009A75E2">
        <w:rPr>
          <w:rFonts w:eastAsiaTheme="minorEastAsia"/>
          <w:color w:val="000000" w:themeColor="text1"/>
          <w:lang w:val="eu-ES"/>
        </w:rPr>
        <w:t>Hala ere, interesdunak ahalordea erregistratua badu, dirulaguntzaren eskaera baino ez du aurkeztu beharko, eta udalak ofizioz egiaztatuko du aurretik emandako ahalordea.</w:t>
      </w:r>
    </w:p>
    <w:p w14:paraId="1581E828" w14:textId="77777777" w:rsidR="004042FC" w:rsidRPr="00B4527A" w:rsidRDefault="004042FC" w:rsidP="009A75E2">
      <w:pPr>
        <w:spacing w:after="200" w:line="240" w:lineRule="auto"/>
        <w:ind w:firstLine="708"/>
        <w:jc w:val="both"/>
        <w:rPr>
          <w:rFonts w:eastAsiaTheme="minorEastAsia"/>
          <w:color w:val="000000" w:themeColor="text1"/>
        </w:rPr>
      </w:pPr>
    </w:p>
    <w:p w14:paraId="0D604006" w14:textId="77FEE195" w:rsidR="00F7412A" w:rsidRPr="004042FC" w:rsidRDefault="00F7412A" w:rsidP="00F7412A">
      <w:pPr>
        <w:spacing w:after="0"/>
        <w:jc w:val="both"/>
        <w:divId w:val="479468564"/>
        <w:rPr>
          <w:rFonts w:eastAsiaTheme="minorEastAsia"/>
          <w:b/>
          <w:bCs/>
          <w:color w:val="000000" w:themeColor="text1"/>
          <w:lang w:val="eu-ES"/>
        </w:rPr>
      </w:pPr>
      <w:r w:rsidRPr="004042FC">
        <w:rPr>
          <w:rFonts w:eastAsiaTheme="minorEastAsia"/>
          <w:b/>
          <w:bCs/>
          <w:color w:val="000000" w:themeColor="text1"/>
          <w:lang w:val="eu-ES"/>
        </w:rPr>
        <w:t>8. Artikulua – Eskaerak eta epeak</w:t>
      </w:r>
    </w:p>
    <w:p w14:paraId="4AE919FC" w14:textId="75D92AF8" w:rsidR="0F936E4F" w:rsidRPr="0091026E" w:rsidRDefault="0F936E4F"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1. </w:t>
      </w:r>
      <w:r w:rsidR="0091026E" w:rsidRPr="0091026E">
        <w:rPr>
          <w:rFonts w:eastAsiaTheme="minorEastAsia"/>
          <w:color w:val="000000" w:themeColor="text1"/>
          <w:lang w:val="eu-ES"/>
        </w:rPr>
        <w:t>Oinarri hauetan zehaztutako dirulaguntzak jasotzeko, interesdunak Sestaoko Udalak www.sestao.eus web-orrian argitaratuta duen eredu normalizatuaren arabera egin beharko du eskaera.</w:t>
      </w:r>
      <w:r w:rsidRPr="00B4527A">
        <w:rPr>
          <w:rFonts w:eastAsiaTheme="minorEastAsia"/>
          <w:color w:val="000000" w:themeColor="text1"/>
        </w:rPr>
        <w:t xml:space="preserve"> </w:t>
      </w:r>
      <w:r w:rsidRPr="0091026E">
        <w:rPr>
          <w:rFonts w:eastAsiaTheme="minorEastAsia"/>
          <w:color w:val="000000" w:themeColor="text1"/>
        </w:rPr>
        <w:t xml:space="preserve"> </w:t>
      </w:r>
    </w:p>
    <w:p w14:paraId="6EDFB1A0" w14:textId="6C1264EE" w:rsidR="0F936E4F" w:rsidRPr="00B4527A"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Pertsona fisikoek Sestaoko Udaleko Erregistro Elektronikoaren edo Erregistro Orokorraren bidez aurkeztu ahal izango dituzte eskabideak.</w:t>
      </w:r>
    </w:p>
    <w:p w14:paraId="38E3B369" w14:textId="3E0160C4" w:rsidR="0F936E4F" w:rsidRDefault="0F936E4F"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2. </w:t>
      </w:r>
      <w:r w:rsidR="0091026E" w:rsidRPr="0091026E">
        <w:rPr>
          <w:rFonts w:eastAsiaTheme="minorEastAsia"/>
          <w:color w:val="000000" w:themeColor="text1"/>
          <w:lang w:val="eu-ES"/>
        </w:rPr>
        <w:t>Aurreko paragrafoan araututako eskaerak zehaztuko du zer dokumentu tratatuko diren datu-bitartekaritzarako plataformei, sare korporatiboei edo horretarako prestatutako beste sistema elektroniko batzuei kontsulta eginez, salbu eta interesdunak aurka egiten badu, eta, beraz, Udalarentzat eskuraezinak diren dokumentuak soilik aurkeztu beharko dira.</w:t>
      </w:r>
      <w:r w:rsidRPr="00B4527A">
        <w:rPr>
          <w:rFonts w:eastAsiaTheme="minorEastAsia"/>
          <w:color w:val="000000" w:themeColor="text1"/>
        </w:rPr>
        <w:t xml:space="preserve"> </w:t>
      </w:r>
      <w:r w:rsidRPr="443ABC6F">
        <w:rPr>
          <w:rFonts w:eastAsiaTheme="minorEastAsia"/>
          <w:color w:val="000000" w:themeColor="text1"/>
        </w:rPr>
        <w:t xml:space="preserve"> </w:t>
      </w:r>
    </w:p>
    <w:p w14:paraId="1667D1A3" w14:textId="7D99A825" w:rsidR="0F936E4F"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Hala ere, Udalak edozein unetan interesdunari eskatu ahal izango dizkio datu-bitartekaritzako plataformei, sare korporatiboei edo gaitutako beste sistema elektroniko batzuei kontsulta eginez eskura daitezkeen dokumentuak, baldin eta irispide hori eragozten duten inguruabar teknikoak edo ezintasun materiala badaude.</w:t>
      </w:r>
      <w:r w:rsidR="0F936E4F" w:rsidRPr="00B4527A">
        <w:rPr>
          <w:rFonts w:eastAsiaTheme="minorEastAsia"/>
          <w:color w:val="000000" w:themeColor="text1"/>
        </w:rPr>
        <w:t xml:space="preserve"> </w:t>
      </w:r>
    </w:p>
    <w:p w14:paraId="2F95E831" w14:textId="4A677273" w:rsidR="0F936E4F" w:rsidRPr="00B4527A" w:rsidRDefault="0F936E4F"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3. </w:t>
      </w:r>
      <w:r w:rsidR="0091026E" w:rsidRPr="0091026E">
        <w:rPr>
          <w:rFonts w:eastAsiaTheme="minorEastAsia"/>
          <w:color w:val="000000" w:themeColor="text1"/>
          <w:lang w:val="eu-ES"/>
        </w:rPr>
        <w:t>Eskaerak aurkezteko epea hogeita hamar (30) egun naturalekoa izango da, dirulaguntzei buruzko deialdiaren laburpena “Bizkaiko Aldizkari Ofizialean” argitaratu eta biharamunetik zenbatzen hasita.</w:t>
      </w:r>
    </w:p>
    <w:p w14:paraId="6E523FA2" w14:textId="77777777" w:rsidR="00F7412A" w:rsidRDefault="0F936E4F" w:rsidP="0091026E">
      <w:pPr>
        <w:spacing w:after="200" w:line="240" w:lineRule="auto"/>
        <w:ind w:firstLine="708"/>
        <w:jc w:val="both"/>
        <w:rPr>
          <w:rFonts w:eastAsiaTheme="minorEastAsia"/>
          <w:color w:val="000000" w:themeColor="text1"/>
          <w:lang w:val="eu-ES"/>
        </w:rPr>
      </w:pPr>
      <w:r w:rsidRPr="443ABC6F">
        <w:rPr>
          <w:rFonts w:eastAsiaTheme="minorEastAsia"/>
          <w:color w:val="000000" w:themeColor="text1"/>
        </w:rPr>
        <w:t xml:space="preserve">4. </w:t>
      </w:r>
      <w:r w:rsidR="0091026E" w:rsidRPr="0091026E">
        <w:rPr>
          <w:rFonts w:eastAsiaTheme="minorEastAsia"/>
          <w:color w:val="000000" w:themeColor="text1"/>
          <w:lang w:val="eu-ES"/>
        </w:rPr>
        <w:t>Epez kanpo aurkezten diren eska</w:t>
      </w:r>
    </w:p>
    <w:p w14:paraId="7A1CB7F1" w14:textId="64601C1E" w:rsidR="0F936E4F" w:rsidRDefault="0091026E" w:rsidP="0091026E">
      <w:pPr>
        <w:spacing w:after="200" w:line="240" w:lineRule="auto"/>
        <w:ind w:firstLine="708"/>
        <w:jc w:val="both"/>
        <w:rPr>
          <w:rFonts w:eastAsiaTheme="minorEastAsia"/>
          <w:color w:val="000000" w:themeColor="text1"/>
        </w:rPr>
      </w:pPr>
      <w:r w:rsidRPr="0091026E">
        <w:rPr>
          <w:rFonts w:eastAsiaTheme="minorEastAsia"/>
          <w:color w:val="000000" w:themeColor="text1"/>
          <w:lang w:val="eu-ES"/>
        </w:rPr>
        <w:t>erak ez dira onartuko eta izapideak bertan amaituko dira. Hala aipatuko da deialdi honen aipatzen duen dirulaguntzen prozedurari dagokion ebazpenean.</w:t>
      </w:r>
      <w:r w:rsidR="0F936E4F" w:rsidRPr="00B4527A">
        <w:rPr>
          <w:rFonts w:eastAsiaTheme="minorEastAsia"/>
          <w:color w:val="000000" w:themeColor="text1"/>
        </w:rPr>
        <w:t xml:space="preserve"> </w:t>
      </w:r>
      <w:r w:rsidR="0F936E4F" w:rsidRPr="443ABC6F">
        <w:rPr>
          <w:rFonts w:eastAsiaTheme="minorEastAsia"/>
          <w:color w:val="000000" w:themeColor="text1"/>
        </w:rPr>
        <w:t xml:space="preserve"> </w:t>
      </w:r>
    </w:p>
    <w:p w14:paraId="764CB626" w14:textId="5BB3343C" w:rsidR="0F936E4F" w:rsidRDefault="0F936E4F"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5. </w:t>
      </w:r>
      <w:r w:rsidR="0091026E" w:rsidRPr="0091026E">
        <w:rPr>
          <w:rFonts w:eastAsiaTheme="minorEastAsia"/>
          <w:color w:val="000000" w:themeColor="text1"/>
          <w:lang w:val="eu-ES"/>
        </w:rPr>
        <w:t>Eskaerak aurkezten direnean, oso-osorik eta berariaz onartzen dira deialdi honetan eta Sestaoko Udalak dirulaguntzak emateko Araudian adi</w:t>
      </w:r>
      <w:r w:rsidR="00F7412A">
        <w:rPr>
          <w:rFonts w:eastAsiaTheme="minorEastAsia"/>
          <w:color w:val="000000" w:themeColor="text1"/>
          <w:lang w:val="eu-ES"/>
        </w:rPr>
        <w:t xml:space="preserve"> </w:t>
      </w:r>
      <w:r w:rsidR="0091026E" w:rsidRPr="0091026E">
        <w:rPr>
          <w:rFonts w:eastAsiaTheme="minorEastAsia"/>
          <w:color w:val="000000" w:themeColor="text1"/>
          <w:lang w:val="eu-ES"/>
        </w:rPr>
        <w:t>erazten diren baldintzak.</w:t>
      </w:r>
      <w:r w:rsidRPr="00B4527A">
        <w:rPr>
          <w:rFonts w:eastAsiaTheme="minorEastAsia"/>
          <w:color w:val="000000" w:themeColor="text1"/>
        </w:rPr>
        <w:t xml:space="preserve"> </w:t>
      </w:r>
    </w:p>
    <w:p w14:paraId="7DA93F59" w14:textId="15FA9492" w:rsidR="0F936E4F" w:rsidRDefault="0F936E4F"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6. </w:t>
      </w:r>
      <w:r w:rsidR="0091026E" w:rsidRPr="0091026E">
        <w:rPr>
          <w:rFonts w:eastAsiaTheme="minorEastAsia"/>
          <w:color w:val="000000" w:themeColor="text1"/>
          <w:lang w:val="eu-ES"/>
        </w:rPr>
        <w:t xml:space="preserve">Eskabideak ez badira osorik betetzen, edo haiekin batera ez bada aurkezten I. eranskineko «Dokumentazioa eskuratzeari uko egitea» apartatuaren bigarren paragrafoan adierazitako dokumentazioa, pertsona edo erakunde eskatzaileari eskatuko </w:t>
      </w:r>
      <w:r w:rsidR="0091026E" w:rsidRPr="0091026E">
        <w:rPr>
          <w:rFonts w:eastAsiaTheme="minorEastAsia"/>
          <w:b/>
          <w:color w:val="000000" w:themeColor="text1"/>
          <w:lang w:val="eu-ES"/>
        </w:rPr>
        <w:t>zaio hamar egun balioduneko epean</w:t>
      </w:r>
      <w:r w:rsidR="0091026E" w:rsidRPr="0091026E">
        <w:rPr>
          <w:rFonts w:eastAsiaTheme="minorEastAsia"/>
          <w:color w:val="000000" w:themeColor="text1"/>
          <w:lang w:val="eu-ES"/>
        </w:rPr>
        <w:t xml:space="preserve"> akatsa zuzentzeko edo beharrezkoak diren dokumentuak aurkezteko, eta adieraziko zaio, hala egin ezean, eskabidean atzera egin duela ulertuko dela. Atzera egite hori berariaz deklaratuko da deialdi honetan aipatzen diren dirulaguntzak emateko prozeduraren ebazpenean..</w:t>
      </w:r>
      <w:r w:rsidRPr="00B4527A">
        <w:rPr>
          <w:rFonts w:eastAsiaTheme="minorEastAsia"/>
          <w:color w:val="000000" w:themeColor="text1"/>
        </w:rPr>
        <w:t xml:space="preserve"> </w:t>
      </w:r>
      <w:r w:rsidRPr="443ABC6F">
        <w:rPr>
          <w:rFonts w:eastAsiaTheme="minorEastAsia"/>
          <w:color w:val="000000" w:themeColor="text1"/>
        </w:rPr>
        <w:t xml:space="preserve"> </w:t>
      </w:r>
    </w:p>
    <w:p w14:paraId="232D0E34" w14:textId="6B1A24C6" w:rsidR="443ABC6F" w:rsidRDefault="443ABC6F" w:rsidP="443ABC6F">
      <w:pPr>
        <w:spacing w:after="200" w:line="240" w:lineRule="auto"/>
        <w:jc w:val="both"/>
        <w:rPr>
          <w:rFonts w:eastAsiaTheme="minorEastAsia"/>
          <w:color w:val="000000" w:themeColor="text1"/>
        </w:rPr>
      </w:pPr>
    </w:p>
    <w:p w14:paraId="1BD6F49A" w14:textId="64C958EC" w:rsidR="443ABC6F" w:rsidRPr="00B4527A" w:rsidRDefault="0091026E" w:rsidP="00584F75">
      <w:pPr>
        <w:spacing w:after="0"/>
        <w:jc w:val="both"/>
        <w:rPr>
          <w:rFonts w:eastAsiaTheme="minorEastAsia"/>
          <w:b/>
          <w:bCs/>
          <w:color w:val="000000" w:themeColor="text1"/>
        </w:rPr>
      </w:pPr>
      <w:r w:rsidRPr="0091026E">
        <w:rPr>
          <w:rFonts w:eastAsiaTheme="minorEastAsia"/>
          <w:b/>
          <w:bCs/>
          <w:color w:val="000000" w:themeColor="text1"/>
          <w:lang w:val="eu-ES"/>
        </w:rPr>
        <w:lastRenderedPageBreak/>
        <w:t>9. Artikulua.- Izapideak, ebazpena eta errekurtsoak</w:t>
      </w:r>
    </w:p>
    <w:p w14:paraId="62F2E505" w14:textId="77777777" w:rsidR="00584F75" w:rsidRPr="00584F75" w:rsidRDefault="00584F75" w:rsidP="00584F75">
      <w:pPr>
        <w:spacing w:after="0"/>
        <w:jc w:val="both"/>
        <w:rPr>
          <w:rFonts w:eastAsiaTheme="minorEastAsia"/>
          <w:b/>
          <w:bCs/>
          <w:color w:val="000000" w:themeColor="text1"/>
        </w:rPr>
      </w:pPr>
    </w:p>
    <w:p w14:paraId="4BDD1BC8" w14:textId="1814DB94" w:rsidR="7C720221" w:rsidRPr="00B4527A" w:rsidRDefault="7C720221"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1. </w:t>
      </w:r>
      <w:r w:rsidR="0091026E" w:rsidRPr="0091026E">
        <w:rPr>
          <w:rFonts w:eastAsiaTheme="minorEastAsia"/>
          <w:color w:val="000000" w:themeColor="text1"/>
          <w:lang w:val="eu-ES"/>
        </w:rPr>
        <w:t>Sestaoko Udaleko Kirol Zuzendaritzak izapidetuko ditu eskaerak.</w:t>
      </w:r>
    </w:p>
    <w:p w14:paraId="63675334" w14:textId="5B447D82" w:rsidR="7C720221" w:rsidRDefault="7C720221"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2. </w:t>
      </w:r>
      <w:r w:rsidR="0091026E" w:rsidRPr="0091026E">
        <w:rPr>
          <w:rFonts w:eastAsiaTheme="minorEastAsia"/>
          <w:color w:val="000000" w:themeColor="text1"/>
          <w:lang w:val="eu-ES"/>
        </w:rPr>
        <w:t>Eskaerak jaso ostean, aipatu Kiroletako Sailaren Zuzendaritzak eskatzaileak deialdian eskatutako dokumentazio guztia aurkeztu duela egiaztatuko du.</w:t>
      </w:r>
      <w:r w:rsidRPr="00B4527A">
        <w:rPr>
          <w:rFonts w:eastAsiaTheme="minorEastAsia"/>
          <w:color w:val="000000" w:themeColor="text1"/>
        </w:rPr>
        <w:t xml:space="preserve"> </w:t>
      </w:r>
    </w:p>
    <w:p w14:paraId="75B57E0A" w14:textId="24670191" w:rsidR="7C720221" w:rsidRPr="00B4527A"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Sestaoko Udalak diru-laguntzak emateko udal-ordenantzako 8. artikuluaren 6. atalean aurrez ikusitako usteren bat gertatuko balitz, pertsona edo erakunde eskatzaileari eskatuko zaio hamar laneguneko epean akatsa konpon dezan edo derrigorrezko dokumentuak erants ditzan. Hala egiten ez badu, eskaera gaitzetsitzat joko dela jakinaraziko zaio.</w:t>
      </w:r>
    </w:p>
    <w:p w14:paraId="53C845A2" w14:textId="732F0135" w:rsidR="7C720221" w:rsidRPr="00B4527A" w:rsidRDefault="0091026E" w:rsidP="0091026E">
      <w:pPr>
        <w:spacing w:after="200" w:line="240" w:lineRule="auto"/>
        <w:jc w:val="both"/>
        <w:rPr>
          <w:rFonts w:eastAsiaTheme="minorEastAsia"/>
          <w:color w:val="FFFFFF"/>
        </w:rPr>
      </w:pPr>
      <w:r w:rsidRPr="0091026E">
        <w:rPr>
          <w:rFonts w:eastAsiaTheme="minorEastAsia"/>
          <w:color w:val="000000" w:themeColor="text1"/>
          <w:lang w:val="eu-ES"/>
        </w:rPr>
        <w:t>Era berean, aurkeztutako jarduerak eta proiektuak behar bezala baloratzeko, Zuzendaritzak egokitzat jotzen dituen argibide guztiak eskatu ahalko dizkie eskaera egiten duten pertsonei edo erakundeei, eskaera egiteko baldintzak hobeto ezagutzeko. helburuarekin.</w:t>
      </w:r>
    </w:p>
    <w:p w14:paraId="58B46280" w14:textId="6E222753" w:rsidR="7C720221" w:rsidRPr="00B4527A"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Arestian aipatutako ekintzak amaitutakoan, Kirol Zuzendaritzak txostena egingo du, deialdian parte hartu duten erakundeei, jarduerei eta proiektuei buruzko behin-behineko ebazpen-proposamena jasoko duena. Ildo horri jarraiki, erakundeek edo jarduerek dirulaguntza jasotzeko baldintzak betetzen dituzten zehaztu beharko da, deialdiko oinarriak aplikatu ostean bidezkoa litzatekeen dirulaguntzarekin batera.</w:t>
      </w:r>
    </w:p>
    <w:p w14:paraId="1D48B86B" w14:textId="7E15F788" w:rsidR="7C720221" w:rsidRPr="00B4527A" w:rsidRDefault="7C720221"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3. </w:t>
      </w:r>
      <w:r w:rsidR="0091026E" w:rsidRPr="0091026E">
        <w:rPr>
          <w:rFonts w:eastAsiaTheme="minorEastAsia"/>
          <w:color w:val="000000" w:themeColor="text1"/>
          <w:lang w:val="eu-ES"/>
        </w:rPr>
        <w:t>Behin-behineko ebazpen-proposamena egin ondoren, Kultura eta Kirol Saileko Informazio Batzordeak behin betiko ebazpen-proposamena egingo dio dirulaguntza eman behar duen organoari. Proposamen hori bat etor daiteke lehen aipatu den Kirol Zuzendaritzaren txostenarekin, edo ez; baina, nolanahi ere, arrazoitua eta dagokion deialdian ezarritako betekizun eta irizpideen araberakoa izan beharko du.</w:t>
      </w:r>
    </w:p>
    <w:p w14:paraId="3872D260" w14:textId="6B10754F" w:rsidR="7C720221" w:rsidRPr="00B4527A" w:rsidRDefault="7C720221" w:rsidP="443ABC6F">
      <w:pPr>
        <w:spacing w:after="0" w:line="240" w:lineRule="auto"/>
        <w:ind w:firstLine="708"/>
        <w:jc w:val="both"/>
        <w:rPr>
          <w:rFonts w:eastAsiaTheme="minorEastAsia"/>
          <w:color w:val="000000" w:themeColor="text1"/>
        </w:rPr>
      </w:pPr>
      <w:r w:rsidRPr="443ABC6F">
        <w:rPr>
          <w:rFonts w:eastAsiaTheme="minorEastAsia"/>
          <w:color w:val="000000" w:themeColor="text1"/>
        </w:rPr>
        <w:t xml:space="preserve">4. </w:t>
      </w:r>
      <w:r w:rsidR="0091026E" w:rsidRPr="0091026E">
        <w:rPr>
          <w:rFonts w:eastAsiaTheme="minorEastAsia"/>
          <w:color w:val="000000" w:themeColor="text1"/>
          <w:lang w:val="eu-ES"/>
        </w:rPr>
        <w:t>Tokiko Gobernu Batzordeak, organo kolegiatuak luzatutako behin betiko ebazpen-proposamena ikusirik, prozedura ebatziko du eta behin betiko ebazpen-proposamenaren ildotik edo bestetik egin ahal izango du. Bigarren kasuan arrazoitu egin beharko du eta deialdiaren irizpide aplikagarrietan eta Sestaoko Udalaren dirulaguntzei buruzko udal-ordenantzan oinarritua ebazpena justifikatu.</w:t>
      </w:r>
    </w:p>
    <w:p w14:paraId="11C0A2D1" w14:textId="22B0BCFA" w:rsidR="7C720221" w:rsidRPr="00B4527A"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Prozeduraren ebazpenean eskatzaile bakoitzari emandako dirulaguntzak eta baldintzak (besteak beste, diru-laguntzaren gehieneko zenbatekoa, jarduerak gauzatzeko modua eta epeak, aurkeztu beharreko dokumentazioa, etab.) adieraziko dira, baita ezetsitako eskabideak eta atzera egindakotzat jotakoak, eta horretako egon diren arrazoiak ere.</w:t>
      </w:r>
    </w:p>
    <w:p w14:paraId="446BDEE4" w14:textId="3FE288DC" w:rsidR="7C720221" w:rsidRPr="00B4527A" w:rsidRDefault="7C720221"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5. </w:t>
      </w:r>
      <w:r w:rsidR="0091026E" w:rsidRPr="0091026E">
        <w:rPr>
          <w:rFonts w:eastAsiaTheme="minorEastAsia"/>
          <w:color w:val="000000" w:themeColor="text1"/>
          <w:lang w:val="eu-ES"/>
        </w:rPr>
        <w:t>Diru-laguntza ezetsi egingo da, pertsona edo erakunde eskatzaileak Deialdi hau arautzen duten oinarrietan xedatutako baldintzak betetzen ez dituenean.</w:t>
      </w:r>
      <w:r w:rsidRPr="00B4527A">
        <w:rPr>
          <w:rFonts w:eastAsiaTheme="minorEastAsia"/>
          <w:color w:val="000000" w:themeColor="text1"/>
        </w:rPr>
        <w:t xml:space="preserve"> </w:t>
      </w:r>
      <w:r w:rsidR="0091026E" w:rsidRPr="0091026E">
        <w:rPr>
          <w:rFonts w:eastAsiaTheme="minorEastAsia"/>
          <w:color w:val="000000" w:themeColor="text1"/>
          <w:lang w:val="eu-ES"/>
        </w:rPr>
        <w:t>Era berean, dirulaguntzak gaitzetsi egingo dira dagokion aurrekontu-sailaren kreditu eskuragarriak amaitzen direnean.</w:t>
      </w:r>
    </w:p>
    <w:p w14:paraId="2412B9FF" w14:textId="27647C27" w:rsidR="7C720221" w:rsidRPr="00B4527A" w:rsidRDefault="7C720221"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6. </w:t>
      </w:r>
      <w:r w:rsidR="0091026E" w:rsidRPr="0091026E">
        <w:rPr>
          <w:rFonts w:eastAsiaTheme="minorEastAsia"/>
          <w:color w:val="000000" w:themeColor="text1"/>
          <w:lang w:val="eu-ES"/>
        </w:rPr>
        <w:t>Dirulaguntza eman edo ukatzen duen ebazpena eskatzaileei jakinaraziko zaie eta horren kontra jar daitezkeen errekurtsoak adieraziko dira.</w:t>
      </w:r>
    </w:p>
    <w:p w14:paraId="0D168DC2" w14:textId="5414D9AE" w:rsidR="7C720221"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 xml:space="preserve">Ebazpen hori Sestaoko Udalaren </w:t>
      </w:r>
      <w:r w:rsidRPr="0091026E">
        <w:rPr>
          <w:rFonts w:eastAsiaTheme="minorEastAsia"/>
          <w:b/>
          <w:color w:val="000000" w:themeColor="text1"/>
          <w:lang w:val="eu-ES"/>
        </w:rPr>
        <w:t>iragarkien oholtzan</w:t>
      </w:r>
      <w:r w:rsidRPr="0091026E">
        <w:rPr>
          <w:rFonts w:eastAsiaTheme="minorEastAsia"/>
          <w:color w:val="000000" w:themeColor="text1"/>
          <w:lang w:val="eu-ES"/>
        </w:rPr>
        <w:t xml:space="preserve"> azalduko da hilabete batez, deialdiko diru-laguntzak emateko prozeduraren ebazpenari buruzko laburpena eta </w:t>
      </w:r>
      <w:r w:rsidRPr="0091026E">
        <w:rPr>
          <w:rFonts w:eastAsiaTheme="minorEastAsia"/>
          <w:color w:val="000000" w:themeColor="text1"/>
          <w:lang w:val="eu-ES"/>
        </w:rPr>
        <w:lastRenderedPageBreak/>
        <w:t>ebazpen hori jendaurrean ipiniko den tokia Bizkaiko Aldizkari Ofizialean argitaratzen den datatik zenbatzen hasita.</w:t>
      </w:r>
      <w:r w:rsidR="7C720221" w:rsidRPr="00B4527A">
        <w:rPr>
          <w:rFonts w:eastAsiaTheme="minorEastAsia"/>
          <w:color w:val="000000" w:themeColor="text1"/>
        </w:rPr>
        <w:t xml:space="preserve"> </w:t>
      </w:r>
    </w:p>
    <w:p w14:paraId="7C717054" w14:textId="11B2A04F" w:rsidR="7C720221" w:rsidRPr="00B4527A"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Sestaoko Udalak Dirulaguntzei buruzko Datu-base Nazionalari (aurrerantzean BDNS) bidaliko dio emandako dirulaguntzei buruzko informazioa.</w:t>
      </w:r>
    </w:p>
    <w:p w14:paraId="4D14A9A4" w14:textId="3C6EF6CE" w:rsidR="7C720221" w:rsidRDefault="7C720221" w:rsidP="0091026E">
      <w:pPr>
        <w:spacing w:after="200" w:line="240" w:lineRule="auto"/>
        <w:ind w:firstLine="708"/>
        <w:jc w:val="both"/>
        <w:rPr>
          <w:rFonts w:eastAsiaTheme="minorEastAsia"/>
          <w:color w:val="000000" w:themeColor="text1"/>
          <w:lang w:val="eu-ES"/>
        </w:rPr>
      </w:pPr>
      <w:r w:rsidRPr="443ABC6F">
        <w:rPr>
          <w:rFonts w:eastAsiaTheme="minorEastAsia"/>
          <w:color w:val="000000" w:themeColor="text1"/>
        </w:rPr>
        <w:t xml:space="preserve">7. </w:t>
      </w:r>
      <w:r w:rsidR="0091026E" w:rsidRPr="0091026E">
        <w:rPr>
          <w:rFonts w:eastAsiaTheme="minorEastAsia"/>
          <w:color w:val="000000" w:themeColor="text1"/>
          <w:lang w:val="eu-ES"/>
        </w:rPr>
        <w:t xml:space="preserve">Erakunde onuradunek emandako dirulaguntzak onartu dituztela ulertuko da, baldin eta </w:t>
      </w:r>
      <w:r w:rsidR="0091026E" w:rsidRPr="0091026E">
        <w:rPr>
          <w:rFonts w:eastAsiaTheme="minorEastAsia"/>
          <w:b/>
          <w:color w:val="000000" w:themeColor="text1"/>
          <w:lang w:val="eu-ES"/>
        </w:rPr>
        <w:t>hamar egun balioduneko epean</w:t>
      </w:r>
      <w:r w:rsidR="0091026E" w:rsidRPr="0091026E">
        <w:rPr>
          <w:rFonts w:eastAsiaTheme="minorEastAsia"/>
          <w:color w:val="000000" w:themeColor="text1"/>
          <w:lang w:val="eu-ES"/>
        </w:rPr>
        <w:t>, dirulaguntzak emateko erabakiaren jakinarazpena jaso eta biharamunetik zenbatzen hasita, Sestaoko Udalari dirulaguntzari uko egiten diotela idatziz jakinarazten ez badiote.</w:t>
      </w:r>
    </w:p>
    <w:p w14:paraId="3C789701" w14:textId="77777777" w:rsidR="004042FC" w:rsidRPr="00B4527A" w:rsidRDefault="004042FC" w:rsidP="0091026E">
      <w:pPr>
        <w:spacing w:after="200" w:line="240" w:lineRule="auto"/>
        <w:ind w:firstLine="708"/>
        <w:jc w:val="both"/>
        <w:rPr>
          <w:rFonts w:eastAsiaTheme="minorEastAsia"/>
          <w:color w:val="000000" w:themeColor="text1"/>
        </w:rPr>
      </w:pPr>
    </w:p>
    <w:p w14:paraId="3460F6DD" w14:textId="5FDF1EFA" w:rsidR="3DBC7754" w:rsidRPr="00B4527A" w:rsidRDefault="0091026E" w:rsidP="0091026E">
      <w:pPr>
        <w:spacing w:line="259" w:lineRule="auto"/>
        <w:rPr>
          <w:rFonts w:eastAsiaTheme="minorEastAsia"/>
          <w:b/>
          <w:bCs/>
          <w:color w:val="000000" w:themeColor="text1"/>
        </w:rPr>
      </w:pPr>
      <w:r w:rsidRPr="0091026E">
        <w:rPr>
          <w:rFonts w:eastAsiaTheme="minorEastAsia"/>
          <w:b/>
          <w:bCs/>
          <w:color w:val="000000" w:themeColor="text1"/>
          <w:lang w:val="eu-ES"/>
        </w:rPr>
        <w:t>10. Artikulua.- Pertsona onuradunen betebeharrak.</w:t>
      </w:r>
    </w:p>
    <w:p w14:paraId="78752EDB" w14:textId="55CCE120" w:rsidR="3DBC7754" w:rsidRPr="00B4527A" w:rsidRDefault="3DBC7754" w:rsidP="0091026E">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1. </w:t>
      </w:r>
      <w:r w:rsidR="0091026E" w:rsidRPr="0091026E">
        <w:rPr>
          <w:rFonts w:eastAsiaTheme="minorEastAsia"/>
          <w:color w:val="000000" w:themeColor="text1"/>
          <w:lang w:val="eu-ES"/>
        </w:rPr>
        <w:t>Dirulaguntzen onuradun diren pertsona edo erakundeek hurrengo betebeharrak bete behar dituzte:</w:t>
      </w:r>
    </w:p>
    <w:p w14:paraId="7E8788DE" w14:textId="102A07F2" w:rsidR="3DBC7754" w:rsidRPr="00B4527A" w:rsidRDefault="0091026E" w:rsidP="0091026E">
      <w:pPr>
        <w:pStyle w:val="Prrafodelista"/>
        <w:numPr>
          <w:ilvl w:val="1"/>
          <w:numId w:val="9"/>
        </w:numPr>
        <w:spacing w:after="100" w:line="240" w:lineRule="auto"/>
        <w:ind w:left="720"/>
        <w:jc w:val="both"/>
        <w:rPr>
          <w:rFonts w:eastAsiaTheme="minorEastAsia"/>
          <w:color w:val="000000" w:themeColor="text1"/>
        </w:rPr>
      </w:pPr>
      <w:r w:rsidRPr="0091026E">
        <w:rPr>
          <w:rFonts w:eastAsiaTheme="minorEastAsia"/>
          <w:color w:val="000000" w:themeColor="text1"/>
          <w:lang w:val="eu-ES"/>
        </w:rPr>
        <w:t>Deialdi honetan agertzen diren arauak zehatz-mehatz betetzea, baita udal-ebazpenean zehatz daitezkeen gainerako baldintzak ere, betiere diru-laguntza ematen bada.</w:t>
      </w:r>
    </w:p>
    <w:p w14:paraId="54CDF861" w14:textId="3332970F" w:rsidR="3DBC7754" w:rsidRPr="00B4527A" w:rsidRDefault="0091026E" w:rsidP="0091026E">
      <w:pPr>
        <w:pStyle w:val="Prrafodelista"/>
        <w:numPr>
          <w:ilvl w:val="1"/>
          <w:numId w:val="9"/>
        </w:numPr>
        <w:spacing w:after="100" w:line="240" w:lineRule="auto"/>
        <w:ind w:left="720"/>
        <w:jc w:val="both"/>
        <w:rPr>
          <w:rFonts w:eastAsiaTheme="minorEastAsia"/>
          <w:color w:val="000000" w:themeColor="text1"/>
        </w:rPr>
      </w:pPr>
      <w:r w:rsidRPr="0091026E">
        <w:rPr>
          <w:rFonts w:eastAsiaTheme="minorEastAsia"/>
          <w:color w:val="000000" w:themeColor="text1"/>
          <w:lang w:val="eu-ES"/>
        </w:rPr>
        <w:t>Dirulaguntza eman den helburura bideratzea.</w:t>
      </w:r>
    </w:p>
    <w:p w14:paraId="3BD1FDB6" w14:textId="6201F21D" w:rsidR="3DBC7754" w:rsidRPr="00B4527A" w:rsidRDefault="0091026E" w:rsidP="0091026E">
      <w:pPr>
        <w:pStyle w:val="Prrafodelista"/>
        <w:numPr>
          <w:ilvl w:val="1"/>
          <w:numId w:val="9"/>
        </w:numPr>
        <w:spacing w:after="100" w:line="240" w:lineRule="auto"/>
        <w:ind w:left="720"/>
        <w:jc w:val="both"/>
        <w:rPr>
          <w:rFonts w:eastAsiaTheme="minorEastAsia"/>
          <w:color w:val="000000" w:themeColor="text1"/>
        </w:rPr>
      </w:pPr>
      <w:r w:rsidRPr="0091026E">
        <w:rPr>
          <w:rFonts w:eastAsiaTheme="minorEastAsia"/>
          <w:color w:val="000000" w:themeColor="text1"/>
          <w:lang w:val="eu-ES"/>
        </w:rPr>
        <w:t>Dirulaguntza jasoko duen jarduera garatzeko beharrezkoak diren baimenak (publikoak edo pribatuak) lortzea, jarduerak edo proiektuak antolatu eta egiteko edozein elementuri dagokion legezko araudia betetzea, erantzukizun zibileko eta istripuetako aseguru-poliza izenpetzea, eta, laburbilduz, jarduera edo proiektua gauzatzearen ondorioz sor daitezkeen erantzukizun guztiak onartzea. Sestaoko Udala edozein erantzukizunez salbuetsia dago.</w:t>
      </w:r>
    </w:p>
    <w:p w14:paraId="38D3D697" w14:textId="72755853" w:rsidR="3DBC7754" w:rsidRPr="00B4527A" w:rsidRDefault="0091026E" w:rsidP="0091026E">
      <w:pPr>
        <w:pStyle w:val="Prrafodelista"/>
        <w:numPr>
          <w:ilvl w:val="1"/>
          <w:numId w:val="9"/>
        </w:numPr>
        <w:spacing w:after="100" w:line="240" w:lineRule="auto"/>
        <w:ind w:left="720"/>
        <w:jc w:val="both"/>
        <w:rPr>
          <w:rFonts w:eastAsiaTheme="minorEastAsia"/>
          <w:color w:val="000000" w:themeColor="text1"/>
        </w:rPr>
      </w:pPr>
      <w:r w:rsidRPr="0091026E">
        <w:rPr>
          <w:rFonts w:eastAsiaTheme="minorEastAsia"/>
          <w:color w:val="000000" w:themeColor="text1"/>
          <w:lang w:val="eu-ES"/>
        </w:rPr>
        <w:t>Sestaoko Kiroletako Udal Zerbitzuak egingo dituen egiaztatze-lanak onartzea eta jarduerekin edo proiektuekin zerikusia duen informazio osagarri guztia eskuratzea.</w:t>
      </w:r>
    </w:p>
    <w:p w14:paraId="182297F3" w14:textId="5BC5D843" w:rsidR="3DBC7754" w:rsidRPr="00B4527A" w:rsidRDefault="0091026E" w:rsidP="0091026E">
      <w:pPr>
        <w:pStyle w:val="Prrafodelista"/>
        <w:numPr>
          <w:ilvl w:val="1"/>
          <w:numId w:val="9"/>
        </w:numPr>
        <w:spacing w:after="100" w:line="240" w:lineRule="auto"/>
        <w:ind w:left="720"/>
        <w:jc w:val="both"/>
        <w:rPr>
          <w:rFonts w:eastAsiaTheme="minorEastAsia"/>
          <w:color w:val="000000" w:themeColor="text1"/>
        </w:rPr>
      </w:pPr>
      <w:r w:rsidRPr="0091026E">
        <w:rPr>
          <w:rFonts w:eastAsiaTheme="minorEastAsia"/>
          <w:color w:val="000000" w:themeColor="text1"/>
          <w:lang w:val="eu-ES"/>
        </w:rPr>
        <w:t xml:space="preserve">Berariaz adieraztea Sestaoko Udalaren </w:t>
      </w:r>
      <w:r w:rsidRPr="0091026E">
        <w:rPr>
          <w:rFonts w:eastAsiaTheme="minorEastAsia"/>
          <w:b/>
          <w:color w:val="000000" w:themeColor="text1"/>
          <w:lang w:val="eu-ES"/>
        </w:rPr>
        <w:t>lankidetza</w:t>
      </w:r>
      <w:r w:rsidRPr="0091026E">
        <w:rPr>
          <w:rFonts w:eastAsiaTheme="minorEastAsia"/>
          <w:color w:val="000000" w:themeColor="text1"/>
          <w:lang w:val="eu-ES"/>
        </w:rPr>
        <w:t xml:space="preserve"> (klubak antolatzen duen eta Udalak laguntzen duen zabalkundean zehaztu behar da), Udal Kirol Zerbitzua edo Sestao Kirolak adieraziz, diruz lagundutako jarduerak edo proiektuak </w:t>
      </w:r>
      <w:proofErr w:type="spellStart"/>
      <w:r w:rsidRPr="0091026E">
        <w:rPr>
          <w:rFonts w:eastAsiaTheme="minorEastAsia"/>
          <w:color w:val="000000" w:themeColor="text1"/>
          <w:lang w:val="eu-ES"/>
        </w:rPr>
        <w:t>dibulgatzeko</w:t>
      </w:r>
      <w:proofErr w:type="spellEnd"/>
      <w:r w:rsidRPr="0091026E">
        <w:rPr>
          <w:rFonts w:eastAsiaTheme="minorEastAsia"/>
          <w:color w:val="000000" w:themeColor="text1"/>
          <w:lang w:val="eu-ES"/>
        </w:rPr>
        <w:t>, zabaltzeko edo argitaratzeko erabiltzen diren idatzizko eta ikus-entzunezko bitarteko guztietan, betiere kartelak jartzeari buruzko udal-araudia betez. Hedapen-, zabaltze- eta argitaratze-bitartekoak bi hizkuntza ofizialetan egingo dira.</w:t>
      </w:r>
      <w:r w:rsidR="3DBC7754" w:rsidRPr="00B4527A">
        <w:rPr>
          <w:rFonts w:eastAsiaTheme="minorEastAsia"/>
          <w:color w:val="000000" w:themeColor="text1"/>
        </w:rPr>
        <w:t xml:space="preserve"> </w:t>
      </w:r>
      <w:r w:rsidRPr="0091026E">
        <w:rPr>
          <w:rFonts w:eastAsiaTheme="minorEastAsia"/>
          <w:color w:val="000000" w:themeColor="text1"/>
          <w:lang w:val="eu-ES"/>
        </w:rPr>
        <w:t>Arau hori betetzen ez bada, euskara erabiltzeagatik emandako 5 puntuak galduko dira.</w:t>
      </w:r>
    </w:p>
    <w:p w14:paraId="52D10145" w14:textId="1FF3F7E9" w:rsidR="3DBC7754" w:rsidRPr="00B4527A" w:rsidRDefault="0091026E" w:rsidP="0091026E">
      <w:pPr>
        <w:pStyle w:val="Prrafodelista"/>
        <w:numPr>
          <w:ilvl w:val="1"/>
          <w:numId w:val="9"/>
        </w:numPr>
        <w:spacing w:after="100" w:line="240" w:lineRule="auto"/>
        <w:ind w:left="720"/>
        <w:jc w:val="both"/>
        <w:rPr>
          <w:rFonts w:eastAsiaTheme="minorEastAsia"/>
          <w:color w:val="000000" w:themeColor="text1"/>
        </w:rPr>
      </w:pPr>
      <w:r w:rsidRPr="0091026E">
        <w:rPr>
          <w:rFonts w:eastAsiaTheme="minorEastAsia"/>
          <w:color w:val="000000" w:themeColor="text1"/>
          <w:lang w:val="eu-ES"/>
        </w:rPr>
        <w:t>Sestaoko Udalari beste dirulaguntzak edo laguntza ekonomikoak lortu direla jakinaraztea, berdin dio erakundeak publikoak edo pribatuak izatea, betiere horiek Udal honek dirulaguntza emandako jarduera berdinak egiteko badira.</w:t>
      </w:r>
    </w:p>
    <w:p w14:paraId="563CA65F" w14:textId="75EC1633" w:rsidR="443ABC6F" w:rsidRDefault="443ABC6F" w:rsidP="443ABC6F">
      <w:pPr>
        <w:spacing w:after="100" w:line="240" w:lineRule="auto"/>
        <w:jc w:val="both"/>
        <w:rPr>
          <w:rFonts w:eastAsiaTheme="minorEastAsia"/>
          <w:color w:val="000000" w:themeColor="text1"/>
        </w:rPr>
      </w:pPr>
    </w:p>
    <w:p w14:paraId="2DB03AA0" w14:textId="0C129EDC" w:rsidR="443ABC6F" w:rsidRDefault="443ABC6F" w:rsidP="443ABC6F">
      <w:pPr>
        <w:spacing w:after="100" w:line="240" w:lineRule="auto"/>
        <w:jc w:val="both"/>
        <w:rPr>
          <w:rFonts w:eastAsiaTheme="minorEastAsia"/>
          <w:color w:val="000000" w:themeColor="text1"/>
        </w:rPr>
      </w:pPr>
    </w:p>
    <w:p w14:paraId="2A064D31" w14:textId="0B6058ED" w:rsidR="5F6BAF05" w:rsidRPr="00B4527A" w:rsidRDefault="0091026E" w:rsidP="0091026E">
      <w:pPr>
        <w:spacing w:after="200" w:line="240" w:lineRule="auto"/>
        <w:jc w:val="both"/>
        <w:rPr>
          <w:rFonts w:eastAsiaTheme="minorEastAsia"/>
          <w:b/>
          <w:bCs/>
          <w:color w:val="000000" w:themeColor="text1"/>
        </w:rPr>
      </w:pPr>
      <w:r w:rsidRPr="0091026E">
        <w:rPr>
          <w:rFonts w:eastAsiaTheme="minorEastAsia"/>
          <w:b/>
          <w:bCs/>
          <w:color w:val="000000" w:themeColor="text1"/>
          <w:lang w:val="eu-ES"/>
        </w:rPr>
        <w:t>11. artikulua — Justifikazioa</w:t>
      </w:r>
    </w:p>
    <w:p w14:paraId="552B50BC" w14:textId="5C931EE2" w:rsidR="5F6BAF05" w:rsidRDefault="0091026E" w:rsidP="5F09AC1A">
      <w:pPr>
        <w:autoSpaceDE w:val="0"/>
        <w:autoSpaceDN w:val="0"/>
        <w:adjustRightInd w:val="0"/>
        <w:spacing w:after="0" w:line="240" w:lineRule="auto"/>
        <w:jc w:val="both"/>
        <w:rPr>
          <w:rFonts w:eastAsiaTheme="minorEastAsia"/>
          <w:color w:val="000000" w:themeColor="text1"/>
        </w:rPr>
      </w:pPr>
      <w:r w:rsidRPr="0091026E">
        <w:rPr>
          <w:rFonts w:ascii="Aptos" w:eastAsia="Aptos" w:hAnsi="Aptos" w:cs="Aptos"/>
          <w:lang w:val="eu-ES"/>
        </w:rPr>
        <w:t xml:space="preserve">Emandako dirulaguntzaren justifikazioa emakida-ebazpenean ezarritako epearen barruan aurkeztu beharko du erakunde onuradunak, eta, betiere, oinarri hauetan </w:t>
      </w:r>
      <w:r w:rsidRPr="0091026E">
        <w:rPr>
          <w:rFonts w:ascii="Aptos" w:eastAsia="Aptos" w:hAnsi="Aptos" w:cs="Aptos"/>
          <w:lang w:val="eu-ES"/>
        </w:rPr>
        <w:lastRenderedPageBreak/>
        <w:t>ezarritako gehieneko epearen barruan. Aurkeztutako justifikazioa egiaztatu eta ontzat eman ondoren, ordainketa bakarrean ordainduko da.</w:t>
      </w:r>
      <w:r w:rsidR="00AF7218" w:rsidRPr="00B4527A">
        <w:rPr>
          <w:rFonts w:eastAsiaTheme="minorEastAsia"/>
          <w:color w:val="000000" w:themeColor="text1"/>
        </w:rPr>
        <w:t xml:space="preserve"> </w:t>
      </w:r>
    </w:p>
    <w:p w14:paraId="470AF21E" w14:textId="77777777" w:rsidR="00AF7218" w:rsidRPr="00AF7218" w:rsidRDefault="00AF7218" w:rsidP="00AF7218">
      <w:pPr>
        <w:autoSpaceDE w:val="0"/>
        <w:autoSpaceDN w:val="0"/>
        <w:adjustRightInd w:val="0"/>
        <w:spacing w:after="0" w:line="240" w:lineRule="auto"/>
        <w:rPr>
          <w:rFonts w:eastAsiaTheme="minorEastAsia"/>
          <w:color w:val="000000" w:themeColor="text1"/>
        </w:rPr>
      </w:pPr>
    </w:p>
    <w:p w14:paraId="2BE5E63D" w14:textId="79D51A58" w:rsidR="5F6BAF05" w:rsidRPr="00B4527A" w:rsidRDefault="00AF7218" w:rsidP="0091026E">
      <w:pPr>
        <w:spacing w:after="200" w:line="240" w:lineRule="auto"/>
        <w:ind w:firstLine="708"/>
        <w:jc w:val="both"/>
        <w:rPr>
          <w:rFonts w:eastAsiaTheme="minorEastAsia"/>
          <w:color w:val="000000" w:themeColor="text1"/>
        </w:rPr>
      </w:pPr>
      <w:r>
        <w:rPr>
          <w:rFonts w:eastAsiaTheme="minorEastAsia"/>
          <w:color w:val="000000" w:themeColor="text1"/>
        </w:rPr>
        <w:t>1</w:t>
      </w:r>
      <w:r w:rsidR="5F6BAF05" w:rsidRPr="443ABC6F">
        <w:rPr>
          <w:rFonts w:eastAsiaTheme="minorEastAsia"/>
          <w:color w:val="000000" w:themeColor="text1"/>
        </w:rPr>
        <w:t xml:space="preserve">. </w:t>
      </w:r>
      <w:r w:rsidR="0091026E" w:rsidRPr="0091026E">
        <w:rPr>
          <w:rFonts w:eastAsiaTheme="minorEastAsia"/>
          <w:color w:val="000000" w:themeColor="text1"/>
          <w:lang w:val="eu-ES"/>
        </w:rPr>
        <w:t>Justifikazio modura aurkeztu behar den dokumentazioa honakoa da:</w:t>
      </w:r>
    </w:p>
    <w:p w14:paraId="614A1C1E" w14:textId="3862AD5B" w:rsidR="5F6BAF05" w:rsidRPr="00B4527A" w:rsidRDefault="0091026E" w:rsidP="0091026E">
      <w:pPr>
        <w:pStyle w:val="Prrafodelista"/>
        <w:numPr>
          <w:ilvl w:val="1"/>
          <w:numId w:val="11"/>
        </w:numPr>
        <w:spacing w:after="0" w:line="240" w:lineRule="auto"/>
        <w:ind w:left="720" w:hanging="294"/>
        <w:jc w:val="both"/>
        <w:rPr>
          <w:rFonts w:eastAsiaTheme="minorEastAsia"/>
          <w:color w:val="000000" w:themeColor="text1"/>
        </w:rPr>
      </w:pPr>
      <w:r w:rsidRPr="0091026E">
        <w:rPr>
          <w:rFonts w:eastAsiaTheme="minorEastAsia"/>
          <w:color w:val="000000" w:themeColor="text1"/>
          <w:lang w:val="eu-ES"/>
        </w:rPr>
        <w:t>Urtean zehar edota kirol denboraldian zehar egindako jarduera gauzatzeko diru-sarrera eta gastu guztien balantze ekonomiko osoa.</w:t>
      </w:r>
    </w:p>
    <w:p w14:paraId="222777DC" w14:textId="14AE2720" w:rsidR="00515314" w:rsidRPr="00B4527A" w:rsidRDefault="0091026E" w:rsidP="0091026E">
      <w:pPr>
        <w:pStyle w:val="Prrafodelista"/>
        <w:numPr>
          <w:ilvl w:val="1"/>
          <w:numId w:val="11"/>
        </w:numPr>
        <w:spacing w:after="0" w:line="240" w:lineRule="auto"/>
        <w:ind w:left="709" w:hanging="283"/>
        <w:jc w:val="both"/>
      </w:pPr>
      <w:r w:rsidRPr="0091026E">
        <w:rPr>
          <w:lang w:val="eu-ES"/>
        </w:rPr>
        <w:t xml:space="preserve">Erakunde onuradunak benetan egindako eta ordaindutako gastuen jatorrizko egiaztagiriak edo kopia </w:t>
      </w:r>
      <w:proofErr w:type="spellStart"/>
      <w:r w:rsidRPr="0091026E">
        <w:rPr>
          <w:lang w:val="eu-ES"/>
        </w:rPr>
        <w:t>autentikoak</w:t>
      </w:r>
      <w:proofErr w:type="spellEnd"/>
      <w:r w:rsidRPr="0091026E">
        <w:rPr>
          <w:lang w:val="eu-ES"/>
        </w:rPr>
        <w:t xml:space="preserve"> aurkeztu beharko ditu, diruz lagundu daitekeen aldiari dagozkionak eta dirulaguntzaren xede den jarduerari zuzenean lotutakoak.</w:t>
      </w:r>
    </w:p>
    <w:p w14:paraId="2FB23FD4" w14:textId="74291DF5" w:rsidR="5F6BAF05" w:rsidRPr="00B4527A" w:rsidRDefault="0091026E" w:rsidP="0091026E">
      <w:pPr>
        <w:pStyle w:val="Prrafodelista"/>
        <w:numPr>
          <w:ilvl w:val="1"/>
          <w:numId w:val="11"/>
        </w:numPr>
        <w:spacing w:after="200" w:line="240" w:lineRule="auto"/>
        <w:ind w:left="720" w:hanging="283"/>
        <w:jc w:val="both"/>
        <w:rPr>
          <w:rFonts w:eastAsiaTheme="minorEastAsia"/>
          <w:color w:val="000000" w:themeColor="text1"/>
        </w:rPr>
      </w:pPr>
      <w:r w:rsidRPr="0091026E">
        <w:rPr>
          <w:rFonts w:eastAsiaTheme="minorEastAsia"/>
          <w:color w:val="000000" w:themeColor="text1"/>
          <w:lang w:val="eu-ES"/>
        </w:rPr>
        <w:t>Ordainagiriak fakturak edo froga-balio baliokidea duten bestelako dokumentuak izango dira, baliagarriak badira merkataritzaren trafiko juridikoan.</w:t>
      </w:r>
    </w:p>
    <w:p w14:paraId="416A63B6" w14:textId="0BB7A8C4" w:rsidR="5F6BAF05" w:rsidRPr="00B4527A" w:rsidRDefault="0091026E" w:rsidP="0091026E">
      <w:pPr>
        <w:spacing w:after="200" w:line="240" w:lineRule="auto"/>
        <w:jc w:val="both"/>
        <w:rPr>
          <w:rFonts w:eastAsiaTheme="minorEastAsia"/>
          <w:color w:val="000000" w:themeColor="text1"/>
        </w:rPr>
      </w:pPr>
      <w:r w:rsidRPr="0091026E">
        <w:rPr>
          <w:rFonts w:eastAsiaTheme="minorEastAsia"/>
          <w:color w:val="000000" w:themeColor="text1"/>
          <w:lang w:val="eu-ES"/>
        </w:rPr>
        <w:t>Ez dira frogagiri gisa onartuko:</w:t>
      </w:r>
    </w:p>
    <w:p w14:paraId="7243A9D3" w14:textId="5D6CD351" w:rsidR="5F6BAF05" w:rsidRPr="00B4527A" w:rsidRDefault="5F6BAF05" w:rsidP="0091026E">
      <w:pPr>
        <w:spacing w:after="200" w:line="240" w:lineRule="auto"/>
        <w:jc w:val="both"/>
        <w:rPr>
          <w:rFonts w:eastAsiaTheme="minorEastAsia"/>
          <w:color w:val="000000" w:themeColor="text1"/>
        </w:rPr>
      </w:pPr>
      <w:r w:rsidRPr="443ABC6F">
        <w:rPr>
          <w:rFonts w:eastAsiaTheme="minorEastAsia"/>
          <w:color w:val="000000" w:themeColor="text1"/>
        </w:rPr>
        <w:t xml:space="preserve">- </w:t>
      </w:r>
      <w:r w:rsidR="0091026E" w:rsidRPr="0091026E">
        <w:rPr>
          <w:rFonts w:eastAsiaTheme="minorEastAsia"/>
          <w:color w:val="000000" w:themeColor="text1"/>
          <w:lang w:val="eu-ES"/>
        </w:rPr>
        <w:t>Administrazioaren, antolaketaren eta abarren barne-kostuak.</w:t>
      </w:r>
    </w:p>
    <w:p w14:paraId="35D13E46" w14:textId="4A83D8C2" w:rsidR="5F6BAF05" w:rsidRPr="00B4527A" w:rsidRDefault="5F6BAF05" w:rsidP="0091026E">
      <w:pPr>
        <w:spacing w:after="200" w:line="240" w:lineRule="auto"/>
        <w:jc w:val="both"/>
        <w:rPr>
          <w:rFonts w:eastAsiaTheme="minorEastAsia"/>
          <w:color w:val="000000" w:themeColor="text1"/>
        </w:rPr>
      </w:pPr>
      <w:r w:rsidRPr="443ABC6F">
        <w:rPr>
          <w:rFonts w:eastAsiaTheme="minorEastAsia"/>
          <w:color w:val="000000" w:themeColor="text1"/>
        </w:rPr>
        <w:t xml:space="preserve">- </w:t>
      </w:r>
      <w:r w:rsidR="0091026E" w:rsidRPr="0091026E">
        <w:rPr>
          <w:rFonts w:eastAsiaTheme="minorEastAsia"/>
          <w:color w:val="000000" w:themeColor="text1"/>
          <w:lang w:val="eu-ES"/>
        </w:rPr>
        <w:t>Bazkun-bazkarien edo antzekoen kostuak.</w:t>
      </w:r>
    </w:p>
    <w:p w14:paraId="029808EA" w14:textId="34944F5D" w:rsidR="443ABC6F" w:rsidRPr="00B4527A" w:rsidRDefault="5F6BAF05" w:rsidP="00CA2118">
      <w:pPr>
        <w:spacing w:after="200" w:line="240" w:lineRule="auto"/>
        <w:jc w:val="both"/>
        <w:rPr>
          <w:rFonts w:eastAsiaTheme="minorEastAsia"/>
          <w:color w:val="000000" w:themeColor="text1"/>
        </w:rPr>
      </w:pPr>
      <w:r w:rsidRPr="443ABC6F">
        <w:rPr>
          <w:rFonts w:eastAsiaTheme="minorEastAsia"/>
          <w:color w:val="000000" w:themeColor="text1"/>
        </w:rPr>
        <w:t xml:space="preserve">- </w:t>
      </w:r>
      <w:r w:rsidR="0091026E" w:rsidRPr="00CA2118">
        <w:rPr>
          <w:rFonts w:eastAsiaTheme="minorEastAsia"/>
          <w:color w:val="000000" w:themeColor="text1"/>
          <w:lang w:val="eu-ES"/>
        </w:rPr>
        <w:t>Hartu-agiriak.</w:t>
      </w:r>
    </w:p>
    <w:p w14:paraId="4796FE1F" w14:textId="19195AD6" w:rsidR="5F6BAF05" w:rsidRPr="00CA2118" w:rsidRDefault="00CA2118" w:rsidP="00CA2118">
      <w:pPr>
        <w:pStyle w:val="Prrafodelista"/>
        <w:numPr>
          <w:ilvl w:val="1"/>
          <w:numId w:val="11"/>
        </w:numPr>
        <w:tabs>
          <w:tab w:val="num" w:pos="851"/>
        </w:tabs>
        <w:spacing w:after="200" w:line="240" w:lineRule="auto"/>
        <w:ind w:left="709" w:hanging="425"/>
        <w:jc w:val="both"/>
        <w:rPr>
          <w:rFonts w:eastAsiaTheme="minorEastAsia"/>
          <w:color w:val="000000" w:themeColor="text1"/>
        </w:rPr>
      </w:pPr>
      <w:r w:rsidRPr="00CA2118">
        <w:rPr>
          <w:rFonts w:eastAsiaTheme="minorEastAsia"/>
          <w:color w:val="000000" w:themeColor="text1"/>
          <w:lang w:val="eu-ES"/>
        </w:rPr>
        <w:t>Justifikazioa kutxako tiketaren bidez egiten denean, baliozkoa izateko, faktura sinplifikaturako jasotzen diren zenbatekoa eta edukia onartzeko baldintzak bete beharko dira, Fakturazio-betebeharrak arautzen dituen Erregelamendua onartzen duen urtarrilaren 22ko 4/2013 Foru Dekretuaren 7. artikuluan ezarritakoaren arabera.</w:t>
      </w:r>
      <w:r w:rsidR="5F6BAF05" w:rsidRPr="00B4527A">
        <w:rPr>
          <w:rFonts w:eastAsiaTheme="minorEastAsia"/>
          <w:color w:val="000000" w:themeColor="text1"/>
        </w:rPr>
        <w:t xml:space="preserve"> </w:t>
      </w:r>
      <w:r w:rsidRPr="00CA2118">
        <w:rPr>
          <w:rFonts w:eastAsiaTheme="minorEastAsia"/>
          <w:color w:val="000000" w:themeColor="text1"/>
          <w:lang w:val="eu-ES"/>
        </w:rPr>
        <w:t>Fakturek eta tiketek honako hauek jaso beharko dituzte: zenbakia, jaulkipen-data, izena edo sozietatearen izena, IFK, kontzeptua, aplikatutako BEZ eta guztizko zenbatekoa.</w:t>
      </w:r>
      <w:r w:rsidR="5F6BAF05" w:rsidRPr="00B4527A">
        <w:rPr>
          <w:rFonts w:eastAsiaTheme="minorEastAsia"/>
          <w:color w:val="000000" w:themeColor="text1"/>
        </w:rPr>
        <w:t xml:space="preserve"> </w:t>
      </w:r>
      <w:r w:rsidRPr="00CA2118">
        <w:rPr>
          <w:rFonts w:eastAsiaTheme="minorEastAsia"/>
          <w:color w:val="000000" w:themeColor="text1"/>
          <w:lang w:val="eu-ES"/>
        </w:rPr>
        <w:t>Beraz, datu horietako edozein jasotzen ez duen faktura/tiketa ez da baliozko gisa onartuko.</w:t>
      </w:r>
      <w:r w:rsidR="5F6BAF05" w:rsidRPr="00B4527A">
        <w:rPr>
          <w:rFonts w:eastAsiaTheme="minorEastAsia"/>
          <w:color w:val="000000" w:themeColor="text1"/>
        </w:rPr>
        <w:t xml:space="preserve"> </w:t>
      </w:r>
    </w:p>
    <w:p w14:paraId="46783322" w14:textId="4A751850" w:rsidR="5F6BAF05" w:rsidRPr="00B4527A" w:rsidRDefault="5F6BAF05" w:rsidP="00CA2118">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3. </w:t>
      </w:r>
      <w:r w:rsidR="00CA2118" w:rsidRPr="00CA2118">
        <w:rPr>
          <w:rFonts w:eastAsiaTheme="minorEastAsia"/>
          <w:color w:val="000000" w:themeColor="text1"/>
          <w:lang w:val="eu-ES"/>
        </w:rPr>
        <w:t>Frogagiriak bat etorriko dira halabeharrez dirulaguntza eman den jarduerak eta helburuak betetzeko gastuekin, aldez aurretiko eskaeraren arabera. Ez dira onartuko gastu-frogagiri bezala xede desberdinak betetzeko direnak.</w:t>
      </w:r>
    </w:p>
    <w:p w14:paraId="17C4AE12" w14:textId="763907B6" w:rsidR="5F6BAF05" w:rsidRPr="00B4527A" w:rsidRDefault="007201FA" w:rsidP="00CA2118">
      <w:pPr>
        <w:spacing w:after="200" w:line="240" w:lineRule="auto"/>
        <w:ind w:firstLine="708"/>
        <w:jc w:val="both"/>
        <w:rPr>
          <w:rFonts w:eastAsiaTheme="minorEastAsia"/>
          <w:color w:val="000000" w:themeColor="text1"/>
        </w:rPr>
      </w:pPr>
      <w:r>
        <w:rPr>
          <w:rFonts w:eastAsiaTheme="minorEastAsia"/>
          <w:color w:val="000000" w:themeColor="text1"/>
        </w:rPr>
        <w:t>4</w:t>
      </w:r>
      <w:r w:rsidR="5F6BAF05" w:rsidRPr="443ABC6F">
        <w:rPr>
          <w:rFonts w:eastAsiaTheme="minorEastAsia"/>
          <w:color w:val="000000" w:themeColor="text1"/>
        </w:rPr>
        <w:t xml:space="preserve">. </w:t>
      </w:r>
      <w:r w:rsidR="00CA2118" w:rsidRPr="00CA2118">
        <w:rPr>
          <w:rFonts w:eastAsiaTheme="minorEastAsia"/>
          <w:color w:val="000000" w:themeColor="text1"/>
          <w:lang w:val="eu-ES"/>
        </w:rPr>
        <w:t xml:space="preserve">Gastuak </w:t>
      </w:r>
      <w:proofErr w:type="spellStart"/>
      <w:r w:rsidR="00CA2118" w:rsidRPr="00CA2118">
        <w:rPr>
          <w:rFonts w:eastAsiaTheme="minorEastAsia"/>
          <w:color w:val="000000" w:themeColor="text1"/>
          <w:lang w:val="eu-ES"/>
        </w:rPr>
        <w:t>kreditatzen</w:t>
      </w:r>
      <w:proofErr w:type="spellEnd"/>
      <w:r w:rsidR="00CA2118" w:rsidRPr="00CA2118">
        <w:rPr>
          <w:rFonts w:eastAsiaTheme="minorEastAsia"/>
          <w:color w:val="000000" w:themeColor="text1"/>
          <w:lang w:val="eu-ES"/>
        </w:rPr>
        <w:t xml:space="preserve"> dituen dokumentazioa justifikazio bezala onartzeko, dirulaguntza eman zen denboraldian datatuta egon beharko du.</w:t>
      </w:r>
    </w:p>
    <w:p w14:paraId="780E6F3B" w14:textId="1A0FDCF4" w:rsidR="5F6BAF05" w:rsidRPr="00B4527A" w:rsidRDefault="007201FA" w:rsidP="00CA2118">
      <w:pPr>
        <w:spacing w:after="200" w:line="240" w:lineRule="auto"/>
        <w:ind w:firstLine="708"/>
        <w:jc w:val="both"/>
        <w:rPr>
          <w:rFonts w:eastAsiaTheme="minorEastAsia"/>
          <w:color w:val="000000" w:themeColor="text1"/>
        </w:rPr>
      </w:pPr>
      <w:r>
        <w:rPr>
          <w:rFonts w:eastAsiaTheme="minorEastAsia"/>
          <w:color w:val="000000" w:themeColor="text1"/>
        </w:rPr>
        <w:t>5</w:t>
      </w:r>
      <w:r w:rsidR="5F6BAF05" w:rsidRPr="443ABC6F">
        <w:rPr>
          <w:rFonts w:eastAsiaTheme="minorEastAsia"/>
          <w:color w:val="000000" w:themeColor="text1"/>
        </w:rPr>
        <w:t xml:space="preserve">. </w:t>
      </w:r>
      <w:r w:rsidR="00CA2118" w:rsidRPr="00CA2118">
        <w:rPr>
          <w:rFonts w:eastAsiaTheme="minorEastAsia"/>
          <w:color w:val="000000" w:themeColor="text1"/>
          <w:lang w:val="eu-ES"/>
        </w:rPr>
        <w:t>Pertsona edo erakunde onuradunek jardueran azpikontratatutakoen justifikazio-dokumentuak onartuko dira, deialdi honetan xedatutako gehieneko mugetan.</w:t>
      </w:r>
    </w:p>
    <w:p w14:paraId="6ED1AFCF" w14:textId="1E644440" w:rsidR="5F6BAF05" w:rsidRPr="00B4527A" w:rsidRDefault="007201FA" w:rsidP="00CA2118">
      <w:pPr>
        <w:spacing w:after="200" w:line="240" w:lineRule="auto"/>
        <w:ind w:firstLine="708"/>
        <w:jc w:val="both"/>
        <w:rPr>
          <w:rFonts w:eastAsiaTheme="minorEastAsia"/>
          <w:color w:val="000000" w:themeColor="text1"/>
        </w:rPr>
      </w:pPr>
      <w:r>
        <w:rPr>
          <w:rFonts w:eastAsiaTheme="minorEastAsia"/>
          <w:color w:val="000000" w:themeColor="text1"/>
        </w:rPr>
        <w:t>6</w:t>
      </w:r>
      <w:r w:rsidR="5F6BAF05" w:rsidRPr="443ABC6F">
        <w:rPr>
          <w:rFonts w:eastAsiaTheme="minorEastAsia"/>
          <w:color w:val="000000" w:themeColor="text1"/>
        </w:rPr>
        <w:t xml:space="preserve">. </w:t>
      </w:r>
      <w:r w:rsidR="00CA2118" w:rsidRPr="00CA2118">
        <w:rPr>
          <w:rFonts w:eastAsiaTheme="minorEastAsia"/>
          <w:color w:val="000000" w:themeColor="text1"/>
          <w:lang w:val="eu-ES"/>
        </w:rPr>
        <w:t>Dirulaguntzari emandako erabileraren justifikazioa aurkezteko epea dirulaguntzak emateko ebazpenean ezarriko da, eta inola ere ez da izango hilabeteko epea baino luzeagoa, 2026ko ekitaldia amaitzen denetik zenbatzen hasita, Udal Ordenantzaren 11.6 artikuluan xedatutakoarekin bat etorriz.</w:t>
      </w:r>
    </w:p>
    <w:p w14:paraId="1D0E9EA9" w14:textId="00235486" w:rsidR="5F6BAF05" w:rsidRPr="00B4527A" w:rsidRDefault="007201FA" w:rsidP="00CA2118">
      <w:pPr>
        <w:spacing w:after="200" w:line="240" w:lineRule="auto"/>
        <w:ind w:firstLine="708"/>
        <w:jc w:val="both"/>
      </w:pPr>
      <w:r w:rsidRPr="5F09AC1A">
        <w:rPr>
          <w:rFonts w:eastAsiaTheme="minorEastAsia"/>
          <w:color w:val="000000" w:themeColor="text1"/>
        </w:rPr>
        <w:t>7</w:t>
      </w:r>
      <w:r w:rsidR="5F6BAF05" w:rsidRPr="5F09AC1A">
        <w:rPr>
          <w:rFonts w:eastAsiaTheme="minorEastAsia"/>
          <w:color w:val="000000" w:themeColor="text1"/>
        </w:rPr>
        <w:t xml:space="preserve">. </w:t>
      </w:r>
      <w:r w:rsidR="00CA2118" w:rsidRPr="00CA2118">
        <w:rPr>
          <w:rFonts w:eastAsiaTheme="minorEastAsia"/>
          <w:color w:val="000000" w:themeColor="text1"/>
          <w:lang w:val="eu-ES"/>
        </w:rPr>
        <w:t>Aurkeztutako justifikazioa nahikoa ez dela iritziz gero, 10 egun naturaleko epea emango da antzemandako akatsak zuzentzeko.</w:t>
      </w:r>
      <w:r w:rsidR="5F6BAF05" w:rsidRPr="00B4527A">
        <w:rPr>
          <w:rFonts w:eastAsiaTheme="minorEastAsia"/>
          <w:color w:val="000000" w:themeColor="text1"/>
        </w:rPr>
        <w:t xml:space="preserve"> </w:t>
      </w:r>
      <w:r w:rsidR="00CA2118" w:rsidRPr="00CA2118">
        <w:rPr>
          <w:rFonts w:eastAsiaTheme="minorEastAsia"/>
          <w:color w:val="000000" w:themeColor="text1"/>
          <w:lang w:val="eu-ES"/>
        </w:rPr>
        <w:t xml:space="preserve">Eskatutako zuzenketa egiten ez bada, dirulaguntzaren zenbatekoa doitu egingo da behar bezala justifikatutako zenbatekoaren </w:t>
      </w:r>
      <w:r w:rsidR="00CA2118" w:rsidRPr="00CA2118">
        <w:rPr>
          <w:rFonts w:eastAsiaTheme="minorEastAsia"/>
          <w:color w:val="000000" w:themeColor="text1"/>
          <w:lang w:val="eu-ES"/>
        </w:rPr>
        <w:lastRenderedPageBreak/>
        <w:t>proportzioan, eta horrek, kasuaren arabera, dirulaguntza osorik ez ordaintzea ekarriko du.</w:t>
      </w:r>
    </w:p>
    <w:p w14:paraId="4FD27E07" w14:textId="316680F4" w:rsidR="000E0F4A" w:rsidRPr="00B4527A" w:rsidRDefault="00CA2118" w:rsidP="00CA2118">
      <w:pPr>
        <w:pStyle w:val="Ttulo3"/>
        <w:spacing w:before="281" w:after="281" w:line="240" w:lineRule="auto"/>
        <w:jc w:val="both"/>
        <w:rPr>
          <w:rFonts w:eastAsiaTheme="minorEastAsia"/>
          <w:b/>
          <w:bCs/>
          <w:color w:val="000000" w:themeColor="text1"/>
        </w:rPr>
      </w:pPr>
      <w:r w:rsidRPr="00CA2118">
        <w:rPr>
          <w:rFonts w:eastAsiaTheme="minorEastAsia" w:cstheme="minorBidi"/>
          <w:b/>
          <w:bCs/>
          <w:color w:val="000000" w:themeColor="text1"/>
          <w:sz w:val="24"/>
          <w:szCs w:val="24"/>
          <w:lang w:val="eu-ES"/>
        </w:rPr>
        <w:t>Justifikazioaren irismena</w:t>
      </w:r>
    </w:p>
    <w:p w14:paraId="077A9B98" w14:textId="47E32131" w:rsidR="000E0F4A" w:rsidRPr="00B4527A" w:rsidRDefault="00CA2118" w:rsidP="00CA2118">
      <w:pPr>
        <w:spacing w:before="240" w:after="240" w:line="240" w:lineRule="auto"/>
        <w:jc w:val="both"/>
      </w:pPr>
      <w:r w:rsidRPr="00CA2118">
        <w:rPr>
          <w:rFonts w:ascii="Aptos" w:eastAsia="Aptos" w:hAnsi="Aptos" w:cs="Aptos"/>
          <w:lang w:val="eu-ES"/>
        </w:rPr>
        <w:t>Justifikazioaren irismena desberdina izango da dirulaguntza-lerroaren izaeraren arabera:</w:t>
      </w:r>
    </w:p>
    <w:p w14:paraId="334E805D" w14:textId="3092B9D4" w:rsidR="000E0F4A" w:rsidRPr="00B4527A" w:rsidRDefault="00CA2118" w:rsidP="00CA2118">
      <w:pPr>
        <w:spacing w:before="240" w:after="240" w:line="240" w:lineRule="auto"/>
        <w:jc w:val="both"/>
      </w:pPr>
      <w:r w:rsidRPr="00CA2118">
        <w:rPr>
          <w:rFonts w:ascii="Aptos" w:eastAsia="Aptos" w:hAnsi="Aptos" w:cs="Aptos"/>
          <w:b/>
          <w:bCs/>
          <w:lang w:val="eu-ES"/>
        </w:rPr>
        <w:t>a)  1. Lerroa - Irabazi-asmorik gabeko erakundeentzako kirol dirulaguntzak</w:t>
      </w:r>
    </w:p>
    <w:p w14:paraId="60823124" w14:textId="158596E8" w:rsidR="000E0F4A" w:rsidRPr="00B4527A" w:rsidRDefault="00CA2118" w:rsidP="00CA2118">
      <w:pPr>
        <w:spacing w:before="240" w:after="240" w:line="240" w:lineRule="auto"/>
        <w:jc w:val="both"/>
      </w:pPr>
      <w:r w:rsidRPr="00CA2118">
        <w:rPr>
          <w:rFonts w:ascii="Aptos" w:eastAsia="Aptos" w:hAnsi="Aptos" w:cs="Aptos"/>
          <w:lang w:val="eu-ES"/>
        </w:rPr>
        <w:t xml:space="preserve">Erakunde onuradunek emandako dirulaguntza zertan erabili duten justifikatu beharko dute, eta, horretarako, </w:t>
      </w:r>
      <w:r w:rsidRPr="00CA2118">
        <w:rPr>
          <w:rFonts w:ascii="Aptos" w:eastAsia="Aptos" w:hAnsi="Aptos" w:cs="Aptos"/>
          <w:b/>
          <w:lang w:val="eu-ES"/>
        </w:rPr>
        <w:t>emandako dirulaguntzaren zenbateko bereko edo handiagoko</w:t>
      </w:r>
      <w:r w:rsidRPr="00CA2118">
        <w:rPr>
          <w:rFonts w:ascii="Aptos" w:eastAsia="Aptos" w:hAnsi="Aptos" w:cs="Aptos"/>
          <w:lang w:val="eu-ES"/>
        </w:rPr>
        <w:t xml:space="preserve"> gastuak diruz lagundu daitezkeela egiaztatu beharko dute.</w:t>
      </w:r>
    </w:p>
    <w:p w14:paraId="03865387" w14:textId="79A9C301" w:rsidR="000E0F4A" w:rsidRPr="00B4527A" w:rsidRDefault="00CA2118" w:rsidP="006608A0">
      <w:pPr>
        <w:spacing w:before="240" w:after="240" w:line="240" w:lineRule="auto"/>
        <w:jc w:val="both"/>
      </w:pPr>
      <w:r w:rsidRPr="006608A0">
        <w:rPr>
          <w:rFonts w:ascii="Aptos" w:eastAsia="Aptos" w:hAnsi="Aptos" w:cs="Aptos"/>
          <w:lang w:val="eu-ES"/>
        </w:rPr>
        <w:t>Justifikazioak aukera eman beharko du dirulaguntzaren xedea bete dela eta haren xede diren jarduerak egin direla egiaztatzeko.</w:t>
      </w:r>
    </w:p>
    <w:p w14:paraId="68CA8E89" w14:textId="38AC4DFF" w:rsidR="000E0F4A" w:rsidRPr="00B4527A" w:rsidRDefault="006608A0" w:rsidP="006608A0">
      <w:pPr>
        <w:spacing w:before="240" w:after="240" w:line="240" w:lineRule="auto"/>
        <w:jc w:val="both"/>
      </w:pPr>
      <w:r w:rsidRPr="006608A0">
        <w:rPr>
          <w:rFonts w:ascii="Aptos" w:eastAsia="Aptos" w:hAnsi="Aptos" w:cs="Aptos"/>
          <w:b/>
          <w:bCs/>
          <w:lang w:val="eu-ES"/>
        </w:rPr>
        <w:t>b) 2. lerroa – Kirol-ekitaldietarako dirulaguntzak</w:t>
      </w:r>
    </w:p>
    <w:p w14:paraId="272A6AEF" w14:textId="35C36643" w:rsidR="000E0F4A" w:rsidRPr="00B4527A" w:rsidRDefault="006608A0" w:rsidP="006608A0">
      <w:pPr>
        <w:spacing w:before="240" w:after="240" w:line="240" w:lineRule="auto"/>
        <w:jc w:val="both"/>
      </w:pPr>
      <w:r w:rsidRPr="006608A0">
        <w:rPr>
          <w:rFonts w:ascii="Aptos" w:eastAsia="Aptos" w:hAnsi="Aptos" w:cs="Aptos"/>
          <w:lang w:val="eu-ES"/>
        </w:rPr>
        <w:t xml:space="preserve">Erakunde onuradunek </w:t>
      </w:r>
      <w:r w:rsidRPr="006608A0">
        <w:rPr>
          <w:rFonts w:ascii="Aptos" w:eastAsia="Aptos" w:hAnsi="Aptos" w:cs="Aptos"/>
          <w:b/>
          <w:lang w:val="eu-ES"/>
        </w:rPr>
        <w:t>diruz lagundutako jardueraren edo ekitaldiaren kostu osoa</w:t>
      </w:r>
      <w:r w:rsidRPr="006608A0">
        <w:rPr>
          <w:rFonts w:ascii="Aptos" w:eastAsia="Aptos" w:hAnsi="Aptos" w:cs="Aptos"/>
          <w:lang w:val="eu-ES"/>
        </w:rPr>
        <w:t xml:space="preserve"> justifikatu beharko dute, eskabidearekin batera aurkeztutako aurrekontuaren arabera eta, hala badagokio, baimendutako aldaketen arabera.</w:t>
      </w:r>
    </w:p>
    <w:p w14:paraId="015F189D" w14:textId="6A3DA8A8" w:rsidR="000E0F4A" w:rsidRPr="00B4527A" w:rsidRDefault="006608A0" w:rsidP="006608A0">
      <w:pPr>
        <w:spacing w:before="240" w:after="240" w:line="240" w:lineRule="auto"/>
        <w:jc w:val="both"/>
      </w:pPr>
      <w:r w:rsidRPr="006608A0">
        <w:rPr>
          <w:rFonts w:ascii="Aptos" w:eastAsia="Aptos" w:hAnsi="Aptos" w:cs="Aptos"/>
          <w:lang w:val="eu-ES"/>
        </w:rPr>
        <w:t>Justifikazioak ekitaldia egin dela eta hura finantzatzen lagundu duten gastu eta diru-sarrera guztiak egiaztatu beharko ditu, emandako dirulaguntzaren zenbatekoa jardueraren kostu osoa baino txikiagoa izan ala ez.</w:t>
      </w:r>
    </w:p>
    <w:p w14:paraId="11D1146A" w14:textId="6949D985" w:rsidR="000E0F4A" w:rsidRPr="00B4527A" w:rsidRDefault="006608A0" w:rsidP="006608A0">
      <w:pPr>
        <w:spacing w:before="240" w:after="240" w:line="240" w:lineRule="auto"/>
        <w:jc w:val="both"/>
      </w:pPr>
      <w:r w:rsidRPr="006608A0">
        <w:rPr>
          <w:rFonts w:ascii="Aptos" w:eastAsia="Aptos" w:hAnsi="Aptos" w:cs="Aptos"/>
          <w:lang w:val="eu-ES"/>
        </w:rPr>
        <w:t>Ondorioz, emandako dirulaguntza ekitaldiaren kostu osoa baino txikiagoa bada, erakundeak egiaztatu beharko du emandako dirulaguntza aplikatu dela eta jardueraren gainerako kostua funts propioen, bestelako dirulaguntzen, babesletzen, diru-sarreren edo bestelako baliabideen bidez finantzatu dela.</w:t>
      </w:r>
    </w:p>
    <w:p w14:paraId="2F5B229F" w14:textId="6DC73793" w:rsidR="000E0F4A" w:rsidRPr="00B4527A" w:rsidRDefault="006608A0" w:rsidP="006608A0">
      <w:pPr>
        <w:spacing w:before="240" w:after="240" w:line="240" w:lineRule="auto"/>
        <w:jc w:val="both"/>
      </w:pPr>
      <w:r w:rsidRPr="006608A0">
        <w:rPr>
          <w:rFonts w:ascii="Aptos" w:eastAsia="Aptos" w:hAnsi="Aptos" w:cs="Aptos"/>
          <w:b/>
          <w:bCs/>
          <w:lang w:val="eu-ES"/>
        </w:rPr>
        <w:t>c) 3. lerroa – Joan-etorrietarako eta/edo ostatuetarako dirulaguntzak</w:t>
      </w:r>
    </w:p>
    <w:p w14:paraId="798B5874" w14:textId="7843022C" w:rsidR="000E0F4A" w:rsidRPr="00B4527A" w:rsidRDefault="006608A0" w:rsidP="006608A0">
      <w:pPr>
        <w:spacing w:before="240" w:after="240" w:line="240" w:lineRule="auto"/>
        <w:jc w:val="both"/>
      </w:pPr>
      <w:r w:rsidRPr="006608A0">
        <w:rPr>
          <w:rFonts w:ascii="Aptos" w:eastAsia="Aptos" w:hAnsi="Aptos" w:cs="Aptos"/>
          <w:lang w:val="eu-ES"/>
        </w:rPr>
        <w:t xml:space="preserve">Erakunde eta pertsona fisiko onuradunek emandako dirulaguntza zertan erabili duten justifikatu beharko dute, eta, horretarako, bidaia- edo ostatu-gastuak egiaztatu beharko dituzte, </w:t>
      </w:r>
      <w:r w:rsidRPr="006608A0">
        <w:rPr>
          <w:rFonts w:ascii="Aptos" w:eastAsia="Aptos" w:hAnsi="Aptos" w:cs="Aptos"/>
          <w:b/>
          <w:lang w:val="eu-ES"/>
        </w:rPr>
        <w:t>emandako dirulaguntzaren zenbateko berekoak edo handiagokoak badira</w:t>
      </w:r>
      <w:r w:rsidRPr="006608A0">
        <w:rPr>
          <w:rFonts w:ascii="Aptos" w:eastAsia="Aptos" w:hAnsi="Aptos" w:cs="Aptos"/>
          <w:lang w:val="eu-ES"/>
        </w:rPr>
        <w:t>.</w:t>
      </w:r>
    </w:p>
    <w:p w14:paraId="3823B46D" w14:textId="3C8B309A" w:rsidR="000E0F4A" w:rsidRPr="00B4527A" w:rsidRDefault="006608A0" w:rsidP="006608A0">
      <w:pPr>
        <w:spacing w:before="240" w:after="240" w:line="240" w:lineRule="auto"/>
        <w:jc w:val="both"/>
      </w:pPr>
      <w:r w:rsidRPr="006608A0">
        <w:rPr>
          <w:rFonts w:ascii="Aptos" w:eastAsia="Aptos" w:hAnsi="Aptos" w:cs="Aptos"/>
          <w:lang w:val="eu-ES"/>
        </w:rPr>
        <w:t>Kasu guztietan, justifikazioak egiaztatu beharko du dirulaguntzaren helburua bete dela, laguntzaren xede den kirol-jarduera edo -partaidetza egin dela eta jasotako funtsak oinarri hauetan aurreikusitako diruz laguntzeko moduko gastuetan erabili direla.</w:t>
      </w:r>
    </w:p>
    <w:p w14:paraId="04E9ACC3" w14:textId="677AE110" w:rsidR="000E0F4A" w:rsidRPr="00B4527A" w:rsidRDefault="006608A0" w:rsidP="006608A0">
      <w:pPr>
        <w:spacing w:before="240" w:after="240" w:line="240" w:lineRule="auto"/>
        <w:jc w:val="both"/>
      </w:pPr>
      <w:r w:rsidRPr="006608A0">
        <w:rPr>
          <w:rFonts w:ascii="Aptos" w:eastAsia="Aptos" w:hAnsi="Aptos" w:cs="Aptos"/>
          <w:lang w:val="eu-ES"/>
        </w:rPr>
        <w:t>Emandako dirulaguntza osoa edo zati bat behar bezala justifikatzen ez bada, kobratzeko eskubidea galduko da edo dagokion zenbatekoa itzuli beharko da, aplikatzekoa den araudiaren arabera.</w:t>
      </w:r>
    </w:p>
    <w:p w14:paraId="06C95F83" w14:textId="6943B6AB" w:rsidR="000E0F4A" w:rsidRDefault="000E0F4A" w:rsidP="5F09AC1A">
      <w:pPr>
        <w:spacing w:after="200" w:line="240" w:lineRule="auto"/>
        <w:jc w:val="both"/>
        <w:rPr>
          <w:rFonts w:eastAsiaTheme="minorEastAsia"/>
          <w:b/>
          <w:bCs/>
          <w:color w:val="000000" w:themeColor="text1"/>
        </w:rPr>
      </w:pPr>
    </w:p>
    <w:p w14:paraId="58CEDCAE" w14:textId="77777777" w:rsidR="0076324C" w:rsidRDefault="0076324C">
      <w:pPr>
        <w:rPr>
          <w:rFonts w:eastAsiaTheme="minorEastAsia"/>
          <w:b/>
          <w:bCs/>
          <w:color w:val="000000" w:themeColor="text1"/>
          <w:lang w:val="eu-ES"/>
        </w:rPr>
      </w:pPr>
      <w:r>
        <w:rPr>
          <w:rFonts w:eastAsiaTheme="minorEastAsia"/>
          <w:b/>
          <w:bCs/>
          <w:color w:val="000000" w:themeColor="text1"/>
          <w:lang w:val="eu-ES"/>
        </w:rPr>
        <w:br w:type="page"/>
      </w:r>
    </w:p>
    <w:p w14:paraId="507AE006" w14:textId="45368D13" w:rsidR="5719CE10" w:rsidRPr="00B4527A" w:rsidRDefault="006608A0" w:rsidP="006608A0">
      <w:pPr>
        <w:spacing w:after="200" w:line="240" w:lineRule="auto"/>
        <w:jc w:val="both"/>
        <w:rPr>
          <w:rFonts w:eastAsiaTheme="minorEastAsia"/>
          <w:b/>
          <w:bCs/>
          <w:color w:val="000000" w:themeColor="text1"/>
        </w:rPr>
      </w:pPr>
      <w:r w:rsidRPr="006608A0">
        <w:rPr>
          <w:rFonts w:eastAsiaTheme="minorEastAsia"/>
          <w:b/>
          <w:bCs/>
          <w:color w:val="000000" w:themeColor="text1"/>
          <w:lang w:val="eu-ES"/>
        </w:rPr>
        <w:lastRenderedPageBreak/>
        <w:t xml:space="preserve">12. artikulua — Datuen babesa </w:t>
      </w:r>
    </w:p>
    <w:p w14:paraId="209C1EAC" w14:textId="59B25E4A" w:rsidR="5719CE10" w:rsidRPr="00B4527A"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Tratamenduaren arduraduna</w:t>
      </w:r>
    </w:p>
    <w:p w14:paraId="4E7C317F" w14:textId="409BB57B"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Dirulaguntzen deialdi hau izapidetzean jasotzen diren datu pertsonalen tratamenduaren arduraduna Sestaoko Udala izango da, Europako Parlamentuaren eta Kontseiluaren 2016ko apirilaren 27ko 2016/679 (EB) Erregelamenduan eta Datu pertsonalen tratamenduari eta datu horien zirkulazio askeari dagokienez pertsona fisikoak babesteari buruzko abenduaren 5eko 3/2018 Lege Organikoan ezarritako manuak betez.</w:t>
      </w:r>
      <w:r w:rsidR="5719CE10" w:rsidRPr="00B4527A">
        <w:rPr>
          <w:rFonts w:eastAsiaTheme="minorEastAsia"/>
          <w:color w:val="000000" w:themeColor="text1"/>
        </w:rPr>
        <w:t> </w:t>
      </w:r>
      <w:r w:rsidR="5719CE10" w:rsidRPr="443ABC6F">
        <w:rPr>
          <w:rFonts w:eastAsiaTheme="minorEastAsia"/>
          <w:color w:val="000000" w:themeColor="text1"/>
        </w:rPr>
        <w:t>  </w:t>
      </w:r>
    </w:p>
    <w:p w14:paraId="0D209ED0" w14:textId="79C17C14" w:rsidR="5719CE10"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Tratamenduaren helburua.</w:t>
      </w:r>
      <w:r w:rsidR="5719CE10" w:rsidRPr="00B4527A">
        <w:rPr>
          <w:rFonts w:eastAsiaTheme="minorEastAsia"/>
          <w:color w:val="000000" w:themeColor="text1"/>
        </w:rPr>
        <w:t> </w:t>
      </w:r>
      <w:r w:rsidR="5719CE10" w:rsidRPr="00584F75">
        <w:rPr>
          <w:rFonts w:eastAsiaTheme="minorEastAsia"/>
          <w:color w:val="000000" w:themeColor="text1"/>
        </w:rPr>
        <w:t> </w:t>
      </w:r>
    </w:p>
    <w:p w14:paraId="730F208E" w14:textId="055C740D"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Tratamenduaren helburua da dirulaguntza bat ematea oinarri arautzaile hauetan ezarritako betekizunak betetzen dituzten erakunde onuradunei.</w:t>
      </w:r>
      <w:r w:rsidR="5719CE10" w:rsidRPr="00B4527A">
        <w:rPr>
          <w:rFonts w:eastAsiaTheme="minorEastAsia"/>
          <w:color w:val="000000" w:themeColor="text1"/>
        </w:rPr>
        <w:t> </w:t>
      </w:r>
      <w:r w:rsidR="5719CE10" w:rsidRPr="443ABC6F">
        <w:rPr>
          <w:rFonts w:eastAsiaTheme="minorEastAsia"/>
          <w:color w:val="000000" w:themeColor="text1"/>
        </w:rPr>
        <w:t> </w:t>
      </w:r>
    </w:p>
    <w:p w14:paraId="3077E8B6" w14:textId="41C45EA3" w:rsidR="5719CE10"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Tratamenduaren legitimazioa eta oinarri juridikoak</w:t>
      </w:r>
      <w:r w:rsidR="5719CE10" w:rsidRPr="00B4527A">
        <w:rPr>
          <w:rFonts w:eastAsiaTheme="minorEastAsia"/>
          <w:color w:val="000000" w:themeColor="text1"/>
        </w:rPr>
        <w:t> </w:t>
      </w:r>
      <w:r w:rsidR="5719CE10" w:rsidRPr="00584F75">
        <w:rPr>
          <w:rFonts w:eastAsiaTheme="minorEastAsia"/>
          <w:color w:val="000000" w:themeColor="text1"/>
        </w:rPr>
        <w:t> </w:t>
      </w:r>
    </w:p>
    <w:p w14:paraId="167A9177" w14:textId="79E67169"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Datu pertsonalen tratamendua Udalari esleitutako botere publikoen egikaritzan oinarritzen da, Toki Araubidearen Oinarriak arautzen dituen apirilaren 2ko 7/1985 Legearen 25. artikuluaren arabera.</w:t>
      </w:r>
      <w:r w:rsidR="5719CE10" w:rsidRPr="00B4527A">
        <w:rPr>
          <w:rFonts w:eastAsiaTheme="minorEastAsia"/>
          <w:color w:val="000000" w:themeColor="text1"/>
        </w:rPr>
        <w:t> </w:t>
      </w:r>
      <w:r w:rsidR="5719CE10" w:rsidRPr="443ABC6F">
        <w:rPr>
          <w:rFonts w:eastAsiaTheme="minorEastAsia"/>
          <w:color w:val="000000" w:themeColor="text1"/>
        </w:rPr>
        <w:t> </w:t>
      </w:r>
    </w:p>
    <w:p w14:paraId="679D1F5B" w14:textId="1D21C44E"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Tratamenduari eusten dion oinarri juridikoa jasota dago Dirulaguntzei buruzko azaroaren 17ko 38/2003 Lege Orokorrean, Lege Orokor horren Erregelamendua onartzen duen uztailaren 21eko 887/2006 Errege Dekretuan eta Sestaoko Udalaren dirulaguntzak arautzen dituen Udal Ordenantzan araututa dago.</w:t>
      </w:r>
      <w:r w:rsidR="5719CE10" w:rsidRPr="00B4527A">
        <w:rPr>
          <w:rFonts w:eastAsiaTheme="minorEastAsia"/>
          <w:color w:val="000000" w:themeColor="text1"/>
        </w:rPr>
        <w:t> </w:t>
      </w:r>
      <w:r w:rsidR="5719CE10" w:rsidRPr="443ABC6F">
        <w:rPr>
          <w:rFonts w:eastAsiaTheme="minorEastAsia"/>
          <w:color w:val="000000" w:themeColor="text1"/>
        </w:rPr>
        <w:t> </w:t>
      </w:r>
    </w:p>
    <w:p w14:paraId="707C7583" w14:textId="25D0849C" w:rsidR="5719CE10"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Datu-bitartekaritza</w:t>
      </w:r>
      <w:r w:rsidR="5719CE10" w:rsidRPr="00B4527A">
        <w:rPr>
          <w:rFonts w:eastAsiaTheme="minorEastAsia"/>
          <w:color w:val="000000" w:themeColor="text1"/>
        </w:rPr>
        <w:t> </w:t>
      </w:r>
      <w:r w:rsidR="5719CE10" w:rsidRPr="00584F75">
        <w:rPr>
          <w:rFonts w:eastAsiaTheme="minorEastAsia"/>
          <w:color w:val="000000" w:themeColor="text1"/>
        </w:rPr>
        <w:t> </w:t>
      </w:r>
    </w:p>
    <w:p w14:paraId="01D5A0D5" w14:textId="2C5C241D"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 xml:space="preserve">Sestaoko Udalak, legez esleituta dituen eskumenak baliatuz, </w:t>
      </w:r>
      <w:proofErr w:type="spellStart"/>
      <w:r w:rsidRPr="006608A0">
        <w:rPr>
          <w:rFonts w:eastAsiaTheme="minorEastAsia"/>
          <w:color w:val="000000" w:themeColor="text1"/>
          <w:lang w:val="eu-ES"/>
        </w:rPr>
        <w:t>elektronikoki</w:t>
      </w:r>
      <w:proofErr w:type="spellEnd"/>
      <w:r w:rsidRPr="006608A0">
        <w:rPr>
          <w:rFonts w:eastAsiaTheme="minorEastAsia"/>
          <w:color w:val="000000" w:themeColor="text1"/>
          <w:lang w:val="eu-ES"/>
        </w:rPr>
        <w:t xml:space="preserve"> kontsultatu edo eskuratu ahal izango ditu beste administrazio batzuetatik datozen dokumentuak, salbu eta interesdunak horren aurka egiten badu.</w:t>
      </w:r>
      <w:r w:rsidR="5719CE10" w:rsidRPr="00B4527A">
        <w:rPr>
          <w:rFonts w:eastAsiaTheme="minorEastAsia"/>
          <w:color w:val="000000" w:themeColor="text1"/>
        </w:rPr>
        <w:t xml:space="preserve"> </w:t>
      </w:r>
      <w:r w:rsidRPr="006608A0">
        <w:rPr>
          <w:rFonts w:eastAsiaTheme="minorEastAsia"/>
          <w:color w:val="000000" w:themeColor="text1"/>
          <w:lang w:val="eu-ES"/>
        </w:rPr>
        <w:t>Nolanahi ere, Udalak egiaztapen- eta/edo kontrol-lanak egin ahal izango ditu, eta legez agindutako prozedurak izapidetzeko, kudeatzeko eta ebazteko beharrezkoa den edozein dokumentu eskuratu ahal izango du.</w:t>
      </w:r>
      <w:r w:rsidR="5719CE10" w:rsidRPr="00B4527A">
        <w:rPr>
          <w:rFonts w:eastAsiaTheme="minorEastAsia"/>
          <w:color w:val="000000" w:themeColor="text1"/>
        </w:rPr>
        <w:t> </w:t>
      </w:r>
      <w:r w:rsidR="5719CE10" w:rsidRPr="443ABC6F">
        <w:rPr>
          <w:rFonts w:eastAsiaTheme="minorEastAsia"/>
          <w:color w:val="000000" w:themeColor="text1"/>
        </w:rPr>
        <w:t>  </w:t>
      </w:r>
    </w:p>
    <w:p w14:paraId="13A96FCC" w14:textId="44700592" w:rsidR="5719CE10" w:rsidRPr="00584F75" w:rsidRDefault="006608A0" w:rsidP="006608A0">
      <w:pPr>
        <w:rPr>
          <w:rFonts w:eastAsiaTheme="minorEastAsia"/>
          <w:color w:val="000000" w:themeColor="text1"/>
          <w:u w:val="single"/>
        </w:rPr>
      </w:pPr>
      <w:r w:rsidRPr="006608A0">
        <w:rPr>
          <w:rFonts w:eastAsiaTheme="minorEastAsia"/>
          <w:color w:val="000000" w:themeColor="text1"/>
          <w:u w:val="single"/>
          <w:lang w:val="eu-ES"/>
        </w:rPr>
        <w:t>Publizitatea</w:t>
      </w:r>
      <w:r w:rsidR="5719CE10" w:rsidRPr="00B4527A">
        <w:rPr>
          <w:rFonts w:eastAsiaTheme="minorEastAsia"/>
          <w:color w:val="000000" w:themeColor="text1"/>
        </w:rPr>
        <w:t> </w:t>
      </w:r>
      <w:r w:rsidR="5719CE10" w:rsidRPr="00584F75">
        <w:rPr>
          <w:rFonts w:eastAsiaTheme="minorEastAsia"/>
          <w:color w:val="000000" w:themeColor="text1"/>
        </w:rPr>
        <w:t> </w:t>
      </w:r>
    </w:p>
    <w:p w14:paraId="44205768" w14:textId="755CBBF6"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 xml:space="preserve">Sestaoko Udalak, dirulaguntza-deialdia onartu ondoren, </w:t>
      </w:r>
      <w:proofErr w:type="spellStart"/>
      <w:r w:rsidRPr="006608A0">
        <w:rPr>
          <w:rFonts w:eastAsiaTheme="minorEastAsia"/>
          <w:color w:val="000000" w:themeColor="text1"/>
          <w:lang w:val="eu-ES"/>
        </w:rPr>
        <w:t>BDNSri</w:t>
      </w:r>
      <w:proofErr w:type="spellEnd"/>
      <w:r w:rsidRPr="006608A0">
        <w:rPr>
          <w:rFonts w:eastAsiaTheme="minorEastAsia"/>
          <w:color w:val="000000" w:themeColor="text1"/>
          <w:lang w:val="eu-ES"/>
        </w:rPr>
        <w:t xml:space="preserve"> informazioa bidaliko dio oinarriei, programari eta aurrekontuko kredituari buruz, bai eta horien xedeari edo helburuari buruz ere.</w:t>
      </w:r>
      <w:r w:rsidR="5719CE10" w:rsidRPr="00B4527A">
        <w:rPr>
          <w:rFonts w:eastAsiaTheme="minorEastAsia"/>
          <w:color w:val="000000" w:themeColor="text1"/>
        </w:rPr>
        <w:t xml:space="preserve"> </w:t>
      </w:r>
      <w:r w:rsidRPr="006608A0">
        <w:rPr>
          <w:rFonts w:eastAsiaTheme="minorEastAsia"/>
          <w:color w:val="000000" w:themeColor="text1"/>
          <w:lang w:val="eu-ES"/>
        </w:rPr>
        <w:t>Horren ostean, deialdia ebatzi ondoren, Udalak onuradunen zerrenda, esleitutako eta benetan jasotako zenbatekoa eta, hala badagokio, itzultze- eta zehapen-ebazpenak jakinaraziko ditu.</w:t>
      </w:r>
      <w:r w:rsidR="5719CE10" w:rsidRPr="00B4527A">
        <w:rPr>
          <w:rFonts w:eastAsiaTheme="minorEastAsia"/>
          <w:color w:val="000000" w:themeColor="text1"/>
        </w:rPr>
        <w:t> </w:t>
      </w:r>
      <w:r w:rsidR="5719CE10" w:rsidRPr="443ABC6F">
        <w:rPr>
          <w:rFonts w:eastAsiaTheme="minorEastAsia"/>
          <w:color w:val="000000" w:themeColor="text1"/>
        </w:rPr>
        <w:t> </w:t>
      </w:r>
    </w:p>
    <w:p w14:paraId="2749C9F6" w14:textId="3BCDD0C0"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 xml:space="preserve">Edozein pertsonak eta/edo administraziok kontsultatu ahal izango du </w:t>
      </w:r>
      <w:proofErr w:type="spellStart"/>
      <w:r w:rsidRPr="006608A0">
        <w:rPr>
          <w:rFonts w:eastAsiaTheme="minorEastAsia"/>
          <w:color w:val="000000" w:themeColor="text1"/>
          <w:lang w:val="eu-ES"/>
        </w:rPr>
        <w:t>BDBNra</w:t>
      </w:r>
      <w:proofErr w:type="spellEnd"/>
      <w:r w:rsidRPr="006608A0">
        <w:rPr>
          <w:rFonts w:eastAsiaTheme="minorEastAsia"/>
          <w:color w:val="000000" w:themeColor="text1"/>
          <w:lang w:val="eu-ES"/>
        </w:rPr>
        <w:t xml:space="preserve"> igorritako informazioa, </w:t>
      </w:r>
      <w:proofErr w:type="spellStart"/>
      <w:r w:rsidRPr="006608A0">
        <w:rPr>
          <w:rFonts w:eastAsiaTheme="minorEastAsia"/>
          <w:color w:val="000000" w:themeColor="text1"/>
          <w:lang w:val="eu-ES"/>
        </w:rPr>
        <w:t>DLOren</w:t>
      </w:r>
      <w:proofErr w:type="spellEnd"/>
      <w:r w:rsidRPr="006608A0">
        <w:rPr>
          <w:rFonts w:eastAsiaTheme="minorEastAsia"/>
          <w:color w:val="000000" w:themeColor="text1"/>
          <w:lang w:val="eu-ES"/>
        </w:rPr>
        <w:t xml:space="preserve"> helburua gardentasuna eta iruzurraren aurkako borroka sustatzea baita.</w:t>
      </w:r>
      <w:r w:rsidR="5719CE10" w:rsidRPr="00B4527A">
        <w:rPr>
          <w:rFonts w:eastAsiaTheme="minorEastAsia"/>
          <w:color w:val="000000" w:themeColor="text1"/>
        </w:rPr>
        <w:t> </w:t>
      </w:r>
      <w:r w:rsidR="5719CE10" w:rsidRPr="443ABC6F">
        <w:rPr>
          <w:rFonts w:eastAsiaTheme="minorEastAsia"/>
          <w:color w:val="000000" w:themeColor="text1"/>
        </w:rPr>
        <w:t>  </w:t>
      </w:r>
    </w:p>
    <w:p w14:paraId="3CF62F91" w14:textId="0254AF21"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 xml:space="preserve">Halaber, Udalak emandako dirulaguntzen eta/edo laguntzen zenbatekoari, helburuari edo xedeari eta onuradunei buruzko datu pertsonalak Dirulaguntzen Datu-base Nazionalean eta udalaren webgunean eta Sestaoko Udalaren Gardentasun Atarian </w:t>
      </w:r>
      <w:r w:rsidRPr="006608A0">
        <w:rPr>
          <w:rFonts w:eastAsiaTheme="minorEastAsia"/>
          <w:color w:val="000000" w:themeColor="text1"/>
          <w:lang w:val="eu-ES"/>
        </w:rPr>
        <w:lastRenderedPageBreak/>
        <w:t xml:space="preserve">(Sestao Zabaltzen) argitaratuko dira; hori guztia, </w:t>
      </w:r>
      <w:proofErr w:type="spellStart"/>
      <w:r w:rsidRPr="006608A0">
        <w:rPr>
          <w:rFonts w:eastAsiaTheme="minorEastAsia"/>
          <w:color w:val="000000" w:themeColor="text1"/>
          <w:lang w:val="eu-ES"/>
        </w:rPr>
        <w:t>DLOn</w:t>
      </w:r>
      <w:proofErr w:type="spellEnd"/>
      <w:r w:rsidRPr="006608A0">
        <w:rPr>
          <w:rFonts w:eastAsiaTheme="minorEastAsia"/>
          <w:color w:val="000000" w:themeColor="text1"/>
          <w:lang w:val="eu-ES"/>
        </w:rPr>
        <w:t>, abenduaren 9ko 19/2013 Legean (Gardentasunari, informazio publikoa eskuratzeko bideari eta gobernu onari buruzkoa) eta apirilaren 7ko 2/2016 Legean (Euskadiko Toki Erakundeei buruzkoa) jasotako legezko betebeharrekin bat etorriz.</w:t>
      </w:r>
      <w:r w:rsidR="5719CE10" w:rsidRPr="00B4527A">
        <w:rPr>
          <w:rFonts w:eastAsiaTheme="minorEastAsia"/>
          <w:color w:val="000000" w:themeColor="text1"/>
        </w:rPr>
        <w:t> </w:t>
      </w:r>
      <w:r w:rsidR="5719CE10" w:rsidRPr="443ABC6F">
        <w:rPr>
          <w:rFonts w:eastAsiaTheme="minorEastAsia"/>
          <w:color w:val="000000" w:themeColor="text1"/>
        </w:rPr>
        <w:t>  </w:t>
      </w:r>
    </w:p>
    <w:p w14:paraId="0D67FE8F" w14:textId="567D48BA" w:rsidR="5719CE10"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Datuak lagatzea</w:t>
      </w:r>
      <w:r w:rsidR="5719CE10" w:rsidRPr="00B4527A">
        <w:rPr>
          <w:rFonts w:eastAsiaTheme="minorEastAsia"/>
          <w:color w:val="000000" w:themeColor="text1"/>
        </w:rPr>
        <w:t> </w:t>
      </w:r>
      <w:r w:rsidR="5719CE10" w:rsidRPr="00584F75">
        <w:rPr>
          <w:rFonts w:eastAsiaTheme="minorEastAsia"/>
          <w:color w:val="000000" w:themeColor="text1"/>
        </w:rPr>
        <w:t> </w:t>
      </w:r>
    </w:p>
    <w:p w14:paraId="03F310F9" w14:textId="52FDBBCB"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Udalbatzako kideek eskubidea izango dute alkatearen eskutik Udalaren zerbitzuen esku dauden aurrekari, datu edo informazio guztiak jasotzeko, beren eginkizuna betetzeko beharrezkoak badira. Datu horien artean daude dirulaguntzak emateari buruzko datuak.</w:t>
      </w:r>
      <w:r w:rsidR="5719CE10" w:rsidRPr="00B4527A">
        <w:rPr>
          <w:rFonts w:eastAsiaTheme="minorEastAsia"/>
          <w:color w:val="000000" w:themeColor="text1"/>
        </w:rPr>
        <w:t> </w:t>
      </w:r>
      <w:r w:rsidR="5719CE10" w:rsidRPr="443ABC6F">
        <w:rPr>
          <w:rFonts w:eastAsiaTheme="minorEastAsia"/>
          <w:color w:val="000000" w:themeColor="text1"/>
        </w:rPr>
        <w:t> </w:t>
      </w:r>
    </w:p>
    <w:p w14:paraId="11316287" w14:textId="192D5007"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Gainera, eta Udalari eska dakiokeen gardentasunaren ondorioz, datuak interes publikoaren izenean artxibatzeko edo estatistikak egiteko tratatu ahal izango dira.</w:t>
      </w:r>
      <w:r w:rsidR="5719CE10" w:rsidRPr="00B4527A">
        <w:rPr>
          <w:rFonts w:eastAsiaTheme="minorEastAsia"/>
          <w:color w:val="000000" w:themeColor="text1"/>
        </w:rPr>
        <w:t> </w:t>
      </w:r>
      <w:r w:rsidR="5719CE10" w:rsidRPr="443ABC6F">
        <w:rPr>
          <w:rFonts w:eastAsiaTheme="minorEastAsia"/>
          <w:color w:val="000000" w:themeColor="text1"/>
        </w:rPr>
        <w:t> </w:t>
      </w:r>
    </w:p>
    <w:p w14:paraId="3A52FBF1" w14:textId="76CBCD26" w:rsidR="5719CE10" w:rsidRPr="00B4527A"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Erabaki automatizatua.</w:t>
      </w:r>
    </w:p>
    <w:p w14:paraId="59BB1B17" w14:textId="34057B85"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Dirulaguntzen eskatzaileen datu pertsonalak ez dira automatikoki tratatuko; hala ere, Erregistro Sisteman, espedienteen kudeatzailean, Sestaoko Udaleko Kontabilitate Sisteman eta, beharrezkoa izanez gero, Ahalordetzeen Erregistro Elektronikoan sartuko dira.</w:t>
      </w:r>
      <w:r w:rsidR="5719CE10" w:rsidRPr="00B4527A">
        <w:rPr>
          <w:rFonts w:eastAsiaTheme="minorEastAsia"/>
          <w:color w:val="000000" w:themeColor="text1"/>
        </w:rPr>
        <w:t xml:space="preserve"> </w:t>
      </w:r>
      <w:r w:rsidRPr="006608A0">
        <w:rPr>
          <w:rFonts w:eastAsiaTheme="minorEastAsia"/>
          <w:color w:val="000000" w:themeColor="text1"/>
          <w:lang w:val="eu-ES"/>
        </w:rPr>
        <w:t>Horren helburua deitutako dirulaguntzak izapidetu eta kudeatzea baino ez da.</w:t>
      </w:r>
      <w:r w:rsidR="5719CE10" w:rsidRPr="00B4527A">
        <w:rPr>
          <w:rFonts w:eastAsiaTheme="minorEastAsia"/>
          <w:color w:val="000000" w:themeColor="text1"/>
        </w:rPr>
        <w:t> </w:t>
      </w:r>
      <w:r w:rsidR="5719CE10" w:rsidRPr="443ABC6F">
        <w:rPr>
          <w:rFonts w:eastAsiaTheme="minorEastAsia"/>
          <w:color w:val="000000" w:themeColor="text1"/>
        </w:rPr>
        <w:t>  </w:t>
      </w:r>
    </w:p>
    <w:p w14:paraId="10989B24" w14:textId="79E374B7" w:rsidR="5719CE10"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Datuen jatorria.</w:t>
      </w:r>
      <w:r w:rsidR="5719CE10" w:rsidRPr="00B4527A">
        <w:rPr>
          <w:rFonts w:eastAsiaTheme="minorEastAsia"/>
          <w:color w:val="000000" w:themeColor="text1"/>
          <w:u w:val="single"/>
        </w:rPr>
        <w:t> </w:t>
      </w:r>
    </w:p>
    <w:p w14:paraId="6BB49611" w14:textId="169C9D30"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Datu pertsonalak interesdunak berak emango ditu. Hala ere, aurka egiten ez badu, udalak beste administrazio publiko batetik datozen dokumentuak eskuratu ahal izango ditu.</w:t>
      </w:r>
      <w:r w:rsidR="5719CE10" w:rsidRPr="00B4527A">
        <w:rPr>
          <w:rFonts w:eastAsiaTheme="minorEastAsia"/>
          <w:color w:val="000000" w:themeColor="text1"/>
        </w:rPr>
        <w:t> </w:t>
      </w:r>
      <w:r w:rsidR="5719CE10" w:rsidRPr="443ABC6F">
        <w:rPr>
          <w:rFonts w:eastAsiaTheme="minorEastAsia"/>
          <w:color w:val="000000" w:themeColor="text1"/>
        </w:rPr>
        <w:t>  </w:t>
      </w:r>
    </w:p>
    <w:p w14:paraId="5E67F743" w14:textId="49F46ABA" w:rsidR="5719CE10"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Datuen hartzaileak</w:t>
      </w:r>
      <w:r w:rsidR="5719CE10" w:rsidRPr="00B4527A">
        <w:rPr>
          <w:rFonts w:eastAsiaTheme="minorEastAsia"/>
          <w:color w:val="000000" w:themeColor="text1"/>
        </w:rPr>
        <w:t> </w:t>
      </w:r>
      <w:r w:rsidR="5719CE10" w:rsidRPr="00584F75">
        <w:rPr>
          <w:rFonts w:eastAsiaTheme="minorEastAsia"/>
          <w:color w:val="000000" w:themeColor="text1"/>
        </w:rPr>
        <w:t> </w:t>
      </w:r>
    </w:p>
    <w:p w14:paraId="1031BE63" w14:textId="54FC25E3"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 xml:space="preserve">Tratatutako datu pertsonalak </w:t>
      </w:r>
      <w:proofErr w:type="spellStart"/>
      <w:r w:rsidRPr="006608A0">
        <w:rPr>
          <w:rFonts w:eastAsiaTheme="minorEastAsia"/>
          <w:color w:val="000000" w:themeColor="text1"/>
          <w:lang w:val="eu-ES"/>
        </w:rPr>
        <w:t>BDNSri</w:t>
      </w:r>
      <w:proofErr w:type="spellEnd"/>
      <w:r w:rsidRPr="006608A0">
        <w:rPr>
          <w:rFonts w:eastAsiaTheme="minorEastAsia"/>
          <w:color w:val="000000" w:themeColor="text1"/>
          <w:lang w:val="eu-ES"/>
        </w:rPr>
        <w:t xml:space="preserve"> jakinaraziko zaizkio.</w:t>
      </w:r>
      <w:r w:rsidR="5719CE10" w:rsidRPr="00B4527A">
        <w:rPr>
          <w:rFonts w:eastAsiaTheme="minorEastAsia"/>
          <w:color w:val="000000" w:themeColor="text1"/>
        </w:rPr>
        <w:t> </w:t>
      </w:r>
      <w:r w:rsidR="5719CE10" w:rsidRPr="443ABC6F">
        <w:rPr>
          <w:rFonts w:eastAsiaTheme="minorEastAsia"/>
          <w:color w:val="000000" w:themeColor="text1"/>
        </w:rPr>
        <w:t>  </w:t>
      </w:r>
    </w:p>
    <w:p w14:paraId="67DAC04C" w14:textId="73A502F8" w:rsidR="5719CE10" w:rsidRDefault="006608A0" w:rsidP="006608A0">
      <w:pPr>
        <w:spacing w:after="200" w:line="240" w:lineRule="auto"/>
        <w:ind w:right="-15"/>
        <w:jc w:val="both"/>
        <w:rPr>
          <w:rFonts w:eastAsiaTheme="minorEastAsia"/>
          <w:color w:val="000000" w:themeColor="text1"/>
        </w:rPr>
      </w:pPr>
      <w:r w:rsidRPr="006608A0">
        <w:rPr>
          <w:rFonts w:eastAsiaTheme="minorEastAsia"/>
          <w:color w:val="000000" w:themeColor="text1"/>
          <w:lang w:val="eu-ES"/>
        </w:rPr>
        <w:t>Datuen babesaren arloko eskubideak eta erreklamazio-bideak</w:t>
      </w:r>
      <w:r w:rsidR="5719CE10" w:rsidRPr="00B4527A">
        <w:rPr>
          <w:rFonts w:eastAsiaTheme="minorEastAsia"/>
          <w:color w:val="000000" w:themeColor="text1"/>
        </w:rPr>
        <w:t> </w:t>
      </w:r>
      <w:r w:rsidR="5719CE10" w:rsidRPr="443ABC6F">
        <w:rPr>
          <w:rFonts w:eastAsiaTheme="minorEastAsia"/>
          <w:color w:val="000000" w:themeColor="text1"/>
        </w:rPr>
        <w:t> </w:t>
      </w:r>
    </w:p>
    <w:p w14:paraId="0F2D513A" w14:textId="516EC878"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Interesdunak Sestaoko Udalaren aurrean datuak eskuratzeko, zuzentzeko, ezabatzeko, aurka egiteko eta tratamendua mugatzeko eskubidea erabili ahal izango du Udal Erregistroan (Kasko plaza z.g., 48910 Sestao, Bizkaia), Sestaoko Udalaren egoitza elektronikoan (https://www.sestao.eus/eu-ES/Izapideak/Orriak/procedimiento-detalle.aspx?idt=593bdec5-c9ac-e211-b9d8-00237d32158c) edo Administrazio Publikoen Erregistroen arloko Laguntza Bulegoen Sarean.</w:t>
      </w:r>
      <w:r w:rsidR="5719CE10" w:rsidRPr="00B4527A">
        <w:rPr>
          <w:rFonts w:eastAsiaTheme="minorEastAsia"/>
          <w:color w:val="000000" w:themeColor="text1"/>
        </w:rPr>
        <w:t> </w:t>
      </w:r>
      <w:r w:rsidR="5719CE10" w:rsidRPr="443ABC6F">
        <w:rPr>
          <w:rFonts w:eastAsiaTheme="minorEastAsia"/>
          <w:color w:val="000000" w:themeColor="text1"/>
        </w:rPr>
        <w:t> </w:t>
      </w:r>
    </w:p>
    <w:p w14:paraId="60653AA0" w14:textId="23017751"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Era berean, erreklamazioa aurkeztu ahal izango duzu Datuak Babesteko Euskal Bulegoan (Tomas Zumarraga Dohatsuaren kalea 71, 3, 01008 Vitoria-Gasteiz, Araba).</w:t>
      </w:r>
      <w:r w:rsidR="5719CE10" w:rsidRPr="00B4527A">
        <w:rPr>
          <w:rFonts w:eastAsiaTheme="minorEastAsia"/>
          <w:color w:val="000000" w:themeColor="text1"/>
        </w:rPr>
        <w:t> </w:t>
      </w:r>
      <w:r w:rsidR="5719CE10" w:rsidRPr="443ABC6F">
        <w:rPr>
          <w:rFonts w:eastAsiaTheme="minorEastAsia"/>
          <w:color w:val="000000" w:themeColor="text1"/>
        </w:rPr>
        <w:t> </w:t>
      </w:r>
    </w:p>
    <w:p w14:paraId="145AE610" w14:textId="14F61384" w:rsidR="443ABC6F" w:rsidRPr="00584F75" w:rsidRDefault="006608A0" w:rsidP="006608A0">
      <w:pPr>
        <w:spacing w:after="200" w:line="240" w:lineRule="auto"/>
        <w:ind w:right="-15"/>
        <w:jc w:val="both"/>
        <w:rPr>
          <w:rFonts w:eastAsiaTheme="minorEastAsia"/>
          <w:color w:val="000000" w:themeColor="text1"/>
          <w:u w:val="single"/>
        </w:rPr>
      </w:pPr>
      <w:r w:rsidRPr="006608A0">
        <w:rPr>
          <w:rFonts w:eastAsiaTheme="minorEastAsia"/>
          <w:color w:val="000000" w:themeColor="text1"/>
          <w:u w:val="single"/>
          <w:lang w:val="eu-ES"/>
        </w:rPr>
        <w:t>Tratatutako datu pertsonalen eremuak</w:t>
      </w:r>
      <w:r w:rsidR="5719CE10" w:rsidRPr="00B4527A">
        <w:rPr>
          <w:rFonts w:eastAsiaTheme="minorEastAsia"/>
          <w:color w:val="000000" w:themeColor="text1"/>
        </w:rPr>
        <w:t> </w:t>
      </w:r>
      <w:r w:rsidR="5719CE10" w:rsidRPr="00584F75">
        <w:rPr>
          <w:rFonts w:eastAsiaTheme="minorEastAsia"/>
          <w:color w:val="000000" w:themeColor="text1"/>
        </w:rPr>
        <w:t> </w:t>
      </w:r>
    </w:p>
    <w:p w14:paraId="1DE10BC0" w14:textId="14CEE8C0" w:rsidR="5719CE10" w:rsidRDefault="006608A0" w:rsidP="006608A0">
      <w:pPr>
        <w:spacing w:after="200" w:line="240" w:lineRule="auto"/>
        <w:ind w:right="-15" w:firstLine="708"/>
        <w:jc w:val="both"/>
        <w:rPr>
          <w:rFonts w:eastAsiaTheme="minorEastAsia"/>
          <w:color w:val="000000" w:themeColor="text1"/>
        </w:rPr>
      </w:pPr>
      <w:r w:rsidRPr="006608A0">
        <w:rPr>
          <w:rFonts w:eastAsiaTheme="minorEastAsia"/>
          <w:color w:val="000000" w:themeColor="text1"/>
          <w:lang w:val="eu-ES"/>
        </w:rPr>
        <w:t>Sestaoko Udalak, Herri Administrazioen Araubide Juridikoaren eta Administrazio Prozedura Erkidearen Legean ezarritako eskumenak garatuz eta deialdi honetan eskatzen diren baldintzak egiaztatzeko helburuarekin, honako datu-eremu hauek tratatuko ditu:</w:t>
      </w:r>
      <w:r w:rsidR="5719CE10" w:rsidRPr="00B4527A">
        <w:rPr>
          <w:rFonts w:eastAsiaTheme="minorEastAsia"/>
          <w:color w:val="000000" w:themeColor="text1"/>
        </w:rPr>
        <w:t> </w:t>
      </w:r>
      <w:r w:rsidR="5719CE10" w:rsidRPr="443ABC6F">
        <w:rPr>
          <w:rFonts w:eastAsiaTheme="minorEastAsia"/>
          <w:color w:val="000000" w:themeColor="text1"/>
        </w:rPr>
        <w:t> </w:t>
      </w:r>
    </w:p>
    <w:tbl>
      <w:tblPr>
        <w:tblStyle w:val="TableNormal1"/>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50"/>
        <w:gridCol w:w="8010"/>
      </w:tblGrid>
      <w:tr w:rsidR="443ABC6F" w14:paraId="32749D80" w14:textId="77777777" w:rsidTr="006608A0">
        <w:tc>
          <w:tcPr>
            <w:tcW w:w="450" w:type="dxa"/>
            <w:tcBorders>
              <w:top w:val="single" w:sz="6" w:space="0" w:color="auto"/>
              <w:left w:val="single" w:sz="6" w:space="0" w:color="auto"/>
              <w:bottom w:val="single" w:sz="6" w:space="0" w:color="auto"/>
              <w:right w:val="single" w:sz="6" w:space="0" w:color="auto"/>
            </w:tcBorders>
            <w:vAlign w:val="center"/>
          </w:tcPr>
          <w:p w14:paraId="5104363D" w14:textId="6D1F12C4"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lastRenderedPageBreak/>
              <w:t>☒ </w:t>
            </w:r>
          </w:p>
        </w:tc>
        <w:tc>
          <w:tcPr>
            <w:tcW w:w="8010" w:type="dxa"/>
            <w:tcBorders>
              <w:top w:val="single" w:sz="6" w:space="0" w:color="auto"/>
              <w:left w:val="single" w:sz="6" w:space="0" w:color="auto"/>
              <w:bottom w:val="single" w:sz="6" w:space="0" w:color="auto"/>
              <w:right w:val="single" w:sz="6" w:space="0" w:color="auto"/>
            </w:tcBorders>
          </w:tcPr>
          <w:p w14:paraId="3A339186" w14:textId="5976683E" w:rsidR="443ABC6F" w:rsidRDefault="006608A0"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Oinarrizko datuak:</w:t>
            </w:r>
            <w:r w:rsidR="443ABC6F" w:rsidRPr="00B4527A">
              <w:rPr>
                <w:rFonts w:eastAsiaTheme="minorEastAsia"/>
                <w:color w:val="000000" w:themeColor="text1"/>
              </w:rPr>
              <w:t xml:space="preserve"> </w:t>
            </w:r>
            <w:r w:rsidR="00D44555" w:rsidRPr="00D44555">
              <w:rPr>
                <w:rFonts w:eastAsiaTheme="minorEastAsia"/>
                <w:color w:val="000000" w:themeColor="text1"/>
                <w:lang w:val="eu-ES"/>
              </w:rPr>
              <w:t>Izen-abizenak.</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232D4FFB"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0A003AFD" w14:textId="560A4175"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104F981A" w14:textId="5EA6CC4C"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Identifikazio-datuak:</w:t>
            </w:r>
            <w:r w:rsidR="443ABC6F" w:rsidRPr="00B4527A">
              <w:rPr>
                <w:rFonts w:eastAsiaTheme="minorEastAsia"/>
                <w:color w:val="000000" w:themeColor="text1"/>
              </w:rPr>
              <w:t xml:space="preserve"> </w:t>
            </w:r>
            <w:r w:rsidRPr="00D44555">
              <w:rPr>
                <w:rFonts w:eastAsiaTheme="minorEastAsia"/>
                <w:color w:val="000000" w:themeColor="text1"/>
                <w:lang w:val="eu-ES"/>
              </w:rPr>
              <w:t>NAN/AIZ/IFK</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3A90F758"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1DF1E047" w14:textId="21268908"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1BC5EBF0" w14:textId="5461ED52"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Auzotasun-datuak:</w:t>
            </w:r>
            <w:r w:rsidR="443ABC6F" w:rsidRPr="00B4527A">
              <w:rPr>
                <w:rFonts w:eastAsiaTheme="minorEastAsia"/>
                <w:color w:val="000000" w:themeColor="text1"/>
              </w:rPr>
              <w:t xml:space="preserve"> </w:t>
            </w:r>
            <w:r w:rsidRPr="00D44555">
              <w:rPr>
                <w:rFonts w:eastAsiaTheme="minorEastAsia"/>
                <w:color w:val="000000" w:themeColor="text1"/>
                <w:lang w:val="eu-ES"/>
              </w:rPr>
              <w:t>Errolda agiria.</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6F67E0ED"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23C091D8" w14:textId="76884A7B"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2C8DF9BF" w14:textId="2C65BDA8"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Lokalizatzeko datuak:</w:t>
            </w:r>
            <w:r w:rsidR="443ABC6F" w:rsidRPr="00B4527A">
              <w:rPr>
                <w:rFonts w:eastAsiaTheme="minorEastAsia"/>
                <w:color w:val="000000" w:themeColor="text1"/>
              </w:rPr>
              <w:t xml:space="preserve"> </w:t>
            </w:r>
            <w:r w:rsidRPr="00D44555">
              <w:rPr>
                <w:rFonts w:eastAsiaTheme="minorEastAsia"/>
                <w:color w:val="000000" w:themeColor="text1"/>
                <w:lang w:val="eu-ES"/>
              </w:rPr>
              <w:t>helbidea, telefonoa eta posta elektronikoa.</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496B0E39"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216B05B4" w14:textId="0AC917B2"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70006106" w14:textId="67FD88B1"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Ordezkaritza-datuak:</w:t>
            </w:r>
            <w:r w:rsidR="443ABC6F" w:rsidRPr="00B4527A">
              <w:rPr>
                <w:rFonts w:eastAsiaTheme="minorEastAsia"/>
                <w:color w:val="000000" w:themeColor="text1"/>
              </w:rPr>
              <w:t xml:space="preserve"> </w:t>
            </w:r>
            <w:r w:rsidRPr="00D44555">
              <w:rPr>
                <w:rFonts w:eastAsiaTheme="minorEastAsia"/>
                <w:color w:val="000000" w:themeColor="text1"/>
                <w:lang w:val="eu-ES"/>
              </w:rPr>
              <w:t xml:space="preserve">ahalorde-emailearen eta ahalordedunaren izen-abizenak, NAN/AIZ eta ordezkaritza-ahalordea (notarioa, </w:t>
            </w:r>
            <w:proofErr w:type="spellStart"/>
            <w:r w:rsidRPr="00D44555">
              <w:rPr>
                <w:rFonts w:eastAsiaTheme="minorEastAsia"/>
                <w:color w:val="000000" w:themeColor="text1"/>
                <w:lang w:val="eu-ES"/>
              </w:rPr>
              <w:t>apud</w:t>
            </w:r>
            <w:proofErr w:type="spellEnd"/>
            <w:r w:rsidRPr="00D44555">
              <w:rPr>
                <w:rFonts w:eastAsiaTheme="minorEastAsia"/>
                <w:color w:val="000000" w:themeColor="text1"/>
                <w:lang w:val="eu-ES"/>
              </w:rPr>
              <w:t xml:space="preserve"> </w:t>
            </w:r>
            <w:proofErr w:type="spellStart"/>
            <w:r w:rsidRPr="00D44555">
              <w:rPr>
                <w:rFonts w:eastAsiaTheme="minorEastAsia"/>
                <w:color w:val="000000" w:themeColor="text1"/>
                <w:lang w:val="eu-ES"/>
              </w:rPr>
              <w:t>acta</w:t>
            </w:r>
            <w:proofErr w:type="spellEnd"/>
            <w:r w:rsidRPr="00D44555">
              <w:rPr>
                <w:rFonts w:eastAsiaTheme="minorEastAsia"/>
                <w:color w:val="000000" w:themeColor="text1"/>
                <w:lang w:val="eu-ES"/>
              </w:rPr>
              <w:t>)</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49138BDE"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7FC50026" w14:textId="6998BB15"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7F82D47F" w14:textId="5401B2E3"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Jardueraren datuak:</w:t>
            </w:r>
            <w:r w:rsidR="443ABC6F" w:rsidRPr="00B4527A">
              <w:rPr>
                <w:rFonts w:eastAsiaTheme="minorEastAsia"/>
                <w:color w:val="000000" w:themeColor="text1"/>
              </w:rPr>
              <w:t xml:space="preserve"> </w:t>
            </w:r>
            <w:r w:rsidRPr="00D44555">
              <w:rPr>
                <w:rFonts w:eastAsiaTheme="minorEastAsia"/>
                <w:color w:val="000000" w:themeColor="text1"/>
                <w:lang w:val="eu-ES"/>
              </w:rPr>
              <w:t>Ogasun Publiko eskudunarekiko ordainketak egunean izatea, Gizarte Segurantzaren Diruzaintza Nagusiarekin egunean egotea, Sestaoko Udalarekin egunean egotea, ebazpen irmo baten bidez dirulaguntzak lortzeko aukera galtzearekin zigortuta ez egotea, dirulaguntzen onuradun izateko debekuaren kausaren batean sartuta ez egotea, sexu-diskriminazioarengatik zehapen penal edo administratiborik ez izatea eta Emakumeen eta Gizonen Berdintasunerako otsailaren 18ko 4/2005 Legearen arabera dirulaguntzen edo laguntzen deialdietan parte hartzeko debekuarekin zigortuta ez egotea, eskatzaileak jasotako dirulaguntzen eta/edo laguntzen zerrenda, eta kontuaren titularraren egiaztapena (titulartasun-ziurtagiria).</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47ED438F"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230E63E2" w14:textId="45D11120"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7A5AB77E" w14:textId="1EBF5AA1"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Bankuko datuak:</w:t>
            </w:r>
            <w:r w:rsidR="443ABC6F" w:rsidRPr="00B4527A">
              <w:rPr>
                <w:rFonts w:eastAsiaTheme="minorEastAsia"/>
                <w:color w:val="000000" w:themeColor="text1"/>
              </w:rPr>
              <w:t xml:space="preserve"> </w:t>
            </w:r>
            <w:r w:rsidRPr="00D44555">
              <w:rPr>
                <w:rFonts w:eastAsiaTheme="minorEastAsia"/>
                <w:color w:val="000000" w:themeColor="text1"/>
                <w:lang w:val="eu-ES"/>
              </w:rPr>
              <w:t>Hartzekodunaren fitxa.</w:t>
            </w:r>
            <w:r w:rsidR="443ABC6F" w:rsidRPr="00B4527A">
              <w:rPr>
                <w:rFonts w:eastAsiaTheme="minorEastAsia"/>
                <w:color w:val="000000" w:themeColor="text1"/>
              </w:rPr>
              <w:t> </w:t>
            </w:r>
            <w:r w:rsidR="443ABC6F" w:rsidRPr="443ABC6F">
              <w:rPr>
                <w:rFonts w:eastAsiaTheme="minorEastAsia"/>
                <w:color w:val="000000" w:themeColor="text1"/>
              </w:rPr>
              <w:t> </w:t>
            </w:r>
          </w:p>
        </w:tc>
      </w:tr>
      <w:tr w:rsidR="443ABC6F" w14:paraId="74A3D8F4" w14:textId="77777777" w:rsidTr="00D44555">
        <w:tc>
          <w:tcPr>
            <w:tcW w:w="450" w:type="dxa"/>
            <w:tcBorders>
              <w:top w:val="single" w:sz="6" w:space="0" w:color="auto"/>
              <w:left w:val="single" w:sz="6" w:space="0" w:color="auto"/>
              <w:bottom w:val="single" w:sz="6" w:space="0" w:color="auto"/>
              <w:right w:val="single" w:sz="6" w:space="0" w:color="auto"/>
            </w:tcBorders>
            <w:vAlign w:val="center"/>
          </w:tcPr>
          <w:p w14:paraId="7FA4B550" w14:textId="736FBFB6"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440E905F" w14:textId="4CF10FBA" w:rsidR="443ABC6F" w:rsidRDefault="00D44555" w:rsidP="443ABC6F">
            <w:pPr>
              <w:spacing w:after="0" w:line="240" w:lineRule="auto"/>
              <w:ind w:right="-120"/>
              <w:jc w:val="both"/>
              <w:rPr>
                <w:rFonts w:eastAsiaTheme="minorEastAsia"/>
                <w:color w:val="000000" w:themeColor="text1"/>
              </w:rPr>
            </w:pPr>
            <w:r w:rsidRPr="00D44555">
              <w:rPr>
                <w:rFonts w:eastAsiaTheme="minorEastAsia"/>
                <w:color w:val="000000" w:themeColor="text1"/>
                <w:lang w:val="eu-ES"/>
              </w:rPr>
              <w:t>Hirugarrenaren datuak (jardueren arduraduna edo erakunde eskatzailearen ordezkaria):</w:t>
            </w:r>
            <w:r w:rsidR="443ABC6F" w:rsidRPr="00B4527A">
              <w:rPr>
                <w:rFonts w:eastAsiaTheme="minorEastAsia"/>
                <w:color w:val="000000" w:themeColor="text1"/>
              </w:rPr>
              <w:t> </w:t>
            </w:r>
            <w:r w:rsidR="443ABC6F" w:rsidRPr="443ABC6F">
              <w:rPr>
                <w:rFonts w:eastAsiaTheme="minorEastAsia"/>
                <w:color w:val="000000" w:themeColor="text1"/>
              </w:rPr>
              <w:t>  </w:t>
            </w:r>
          </w:p>
          <w:p w14:paraId="6D564EE4" w14:textId="1DAC1F36" w:rsidR="443ABC6F" w:rsidRDefault="00D44555" w:rsidP="443ABC6F">
            <w:pPr>
              <w:spacing w:after="0" w:line="240" w:lineRule="auto"/>
              <w:ind w:right="1575"/>
              <w:jc w:val="both"/>
              <w:rPr>
                <w:rFonts w:eastAsiaTheme="minorEastAsia"/>
                <w:color w:val="000000" w:themeColor="text1"/>
              </w:rPr>
            </w:pPr>
            <w:r w:rsidRPr="00D44555">
              <w:rPr>
                <w:rFonts w:eastAsiaTheme="minorEastAsia"/>
                <w:color w:val="000000" w:themeColor="text1"/>
                <w:lang w:val="eu-ES"/>
              </w:rPr>
              <w:t>Oinarrizko datuak:</w:t>
            </w:r>
            <w:r w:rsidR="443ABC6F" w:rsidRPr="00B4527A">
              <w:rPr>
                <w:rFonts w:eastAsiaTheme="minorEastAsia"/>
                <w:color w:val="000000" w:themeColor="text1"/>
              </w:rPr>
              <w:t xml:space="preserve"> </w:t>
            </w:r>
            <w:r w:rsidRPr="00D44555">
              <w:rPr>
                <w:rFonts w:eastAsiaTheme="minorEastAsia"/>
                <w:color w:val="000000" w:themeColor="text1"/>
                <w:lang w:val="eu-ES"/>
              </w:rPr>
              <w:t>Izen-abizenak.</w:t>
            </w:r>
            <w:r w:rsidR="443ABC6F" w:rsidRPr="00B4527A">
              <w:rPr>
                <w:rFonts w:eastAsiaTheme="minorEastAsia"/>
                <w:color w:val="000000" w:themeColor="text1"/>
              </w:rPr>
              <w:t> </w:t>
            </w:r>
            <w:r w:rsidR="443ABC6F" w:rsidRPr="443ABC6F">
              <w:rPr>
                <w:rFonts w:eastAsiaTheme="minorEastAsia"/>
                <w:color w:val="000000" w:themeColor="text1"/>
              </w:rPr>
              <w:t> </w:t>
            </w:r>
          </w:p>
          <w:p w14:paraId="304982A2" w14:textId="73FF0021" w:rsidR="443ABC6F" w:rsidRDefault="00D44555" w:rsidP="443ABC6F">
            <w:pPr>
              <w:spacing w:after="0" w:line="240" w:lineRule="auto"/>
              <w:ind w:right="-15"/>
              <w:jc w:val="both"/>
              <w:rPr>
                <w:rFonts w:eastAsiaTheme="minorEastAsia"/>
                <w:color w:val="000000" w:themeColor="text1"/>
              </w:rPr>
            </w:pPr>
            <w:r w:rsidRPr="00D44555">
              <w:rPr>
                <w:rFonts w:eastAsiaTheme="minorEastAsia"/>
                <w:color w:val="000000" w:themeColor="text1"/>
                <w:lang w:val="eu-ES"/>
              </w:rPr>
              <w:t>Harremanetarako datuak:</w:t>
            </w:r>
            <w:r w:rsidR="443ABC6F" w:rsidRPr="00B4527A">
              <w:rPr>
                <w:rFonts w:eastAsiaTheme="minorEastAsia"/>
                <w:color w:val="000000" w:themeColor="text1"/>
              </w:rPr>
              <w:t xml:space="preserve"> </w:t>
            </w:r>
            <w:r w:rsidRPr="00D44555">
              <w:rPr>
                <w:rFonts w:eastAsiaTheme="minorEastAsia"/>
                <w:color w:val="000000" w:themeColor="text1"/>
                <w:lang w:val="eu-ES"/>
              </w:rPr>
              <w:t>Telefonoa</w:t>
            </w:r>
            <w:r w:rsidR="443ABC6F" w:rsidRPr="00B4527A">
              <w:rPr>
                <w:rFonts w:eastAsiaTheme="minorEastAsia"/>
                <w:color w:val="000000" w:themeColor="text1"/>
              </w:rPr>
              <w:t> </w:t>
            </w:r>
          </w:p>
          <w:p w14:paraId="028015B7" w14:textId="24B02AE2" w:rsidR="443ABC6F" w:rsidRDefault="00D44555" w:rsidP="00B4527A">
            <w:pPr>
              <w:spacing w:after="0" w:line="240" w:lineRule="auto"/>
              <w:ind w:right="-15"/>
              <w:jc w:val="both"/>
              <w:rPr>
                <w:rFonts w:eastAsiaTheme="minorEastAsia"/>
                <w:color w:val="000000" w:themeColor="text1"/>
              </w:rPr>
            </w:pPr>
            <w:r w:rsidRPr="00D44555">
              <w:rPr>
                <w:rFonts w:eastAsiaTheme="minorEastAsia"/>
                <w:color w:val="000000" w:themeColor="text1"/>
                <w:lang w:val="eu-ES"/>
              </w:rPr>
              <w:t>Prestakuntza-datuak</w:t>
            </w:r>
            <w:r w:rsidR="443ABC6F" w:rsidRPr="00B4527A">
              <w:rPr>
                <w:rFonts w:eastAsiaTheme="minorEastAsia"/>
                <w:color w:val="000000" w:themeColor="text1"/>
              </w:rPr>
              <w:t xml:space="preserve"> </w:t>
            </w:r>
            <w:r w:rsidRPr="00D44555">
              <w:rPr>
                <w:rFonts w:eastAsiaTheme="minorEastAsia"/>
                <w:color w:val="000000" w:themeColor="text1"/>
                <w:lang w:val="eu-ES"/>
              </w:rPr>
              <w:t>Hizkuntza eskakizuna:</w:t>
            </w:r>
            <w:r w:rsidR="443ABC6F" w:rsidRPr="00B4527A">
              <w:rPr>
                <w:rFonts w:eastAsiaTheme="minorEastAsia"/>
                <w:color w:val="000000" w:themeColor="text1"/>
              </w:rPr>
              <w:t> </w:t>
            </w:r>
          </w:p>
        </w:tc>
      </w:tr>
    </w:tbl>
    <w:p w14:paraId="5962C532" w14:textId="65E6EF59" w:rsidR="443ABC6F" w:rsidRDefault="443ABC6F" w:rsidP="443ABC6F">
      <w:pPr>
        <w:spacing w:after="0" w:line="240" w:lineRule="auto"/>
        <w:jc w:val="both"/>
        <w:rPr>
          <w:rFonts w:ascii="Avenir Next LT Pro Light" w:eastAsia="Avenir Next LT Pro Light" w:hAnsi="Avenir Next LT Pro Light" w:cs="Avenir Next LT Pro Light"/>
          <w:color w:val="000000" w:themeColor="text1"/>
          <w:sz w:val="22"/>
          <w:szCs w:val="22"/>
        </w:rPr>
      </w:pPr>
    </w:p>
    <w:p w14:paraId="5D67BF30" w14:textId="77777777" w:rsidR="00D44555" w:rsidRDefault="00D44555" w:rsidP="00800706">
      <w:pPr>
        <w:rPr>
          <w:rFonts w:eastAsiaTheme="minorEastAsia"/>
          <w:b/>
          <w:bCs/>
          <w:color w:val="000000" w:themeColor="text1"/>
        </w:rPr>
      </w:pPr>
    </w:p>
    <w:p w14:paraId="760A716B" w14:textId="3D80795D" w:rsidR="000C6CA9" w:rsidRPr="00B4527A" w:rsidRDefault="00D44555" w:rsidP="00D44555">
      <w:pPr>
        <w:rPr>
          <w:rFonts w:eastAsiaTheme="minorEastAsia"/>
          <w:color w:val="000000" w:themeColor="text1"/>
        </w:rPr>
      </w:pPr>
      <w:r w:rsidRPr="00D44555">
        <w:rPr>
          <w:rFonts w:eastAsiaTheme="minorEastAsia"/>
          <w:b/>
          <w:bCs/>
          <w:color w:val="000000" w:themeColor="text1"/>
          <w:lang w:val="eu-ES"/>
        </w:rPr>
        <w:t>13. artikulua. — Dirulaguntza-lerroak</w:t>
      </w:r>
    </w:p>
    <w:p w14:paraId="4E130C1D" w14:textId="77777777" w:rsidR="000C6CA9" w:rsidRDefault="000C6CA9" w:rsidP="003344F2">
      <w:pPr>
        <w:spacing w:after="0"/>
        <w:jc w:val="both"/>
        <w:rPr>
          <w:rFonts w:eastAsiaTheme="minorEastAsia"/>
          <w:b/>
          <w:bCs/>
          <w:color w:val="000000" w:themeColor="text1"/>
        </w:rPr>
      </w:pPr>
    </w:p>
    <w:p w14:paraId="20546ADB" w14:textId="55ED08B0" w:rsidR="00B66266" w:rsidRDefault="00D44555" w:rsidP="003344F2">
      <w:pPr>
        <w:spacing w:after="0"/>
        <w:jc w:val="both"/>
        <w:rPr>
          <w:rFonts w:eastAsiaTheme="minorEastAsia"/>
          <w:b/>
          <w:bCs/>
          <w:color w:val="000000" w:themeColor="text1"/>
        </w:rPr>
      </w:pPr>
      <w:r w:rsidRPr="00D44555">
        <w:rPr>
          <w:rFonts w:eastAsiaTheme="minorEastAsia"/>
          <w:b/>
          <w:bCs/>
          <w:color w:val="000000" w:themeColor="text1"/>
          <w:lang w:val="eu-ES"/>
        </w:rPr>
        <w:t>— 1. lerroa – Kirol-arloko dirulaguntzak, programak eta jarduerak sustatzeko eta garatzeko:</w:t>
      </w:r>
      <w:r w:rsidR="003344F2" w:rsidRPr="00B4527A">
        <w:rPr>
          <w:rFonts w:eastAsiaTheme="minorEastAsia"/>
          <w:b/>
          <w:bCs/>
          <w:color w:val="000000" w:themeColor="text1"/>
        </w:rPr>
        <w:t xml:space="preserve"> </w:t>
      </w:r>
    </w:p>
    <w:p w14:paraId="086B6419" w14:textId="77777777" w:rsidR="00B66266" w:rsidRDefault="00B66266" w:rsidP="003344F2">
      <w:pPr>
        <w:spacing w:after="0"/>
        <w:jc w:val="both"/>
        <w:rPr>
          <w:rFonts w:eastAsiaTheme="minorEastAsia"/>
          <w:b/>
          <w:bCs/>
          <w:color w:val="000000" w:themeColor="text1"/>
        </w:rPr>
      </w:pPr>
    </w:p>
    <w:p w14:paraId="1A293B6A" w14:textId="7DE96702" w:rsidR="003344F2" w:rsidRDefault="00D44555" w:rsidP="003344F2">
      <w:pPr>
        <w:spacing w:after="0"/>
        <w:jc w:val="both"/>
        <w:rPr>
          <w:rFonts w:eastAsiaTheme="minorEastAsia"/>
          <w:color w:val="000000" w:themeColor="text1"/>
        </w:rPr>
      </w:pPr>
      <w:r w:rsidRPr="00D44555">
        <w:rPr>
          <w:rFonts w:eastAsiaTheme="minorEastAsia"/>
          <w:b/>
          <w:bCs/>
          <w:color w:val="000000" w:themeColor="text1"/>
          <w:lang w:val="eu-ES"/>
        </w:rPr>
        <w:t>Diruz lagundutako gaia:</w:t>
      </w:r>
      <w:r w:rsidR="00B66266" w:rsidRPr="00B4527A">
        <w:rPr>
          <w:rFonts w:eastAsiaTheme="minorEastAsia"/>
          <w:b/>
          <w:bCs/>
          <w:color w:val="000000" w:themeColor="text1"/>
        </w:rPr>
        <w:t xml:space="preserve"> </w:t>
      </w:r>
    </w:p>
    <w:p w14:paraId="117A6534" w14:textId="6E83AA3A" w:rsidR="065A6A07" w:rsidRPr="00B4527A" w:rsidRDefault="00D44555" w:rsidP="4C8F486B">
      <w:pPr>
        <w:spacing w:after="0"/>
        <w:jc w:val="both"/>
      </w:pPr>
      <w:r w:rsidRPr="00D44555">
        <w:rPr>
          <w:rFonts w:ascii="Aptos" w:eastAsia="Aptos" w:hAnsi="Aptos" w:cs="Aptos"/>
          <w:lang w:val="eu-ES"/>
        </w:rPr>
        <w:t>Sestaoko kirol-klubek eta -elkarteek dagokion kirol-denboraldian egindako kirol-jardueretatik eratorritako diruz laguntzeko moduko gastuen finantzaketa partziala.</w:t>
      </w:r>
    </w:p>
    <w:p w14:paraId="3AD90AAE" w14:textId="7860AA59" w:rsidR="003344F2" w:rsidRPr="00B4527A" w:rsidRDefault="00D44555" w:rsidP="003344F2">
      <w:pPr>
        <w:spacing w:after="0"/>
        <w:jc w:val="both"/>
        <w:rPr>
          <w:rFonts w:eastAsiaTheme="minorEastAsia"/>
          <w:color w:val="000000" w:themeColor="text1"/>
        </w:rPr>
      </w:pPr>
      <w:r w:rsidRPr="00D44555">
        <w:rPr>
          <w:rFonts w:eastAsiaTheme="minorEastAsia"/>
          <w:color w:val="000000" w:themeColor="text1"/>
          <w:lang w:val="eu-ES"/>
        </w:rPr>
        <w:t>• Lehiaketa ofizial federatuetan parte hartzeko programak, federazio bakoitzaren egutegien arabera.</w:t>
      </w:r>
    </w:p>
    <w:p w14:paraId="337B7F64" w14:textId="1373B661" w:rsidR="003344F2" w:rsidRPr="00B4527A" w:rsidRDefault="00D44555" w:rsidP="003344F2">
      <w:pPr>
        <w:spacing w:after="0"/>
        <w:jc w:val="both"/>
        <w:rPr>
          <w:rFonts w:eastAsiaTheme="minorEastAsia"/>
          <w:color w:val="000000" w:themeColor="text1"/>
        </w:rPr>
      </w:pPr>
      <w:r w:rsidRPr="00D44555">
        <w:rPr>
          <w:rFonts w:eastAsiaTheme="minorEastAsia"/>
          <w:color w:val="000000" w:themeColor="text1"/>
          <w:lang w:val="eu-ES"/>
        </w:rPr>
        <w:t>• Bizkaiko Foru Aldundiak ikasle guztiei eskaintzen dizkien kirol-jardueren esparruan integratutako eskola-kirolaren programan parte hartzeko programak.</w:t>
      </w:r>
    </w:p>
    <w:p w14:paraId="23D2F26D" w14:textId="7E0CFA8D" w:rsidR="003344F2" w:rsidRPr="00B4527A" w:rsidRDefault="00D44555" w:rsidP="003344F2">
      <w:pPr>
        <w:spacing w:after="0"/>
        <w:jc w:val="both"/>
      </w:pPr>
      <w:r w:rsidRPr="00D44555">
        <w:rPr>
          <w:rFonts w:eastAsiaTheme="minorEastAsia"/>
          <w:color w:val="000000" w:themeColor="text1"/>
          <w:lang w:val="eu-ES"/>
        </w:rPr>
        <w:t>• Deialdiaren xede den denboraldian egindako kirol-jarduerak.</w:t>
      </w:r>
    </w:p>
    <w:p w14:paraId="0ADB58DE" w14:textId="77777777" w:rsidR="0093006B" w:rsidRDefault="0093006B" w:rsidP="003344F2">
      <w:pPr>
        <w:spacing w:after="0"/>
        <w:jc w:val="both"/>
        <w:rPr>
          <w:rFonts w:eastAsiaTheme="minorEastAsia"/>
          <w:color w:val="000000" w:themeColor="text1"/>
        </w:rPr>
      </w:pPr>
    </w:p>
    <w:p w14:paraId="3112C643" w14:textId="77777777" w:rsidR="00CC627A" w:rsidRDefault="00CC627A" w:rsidP="00CC627A">
      <w:pPr>
        <w:spacing w:after="0"/>
        <w:jc w:val="both"/>
        <w:rPr>
          <w:rFonts w:eastAsiaTheme="minorEastAsia"/>
          <w:color w:val="000000" w:themeColor="text1"/>
        </w:rPr>
      </w:pPr>
    </w:p>
    <w:p w14:paraId="35898DDE" w14:textId="1A734B0A" w:rsidR="00EC76A6" w:rsidRPr="00B4527A" w:rsidRDefault="00D44555" w:rsidP="00CC627A">
      <w:pPr>
        <w:spacing w:after="0"/>
        <w:jc w:val="both"/>
        <w:rPr>
          <w:rFonts w:eastAsiaTheme="minorEastAsia"/>
          <w:b/>
          <w:bCs/>
          <w:color w:val="000000" w:themeColor="text1"/>
        </w:rPr>
      </w:pPr>
      <w:r w:rsidRPr="00D44555">
        <w:rPr>
          <w:rFonts w:eastAsiaTheme="minorEastAsia"/>
          <w:b/>
          <w:bCs/>
          <w:color w:val="000000" w:themeColor="text1"/>
          <w:lang w:val="eu-ES"/>
        </w:rPr>
        <w:t>Helburuak</w:t>
      </w:r>
    </w:p>
    <w:p w14:paraId="3D00342A" w14:textId="77777777" w:rsidR="003B280F" w:rsidRPr="00EC76A6" w:rsidRDefault="003B280F" w:rsidP="00CC627A">
      <w:pPr>
        <w:spacing w:after="0"/>
        <w:jc w:val="both"/>
        <w:rPr>
          <w:rFonts w:eastAsiaTheme="minorEastAsia"/>
          <w:b/>
          <w:bCs/>
          <w:color w:val="000000" w:themeColor="text1"/>
        </w:rPr>
      </w:pPr>
    </w:p>
    <w:p w14:paraId="1BBDCFF9" w14:textId="1D31A581" w:rsidR="00EC76A6" w:rsidRPr="00D44555" w:rsidRDefault="00D44555" w:rsidP="00D44555">
      <w:pPr>
        <w:pStyle w:val="Prrafodelista"/>
        <w:numPr>
          <w:ilvl w:val="0"/>
          <w:numId w:val="8"/>
        </w:numPr>
        <w:spacing w:after="0"/>
        <w:jc w:val="both"/>
        <w:rPr>
          <w:rFonts w:eastAsiaTheme="minorEastAsia"/>
          <w:color w:val="000000" w:themeColor="text1"/>
        </w:rPr>
      </w:pPr>
      <w:r w:rsidRPr="00D44555">
        <w:rPr>
          <w:rFonts w:eastAsiaTheme="minorEastAsia"/>
          <w:color w:val="000000" w:themeColor="text1"/>
          <w:lang w:val="eu-ES"/>
        </w:rPr>
        <w:t xml:space="preserve"> Kirol-hastapeneko kirol federatua garatzea eta sustatzea Sestaoko udalerrian..</w:t>
      </w:r>
      <w:r w:rsidR="000C27E1" w:rsidRPr="00B4527A">
        <w:rPr>
          <w:rFonts w:eastAsiaTheme="minorEastAsia"/>
          <w:color w:val="000000" w:themeColor="text1"/>
        </w:rPr>
        <w:t xml:space="preserve"> </w:t>
      </w:r>
    </w:p>
    <w:p w14:paraId="1265FA53" w14:textId="242F21C1" w:rsidR="000C27E1" w:rsidRPr="00B4527A" w:rsidRDefault="00D44555" w:rsidP="00D44555">
      <w:pPr>
        <w:pStyle w:val="Prrafodelista"/>
        <w:numPr>
          <w:ilvl w:val="0"/>
          <w:numId w:val="8"/>
        </w:numPr>
        <w:spacing w:after="0"/>
        <w:jc w:val="both"/>
        <w:rPr>
          <w:rFonts w:eastAsiaTheme="minorEastAsia"/>
          <w:color w:val="000000" w:themeColor="text1"/>
        </w:rPr>
      </w:pPr>
      <w:r w:rsidRPr="00D44555">
        <w:rPr>
          <w:rFonts w:eastAsiaTheme="minorEastAsia"/>
          <w:color w:val="000000" w:themeColor="text1"/>
          <w:lang w:val="eu-ES"/>
        </w:rPr>
        <w:t>Sestaoko udalerrian kirola sustatzeko egindako lana.</w:t>
      </w:r>
    </w:p>
    <w:p w14:paraId="73279A86" w14:textId="7C7344EB" w:rsidR="00BA2820" w:rsidRPr="00D44555" w:rsidRDefault="00D44555" w:rsidP="00D44555">
      <w:pPr>
        <w:pStyle w:val="Prrafodelista"/>
        <w:numPr>
          <w:ilvl w:val="0"/>
          <w:numId w:val="8"/>
        </w:numPr>
        <w:spacing w:after="0"/>
        <w:jc w:val="both"/>
        <w:rPr>
          <w:rFonts w:eastAsiaTheme="minorEastAsia"/>
          <w:color w:val="000000" w:themeColor="text1"/>
        </w:rPr>
      </w:pPr>
      <w:r w:rsidRPr="00D44555">
        <w:rPr>
          <w:rFonts w:eastAsiaTheme="minorEastAsia"/>
          <w:color w:val="000000" w:themeColor="text1"/>
          <w:lang w:val="eu-ES"/>
        </w:rPr>
        <w:t>Hastapen-kirola herritarrengana hurbiltzea, kirol-jarduera sustatzeko.</w:t>
      </w:r>
      <w:r w:rsidR="008F03B0" w:rsidRPr="00B4527A">
        <w:rPr>
          <w:rFonts w:eastAsiaTheme="minorEastAsia"/>
          <w:color w:val="000000" w:themeColor="text1"/>
        </w:rPr>
        <w:t xml:space="preserve"> </w:t>
      </w:r>
    </w:p>
    <w:p w14:paraId="059B6C37" w14:textId="14A71597" w:rsidR="008F03B0" w:rsidRPr="00D44555" w:rsidRDefault="00D44555" w:rsidP="00D44555">
      <w:pPr>
        <w:pStyle w:val="Prrafodelista"/>
        <w:numPr>
          <w:ilvl w:val="0"/>
          <w:numId w:val="8"/>
        </w:numPr>
        <w:spacing w:after="0"/>
        <w:jc w:val="both"/>
        <w:rPr>
          <w:rFonts w:eastAsiaTheme="minorEastAsia"/>
          <w:color w:val="000000" w:themeColor="text1"/>
        </w:rPr>
      </w:pPr>
      <w:r w:rsidRPr="00D44555">
        <w:rPr>
          <w:rFonts w:eastAsiaTheme="minorEastAsia"/>
          <w:color w:val="000000" w:themeColor="text1"/>
          <w:lang w:val="eu-ES"/>
        </w:rPr>
        <w:t xml:space="preserve"> Euskararen erabilera sustatzea Sestaoko kirol-jardueretan.</w:t>
      </w:r>
      <w:r w:rsidR="004A7747" w:rsidRPr="00B4527A">
        <w:rPr>
          <w:rFonts w:eastAsiaTheme="minorEastAsia"/>
          <w:color w:val="000000" w:themeColor="text1"/>
        </w:rPr>
        <w:t xml:space="preserve"> </w:t>
      </w:r>
    </w:p>
    <w:p w14:paraId="1BA46E50" w14:textId="7DA28523" w:rsidR="00375991" w:rsidRPr="00D44555" w:rsidRDefault="00D44555" w:rsidP="00D44555">
      <w:pPr>
        <w:pStyle w:val="Prrafodelista"/>
        <w:numPr>
          <w:ilvl w:val="0"/>
          <w:numId w:val="8"/>
        </w:numPr>
        <w:spacing w:after="0"/>
        <w:jc w:val="both"/>
        <w:rPr>
          <w:rFonts w:eastAsiaTheme="minorEastAsia"/>
          <w:color w:val="000000" w:themeColor="text1"/>
        </w:rPr>
      </w:pPr>
      <w:r w:rsidRPr="00D44555">
        <w:rPr>
          <w:rFonts w:eastAsiaTheme="minorEastAsia"/>
          <w:color w:val="000000" w:themeColor="text1"/>
          <w:lang w:val="eu-ES"/>
        </w:rPr>
        <w:t>Jarduera fisiko/kirol jasangarriak sustatzeko jarduerak sustatzea haur eta nerabeentzako ingurune seguru, babesle eta osasungarrietan.</w:t>
      </w:r>
      <w:r w:rsidR="00375991" w:rsidRPr="00B4527A">
        <w:rPr>
          <w:rFonts w:eastAsiaTheme="minorEastAsia"/>
          <w:color w:val="000000" w:themeColor="text1"/>
        </w:rPr>
        <w:t xml:space="preserve"> </w:t>
      </w:r>
    </w:p>
    <w:p w14:paraId="1983A365" w14:textId="77777777" w:rsidR="00EC76A6" w:rsidRDefault="00EC76A6" w:rsidP="00CC627A">
      <w:pPr>
        <w:spacing w:after="0"/>
        <w:jc w:val="both"/>
        <w:rPr>
          <w:rFonts w:eastAsiaTheme="minorEastAsia"/>
          <w:color w:val="000000" w:themeColor="text1"/>
        </w:rPr>
      </w:pPr>
    </w:p>
    <w:p w14:paraId="6E8B6F6A" w14:textId="77777777" w:rsidR="00EC76A6" w:rsidRDefault="00EC76A6" w:rsidP="00CC627A">
      <w:pPr>
        <w:spacing w:after="0"/>
        <w:jc w:val="both"/>
        <w:rPr>
          <w:rFonts w:eastAsiaTheme="minorEastAsia"/>
          <w:color w:val="000000" w:themeColor="text1"/>
        </w:rPr>
      </w:pPr>
    </w:p>
    <w:p w14:paraId="49F8CBCD" w14:textId="07EAFDF0" w:rsidR="00EC76A6" w:rsidRPr="00B4527A" w:rsidRDefault="00D44555" w:rsidP="00CC627A">
      <w:pPr>
        <w:spacing w:after="0"/>
        <w:jc w:val="both"/>
        <w:rPr>
          <w:rFonts w:eastAsiaTheme="minorEastAsia"/>
          <w:b/>
          <w:bCs/>
          <w:color w:val="000000" w:themeColor="text1"/>
        </w:rPr>
      </w:pPr>
      <w:proofErr w:type="spellStart"/>
      <w:r w:rsidRPr="00D44555">
        <w:rPr>
          <w:rFonts w:eastAsiaTheme="minorEastAsia"/>
          <w:b/>
          <w:bCs/>
          <w:color w:val="000000" w:themeColor="text1"/>
          <w:lang w:val="eu-ES"/>
        </w:rPr>
        <w:t>Finantziazioa</w:t>
      </w:r>
      <w:proofErr w:type="spellEnd"/>
    </w:p>
    <w:p w14:paraId="76E37723" w14:textId="77777777" w:rsidR="00EC76A6" w:rsidRDefault="00EC76A6" w:rsidP="00CC627A">
      <w:pPr>
        <w:spacing w:after="0"/>
        <w:jc w:val="both"/>
        <w:rPr>
          <w:rFonts w:eastAsiaTheme="minorEastAsia"/>
          <w:b/>
          <w:bCs/>
          <w:color w:val="000000" w:themeColor="text1"/>
        </w:rPr>
      </w:pPr>
    </w:p>
    <w:p w14:paraId="41024248" w14:textId="2D902477" w:rsidR="008A3D9C" w:rsidRPr="00BA127B" w:rsidRDefault="00D44555" w:rsidP="00CC627A">
      <w:pPr>
        <w:spacing w:after="0"/>
        <w:jc w:val="both"/>
        <w:rPr>
          <w:rFonts w:eastAsiaTheme="minorEastAsia"/>
          <w:b/>
          <w:bCs/>
          <w:color w:val="000000" w:themeColor="text1"/>
        </w:rPr>
      </w:pPr>
      <w:r w:rsidRPr="00D44555">
        <w:rPr>
          <w:rFonts w:eastAsiaTheme="minorEastAsia"/>
          <w:color w:val="000000" w:themeColor="text1"/>
          <w:lang w:val="eu-ES"/>
        </w:rPr>
        <w:t>Dirulaguntza-lerro honetara bideratutako zenbatekoa: 90.000,00 €2024-2025 eta 2025 -2026 denboraldietarako (45.000,00 €denboraldi bakoitzeko).</w:t>
      </w:r>
      <w:r w:rsidR="00CA608F" w:rsidRPr="00B4527A">
        <w:rPr>
          <w:rFonts w:eastAsiaTheme="minorEastAsia"/>
          <w:b/>
          <w:bCs/>
          <w:color w:val="000000" w:themeColor="text1"/>
        </w:rPr>
        <w:t xml:space="preserve"> </w:t>
      </w:r>
    </w:p>
    <w:p w14:paraId="4CFBAF40" w14:textId="77777777" w:rsidR="00CA608F" w:rsidRDefault="00CA608F" w:rsidP="00CC627A">
      <w:pPr>
        <w:spacing w:after="0"/>
        <w:jc w:val="both"/>
        <w:rPr>
          <w:rFonts w:eastAsiaTheme="minorEastAsia"/>
          <w:b/>
          <w:bCs/>
          <w:color w:val="000000" w:themeColor="text1"/>
        </w:rPr>
      </w:pPr>
    </w:p>
    <w:p w14:paraId="67E8175F" w14:textId="77777777" w:rsidR="0093006B" w:rsidRDefault="0093006B" w:rsidP="00CC627A">
      <w:pPr>
        <w:spacing w:after="0"/>
        <w:jc w:val="both"/>
        <w:rPr>
          <w:rFonts w:eastAsiaTheme="minorEastAsia"/>
          <w:b/>
          <w:bCs/>
          <w:color w:val="000000" w:themeColor="text1"/>
        </w:rPr>
      </w:pPr>
    </w:p>
    <w:p w14:paraId="15A01F5D" w14:textId="28B89C3E" w:rsidR="0093006B" w:rsidRDefault="00D44555" w:rsidP="00AF655B">
      <w:pPr>
        <w:rPr>
          <w:rFonts w:eastAsiaTheme="minorEastAsia"/>
          <w:b/>
          <w:bCs/>
          <w:color w:val="000000" w:themeColor="text1"/>
        </w:rPr>
      </w:pPr>
      <w:r w:rsidRPr="00D44555">
        <w:rPr>
          <w:rFonts w:eastAsiaTheme="minorEastAsia"/>
          <w:b/>
          <w:bCs/>
          <w:color w:val="000000" w:themeColor="text1"/>
          <w:lang w:val="eu-ES"/>
        </w:rPr>
        <w:t>Dirulaguntza jaso dezaketen gastuak</w:t>
      </w:r>
      <w:r w:rsidR="0093006B" w:rsidRPr="00B4527A">
        <w:rPr>
          <w:rFonts w:eastAsiaTheme="minorEastAsia"/>
          <w:b/>
          <w:bCs/>
          <w:color w:val="000000" w:themeColor="text1"/>
        </w:rPr>
        <w:t xml:space="preserve"> </w:t>
      </w:r>
    </w:p>
    <w:p w14:paraId="08F34901" w14:textId="2B3A7C79" w:rsidR="0053199A" w:rsidRDefault="0053199A" w:rsidP="62351717">
      <w:pPr>
        <w:spacing w:after="0"/>
        <w:jc w:val="both"/>
        <w:rPr>
          <w:rFonts w:ascii="Aptos" w:eastAsia="Aptos" w:hAnsi="Aptos" w:cs="Aptos"/>
        </w:rPr>
      </w:pPr>
    </w:p>
    <w:p w14:paraId="5287D788" w14:textId="0876B40D" w:rsidR="0053199A" w:rsidRPr="00B4527A" w:rsidRDefault="00D44555" w:rsidP="0053199A">
      <w:pPr>
        <w:spacing w:after="0"/>
        <w:jc w:val="both"/>
      </w:pPr>
      <w:r w:rsidRPr="00C85EFA">
        <w:rPr>
          <w:rFonts w:ascii="Aptos" w:eastAsia="Aptos" w:hAnsi="Aptos" w:cs="Aptos"/>
          <w:lang w:val="eu-ES"/>
        </w:rPr>
        <w:t>Udal-dirulaguntzak lerro honetan deskribatutako jarduerekin lotutako gastu diruz lagungarriak zati batean finantzatzen lagunduko du.</w:t>
      </w:r>
    </w:p>
    <w:p w14:paraId="130622A8" w14:textId="607A2AB1" w:rsidR="1C17E3E0" w:rsidRDefault="1C17E3E0" w:rsidP="1C17E3E0">
      <w:pPr>
        <w:spacing w:after="0"/>
        <w:jc w:val="both"/>
        <w:rPr>
          <w:rFonts w:ascii="Aptos" w:eastAsia="Aptos" w:hAnsi="Aptos" w:cs="Aptos"/>
        </w:rPr>
      </w:pPr>
    </w:p>
    <w:p w14:paraId="2EEC11A3" w14:textId="076D31C6" w:rsidR="00B95D1C" w:rsidRPr="00B4527A" w:rsidRDefault="00C85EFA" w:rsidP="00C85EFA">
      <w:pPr>
        <w:pStyle w:val="Prrafodelista"/>
        <w:numPr>
          <w:ilvl w:val="0"/>
          <w:numId w:val="8"/>
        </w:numPr>
        <w:spacing w:after="0"/>
        <w:jc w:val="both"/>
        <w:rPr>
          <w:rFonts w:eastAsiaTheme="minorEastAsia"/>
          <w:color w:val="000000" w:themeColor="text1"/>
        </w:rPr>
      </w:pPr>
      <w:r w:rsidRPr="00C85EFA">
        <w:rPr>
          <w:rFonts w:eastAsiaTheme="minorEastAsia"/>
          <w:bCs/>
          <w:color w:val="000000" w:themeColor="text1"/>
          <w:lang w:val="eu-ES"/>
        </w:rPr>
        <w:t xml:space="preserve">Jarduerak egiteko beharrezkoak diren elementuak </w:t>
      </w:r>
      <w:r w:rsidRPr="00C85EFA">
        <w:rPr>
          <w:rFonts w:eastAsiaTheme="minorEastAsia"/>
          <w:b/>
          <w:bCs/>
          <w:color w:val="000000" w:themeColor="text1"/>
          <w:lang w:val="eu-ES"/>
        </w:rPr>
        <w:t>hornitzeko gastuak</w:t>
      </w:r>
      <w:r w:rsidRPr="00C85EFA">
        <w:rPr>
          <w:rFonts w:eastAsiaTheme="minorEastAsia"/>
          <w:bCs/>
          <w:color w:val="000000" w:themeColor="text1"/>
          <w:lang w:val="eu-ES"/>
        </w:rPr>
        <w:t>, batez ere kirol-materiala, baldin eta bizitza edo iraupen laburra badute eta/edo erabili ondoren birsalmenta-balioa galtzen badute (suntsikorrak).</w:t>
      </w:r>
    </w:p>
    <w:p w14:paraId="0F013534" w14:textId="455DD9A0" w:rsidR="008F42C0" w:rsidRPr="00B4527A" w:rsidRDefault="00C85EFA" w:rsidP="00C85EFA">
      <w:pPr>
        <w:pStyle w:val="Prrafodelista"/>
        <w:numPr>
          <w:ilvl w:val="0"/>
          <w:numId w:val="8"/>
        </w:numPr>
        <w:spacing w:after="0"/>
        <w:jc w:val="both"/>
        <w:rPr>
          <w:rFonts w:eastAsiaTheme="minorEastAsia"/>
          <w:b/>
          <w:bCs/>
          <w:color w:val="000000" w:themeColor="text1"/>
        </w:rPr>
      </w:pPr>
      <w:r w:rsidRPr="00C85EFA">
        <w:rPr>
          <w:rFonts w:eastAsiaTheme="minorEastAsia"/>
          <w:bCs/>
          <w:color w:val="000000" w:themeColor="text1"/>
          <w:lang w:val="eu-ES"/>
        </w:rPr>
        <w:t xml:space="preserve">Kirol-lizentziak emateari, lehiaketetan taldeak eta kirolariak inskribatzeari eta txapelketak egiteagatiko kanon edo tasei dagozkien </w:t>
      </w:r>
      <w:r w:rsidRPr="00C85EFA">
        <w:rPr>
          <w:rFonts w:eastAsiaTheme="minorEastAsia"/>
          <w:b/>
          <w:bCs/>
          <w:color w:val="000000" w:themeColor="text1"/>
          <w:lang w:val="eu-ES"/>
        </w:rPr>
        <w:t>federazio-gastuak</w:t>
      </w:r>
      <w:r w:rsidRPr="00C85EFA">
        <w:rPr>
          <w:rFonts w:eastAsiaTheme="minorEastAsia"/>
          <w:bCs/>
          <w:color w:val="000000" w:themeColor="text1"/>
          <w:lang w:val="eu-ES"/>
        </w:rPr>
        <w:t>. Ez dira, inola ere, kirol-ekitaldietan jarduleak kontratatzeko gastuei buruzkoak.</w:t>
      </w:r>
    </w:p>
    <w:p w14:paraId="0A5EDECF" w14:textId="14C6400C" w:rsidR="00787654" w:rsidRPr="00B4527A" w:rsidRDefault="00C85EFA" w:rsidP="00C85EFA">
      <w:pPr>
        <w:pStyle w:val="Prrafodelista"/>
        <w:numPr>
          <w:ilvl w:val="0"/>
          <w:numId w:val="8"/>
        </w:numPr>
        <w:spacing w:after="0"/>
        <w:jc w:val="both"/>
        <w:rPr>
          <w:rFonts w:eastAsiaTheme="minorEastAsia"/>
          <w:color w:val="000000" w:themeColor="text1"/>
        </w:rPr>
      </w:pPr>
      <w:r w:rsidRPr="00C85EFA">
        <w:rPr>
          <w:rFonts w:eastAsiaTheme="minorEastAsia"/>
          <w:bCs/>
          <w:color w:val="000000" w:themeColor="text1"/>
          <w:lang w:val="eu-ES"/>
        </w:rPr>
        <w:t xml:space="preserve">Epaileei, </w:t>
      </w:r>
      <w:proofErr w:type="spellStart"/>
      <w:r w:rsidRPr="00C85EFA">
        <w:rPr>
          <w:rFonts w:eastAsiaTheme="minorEastAsia"/>
          <w:bCs/>
          <w:color w:val="000000" w:themeColor="text1"/>
          <w:lang w:val="eu-ES"/>
        </w:rPr>
        <w:t>arbitroei</w:t>
      </w:r>
      <w:proofErr w:type="spellEnd"/>
      <w:r w:rsidRPr="00C85EFA">
        <w:rPr>
          <w:rFonts w:eastAsiaTheme="minorEastAsia"/>
          <w:bCs/>
          <w:color w:val="000000" w:themeColor="text1"/>
          <w:lang w:val="eu-ES"/>
        </w:rPr>
        <w:t xml:space="preserve"> eta lehiaketa kontrolatzeko behar diren gainerako langileei dagozkien </w:t>
      </w:r>
      <w:r w:rsidRPr="00C85EFA">
        <w:rPr>
          <w:rFonts w:eastAsiaTheme="minorEastAsia"/>
          <w:b/>
          <w:bCs/>
          <w:color w:val="000000" w:themeColor="text1"/>
          <w:lang w:val="eu-ES"/>
        </w:rPr>
        <w:t>federazio-gastuak</w:t>
      </w:r>
      <w:r w:rsidRPr="00C85EFA">
        <w:rPr>
          <w:rFonts w:eastAsiaTheme="minorEastAsia"/>
          <w:bCs/>
          <w:color w:val="000000" w:themeColor="text1"/>
          <w:lang w:val="eu-ES"/>
        </w:rPr>
        <w:t>.</w:t>
      </w:r>
    </w:p>
    <w:p w14:paraId="167260A9" w14:textId="22B5764A" w:rsidR="00140358" w:rsidRPr="00B4527A" w:rsidRDefault="00C85EFA" w:rsidP="00C85EFA">
      <w:pPr>
        <w:pStyle w:val="Prrafodelista"/>
        <w:numPr>
          <w:ilvl w:val="0"/>
          <w:numId w:val="8"/>
        </w:numPr>
        <w:jc w:val="both"/>
        <w:rPr>
          <w:rFonts w:eastAsiaTheme="minorEastAsia"/>
          <w:b/>
          <w:bCs/>
          <w:color w:val="000000" w:themeColor="text1"/>
        </w:rPr>
      </w:pPr>
      <w:r w:rsidRPr="00C85EFA">
        <w:rPr>
          <w:rFonts w:eastAsiaTheme="minorEastAsia"/>
          <w:b/>
          <w:bCs/>
          <w:color w:val="000000" w:themeColor="text1"/>
          <w:lang w:val="eu-ES"/>
        </w:rPr>
        <w:t>Erantzukizun zibileko asegurua.</w:t>
      </w:r>
    </w:p>
    <w:p w14:paraId="296E70B5" w14:textId="059D4A9D" w:rsidR="00A23683" w:rsidRPr="00C85EFA" w:rsidRDefault="00C85EFA" w:rsidP="00C85EFA">
      <w:pPr>
        <w:pStyle w:val="Prrafodelista"/>
        <w:numPr>
          <w:ilvl w:val="0"/>
          <w:numId w:val="8"/>
        </w:numPr>
        <w:jc w:val="both"/>
        <w:rPr>
          <w:rFonts w:eastAsiaTheme="minorEastAsia"/>
          <w:color w:val="000000" w:themeColor="text1"/>
        </w:rPr>
      </w:pPr>
      <w:r w:rsidRPr="00C85EFA">
        <w:rPr>
          <w:rFonts w:eastAsiaTheme="minorEastAsia"/>
          <w:color w:val="000000" w:themeColor="text1"/>
          <w:lang w:val="eu-ES"/>
        </w:rPr>
        <w:t>Erakundeak kontratatutako medikuen, fisioterapiaren eta osasun-azterketen gastuak.</w:t>
      </w:r>
      <w:r w:rsidR="00847288" w:rsidRPr="00B4527A">
        <w:rPr>
          <w:rFonts w:eastAsiaTheme="minorEastAsia"/>
          <w:color w:val="000000" w:themeColor="text1"/>
        </w:rPr>
        <w:t xml:space="preserve"> </w:t>
      </w:r>
    </w:p>
    <w:p w14:paraId="19F5D16E" w14:textId="15688661" w:rsidR="00827BCB" w:rsidRPr="00C85EFA" w:rsidRDefault="00C85EFA" w:rsidP="00C85EFA">
      <w:pPr>
        <w:pStyle w:val="Prrafodelista"/>
        <w:numPr>
          <w:ilvl w:val="0"/>
          <w:numId w:val="8"/>
        </w:numPr>
        <w:jc w:val="both"/>
        <w:rPr>
          <w:rFonts w:eastAsiaTheme="minorEastAsia"/>
          <w:color w:val="000000" w:themeColor="text1"/>
        </w:rPr>
      </w:pPr>
      <w:r w:rsidRPr="00C85EFA">
        <w:rPr>
          <w:rFonts w:eastAsiaTheme="minorEastAsia"/>
          <w:color w:val="000000" w:themeColor="text1"/>
          <w:lang w:val="eu-ES"/>
        </w:rPr>
        <w:t xml:space="preserve">Lehiaketa ofizialetarako joan-etorriek eragindako gastuak. Joan-etorriak norberaren ibilgailuan eginez gero, 0,29 euro/km zenbatuko da, eta gutxienez 4 kirolarik erabili dutela egiaztatu beharko da ibilgailu bakoitzeko. Garraio kolektiboko enpresen zerbitzuengatiko gastuak, bai eta parte-hartzaileak lekualdatzeko ibilgailuen alokairuak (autoak, furgonetak) edo jarduera egiteari eta </w:t>
      </w:r>
      <w:r w:rsidRPr="00C85EFA">
        <w:rPr>
          <w:rFonts w:eastAsiaTheme="minorEastAsia"/>
          <w:color w:val="000000" w:themeColor="text1"/>
          <w:lang w:val="eu-ES"/>
        </w:rPr>
        <w:lastRenderedPageBreak/>
        <w:t>kontrolatzeari lotutako estamentuak. Joan-etorrien gastu guztiak Bizkaiko Lurralde Historikoaren barruan egingo dira.</w:t>
      </w:r>
      <w:r w:rsidR="00DB6F65" w:rsidRPr="00B4527A">
        <w:rPr>
          <w:rFonts w:eastAsiaTheme="minorEastAsia"/>
          <w:color w:val="000000" w:themeColor="text1"/>
        </w:rPr>
        <w:t xml:space="preserve"> </w:t>
      </w:r>
    </w:p>
    <w:p w14:paraId="0C6E2E61" w14:textId="725EC6E0" w:rsidR="00A34454" w:rsidRPr="00B4527A" w:rsidRDefault="00C85EFA" w:rsidP="00C85EFA">
      <w:pPr>
        <w:pStyle w:val="Prrafodelista"/>
        <w:numPr>
          <w:ilvl w:val="0"/>
          <w:numId w:val="8"/>
        </w:numPr>
        <w:jc w:val="both"/>
        <w:rPr>
          <w:rFonts w:eastAsiaTheme="minorEastAsia"/>
          <w:color w:val="000000" w:themeColor="text1"/>
        </w:rPr>
      </w:pPr>
      <w:r w:rsidRPr="00C85EFA">
        <w:rPr>
          <w:rFonts w:eastAsiaTheme="minorEastAsia"/>
          <w:color w:val="000000" w:themeColor="text1"/>
          <w:lang w:val="eu-ES"/>
        </w:rPr>
        <w:t>Langileen gastuak (soldatak eta Gizarte Segurantzako kotizazioak) diruz lagundu ahal izango dira, baldin eta:</w:t>
      </w:r>
    </w:p>
    <w:p w14:paraId="47D7A33A" w14:textId="4C2BD9A7" w:rsidR="00787654" w:rsidRDefault="00C85EFA" w:rsidP="00C85EFA">
      <w:pPr>
        <w:pStyle w:val="Prrafodelista"/>
        <w:jc w:val="both"/>
        <w:rPr>
          <w:rFonts w:eastAsiaTheme="minorEastAsia"/>
          <w:color w:val="000000" w:themeColor="text1"/>
        </w:rPr>
      </w:pPr>
      <w:r w:rsidRPr="00C85EFA">
        <w:rPr>
          <w:rFonts w:eastAsiaTheme="minorEastAsia"/>
          <w:color w:val="000000" w:themeColor="text1"/>
          <w:lang w:val="eu-ES"/>
        </w:rPr>
        <w:t>Zuzenean lotuta badaude diruz lagundutako kirol-jarduerarekin (adibidez, entrenatzaileak eta koordinatzaileak), nominen/gizarte-aseguruen bidez behar bezala justifikatuta badaude eta erakunde onuradunak ordaintzen baditu.</w:t>
      </w:r>
      <w:r w:rsidR="00315973" w:rsidRPr="00B4527A">
        <w:rPr>
          <w:rFonts w:eastAsiaTheme="minorEastAsia"/>
          <w:color w:val="000000" w:themeColor="text1"/>
        </w:rPr>
        <w:t xml:space="preserve"> </w:t>
      </w:r>
      <w:r w:rsidR="007E57F3">
        <w:rPr>
          <w:rFonts w:eastAsiaTheme="minorEastAsia"/>
          <w:color w:val="000000" w:themeColor="text1"/>
        </w:rPr>
        <w:t xml:space="preserve"> </w:t>
      </w:r>
    </w:p>
    <w:p w14:paraId="5CA65F01" w14:textId="77777777" w:rsidR="00787654" w:rsidRDefault="00787654" w:rsidP="0093006B">
      <w:pPr>
        <w:spacing w:after="0" w:line="240" w:lineRule="auto"/>
        <w:ind w:firstLine="708"/>
        <w:jc w:val="both"/>
        <w:rPr>
          <w:rFonts w:eastAsiaTheme="minorEastAsia"/>
          <w:color w:val="000000" w:themeColor="text1"/>
        </w:rPr>
      </w:pPr>
    </w:p>
    <w:p w14:paraId="28D1720B" w14:textId="60FB16B6" w:rsidR="0093006B" w:rsidRPr="00B4527A" w:rsidRDefault="0093006B" w:rsidP="0093006B">
      <w:pPr>
        <w:spacing w:after="0" w:line="240" w:lineRule="auto"/>
        <w:ind w:firstLine="708"/>
        <w:jc w:val="both"/>
        <w:rPr>
          <w:rFonts w:eastAsiaTheme="minorEastAsia"/>
          <w:color w:val="000000" w:themeColor="text1"/>
        </w:rPr>
      </w:pPr>
      <w:r w:rsidRPr="595B6ED7">
        <w:rPr>
          <w:rFonts w:eastAsiaTheme="minorEastAsia"/>
          <w:color w:val="000000" w:themeColor="text1"/>
        </w:rPr>
        <w:t xml:space="preserve">2. </w:t>
      </w:r>
      <w:r w:rsidR="00C85EFA" w:rsidRPr="00C85EFA">
        <w:rPr>
          <w:rFonts w:eastAsiaTheme="minorEastAsia"/>
          <w:color w:val="000000" w:themeColor="text1"/>
          <w:lang w:val="eu-ES"/>
        </w:rPr>
        <w:t>Hala eta guztiz ere, ez zaie diru-laguntzarik emango honakoei:</w:t>
      </w:r>
    </w:p>
    <w:p w14:paraId="0610DCE0" w14:textId="77777777" w:rsidR="0093006B" w:rsidRDefault="0093006B" w:rsidP="0093006B">
      <w:pPr>
        <w:spacing w:after="0" w:line="240" w:lineRule="auto"/>
        <w:ind w:firstLine="708"/>
        <w:jc w:val="both"/>
        <w:rPr>
          <w:rFonts w:eastAsiaTheme="minorEastAsia"/>
          <w:color w:val="000000" w:themeColor="text1"/>
        </w:rPr>
      </w:pPr>
    </w:p>
    <w:p w14:paraId="34D394D0" w14:textId="60CE977A" w:rsidR="0093006B" w:rsidRPr="00B4527A" w:rsidRDefault="00C85EFA" w:rsidP="00C85EFA">
      <w:pPr>
        <w:pStyle w:val="Prrafodelista"/>
        <w:numPr>
          <w:ilvl w:val="0"/>
          <w:numId w:val="4"/>
        </w:numPr>
        <w:spacing w:after="0" w:line="240" w:lineRule="auto"/>
        <w:ind w:left="644"/>
        <w:jc w:val="both"/>
        <w:rPr>
          <w:rFonts w:eastAsiaTheme="minorEastAsia"/>
          <w:color w:val="000000" w:themeColor="text1"/>
        </w:rPr>
      </w:pPr>
      <w:r w:rsidRPr="00C85EFA">
        <w:rPr>
          <w:rFonts w:eastAsiaTheme="minorEastAsia"/>
          <w:color w:val="000000" w:themeColor="text1"/>
          <w:lang w:val="eu-ES"/>
        </w:rPr>
        <w:t>Ondasun higiezinak erosteari dagozkionak</w:t>
      </w:r>
    </w:p>
    <w:p w14:paraId="3400C9B4" w14:textId="48D834A1" w:rsidR="0093006B" w:rsidRPr="00B4527A" w:rsidRDefault="00C85EFA" w:rsidP="00C85EFA">
      <w:pPr>
        <w:pStyle w:val="Prrafodelista"/>
        <w:numPr>
          <w:ilvl w:val="0"/>
          <w:numId w:val="4"/>
        </w:numPr>
        <w:spacing w:after="200" w:line="240" w:lineRule="auto"/>
        <w:ind w:left="644"/>
        <w:jc w:val="both"/>
        <w:rPr>
          <w:rFonts w:eastAsiaTheme="minorEastAsia"/>
          <w:color w:val="000000" w:themeColor="text1"/>
        </w:rPr>
      </w:pPr>
      <w:r w:rsidRPr="00C85EFA">
        <w:rPr>
          <w:rFonts w:eastAsiaTheme="minorEastAsia"/>
          <w:color w:val="000000" w:themeColor="text1"/>
          <w:lang w:val="eu-ES"/>
        </w:rPr>
        <w:t>Altzariak edo ekipamendu teknikoa erostea, Sestaoko Udalaren iritziz ohiz kanpoko kostua badute, diru-laguntza jasotzen duen jarduerarekin alderatuz. Nolanahi ere, altzarien eta ekipamenduen erosketarako diru-laguntza emango balitz, diru-laguntza jaso duen jarduera amaitutakoan Sestaoko Udalaren jabetzakoa izango litzateke.</w:t>
      </w:r>
    </w:p>
    <w:p w14:paraId="1D46C593" w14:textId="12ABF877" w:rsidR="0093006B" w:rsidRPr="00B4527A" w:rsidRDefault="00C85EFA" w:rsidP="00C85EFA">
      <w:pPr>
        <w:pStyle w:val="Prrafodelista"/>
        <w:numPr>
          <w:ilvl w:val="0"/>
          <w:numId w:val="4"/>
        </w:numPr>
        <w:spacing w:after="200" w:line="240" w:lineRule="auto"/>
        <w:ind w:left="644"/>
        <w:jc w:val="both"/>
        <w:rPr>
          <w:rFonts w:eastAsiaTheme="minorEastAsia"/>
          <w:color w:val="000000" w:themeColor="text1"/>
        </w:rPr>
      </w:pPr>
      <w:r w:rsidRPr="00C85EFA">
        <w:rPr>
          <w:rFonts w:eastAsiaTheme="minorEastAsia"/>
          <w:color w:val="000000" w:themeColor="text1"/>
          <w:lang w:val="eu-ES"/>
        </w:rPr>
        <w:t>Elkarteko zuzendaritzako kideek emandako lanbide-prestazioengatik igorritako fakturak.</w:t>
      </w:r>
    </w:p>
    <w:p w14:paraId="3B1980DD" w14:textId="2D5AD174" w:rsidR="7FAF6A9C" w:rsidRPr="00B4527A" w:rsidRDefault="00C85EFA" w:rsidP="00C85EFA">
      <w:pPr>
        <w:spacing w:after="200" w:line="240" w:lineRule="auto"/>
        <w:ind w:left="644" w:hanging="360"/>
        <w:jc w:val="both"/>
        <w:rPr>
          <w:rFonts w:eastAsiaTheme="minorEastAsia"/>
          <w:color w:val="000000" w:themeColor="text1"/>
        </w:rPr>
      </w:pPr>
      <w:r w:rsidRPr="00C85EFA">
        <w:rPr>
          <w:rFonts w:eastAsiaTheme="minorEastAsia"/>
          <w:color w:val="000000" w:themeColor="text1"/>
          <w:lang w:val="eu-ES"/>
        </w:rPr>
        <w:t>d)  Protokolo-gastutzat jotzen den guztia: bazkariak, afariak, ongietorri-luncha, xehetasunak, etab.</w:t>
      </w:r>
      <w:r w:rsidR="00B4527A" w:rsidRPr="00B4527A">
        <w:rPr>
          <w:vanish/>
        </w:rPr>
        <w:t xml:space="preserve"> </w:t>
      </w:r>
      <w:r w:rsidRPr="00C85EFA">
        <w:rPr>
          <w:rFonts w:eastAsiaTheme="minorEastAsia"/>
          <w:color w:val="000000" w:themeColor="text1"/>
          <w:lang w:val="eu-ES"/>
        </w:rPr>
        <w:t>Ondorioz, dirulaguntza hauen pertsona edo erakunde eskatzaileek kontzeptu horiekin zerikusia duten kontu-sailak ez dizkiote aurkeztuko Udalari.</w:t>
      </w:r>
    </w:p>
    <w:p w14:paraId="4DB30AEE" w14:textId="08F85D74" w:rsidR="00EC76A6" w:rsidRPr="00B4527A" w:rsidRDefault="00C85EFA" w:rsidP="00CC627A">
      <w:pPr>
        <w:spacing w:after="0"/>
        <w:jc w:val="both"/>
        <w:rPr>
          <w:rFonts w:eastAsiaTheme="minorEastAsia"/>
          <w:b/>
          <w:bCs/>
          <w:color w:val="000000" w:themeColor="text1"/>
        </w:rPr>
      </w:pPr>
      <w:r w:rsidRPr="00C85EFA">
        <w:rPr>
          <w:rFonts w:eastAsiaTheme="minorEastAsia"/>
          <w:b/>
          <w:bCs/>
          <w:color w:val="000000" w:themeColor="text1"/>
          <w:lang w:val="eu-ES"/>
        </w:rPr>
        <w:t>Onuradunak.</w:t>
      </w:r>
    </w:p>
    <w:p w14:paraId="7ED51005" w14:textId="77777777" w:rsidR="003517F5" w:rsidRDefault="003517F5" w:rsidP="00CC627A">
      <w:pPr>
        <w:spacing w:after="0"/>
        <w:jc w:val="both"/>
        <w:rPr>
          <w:rFonts w:eastAsiaTheme="minorEastAsia"/>
          <w:b/>
          <w:bCs/>
          <w:color w:val="000000" w:themeColor="text1"/>
        </w:rPr>
      </w:pPr>
    </w:p>
    <w:p w14:paraId="40267A2D" w14:textId="3989262A" w:rsidR="00D06DF6" w:rsidRPr="003517F5" w:rsidRDefault="00C85EFA" w:rsidP="00CC627A">
      <w:pPr>
        <w:spacing w:after="0"/>
        <w:jc w:val="both"/>
        <w:rPr>
          <w:rFonts w:eastAsiaTheme="minorEastAsia"/>
          <w:color w:val="000000" w:themeColor="text1"/>
        </w:rPr>
      </w:pPr>
      <w:r w:rsidRPr="00C85EFA">
        <w:rPr>
          <w:rFonts w:eastAsiaTheme="minorEastAsia"/>
          <w:color w:val="000000" w:themeColor="text1"/>
          <w:lang w:val="eu-ES"/>
        </w:rPr>
        <w:t>Egoitza sozial nagusia Sestaon duten kirol-elkarteak/-klubak.</w:t>
      </w:r>
      <w:r w:rsidR="00D06DF6" w:rsidRPr="00B4527A">
        <w:rPr>
          <w:rFonts w:eastAsiaTheme="minorEastAsia"/>
          <w:color w:val="000000" w:themeColor="text1"/>
        </w:rPr>
        <w:t xml:space="preserve"> </w:t>
      </w:r>
    </w:p>
    <w:p w14:paraId="09185067" w14:textId="77777777" w:rsidR="00274F9D" w:rsidRDefault="00274F9D" w:rsidP="00CC627A">
      <w:pPr>
        <w:spacing w:after="0"/>
        <w:jc w:val="both"/>
        <w:rPr>
          <w:rFonts w:eastAsiaTheme="minorEastAsia"/>
          <w:b/>
          <w:bCs/>
          <w:color w:val="000000" w:themeColor="text1"/>
        </w:rPr>
      </w:pPr>
    </w:p>
    <w:p w14:paraId="13DCE2A6" w14:textId="49B9B0E1" w:rsidR="00D2737A" w:rsidRPr="00B4527A" w:rsidRDefault="00C85EFA" w:rsidP="00CC627A">
      <w:pPr>
        <w:spacing w:after="0"/>
        <w:jc w:val="both"/>
        <w:rPr>
          <w:rFonts w:eastAsiaTheme="minorEastAsia"/>
          <w:b/>
          <w:bCs/>
          <w:color w:val="000000" w:themeColor="text1"/>
        </w:rPr>
      </w:pPr>
      <w:r w:rsidRPr="00C85EFA">
        <w:rPr>
          <w:rFonts w:eastAsiaTheme="minorEastAsia"/>
          <w:b/>
          <w:bCs/>
          <w:color w:val="000000" w:themeColor="text1"/>
          <w:lang w:val="eu-ES"/>
        </w:rPr>
        <w:t>Eranskinak eta aurkeztu beharreko dokumentazioa</w:t>
      </w:r>
    </w:p>
    <w:p w14:paraId="1AC7E1AA" w14:textId="2FDB8A98" w:rsidR="00D06DF6" w:rsidRPr="00B4527A" w:rsidRDefault="00C85EFA" w:rsidP="00C85EFA">
      <w:pPr>
        <w:pStyle w:val="Prrafodelista"/>
        <w:numPr>
          <w:ilvl w:val="0"/>
          <w:numId w:val="16"/>
        </w:numPr>
        <w:spacing w:after="0"/>
        <w:jc w:val="both"/>
        <w:rPr>
          <w:rFonts w:eastAsiaTheme="minorEastAsia"/>
          <w:color w:val="000000" w:themeColor="text1"/>
        </w:rPr>
      </w:pPr>
      <w:r w:rsidRPr="00C85EFA">
        <w:rPr>
          <w:rFonts w:eastAsiaTheme="minorEastAsia"/>
          <w:color w:val="000000" w:themeColor="text1"/>
          <w:lang w:val="eu-ES"/>
        </w:rPr>
        <w:t>I. Eranskina.</w:t>
      </w:r>
    </w:p>
    <w:p w14:paraId="1C806C49" w14:textId="5A599F79" w:rsidR="00D06DF6" w:rsidRPr="00B4527A" w:rsidRDefault="00C85EFA" w:rsidP="00C85EFA">
      <w:pPr>
        <w:pStyle w:val="Prrafodelista"/>
        <w:numPr>
          <w:ilvl w:val="0"/>
          <w:numId w:val="16"/>
        </w:numPr>
        <w:spacing w:after="0"/>
        <w:jc w:val="both"/>
        <w:rPr>
          <w:rFonts w:eastAsiaTheme="minorEastAsia"/>
          <w:color w:val="000000" w:themeColor="text1"/>
        </w:rPr>
      </w:pPr>
      <w:r w:rsidRPr="00C85EFA">
        <w:rPr>
          <w:rFonts w:eastAsiaTheme="minorEastAsia"/>
          <w:color w:val="000000" w:themeColor="text1"/>
          <w:lang w:val="eu-ES"/>
        </w:rPr>
        <w:t>II. Eranskina.</w:t>
      </w:r>
    </w:p>
    <w:p w14:paraId="45C5B11F" w14:textId="4BDC02C1" w:rsidR="5DE34F07" w:rsidRPr="00B4527A" w:rsidRDefault="00C85EFA" w:rsidP="00C85EFA">
      <w:pPr>
        <w:pStyle w:val="Prrafodelista"/>
        <w:numPr>
          <w:ilvl w:val="0"/>
          <w:numId w:val="16"/>
        </w:numPr>
        <w:spacing w:after="0"/>
        <w:jc w:val="both"/>
        <w:rPr>
          <w:rFonts w:eastAsiaTheme="minorEastAsia"/>
          <w:color w:val="000000" w:themeColor="text1"/>
        </w:rPr>
      </w:pPr>
      <w:r w:rsidRPr="00C85EFA">
        <w:rPr>
          <w:rFonts w:eastAsiaTheme="minorEastAsia"/>
          <w:color w:val="000000" w:themeColor="text1"/>
          <w:lang w:val="eu-ES"/>
        </w:rPr>
        <w:t>III. Eranskina.</w:t>
      </w:r>
      <w:r w:rsidR="46C1BCCD" w:rsidRPr="00B4527A">
        <w:rPr>
          <w:rFonts w:eastAsiaTheme="minorEastAsia"/>
          <w:color w:val="000000" w:themeColor="text1"/>
        </w:rPr>
        <w:t xml:space="preserve"> </w:t>
      </w:r>
      <w:r w:rsidRPr="00C85EFA">
        <w:rPr>
          <w:lang w:val="eu-ES"/>
        </w:rPr>
        <w:t>Aurrekontua (eskabidearekin batera aurkeztu beharreko dokumentazioaren parte da).</w:t>
      </w:r>
    </w:p>
    <w:p w14:paraId="60DB04A8" w14:textId="25EDBB2C" w:rsidR="00D06DF6" w:rsidRPr="00B4527A" w:rsidRDefault="00C85EFA" w:rsidP="00C85EFA">
      <w:pPr>
        <w:pStyle w:val="Prrafodelista"/>
        <w:numPr>
          <w:ilvl w:val="0"/>
          <w:numId w:val="16"/>
        </w:numPr>
        <w:spacing w:after="0"/>
        <w:jc w:val="both"/>
        <w:rPr>
          <w:rFonts w:eastAsiaTheme="minorEastAsia"/>
          <w:color w:val="000000" w:themeColor="text1"/>
        </w:rPr>
      </w:pPr>
      <w:r w:rsidRPr="00C85EFA">
        <w:rPr>
          <w:rFonts w:eastAsiaTheme="minorEastAsia"/>
          <w:color w:val="000000" w:themeColor="text1"/>
          <w:lang w:val="eu-ES"/>
        </w:rPr>
        <w:t>IV. Eranskina.</w:t>
      </w:r>
    </w:p>
    <w:p w14:paraId="5396A551" w14:textId="1ECB691A" w:rsidR="00D06DF6" w:rsidRPr="00B4527A" w:rsidRDefault="00C85EFA" w:rsidP="00C85EFA">
      <w:pPr>
        <w:pStyle w:val="Prrafodelista"/>
        <w:numPr>
          <w:ilvl w:val="0"/>
          <w:numId w:val="16"/>
        </w:numPr>
        <w:spacing w:after="0"/>
        <w:jc w:val="both"/>
        <w:rPr>
          <w:rFonts w:eastAsiaTheme="minorEastAsia"/>
          <w:color w:val="000000" w:themeColor="text1"/>
        </w:rPr>
      </w:pPr>
      <w:r w:rsidRPr="00C85EFA">
        <w:rPr>
          <w:rFonts w:eastAsiaTheme="minorEastAsia"/>
          <w:color w:val="000000" w:themeColor="text1"/>
          <w:lang w:val="eu-ES"/>
        </w:rPr>
        <w:t>V. Eranskina</w:t>
      </w:r>
    </w:p>
    <w:p w14:paraId="254DEB70" w14:textId="481CF170" w:rsidR="0A1C208E" w:rsidRPr="004042FC" w:rsidRDefault="00C85EFA" w:rsidP="001C71F5">
      <w:pPr>
        <w:pStyle w:val="Prrafodelista"/>
        <w:numPr>
          <w:ilvl w:val="0"/>
          <w:numId w:val="16"/>
        </w:numPr>
        <w:spacing w:after="0"/>
        <w:jc w:val="both"/>
      </w:pPr>
      <w:r w:rsidRPr="001C71F5">
        <w:rPr>
          <w:b/>
          <w:bCs/>
          <w:lang w:val="eu-ES"/>
        </w:rPr>
        <w:t xml:space="preserve">Proiektua edo jarduera deskribatzen duen memoria. </w:t>
      </w:r>
      <w:r w:rsidRPr="001C71F5">
        <w:rPr>
          <w:bCs/>
          <w:lang w:val="eu-ES"/>
        </w:rPr>
        <w:t>Eskaeraren eranskinen osagarria izango da, eta bertan, proiektuaren edukia, irismena, helburuak eta ezaugarriak ezagutzeko aukera ematen duten alderdiak garatu beharko ditu erakundeak, dagozkion eranskinetan jaso beharreko informazio espezifikoa alde batera utzi gabe.</w:t>
      </w:r>
    </w:p>
    <w:p w14:paraId="2AA69EC9" w14:textId="50E467DD" w:rsidR="004042FC" w:rsidRPr="00073647" w:rsidRDefault="004042FC" w:rsidP="004042FC">
      <w:pPr>
        <w:pStyle w:val="Prrafodelista"/>
        <w:numPr>
          <w:ilvl w:val="0"/>
          <w:numId w:val="16"/>
        </w:numPr>
        <w:spacing w:after="0"/>
        <w:jc w:val="both"/>
        <w:rPr>
          <w:b/>
          <w:bCs/>
        </w:rPr>
      </w:pPr>
      <w:r w:rsidRPr="004042FC">
        <w:rPr>
          <w:rFonts w:eastAsiaTheme="minorEastAsia"/>
          <w:color w:val="000000" w:themeColor="text1"/>
          <w:lang w:val="eu-ES"/>
        </w:rPr>
        <w:t>VII. Eranskina</w:t>
      </w:r>
      <w:r w:rsidRPr="00073647">
        <w:rPr>
          <w:b/>
          <w:bCs/>
        </w:rPr>
        <w:t xml:space="preserve"> </w:t>
      </w:r>
      <w:r w:rsidRPr="004042FC">
        <w:rPr>
          <w:b/>
          <w:bCs/>
          <w:lang w:val="eu-ES"/>
        </w:rPr>
        <w:t xml:space="preserve">Dirulaguntzaren justifikazioa ez da eskabidearekin batera aurkeztu behar. Eranskin hori bete eta aurkeztu beharko da dirulaguntza emateko ebazpena eman eta emandako dirulaguntzaren zenbatekoa zehaztu </w:t>
      </w:r>
      <w:r w:rsidRPr="004042FC">
        <w:rPr>
          <w:b/>
          <w:bCs/>
          <w:lang w:val="eu-ES"/>
        </w:rPr>
        <w:lastRenderedPageBreak/>
        <w:t>ondoren (emandako zenbatekoa justifikatu beharko da), epearen barruan eta ezarritako baldintzetan.</w:t>
      </w:r>
    </w:p>
    <w:p w14:paraId="55265EEF" w14:textId="4DA08A02" w:rsidR="004042FC" w:rsidRPr="00073647" w:rsidRDefault="004042FC" w:rsidP="004042FC">
      <w:pPr>
        <w:pStyle w:val="Prrafodelista"/>
        <w:numPr>
          <w:ilvl w:val="0"/>
          <w:numId w:val="16"/>
        </w:numPr>
        <w:spacing w:after="0"/>
        <w:jc w:val="both"/>
        <w:rPr>
          <w:rFonts w:eastAsiaTheme="minorEastAsia"/>
          <w:color w:val="000000" w:themeColor="text1"/>
        </w:rPr>
      </w:pPr>
      <w:r w:rsidRPr="004042FC">
        <w:rPr>
          <w:rFonts w:eastAsiaTheme="minorEastAsia"/>
          <w:color w:val="000000" w:themeColor="text1"/>
          <w:lang w:val="eu-ES"/>
        </w:rPr>
        <w:t>VIII. Eranskina</w:t>
      </w:r>
    </w:p>
    <w:p w14:paraId="3C14CF77" w14:textId="50AF9D87" w:rsidR="004042FC" w:rsidRPr="004042FC" w:rsidRDefault="004042FC" w:rsidP="004042FC">
      <w:pPr>
        <w:pStyle w:val="Prrafodelista"/>
        <w:numPr>
          <w:ilvl w:val="0"/>
          <w:numId w:val="16"/>
        </w:numPr>
        <w:spacing w:after="0"/>
        <w:jc w:val="both"/>
        <w:rPr>
          <w:rFonts w:eastAsiaTheme="minorEastAsia"/>
          <w:color w:val="000000" w:themeColor="text1"/>
        </w:rPr>
      </w:pPr>
      <w:r w:rsidRPr="004042FC">
        <w:rPr>
          <w:rFonts w:eastAsiaTheme="minorEastAsia"/>
          <w:color w:val="000000" w:themeColor="text1"/>
          <w:lang w:val="eu-ES"/>
        </w:rPr>
        <w:t>IX. Eranskina.</w:t>
      </w:r>
      <w:r w:rsidRPr="00073647">
        <w:rPr>
          <w:rFonts w:eastAsiaTheme="minorEastAsia"/>
          <w:color w:val="000000" w:themeColor="text1"/>
        </w:rPr>
        <w:t xml:space="preserve"> </w:t>
      </w:r>
    </w:p>
    <w:p w14:paraId="0567DD81" w14:textId="6B9128F3" w:rsidR="004042FC" w:rsidRPr="00073647" w:rsidRDefault="004042FC" w:rsidP="004042FC">
      <w:pPr>
        <w:pStyle w:val="Prrafodelista"/>
        <w:numPr>
          <w:ilvl w:val="0"/>
          <w:numId w:val="16"/>
        </w:numPr>
        <w:spacing w:after="0"/>
        <w:jc w:val="both"/>
      </w:pPr>
      <w:r w:rsidRPr="004042FC">
        <w:rPr>
          <w:b/>
          <w:bCs/>
          <w:lang w:val="eu-ES"/>
        </w:rPr>
        <w:t xml:space="preserve">Proiektua edo jarduera deskribatzen duen memoria. </w:t>
      </w:r>
      <w:r w:rsidRPr="004042FC">
        <w:rPr>
          <w:bCs/>
          <w:lang w:val="eu-ES"/>
        </w:rPr>
        <w:t>Eskaeraren eranskinen osagarria izango da, eta bertan, proiektuaren edukia, irismena, helburuak eta ezaugarriak ezagutzeko aukera ematen duten alderdiak garatu beharko ditu erakundeak, dagozkion eranskinetan jaso beharreko informazio espezifikoa alde batera utzi gabe.</w:t>
      </w:r>
    </w:p>
    <w:p w14:paraId="57E5EC49" w14:textId="77777777" w:rsidR="004042FC" w:rsidRPr="00B4527A" w:rsidRDefault="004042FC" w:rsidP="00FB6100">
      <w:pPr>
        <w:spacing w:after="0"/>
        <w:ind w:left="360"/>
        <w:jc w:val="both"/>
      </w:pPr>
    </w:p>
    <w:p w14:paraId="50BE5615" w14:textId="77777777" w:rsidR="0003041D" w:rsidRDefault="0003041D" w:rsidP="00CC627A">
      <w:pPr>
        <w:spacing w:after="0"/>
        <w:jc w:val="both"/>
        <w:rPr>
          <w:rFonts w:eastAsiaTheme="minorEastAsia"/>
          <w:b/>
          <w:bCs/>
          <w:color w:val="000000" w:themeColor="text1"/>
        </w:rPr>
      </w:pPr>
    </w:p>
    <w:p w14:paraId="5876FA76" w14:textId="59D34EEC" w:rsidR="00D2737A" w:rsidRPr="00B4527A" w:rsidRDefault="001C71F5" w:rsidP="00CC627A">
      <w:pPr>
        <w:spacing w:after="0"/>
        <w:jc w:val="both"/>
        <w:rPr>
          <w:rFonts w:eastAsiaTheme="minorEastAsia"/>
          <w:b/>
          <w:bCs/>
          <w:color w:val="000000" w:themeColor="text1"/>
        </w:rPr>
      </w:pPr>
      <w:r w:rsidRPr="001C71F5">
        <w:rPr>
          <w:rFonts w:eastAsiaTheme="minorEastAsia"/>
          <w:b/>
          <w:bCs/>
          <w:color w:val="000000" w:themeColor="text1"/>
          <w:lang w:val="eu-ES"/>
        </w:rPr>
        <w:t>Balorazio-Irizpideak</w:t>
      </w:r>
    </w:p>
    <w:p w14:paraId="384CBD20" w14:textId="77777777" w:rsidR="00CC627A" w:rsidRDefault="00CC627A" w:rsidP="00CC627A">
      <w:pPr>
        <w:spacing w:after="0"/>
        <w:jc w:val="both"/>
        <w:rPr>
          <w:rFonts w:eastAsiaTheme="minorEastAsia"/>
          <w:b/>
          <w:bCs/>
          <w:color w:val="000000" w:themeColor="text1"/>
        </w:rPr>
      </w:pPr>
    </w:p>
    <w:p w14:paraId="730044B8" w14:textId="61F23CA9" w:rsidR="00CC627A" w:rsidRPr="00B4527A" w:rsidRDefault="001C71F5" w:rsidP="001C71F5">
      <w:pPr>
        <w:pStyle w:val="Prrafodelista"/>
        <w:numPr>
          <w:ilvl w:val="0"/>
          <w:numId w:val="10"/>
        </w:numPr>
        <w:spacing w:after="0" w:line="240" w:lineRule="auto"/>
        <w:jc w:val="both"/>
        <w:rPr>
          <w:rFonts w:eastAsiaTheme="minorEastAsia"/>
          <w:color w:val="000000" w:themeColor="text1"/>
        </w:rPr>
      </w:pPr>
      <w:r w:rsidRPr="001C71F5">
        <w:rPr>
          <w:rFonts w:eastAsiaTheme="minorEastAsia"/>
          <w:color w:val="000000" w:themeColor="text1"/>
          <w:lang w:val="eu-ES"/>
        </w:rPr>
        <w:t xml:space="preserve">Kirol-elkarteen aldeko dirulaguntza baloratzeko irizpideak: Guztira </w:t>
      </w:r>
      <w:r w:rsidRPr="001C71F5">
        <w:rPr>
          <w:rFonts w:eastAsiaTheme="minorEastAsia"/>
          <w:b/>
          <w:bCs/>
          <w:color w:val="000000" w:themeColor="text1"/>
          <w:lang w:val="eu-ES"/>
        </w:rPr>
        <w:t>100 punt</w:t>
      </w:r>
      <w:r w:rsidRPr="001C71F5">
        <w:rPr>
          <w:rFonts w:eastAsiaTheme="minorEastAsia"/>
          <w:b/>
          <w:color w:val="000000" w:themeColor="text1"/>
          <w:lang w:val="eu-ES"/>
        </w:rPr>
        <w:t>u.</w:t>
      </w:r>
    </w:p>
    <w:p w14:paraId="6C594DB6" w14:textId="27F04B65" w:rsidR="00CC627A" w:rsidRPr="00B4527A" w:rsidRDefault="001C71F5" w:rsidP="001C71F5">
      <w:pPr>
        <w:pStyle w:val="Prrafodelista"/>
        <w:numPr>
          <w:ilvl w:val="0"/>
          <w:numId w:val="6"/>
        </w:numPr>
        <w:spacing w:after="0" w:line="240" w:lineRule="auto"/>
        <w:ind w:left="1134"/>
        <w:jc w:val="both"/>
        <w:rPr>
          <w:rFonts w:eastAsiaTheme="minorEastAsia"/>
          <w:color w:val="000000" w:themeColor="text1"/>
        </w:rPr>
      </w:pPr>
      <w:r w:rsidRPr="001C71F5">
        <w:rPr>
          <w:rFonts w:eastAsiaTheme="minorEastAsia"/>
          <w:color w:val="000000" w:themeColor="text1"/>
          <w:lang w:val="eu-ES"/>
        </w:rPr>
        <w:t xml:space="preserve">Kirol-sustapenerako jarduerak garatzea: </w:t>
      </w:r>
      <w:r w:rsidRPr="001C71F5">
        <w:rPr>
          <w:rFonts w:eastAsiaTheme="minorEastAsia"/>
          <w:b/>
          <w:color w:val="000000" w:themeColor="text1"/>
          <w:lang w:val="eu-ES"/>
        </w:rPr>
        <w:t>gehienez 15 puntu</w:t>
      </w:r>
      <w:r w:rsidRPr="001C71F5">
        <w:rPr>
          <w:rFonts w:eastAsiaTheme="minorEastAsia"/>
          <w:color w:val="000000" w:themeColor="text1"/>
          <w:lang w:val="eu-ES"/>
        </w:rPr>
        <w:t>.</w:t>
      </w:r>
      <w:r w:rsidR="00CC627A" w:rsidRPr="00B4527A">
        <w:rPr>
          <w:rFonts w:eastAsiaTheme="minorEastAsia"/>
          <w:color w:val="000000" w:themeColor="text1"/>
        </w:rPr>
        <w:t xml:space="preserve"> </w:t>
      </w:r>
      <w:r w:rsidRPr="001C71F5">
        <w:rPr>
          <w:rFonts w:eastAsiaTheme="minorEastAsia"/>
          <w:color w:val="000000" w:themeColor="text1"/>
          <w:lang w:val="eu-ES"/>
        </w:rPr>
        <w:t>Irizpide honetan baloratuko direnak:</w:t>
      </w:r>
    </w:p>
    <w:p w14:paraId="39073D86" w14:textId="4FB89060" w:rsidR="00CC627A" w:rsidRPr="00B4527A" w:rsidRDefault="001C71F5" w:rsidP="001C71F5">
      <w:pPr>
        <w:pStyle w:val="Prrafodelista"/>
        <w:numPr>
          <w:ilvl w:val="0"/>
          <w:numId w:val="3"/>
        </w:numPr>
        <w:spacing w:after="0" w:line="240" w:lineRule="auto"/>
        <w:ind w:left="1843" w:hanging="283"/>
        <w:jc w:val="both"/>
        <w:rPr>
          <w:rFonts w:eastAsiaTheme="minorEastAsia"/>
          <w:color w:val="000000" w:themeColor="text1"/>
        </w:rPr>
      </w:pPr>
      <w:r w:rsidRPr="001C71F5">
        <w:rPr>
          <w:rFonts w:eastAsiaTheme="minorEastAsia"/>
          <w:color w:val="000000" w:themeColor="text1"/>
          <w:lang w:val="eu-ES"/>
        </w:rPr>
        <w:t>Elkarte horrek kirol arloan duen garrantzia:</w:t>
      </w:r>
    </w:p>
    <w:p w14:paraId="77DBC0C0" w14:textId="4CC87503" w:rsidR="00CC627A" w:rsidRPr="00B4527A" w:rsidRDefault="001C71F5" w:rsidP="002D6FF1">
      <w:pPr>
        <w:spacing w:after="0" w:line="240" w:lineRule="auto"/>
        <w:ind w:left="1560"/>
        <w:jc w:val="both"/>
        <w:rPr>
          <w:rFonts w:eastAsiaTheme="minorEastAsia"/>
          <w:color w:val="000000" w:themeColor="text1"/>
        </w:rPr>
      </w:pPr>
      <w:r w:rsidRPr="001C71F5">
        <w:rPr>
          <w:rFonts w:eastAsiaTheme="minorEastAsia"/>
          <w:color w:val="000000" w:themeColor="text1"/>
          <w:lang w:val="eu-ES"/>
        </w:rPr>
        <w:t>•Behe-mailako kategoriak (eskoletakoak eta/edo federatuak) izatea:</w:t>
      </w:r>
      <w:r w:rsidR="00CC627A" w:rsidRPr="00B4527A">
        <w:rPr>
          <w:rFonts w:eastAsiaTheme="minorEastAsia"/>
          <w:color w:val="000000" w:themeColor="text1"/>
        </w:rPr>
        <w:t xml:space="preserve"> </w:t>
      </w:r>
      <w:r w:rsidRPr="001C71F5">
        <w:rPr>
          <w:rFonts w:eastAsiaTheme="minorEastAsia"/>
          <w:color w:val="000000" w:themeColor="text1"/>
          <w:lang w:val="eu-ES"/>
        </w:rPr>
        <w:t>10 puntu.</w:t>
      </w:r>
    </w:p>
    <w:p w14:paraId="41311E11" w14:textId="63DEE816" w:rsidR="00CC627A" w:rsidRPr="00B4527A" w:rsidRDefault="001C71F5" w:rsidP="00825071">
      <w:pPr>
        <w:spacing w:after="0" w:line="240" w:lineRule="auto"/>
        <w:ind w:left="1560"/>
        <w:jc w:val="both"/>
        <w:rPr>
          <w:rFonts w:eastAsiaTheme="minorEastAsia"/>
          <w:color w:val="000000" w:themeColor="text1"/>
        </w:rPr>
      </w:pPr>
      <w:r w:rsidRPr="001C71F5">
        <w:rPr>
          <w:rFonts w:eastAsiaTheme="minorEastAsia"/>
          <w:color w:val="000000" w:themeColor="text1"/>
          <w:lang w:val="eu-ES"/>
        </w:rPr>
        <w:t>• Gizon eta emakumezkoen kategoriak izatea:</w:t>
      </w:r>
      <w:r w:rsidR="00CC627A" w:rsidRPr="00B4527A">
        <w:rPr>
          <w:rFonts w:eastAsiaTheme="minorEastAsia"/>
          <w:color w:val="000000" w:themeColor="text1"/>
        </w:rPr>
        <w:t xml:space="preserve"> </w:t>
      </w:r>
      <w:r w:rsidRPr="001C71F5">
        <w:rPr>
          <w:rFonts w:eastAsiaTheme="minorEastAsia"/>
          <w:color w:val="000000" w:themeColor="text1"/>
          <w:lang w:val="eu-ES"/>
        </w:rPr>
        <w:t>2,5 puntu.</w:t>
      </w:r>
    </w:p>
    <w:p w14:paraId="145B3D68" w14:textId="6AE25E62" w:rsidR="00CC627A" w:rsidRPr="00B4527A" w:rsidRDefault="001C71F5" w:rsidP="00CC627A">
      <w:pPr>
        <w:spacing w:after="0" w:line="240" w:lineRule="auto"/>
        <w:ind w:left="1560"/>
        <w:jc w:val="both"/>
        <w:rPr>
          <w:rFonts w:eastAsiaTheme="minorEastAsia"/>
          <w:color w:val="000000" w:themeColor="text1"/>
        </w:rPr>
      </w:pPr>
      <w:r w:rsidRPr="001C71F5">
        <w:rPr>
          <w:rFonts w:eastAsiaTheme="minorEastAsia"/>
          <w:color w:val="000000" w:themeColor="text1"/>
          <w:lang w:val="eu-ES"/>
        </w:rPr>
        <w:t>• Euskal Autonomia Erkidegotik kanpo beheko kategorien lehiaketa ofizialetan eta parte hartzea:2,5 puntu.</w:t>
      </w:r>
    </w:p>
    <w:p w14:paraId="0B4F8059" w14:textId="5FAD1551" w:rsidR="00CC627A" w:rsidRDefault="00CC627A" w:rsidP="00D673B6">
      <w:pPr>
        <w:spacing w:after="0" w:line="240" w:lineRule="auto"/>
        <w:jc w:val="both"/>
        <w:rPr>
          <w:rFonts w:eastAsiaTheme="minorEastAsia"/>
          <w:color w:val="000000" w:themeColor="text1"/>
        </w:rPr>
      </w:pPr>
    </w:p>
    <w:p w14:paraId="03FB8757" w14:textId="145DDD63" w:rsidR="00CC627A" w:rsidRDefault="00CC627A" w:rsidP="00112999">
      <w:pPr>
        <w:spacing w:after="0" w:line="240" w:lineRule="auto"/>
        <w:jc w:val="both"/>
        <w:rPr>
          <w:rFonts w:eastAsiaTheme="minorEastAsia"/>
          <w:color w:val="000000" w:themeColor="text1"/>
        </w:rPr>
      </w:pPr>
    </w:p>
    <w:p w14:paraId="6383C023" w14:textId="77777777" w:rsidR="00CC627A" w:rsidRDefault="00CC627A" w:rsidP="00CC627A">
      <w:pPr>
        <w:spacing w:after="0" w:line="240" w:lineRule="auto"/>
        <w:ind w:left="1560"/>
        <w:jc w:val="both"/>
        <w:rPr>
          <w:rFonts w:eastAsiaTheme="minorEastAsia"/>
          <w:color w:val="000000" w:themeColor="text1"/>
        </w:rPr>
      </w:pPr>
    </w:p>
    <w:p w14:paraId="506EED02" w14:textId="537055E2" w:rsidR="00CC627A" w:rsidRPr="00B4527A" w:rsidRDefault="00CC627A" w:rsidP="001C71F5">
      <w:pPr>
        <w:spacing w:after="200" w:line="240" w:lineRule="auto"/>
        <w:ind w:left="993" w:hanging="360"/>
        <w:jc w:val="both"/>
        <w:rPr>
          <w:rFonts w:eastAsiaTheme="minorEastAsia"/>
          <w:color w:val="000000" w:themeColor="text1"/>
        </w:rPr>
      </w:pPr>
      <w:r w:rsidRPr="443ABC6F">
        <w:rPr>
          <w:rFonts w:eastAsiaTheme="minorEastAsia"/>
          <w:color w:val="000000" w:themeColor="text1"/>
        </w:rPr>
        <w:t>2)</w:t>
      </w:r>
      <w:r>
        <w:tab/>
      </w:r>
      <w:r w:rsidR="001C71F5" w:rsidRPr="001C71F5">
        <w:rPr>
          <w:rFonts w:eastAsiaTheme="minorEastAsia"/>
          <w:color w:val="000000" w:themeColor="text1"/>
          <w:lang w:val="eu-ES"/>
        </w:rPr>
        <w:t>Kirol elkarteak duen kirolari federatuen kopurua:</w:t>
      </w:r>
      <w:r w:rsidRPr="00B4527A">
        <w:rPr>
          <w:rFonts w:eastAsiaTheme="minorEastAsia"/>
          <w:color w:val="000000" w:themeColor="text1"/>
        </w:rPr>
        <w:t xml:space="preserve"> </w:t>
      </w:r>
      <w:r w:rsidR="001C71F5" w:rsidRPr="001C71F5">
        <w:rPr>
          <w:rFonts w:eastAsiaTheme="minorEastAsia"/>
          <w:b/>
          <w:bCs/>
          <w:color w:val="000000" w:themeColor="text1"/>
          <w:lang w:val="eu-ES"/>
        </w:rPr>
        <w:t>35 puntura arte.</w:t>
      </w:r>
    </w:p>
    <w:p w14:paraId="4A874DF4" w14:textId="582BC578" w:rsidR="00CC627A" w:rsidRPr="00B4527A" w:rsidRDefault="001C71F5" w:rsidP="001C71F5">
      <w:pPr>
        <w:pStyle w:val="Prrafodelista"/>
        <w:numPr>
          <w:ilvl w:val="0"/>
          <w:numId w:val="3"/>
        </w:numPr>
        <w:spacing w:after="0" w:line="240" w:lineRule="auto"/>
        <w:ind w:left="1636"/>
        <w:jc w:val="both"/>
        <w:rPr>
          <w:rFonts w:eastAsiaTheme="minorEastAsia"/>
          <w:color w:val="000000" w:themeColor="text1"/>
        </w:rPr>
      </w:pPr>
      <w:r w:rsidRPr="001C71F5">
        <w:rPr>
          <w:rFonts w:eastAsiaTheme="minorEastAsia"/>
          <w:color w:val="000000" w:themeColor="text1"/>
          <w:lang w:val="eu-ES"/>
        </w:rPr>
        <w:t>160 kirolari baino gehiago:</w:t>
      </w:r>
      <w:r w:rsidR="00CC627A" w:rsidRPr="00B4527A">
        <w:rPr>
          <w:rFonts w:eastAsiaTheme="minorEastAsia"/>
          <w:color w:val="000000" w:themeColor="text1"/>
        </w:rPr>
        <w:t xml:space="preserve"> </w:t>
      </w:r>
      <w:r w:rsidRPr="001C71F5">
        <w:rPr>
          <w:rFonts w:eastAsiaTheme="minorEastAsia"/>
          <w:color w:val="000000" w:themeColor="text1"/>
          <w:lang w:val="eu-ES"/>
        </w:rPr>
        <w:t>35 puntu.</w:t>
      </w:r>
    </w:p>
    <w:p w14:paraId="43C65684" w14:textId="1EC18C5B" w:rsidR="00CC627A" w:rsidRPr="00B4527A" w:rsidRDefault="001C71F5" w:rsidP="001C71F5">
      <w:pPr>
        <w:pStyle w:val="Prrafodelista"/>
        <w:numPr>
          <w:ilvl w:val="0"/>
          <w:numId w:val="3"/>
        </w:numPr>
        <w:spacing w:after="0" w:line="240" w:lineRule="auto"/>
        <w:ind w:left="1636"/>
        <w:rPr>
          <w:rFonts w:eastAsiaTheme="minorEastAsia"/>
          <w:color w:val="000000" w:themeColor="text1"/>
        </w:rPr>
      </w:pPr>
      <w:r w:rsidRPr="001C71F5">
        <w:rPr>
          <w:rFonts w:eastAsiaTheme="minorEastAsia"/>
          <w:color w:val="000000" w:themeColor="text1"/>
          <w:lang w:val="eu-ES"/>
        </w:rPr>
        <w:t>140 eta 159 kirolari artean:</w:t>
      </w:r>
      <w:r w:rsidR="00CC627A" w:rsidRPr="00B4527A">
        <w:rPr>
          <w:rFonts w:eastAsiaTheme="minorEastAsia"/>
          <w:color w:val="000000" w:themeColor="text1"/>
        </w:rPr>
        <w:t xml:space="preserve"> </w:t>
      </w:r>
      <w:r w:rsidRPr="001C71F5">
        <w:rPr>
          <w:rFonts w:eastAsiaTheme="minorEastAsia"/>
          <w:color w:val="000000" w:themeColor="text1"/>
          <w:lang w:val="eu-ES"/>
        </w:rPr>
        <w:t>30 puntu.</w:t>
      </w:r>
    </w:p>
    <w:p w14:paraId="2AF1EDBB" w14:textId="5E414045" w:rsidR="00CC627A" w:rsidRPr="00B4527A" w:rsidRDefault="001C71F5" w:rsidP="001C71F5">
      <w:pPr>
        <w:pStyle w:val="Prrafodelista"/>
        <w:numPr>
          <w:ilvl w:val="0"/>
          <w:numId w:val="3"/>
        </w:numPr>
        <w:spacing w:after="0" w:line="240" w:lineRule="auto"/>
        <w:ind w:left="1636"/>
        <w:rPr>
          <w:rFonts w:eastAsiaTheme="minorEastAsia"/>
          <w:color w:val="000000" w:themeColor="text1"/>
        </w:rPr>
      </w:pPr>
      <w:r w:rsidRPr="001C71F5">
        <w:rPr>
          <w:rFonts w:eastAsiaTheme="minorEastAsia"/>
          <w:color w:val="000000" w:themeColor="text1"/>
          <w:lang w:val="eu-ES"/>
        </w:rPr>
        <w:t>120 eta 139 kirolari artean:</w:t>
      </w:r>
      <w:r w:rsidR="00CC627A" w:rsidRPr="00B4527A">
        <w:rPr>
          <w:rFonts w:eastAsiaTheme="minorEastAsia"/>
          <w:color w:val="000000" w:themeColor="text1"/>
        </w:rPr>
        <w:t xml:space="preserve"> </w:t>
      </w:r>
      <w:r w:rsidRPr="001C71F5">
        <w:rPr>
          <w:rFonts w:eastAsiaTheme="minorEastAsia"/>
          <w:color w:val="000000" w:themeColor="text1"/>
          <w:lang w:val="eu-ES"/>
        </w:rPr>
        <w:t>25 puntu.</w:t>
      </w:r>
    </w:p>
    <w:p w14:paraId="1E39E85E" w14:textId="6A755EB1" w:rsidR="00CC627A" w:rsidRPr="00B4527A" w:rsidRDefault="001C71F5" w:rsidP="001C71F5">
      <w:pPr>
        <w:pStyle w:val="Prrafodelista"/>
        <w:numPr>
          <w:ilvl w:val="0"/>
          <w:numId w:val="3"/>
        </w:numPr>
        <w:spacing w:after="0" w:line="240" w:lineRule="auto"/>
        <w:ind w:left="1636"/>
        <w:rPr>
          <w:rFonts w:eastAsiaTheme="minorEastAsia"/>
          <w:color w:val="000000" w:themeColor="text1"/>
        </w:rPr>
      </w:pPr>
      <w:r w:rsidRPr="001C71F5">
        <w:rPr>
          <w:rFonts w:eastAsiaTheme="minorEastAsia"/>
          <w:color w:val="000000" w:themeColor="text1"/>
          <w:lang w:val="eu-ES"/>
        </w:rPr>
        <w:t>100 eta 119 kirolari artean:</w:t>
      </w:r>
      <w:r w:rsidR="00CC627A" w:rsidRPr="00B4527A">
        <w:rPr>
          <w:rFonts w:eastAsiaTheme="minorEastAsia"/>
          <w:color w:val="000000" w:themeColor="text1"/>
        </w:rPr>
        <w:t xml:space="preserve"> </w:t>
      </w:r>
      <w:r w:rsidRPr="001C71F5">
        <w:rPr>
          <w:rFonts w:eastAsiaTheme="minorEastAsia"/>
          <w:color w:val="000000" w:themeColor="text1"/>
          <w:lang w:val="eu-ES"/>
        </w:rPr>
        <w:t>20 puntu.</w:t>
      </w:r>
    </w:p>
    <w:p w14:paraId="2E9411ED" w14:textId="1E681241" w:rsidR="00CC627A" w:rsidRPr="00B4527A" w:rsidRDefault="001C71F5" w:rsidP="001C71F5">
      <w:pPr>
        <w:pStyle w:val="Prrafodelista"/>
        <w:numPr>
          <w:ilvl w:val="0"/>
          <w:numId w:val="3"/>
        </w:numPr>
        <w:spacing w:after="0" w:line="240" w:lineRule="auto"/>
        <w:ind w:left="1636"/>
        <w:rPr>
          <w:rFonts w:eastAsiaTheme="minorEastAsia"/>
          <w:color w:val="000000" w:themeColor="text1"/>
        </w:rPr>
      </w:pPr>
      <w:r w:rsidRPr="001C71F5">
        <w:rPr>
          <w:rFonts w:eastAsiaTheme="minorEastAsia"/>
          <w:color w:val="000000" w:themeColor="text1"/>
          <w:lang w:val="eu-ES"/>
        </w:rPr>
        <w:t>80 eta 99 kirolari artean:</w:t>
      </w:r>
      <w:r w:rsidR="00CC627A" w:rsidRPr="00B4527A">
        <w:rPr>
          <w:rFonts w:eastAsiaTheme="minorEastAsia"/>
          <w:color w:val="000000" w:themeColor="text1"/>
        </w:rPr>
        <w:t xml:space="preserve"> </w:t>
      </w:r>
      <w:r w:rsidRPr="001C71F5">
        <w:rPr>
          <w:rFonts w:eastAsiaTheme="minorEastAsia"/>
          <w:color w:val="000000" w:themeColor="text1"/>
          <w:lang w:val="eu-ES"/>
        </w:rPr>
        <w:t>15 puntu.</w:t>
      </w:r>
    </w:p>
    <w:p w14:paraId="01807849" w14:textId="600CB79D" w:rsidR="00CC627A" w:rsidRPr="00B4527A" w:rsidRDefault="001C71F5" w:rsidP="001C71F5">
      <w:pPr>
        <w:pStyle w:val="Prrafodelista"/>
        <w:numPr>
          <w:ilvl w:val="0"/>
          <w:numId w:val="3"/>
        </w:numPr>
        <w:spacing w:after="0" w:line="240" w:lineRule="auto"/>
        <w:ind w:left="1636"/>
        <w:rPr>
          <w:rFonts w:eastAsiaTheme="minorEastAsia"/>
          <w:color w:val="000000" w:themeColor="text1"/>
        </w:rPr>
      </w:pPr>
      <w:r w:rsidRPr="001C71F5">
        <w:rPr>
          <w:rFonts w:eastAsiaTheme="minorEastAsia"/>
          <w:color w:val="000000" w:themeColor="text1"/>
          <w:lang w:val="eu-ES"/>
        </w:rPr>
        <w:t>40 eta 79 kirolari artean:</w:t>
      </w:r>
      <w:r w:rsidR="00CC627A" w:rsidRPr="00B4527A">
        <w:rPr>
          <w:rFonts w:eastAsiaTheme="minorEastAsia"/>
          <w:color w:val="000000" w:themeColor="text1"/>
        </w:rPr>
        <w:t xml:space="preserve"> </w:t>
      </w:r>
      <w:r w:rsidRPr="001C71F5">
        <w:rPr>
          <w:rFonts w:eastAsiaTheme="minorEastAsia"/>
          <w:color w:val="000000" w:themeColor="text1"/>
          <w:lang w:val="eu-ES"/>
        </w:rPr>
        <w:t>10 puntu.</w:t>
      </w:r>
    </w:p>
    <w:p w14:paraId="38932B10" w14:textId="4B965FFB" w:rsidR="00CC627A" w:rsidRPr="00B4527A" w:rsidRDefault="001C71F5" w:rsidP="001C71F5">
      <w:pPr>
        <w:pStyle w:val="Prrafodelista"/>
        <w:numPr>
          <w:ilvl w:val="0"/>
          <w:numId w:val="3"/>
        </w:numPr>
        <w:spacing w:after="0" w:line="240" w:lineRule="auto"/>
        <w:ind w:left="1636"/>
        <w:rPr>
          <w:rFonts w:eastAsiaTheme="minorEastAsia"/>
          <w:color w:val="000000" w:themeColor="text1"/>
        </w:rPr>
      </w:pPr>
      <w:r w:rsidRPr="001C71F5">
        <w:rPr>
          <w:rFonts w:eastAsiaTheme="minorEastAsia"/>
          <w:color w:val="000000" w:themeColor="text1"/>
          <w:lang w:val="eu-ES"/>
        </w:rPr>
        <w:t>20 eta 39 kirolari artean:</w:t>
      </w:r>
      <w:r w:rsidR="00CC627A" w:rsidRPr="00B4527A">
        <w:rPr>
          <w:rFonts w:eastAsiaTheme="minorEastAsia"/>
          <w:color w:val="000000" w:themeColor="text1"/>
        </w:rPr>
        <w:t xml:space="preserve"> </w:t>
      </w:r>
      <w:r w:rsidRPr="001C71F5">
        <w:rPr>
          <w:rFonts w:eastAsiaTheme="minorEastAsia"/>
          <w:color w:val="000000" w:themeColor="text1"/>
          <w:lang w:val="eu-ES"/>
        </w:rPr>
        <w:t>5 puntu.</w:t>
      </w:r>
    </w:p>
    <w:p w14:paraId="00E7D48B" w14:textId="5BDBBE6D" w:rsidR="00CC627A" w:rsidRPr="00B4527A" w:rsidRDefault="001C71F5" w:rsidP="003572A1">
      <w:pPr>
        <w:pStyle w:val="Prrafodelista"/>
        <w:numPr>
          <w:ilvl w:val="0"/>
          <w:numId w:val="3"/>
        </w:numPr>
        <w:spacing w:after="200" w:line="240" w:lineRule="auto"/>
        <w:ind w:left="1636"/>
        <w:jc w:val="both"/>
        <w:rPr>
          <w:rFonts w:eastAsiaTheme="minorEastAsia"/>
          <w:color w:val="000000" w:themeColor="text1"/>
        </w:rPr>
      </w:pPr>
      <w:r w:rsidRPr="003572A1">
        <w:rPr>
          <w:rFonts w:eastAsiaTheme="minorEastAsia"/>
          <w:color w:val="000000" w:themeColor="text1"/>
          <w:lang w:val="eu-ES"/>
        </w:rPr>
        <w:t>1 eta 19 kirolari artean:</w:t>
      </w:r>
      <w:r w:rsidR="00CC627A" w:rsidRPr="00B4527A">
        <w:rPr>
          <w:rFonts w:eastAsiaTheme="minorEastAsia"/>
          <w:color w:val="000000" w:themeColor="text1"/>
        </w:rPr>
        <w:t xml:space="preserve"> </w:t>
      </w:r>
      <w:r w:rsidR="003572A1" w:rsidRPr="003572A1">
        <w:rPr>
          <w:rFonts w:eastAsiaTheme="minorEastAsia"/>
          <w:color w:val="000000" w:themeColor="text1"/>
          <w:lang w:val="eu-ES"/>
        </w:rPr>
        <w:t>2,50 puntu.</w:t>
      </w:r>
    </w:p>
    <w:p w14:paraId="58D17B43" w14:textId="21766E0D" w:rsidR="00CC627A" w:rsidRPr="00B4527A" w:rsidRDefault="00CC627A" w:rsidP="00CC627A">
      <w:pPr>
        <w:spacing w:after="0" w:line="240" w:lineRule="auto"/>
        <w:ind w:left="993" w:hanging="360"/>
        <w:jc w:val="both"/>
        <w:rPr>
          <w:rFonts w:eastAsiaTheme="minorEastAsia"/>
          <w:b/>
          <w:bCs/>
          <w:color w:val="000000" w:themeColor="text1"/>
        </w:rPr>
      </w:pPr>
      <w:r w:rsidRPr="443ABC6F">
        <w:rPr>
          <w:rFonts w:eastAsiaTheme="minorEastAsia"/>
          <w:color w:val="000000" w:themeColor="text1"/>
        </w:rPr>
        <w:t>3)</w:t>
      </w:r>
      <w:r>
        <w:tab/>
      </w:r>
      <w:r w:rsidR="003572A1" w:rsidRPr="003572A1">
        <w:rPr>
          <w:rFonts w:eastAsiaTheme="minorEastAsia"/>
          <w:color w:val="000000" w:themeColor="text1"/>
          <w:lang w:val="eu-ES"/>
        </w:rPr>
        <w:t>Lankidetza Udalaren Kirol Zerbitzuaren ekimenetan:</w:t>
      </w:r>
      <w:r w:rsidRPr="00B4527A">
        <w:rPr>
          <w:rFonts w:eastAsiaTheme="minorEastAsia"/>
          <w:color w:val="000000" w:themeColor="text1"/>
        </w:rPr>
        <w:t xml:space="preserve"> </w:t>
      </w:r>
      <w:r w:rsidR="003572A1" w:rsidRPr="003572A1">
        <w:rPr>
          <w:rFonts w:eastAsiaTheme="minorEastAsia"/>
          <w:b/>
          <w:bCs/>
          <w:color w:val="000000" w:themeColor="text1"/>
          <w:lang w:val="eu-ES"/>
        </w:rPr>
        <w:t>10 puntura arte.</w:t>
      </w:r>
    </w:p>
    <w:p w14:paraId="0323163A" w14:textId="3C8E55D7" w:rsidR="00CC627A" w:rsidRPr="00B4527A" w:rsidRDefault="003572A1" w:rsidP="003572A1">
      <w:pPr>
        <w:pStyle w:val="Prrafodelista"/>
        <w:numPr>
          <w:ilvl w:val="0"/>
          <w:numId w:val="3"/>
        </w:numPr>
        <w:spacing w:after="0" w:line="240" w:lineRule="auto"/>
        <w:ind w:left="1636"/>
        <w:jc w:val="both"/>
        <w:rPr>
          <w:rFonts w:eastAsiaTheme="minorEastAsia"/>
          <w:color w:val="000000" w:themeColor="text1"/>
        </w:rPr>
      </w:pPr>
      <w:r w:rsidRPr="003572A1">
        <w:rPr>
          <w:rFonts w:eastAsiaTheme="minorEastAsia"/>
          <w:color w:val="000000" w:themeColor="text1"/>
          <w:lang w:val="eu-ES"/>
        </w:rPr>
        <w:t>Kirol-hastapenerako eskola du:</w:t>
      </w:r>
      <w:r w:rsidR="00CC627A" w:rsidRPr="00B4527A">
        <w:rPr>
          <w:rFonts w:eastAsiaTheme="minorEastAsia"/>
          <w:color w:val="000000" w:themeColor="text1"/>
        </w:rPr>
        <w:t xml:space="preserve"> </w:t>
      </w:r>
      <w:r w:rsidRPr="003572A1">
        <w:rPr>
          <w:rFonts w:eastAsiaTheme="minorEastAsia"/>
          <w:color w:val="000000" w:themeColor="text1"/>
          <w:lang w:val="eu-ES"/>
        </w:rPr>
        <w:t>10 puntu.</w:t>
      </w:r>
    </w:p>
    <w:p w14:paraId="3DF45C01" w14:textId="77777777" w:rsidR="003517F5" w:rsidRPr="00EE0B60" w:rsidRDefault="003517F5" w:rsidP="003517F5">
      <w:pPr>
        <w:pStyle w:val="Prrafodelista"/>
        <w:spacing w:after="0" w:line="240" w:lineRule="auto"/>
        <w:ind w:left="1636"/>
        <w:jc w:val="both"/>
        <w:rPr>
          <w:rFonts w:eastAsiaTheme="minorEastAsia"/>
          <w:color w:val="000000" w:themeColor="text1"/>
        </w:rPr>
      </w:pPr>
    </w:p>
    <w:p w14:paraId="74186E88" w14:textId="7FE0B282" w:rsidR="00CC627A" w:rsidRPr="00B4527A" w:rsidRDefault="00CC627A" w:rsidP="00CC627A">
      <w:pPr>
        <w:spacing w:after="0" w:line="240" w:lineRule="auto"/>
        <w:ind w:left="993" w:hanging="360"/>
        <w:jc w:val="both"/>
        <w:rPr>
          <w:rFonts w:eastAsiaTheme="minorEastAsia"/>
          <w:color w:val="000000" w:themeColor="text1"/>
        </w:rPr>
      </w:pPr>
      <w:r w:rsidRPr="443ABC6F">
        <w:rPr>
          <w:rFonts w:eastAsiaTheme="minorEastAsia"/>
          <w:color w:val="000000" w:themeColor="text1"/>
        </w:rPr>
        <w:t>4)</w:t>
      </w:r>
      <w:r>
        <w:tab/>
      </w:r>
      <w:r w:rsidR="003572A1" w:rsidRPr="003572A1">
        <w:rPr>
          <w:rFonts w:eastAsiaTheme="minorEastAsia"/>
          <w:color w:val="000000" w:themeColor="text1"/>
          <w:lang w:val="eu-ES"/>
        </w:rPr>
        <w:t>Kirol instalazioetako erabilpen edo jabetza:</w:t>
      </w:r>
      <w:r w:rsidRPr="00B4527A">
        <w:rPr>
          <w:rFonts w:eastAsiaTheme="minorEastAsia"/>
          <w:color w:val="000000" w:themeColor="text1"/>
        </w:rPr>
        <w:t xml:space="preserve"> </w:t>
      </w:r>
      <w:r w:rsidR="003572A1" w:rsidRPr="003572A1">
        <w:rPr>
          <w:rFonts w:eastAsiaTheme="minorEastAsia"/>
          <w:b/>
          <w:bCs/>
          <w:color w:val="000000" w:themeColor="text1"/>
          <w:lang w:val="eu-ES"/>
        </w:rPr>
        <w:t>10 puntura arte.</w:t>
      </w:r>
    </w:p>
    <w:p w14:paraId="685551D7" w14:textId="6733C175" w:rsidR="00CC627A" w:rsidRPr="00B4527A" w:rsidRDefault="003572A1" w:rsidP="003572A1">
      <w:pPr>
        <w:pStyle w:val="Prrafodelista"/>
        <w:numPr>
          <w:ilvl w:val="0"/>
          <w:numId w:val="3"/>
        </w:numPr>
        <w:spacing w:after="0" w:line="240" w:lineRule="auto"/>
        <w:ind w:left="1636"/>
        <w:jc w:val="both"/>
        <w:rPr>
          <w:rFonts w:eastAsiaTheme="minorEastAsia"/>
          <w:color w:val="000000" w:themeColor="text1"/>
        </w:rPr>
      </w:pPr>
      <w:r w:rsidRPr="003572A1">
        <w:rPr>
          <w:rFonts w:eastAsiaTheme="minorEastAsia"/>
          <w:color w:val="000000" w:themeColor="text1"/>
          <w:lang w:val="eu-ES"/>
        </w:rPr>
        <w:t>Bere kirol-instalazioak ditu edo abonatu gisa Udaleko kirol-instalazioak erabiltzen ditu:</w:t>
      </w:r>
      <w:r w:rsidR="00CC627A" w:rsidRPr="00B4527A">
        <w:rPr>
          <w:rFonts w:eastAsiaTheme="minorEastAsia"/>
          <w:color w:val="000000" w:themeColor="text1"/>
        </w:rPr>
        <w:t xml:space="preserve"> </w:t>
      </w:r>
      <w:r w:rsidRPr="003572A1">
        <w:rPr>
          <w:rFonts w:eastAsiaTheme="minorEastAsia"/>
          <w:color w:val="000000" w:themeColor="text1"/>
          <w:lang w:val="eu-ES"/>
        </w:rPr>
        <w:t>10 puntu.</w:t>
      </w:r>
    </w:p>
    <w:p w14:paraId="2C318E62" w14:textId="7770DC22" w:rsidR="00CC627A" w:rsidRPr="00B4527A" w:rsidRDefault="003572A1" w:rsidP="003572A1">
      <w:pPr>
        <w:pStyle w:val="Prrafodelista"/>
        <w:numPr>
          <w:ilvl w:val="0"/>
          <w:numId w:val="3"/>
        </w:numPr>
        <w:spacing w:after="0" w:line="240" w:lineRule="auto"/>
        <w:ind w:left="1636"/>
        <w:jc w:val="both"/>
        <w:rPr>
          <w:rFonts w:eastAsiaTheme="minorEastAsia"/>
          <w:color w:val="000000" w:themeColor="text1"/>
        </w:rPr>
      </w:pPr>
      <w:r w:rsidRPr="003572A1">
        <w:rPr>
          <w:rFonts w:eastAsiaTheme="minorEastAsia"/>
          <w:color w:val="000000" w:themeColor="text1"/>
          <w:lang w:val="eu-ES"/>
        </w:rPr>
        <w:t>Udalaren kirol-instalazioak erreserbatu eta ordaindu ohi ditu edo kirolari abonatuaren txartelak ditu:</w:t>
      </w:r>
      <w:r w:rsidR="00CC627A" w:rsidRPr="00B4527A">
        <w:rPr>
          <w:rFonts w:eastAsiaTheme="minorEastAsia"/>
          <w:color w:val="000000" w:themeColor="text1"/>
        </w:rPr>
        <w:t xml:space="preserve"> </w:t>
      </w:r>
      <w:r w:rsidRPr="003572A1">
        <w:rPr>
          <w:rFonts w:eastAsiaTheme="minorEastAsia"/>
          <w:color w:val="000000" w:themeColor="text1"/>
          <w:lang w:val="eu-ES"/>
        </w:rPr>
        <w:t>5 puntu.</w:t>
      </w:r>
    </w:p>
    <w:p w14:paraId="627A6755" w14:textId="77777777" w:rsidR="003517F5" w:rsidRDefault="003517F5" w:rsidP="003517F5">
      <w:pPr>
        <w:pStyle w:val="Prrafodelista"/>
        <w:spacing w:after="0" w:line="240" w:lineRule="auto"/>
        <w:ind w:left="1636"/>
        <w:rPr>
          <w:rFonts w:eastAsiaTheme="minorEastAsia"/>
          <w:color w:val="000000" w:themeColor="text1"/>
        </w:rPr>
      </w:pPr>
    </w:p>
    <w:p w14:paraId="1E3FB076" w14:textId="77777777" w:rsidR="00AF655B" w:rsidRDefault="00AF655B">
      <w:pPr>
        <w:rPr>
          <w:rFonts w:eastAsiaTheme="minorEastAsia"/>
          <w:color w:val="000000" w:themeColor="text1"/>
        </w:rPr>
      </w:pPr>
      <w:r>
        <w:rPr>
          <w:rFonts w:eastAsiaTheme="minorEastAsia"/>
          <w:color w:val="000000" w:themeColor="text1"/>
        </w:rPr>
        <w:br w:type="page"/>
      </w:r>
    </w:p>
    <w:p w14:paraId="043000F3" w14:textId="01AE7EB6" w:rsidR="00CC627A" w:rsidRPr="00B4527A" w:rsidRDefault="00CC627A" w:rsidP="00CC627A">
      <w:pPr>
        <w:spacing w:after="0" w:line="240" w:lineRule="auto"/>
        <w:ind w:left="993" w:hanging="360"/>
        <w:jc w:val="both"/>
        <w:rPr>
          <w:rFonts w:eastAsiaTheme="minorEastAsia"/>
          <w:color w:val="000000" w:themeColor="text1"/>
        </w:rPr>
      </w:pPr>
      <w:r w:rsidRPr="443ABC6F">
        <w:rPr>
          <w:rFonts w:eastAsiaTheme="minorEastAsia"/>
          <w:color w:val="000000" w:themeColor="text1"/>
        </w:rPr>
        <w:lastRenderedPageBreak/>
        <w:t>5)</w:t>
      </w:r>
      <w:r>
        <w:tab/>
      </w:r>
      <w:r w:rsidR="003572A1" w:rsidRPr="003572A1">
        <w:rPr>
          <w:rFonts w:eastAsiaTheme="minorEastAsia"/>
          <w:color w:val="000000" w:themeColor="text1"/>
          <w:lang w:val="eu-ES"/>
        </w:rPr>
        <w:t>Euskara erabiltzea:</w:t>
      </w:r>
      <w:r w:rsidRPr="00B4527A">
        <w:rPr>
          <w:rFonts w:eastAsiaTheme="minorEastAsia"/>
          <w:color w:val="000000" w:themeColor="text1"/>
        </w:rPr>
        <w:t xml:space="preserve"> </w:t>
      </w:r>
      <w:r w:rsidR="003572A1" w:rsidRPr="003572A1">
        <w:rPr>
          <w:rFonts w:eastAsiaTheme="minorEastAsia"/>
          <w:b/>
          <w:bCs/>
          <w:color w:val="000000" w:themeColor="text1"/>
          <w:lang w:val="eu-ES"/>
        </w:rPr>
        <w:t>5 puntura arte.</w:t>
      </w:r>
    </w:p>
    <w:p w14:paraId="40A1185C" w14:textId="4AE38671" w:rsidR="00CC627A" w:rsidRPr="003572A1" w:rsidRDefault="003572A1" w:rsidP="003572A1">
      <w:pPr>
        <w:pStyle w:val="Prrafodelista"/>
        <w:numPr>
          <w:ilvl w:val="0"/>
          <w:numId w:val="3"/>
        </w:numPr>
        <w:spacing w:after="0" w:line="240" w:lineRule="auto"/>
        <w:ind w:left="1636"/>
        <w:jc w:val="both"/>
        <w:rPr>
          <w:rFonts w:eastAsiaTheme="minorEastAsia"/>
          <w:color w:val="000000" w:themeColor="text1"/>
        </w:rPr>
      </w:pPr>
      <w:r w:rsidRPr="003572A1">
        <w:rPr>
          <w:rFonts w:eastAsiaTheme="minorEastAsia"/>
          <w:color w:val="000000" w:themeColor="text1"/>
          <w:lang w:val="eu-ES"/>
        </w:rPr>
        <w:t>Titulu bidez, 2. HE egiaztatuta duten monitoreak izatea. Kasu horretan, kirol-elkartearen/klubaren jarduera ematen duen pertsonak hizkuntza-eskakizuna (2HE) egiaztatu beharko du, eta monitore kopuru osoaren ehuneko erreferentzia honako hau da:</w:t>
      </w:r>
      <w:r w:rsidR="00CC627A" w:rsidRPr="00B4527A">
        <w:rPr>
          <w:rFonts w:eastAsiaTheme="minorEastAsia"/>
          <w:color w:val="000000" w:themeColor="text1"/>
        </w:rPr>
        <w:t xml:space="preserve"> </w:t>
      </w:r>
    </w:p>
    <w:p w14:paraId="7F305018" w14:textId="554B7125"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 10 izatea:</w:t>
      </w:r>
      <w:r w:rsidR="00CC627A" w:rsidRPr="00B4527A">
        <w:rPr>
          <w:rFonts w:eastAsiaTheme="minorEastAsia"/>
          <w:color w:val="000000" w:themeColor="text1"/>
        </w:rPr>
        <w:t xml:space="preserve"> </w:t>
      </w:r>
      <w:r w:rsidRPr="003572A1">
        <w:rPr>
          <w:rFonts w:eastAsiaTheme="minorEastAsia"/>
          <w:color w:val="000000" w:themeColor="text1"/>
          <w:lang w:val="eu-ES"/>
        </w:rPr>
        <w:t>0,5 puntu.</w:t>
      </w:r>
    </w:p>
    <w:p w14:paraId="7B7D9E47" w14:textId="7D44C168"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 20 izatea:</w:t>
      </w:r>
      <w:r w:rsidR="00CC627A" w:rsidRPr="00B4527A">
        <w:rPr>
          <w:rFonts w:eastAsiaTheme="minorEastAsia"/>
          <w:color w:val="000000" w:themeColor="text1"/>
        </w:rPr>
        <w:t xml:space="preserve"> </w:t>
      </w:r>
      <w:r w:rsidRPr="003572A1">
        <w:rPr>
          <w:rFonts w:eastAsiaTheme="minorEastAsia"/>
          <w:color w:val="000000" w:themeColor="text1"/>
          <w:lang w:val="eu-ES"/>
        </w:rPr>
        <w:t>puntu 1.</w:t>
      </w:r>
    </w:p>
    <w:p w14:paraId="1D2E09D9" w14:textId="71200435"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 30 izatea:</w:t>
      </w:r>
      <w:r w:rsidR="00CC627A" w:rsidRPr="00B4527A">
        <w:rPr>
          <w:rFonts w:eastAsiaTheme="minorEastAsia"/>
          <w:color w:val="000000" w:themeColor="text1"/>
        </w:rPr>
        <w:t xml:space="preserve"> </w:t>
      </w:r>
      <w:r w:rsidRPr="003572A1">
        <w:rPr>
          <w:rFonts w:eastAsiaTheme="minorEastAsia"/>
          <w:color w:val="000000" w:themeColor="text1"/>
          <w:lang w:val="eu-ES"/>
        </w:rPr>
        <w:t>1,5 puntu.</w:t>
      </w:r>
    </w:p>
    <w:p w14:paraId="0A3C8DA5" w14:textId="4E37CBF2"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 40 izatea:</w:t>
      </w:r>
      <w:r w:rsidR="00CC627A" w:rsidRPr="00B4527A">
        <w:rPr>
          <w:rFonts w:eastAsiaTheme="minorEastAsia"/>
          <w:color w:val="000000" w:themeColor="text1"/>
        </w:rPr>
        <w:t xml:space="preserve"> </w:t>
      </w:r>
      <w:r w:rsidRPr="003572A1">
        <w:rPr>
          <w:rFonts w:eastAsiaTheme="minorEastAsia"/>
          <w:color w:val="000000" w:themeColor="text1"/>
          <w:lang w:val="eu-ES"/>
        </w:rPr>
        <w:t>2 puntu.</w:t>
      </w:r>
    </w:p>
    <w:p w14:paraId="5012B52D" w14:textId="3A2484EA"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 50 izatea:</w:t>
      </w:r>
      <w:r w:rsidR="00CC627A" w:rsidRPr="00B4527A">
        <w:rPr>
          <w:rFonts w:eastAsiaTheme="minorEastAsia"/>
          <w:color w:val="000000" w:themeColor="text1"/>
        </w:rPr>
        <w:t xml:space="preserve"> </w:t>
      </w:r>
      <w:r w:rsidRPr="003572A1">
        <w:rPr>
          <w:rFonts w:eastAsiaTheme="minorEastAsia"/>
          <w:color w:val="000000" w:themeColor="text1"/>
          <w:lang w:val="eu-ES"/>
        </w:rPr>
        <w:t>2,5 puntu, eta horrelaxe hurrenez hurren.</w:t>
      </w:r>
    </w:p>
    <w:p w14:paraId="0CDB00F9" w14:textId="77777777" w:rsidR="003517F5" w:rsidRDefault="003517F5" w:rsidP="003517F5">
      <w:pPr>
        <w:pStyle w:val="Prrafodelista"/>
        <w:spacing w:after="0" w:line="240" w:lineRule="auto"/>
        <w:ind w:left="1636"/>
        <w:rPr>
          <w:rFonts w:eastAsiaTheme="minorEastAsia"/>
          <w:color w:val="000000" w:themeColor="text1"/>
        </w:rPr>
      </w:pPr>
    </w:p>
    <w:p w14:paraId="48C102CF" w14:textId="2D3DC15D" w:rsidR="003517F5" w:rsidRPr="00B4527A" w:rsidRDefault="00CC627A" w:rsidP="003572A1">
      <w:pPr>
        <w:spacing w:after="0" w:line="240" w:lineRule="auto"/>
        <w:ind w:left="993" w:hanging="360"/>
        <w:jc w:val="both"/>
        <w:rPr>
          <w:rFonts w:eastAsiaTheme="minorEastAsia"/>
          <w:color w:val="000000" w:themeColor="text1"/>
        </w:rPr>
      </w:pPr>
      <w:r w:rsidRPr="443ABC6F">
        <w:rPr>
          <w:rFonts w:eastAsiaTheme="minorEastAsia"/>
          <w:color w:val="000000" w:themeColor="text1"/>
        </w:rPr>
        <w:t>6)</w:t>
      </w:r>
      <w:r>
        <w:tab/>
      </w:r>
      <w:r w:rsidR="003572A1" w:rsidRPr="003572A1">
        <w:rPr>
          <w:rFonts w:eastAsiaTheme="minorEastAsia"/>
          <w:color w:val="000000" w:themeColor="text1"/>
          <w:lang w:val="eu-ES"/>
        </w:rPr>
        <w:t xml:space="preserve">Gizarteratzea sustatzen duen programa bat egiten bada (atzerritarrak integratzeko programak eta/edo dibertsitate funtzionala duten pertsonei laguntzeko programak), azalpen labur bat aurkeztu beharko da helburuen eta balorazio-irizpideen azalpenarekin (II. eranskina): </w:t>
      </w:r>
      <w:r w:rsidR="003572A1" w:rsidRPr="003572A1">
        <w:rPr>
          <w:rFonts w:eastAsiaTheme="minorEastAsia"/>
          <w:b/>
          <w:color w:val="000000" w:themeColor="text1"/>
          <w:lang w:val="eu-ES"/>
        </w:rPr>
        <w:t>5 puntu</w:t>
      </w:r>
      <w:r w:rsidR="003572A1" w:rsidRPr="003572A1">
        <w:rPr>
          <w:rFonts w:eastAsiaTheme="minorEastAsia"/>
          <w:color w:val="000000" w:themeColor="text1"/>
          <w:lang w:val="eu-ES"/>
        </w:rPr>
        <w:t>.</w:t>
      </w:r>
    </w:p>
    <w:p w14:paraId="7A0E27AA" w14:textId="77777777" w:rsidR="00C70AE8" w:rsidRDefault="00C70AE8" w:rsidP="00CC627A">
      <w:pPr>
        <w:spacing w:after="0" w:line="240" w:lineRule="auto"/>
        <w:ind w:left="993" w:hanging="360"/>
        <w:jc w:val="both"/>
        <w:rPr>
          <w:rFonts w:eastAsiaTheme="minorEastAsia"/>
          <w:color w:val="000000" w:themeColor="text1"/>
        </w:rPr>
      </w:pPr>
    </w:p>
    <w:p w14:paraId="165AB259" w14:textId="3DAEE82F" w:rsidR="00CC627A" w:rsidRPr="00B4527A" w:rsidRDefault="00CC627A" w:rsidP="00CC627A">
      <w:pPr>
        <w:spacing w:after="0" w:line="240" w:lineRule="auto"/>
        <w:ind w:left="993" w:hanging="360"/>
        <w:jc w:val="both"/>
        <w:rPr>
          <w:rFonts w:eastAsiaTheme="minorEastAsia"/>
          <w:color w:val="000000" w:themeColor="text1"/>
        </w:rPr>
      </w:pPr>
      <w:r w:rsidRPr="443ABC6F">
        <w:rPr>
          <w:rFonts w:eastAsiaTheme="minorEastAsia"/>
          <w:color w:val="000000" w:themeColor="text1"/>
        </w:rPr>
        <w:t>7)</w:t>
      </w:r>
      <w:r>
        <w:tab/>
      </w:r>
      <w:r w:rsidR="003572A1" w:rsidRPr="003572A1">
        <w:rPr>
          <w:rFonts w:eastAsiaTheme="minorEastAsia"/>
          <w:color w:val="000000" w:themeColor="text1"/>
          <w:lang w:val="eu-ES"/>
        </w:rPr>
        <w:t>Emakumeen kirola eragin eta sustatzea:</w:t>
      </w:r>
      <w:r w:rsidRPr="00B4527A">
        <w:rPr>
          <w:rFonts w:eastAsiaTheme="minorEastAsia"/>
          <w:color w:val="000000" w:themeColor="text1"/>
        </w:rPr>
        <w:t xml:space="preserve"> </w:t>
      </w:r>
      <w:r w:rsidR="003572A1" w:rsidRPr="003572A1">
        <w:rPr>
          <w:rFonts w:eastAsiaTheme="minorEastAsia"/>
          <w:b/>
          <w:bCs/>
          <w:color w:val="000000" w:themeColor="text1"/>
          <w:lang w:val="eu-ES"/>
        </w:rPr>
        <w:t>5 puntu.</w:t>
      </w:r>
    </w:p>
    <w:p w14:paraId="3078CBC9" w14:textId="008E2E85" w:rsidR="00CC627A" w:rsidRPr="00B4527A" w:rsidRDefault="003572A1" w:rsidP="003572A1">
      <w:pPr>
        <w:pStyle w:val="Prrafodelista"/>
        <w:numPr>
          <w:ilvl w:val="0"/>
          <w:numId w:val="3"/>
        </w:numPr>
        <w:spacing w:after="0" w:line="240" w:lineRule="auto"/>
        <w:ind w:left="1636"/>
        <w:jc w:val="both"/>
        <w:rPr>
          <w:rFonts w:eastAsiaTheme="minorEastAsia"/>
          <w:color w:val="000000" w:themeColor="text1"/>
        </w:rPr>
      </w:pPr>
      <w:r w:rsidRPr="003572A1">
        <w:rPr>
          <w:rFonts w:eastAsiaTheme="minorEastAsia"/>
          <w:color w:val="000000" w:themeColor="text1"/>
          <w:lang w:val="eu-ES"/>
        </w:rPr>
        <w:t>Emakumeen parte-hartzea %20tik beherakoa: puntu 1</w:t>
      </w:r>
    </w:p>
    <w:p w14:paraId="252EB47D" w14:textId="1EBE1658"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Emakumeen parte-hartzea %20tik %40ra artekoa:</w:t>
      </w:r>
      <w:r w:rsidR="00CC627A" w:rsidRPr="00B4527A">
        <w:rPr>
          <w:rFonts w:eastAsiaTheme="minorEastAsia"/>
          <w:color w:val="000000" w:themeColor="text1"/>
        </w:rPr>
        <w:t xml:space="preserve"> </w:t>
      </w:r>
      <w:r w:rsidRPr="003572A1">
        <w:rPr>
          <w:rFonts w:eastAsiaTheme="minorEastAsia"/>
          <w:color w:val="000000" w:themeColor="text1"/>
          <w:lang w:val="eu-ES"/>
        </w:rPr>
        <w:t>2 puntu.</w:t>
      </w:r>
    </w:p>
    <w:p w14:paraId="0BCEEA6B" w14:textId="2DE47497"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Emakumeen parte-hartzea %20tik %60ra artekoa:</w:t>
      </w:r>
      <w:r w:rsidR="00CC627A" w:rsidRPr="00B4527A">
        <w:rPr>
          <w:rFonts w:eastAsiaTheme="minorEastAsia"/>
          <w:color w:val="000000" w:themeColor="text1"/>
        </w:rPr>
        <w:t xml:space="preserve"> </w:t>
      </w:r>
      <w:r w:rsidRPr="003572A1">
        <w:rPr>
          <w:rFonts w:eastAsiaTheme="minorEastAsia"/>
          <w:color w:val="000000" w:themeColor="text1"/>
          <w:lang w:val="eu-ES"/>
        </w:rPr>
        <w:t>3 puntu.</w:t>
      </w:r>
    </w:p>
    <w:p w14:paraId="1C03B788" w14:textId="776AF23A"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Emakumeen parte-hartzea %60tik %80ra artekoa:</w:t>
      </w:r>
      <w:r w:rsidR="00CC627A" w:rsidRPr="00B4527A">
        <w:rPr>
          <w:rFonts w:eastAsiaTheme="minorEastAsia"/>
          <w:color w:val="000000" w:themeColor="text1"/>
        </w:rPr>
        <w:t xml:space="preserve"> </w:t>
      </w:r>
      <w:r w:rsidRPr="003572A1">
        <w:rPr>
          <w:rFonts w:eastAsiaTheme="minorEastAsia"/>
          <w:color w:val="000000" w:themeColor="text1"/>
          <w:lang w:val="eu-ES"/>
        </w:rPr>
        <w:t>4 puntu.</w:t>
      </w:r>
    </w:p>
    <w:p w14:paraId="55A499C6" w14:textId="14B63F0A" w:rsidR="00CC627A" w:rsidRPr="00B4527A" w:rsidRDefault="003572A1" w:rsidP="003572A1">
      <w:pPr>
        <w:pStyle w:val="Prrafodelista"/>
        <w:numPr>
          <w:ilvl w:val="0"/>
          <w:numId w:val="3"/>
        </w:numPr>
        <w:spacing w:after="0" w:line="240" w:lineRule="auto"/>
        <w:ind w:left="1636"/>
        <w:rPr>
          <w:rFonts w:eastAsiaTheme="minorEastAsia"/>
          <w:color w:val="000000" w:themeColor="text1"/>
        </w:rPr>
      </w:pPr>
      <w:r w:rsidRPr="003572A1">
        <w:rPr>
          <w:rFonts w:eastAsiaTheme="minorEastAsia"/>
          <w:color w:val="000000" w:themeColor="text1"/>
          <w:lang w:val="eu-ES"/>
        </w:rPr>
        <w:t>Emakumeen parte-hartzea %80tik %100era artekoa:</w:t>
      </w:r>
      <w:r w:rsidR="00CC627A" w:rsidRPr="00B4527A">
        <w:rPr>
          <w:rFonts w:eastAsiaTheme="minorEastAsia"/>
          <w:color w:val="000000" w:themeColor="text1"/>
        </w:rPr>
        <w:t xml:space="preserve"> </w:t>
      </w:r>
      <w:r w:rsidRPr="003572A1">
        <w:rPr>
          <w:rFonts w:eastAsiaTheme="minorEastAsia"/>
          <w:color w:val="000000" w:themeColor="text1"/>
          <w:lang w:val="eu-ES"/>
        </w:rPr>
        <w:t>5 puntu.</w:t>
      </w:r>
    </w:p>
    <w:p w14:paraId="28710F49" w14:textId="77777777" w:rsidR="003517F5" w:rsidRDefault="003517F5" w:rsidP="003517F5">
      <w:pPr>
        <w:pStyle w:val="Prrafodelista"/>
        <w:spacing w:after="0" w:line="240" w:lineRule="auto"/>
        <w:ind w:left="1636"/>
        <w:rPr>
          <w:rFonts w:eastAsiaTheme="minorEastAsia"/>
          <w:color w:val="000000" w:themeColor="text1"/>
        </w:rPr>
      </w:pPr>
    </w:p>
    <w:p w14:paraId="226E3CBB" w14:textId="5C7FB52B" w:rsidR="00C71E20" w:rsidRPr="00B4527A" w:rsidRDefault="003572A1" w:rsidP="004B41C2">
      <w:pPr>
        <w:spacing w:after="0"/>
        <w:ind w:left="709"/>
        <w:rPr>
          <w:rFonts w:eastAsiaTheme="minorEastAsia"/>
          <w:color w:val="000000" w:themeColor="text1"/>
        </w:rPr>
      </w:pPr>
      <w:r w:rsidRPr="003572A1">
        <w:rPr>
          <w:rFonts w:eastAsiaTheme="minorEastAsia"/>
          <w:color w:val="000000" w:themeColor="text1"/>
          <w:lang w:val="eu-ES"/>
        </w:rPr>
        <w:t xml:space="preserve">8) Programari atxikitako langileen kalitate teknikoa: </w:t>
      </w:r>
      <w:r w:rsidRPr="003572A1">
        <w:rPr>
          <w:rFonts w:eastAsiaTheme="minorEastAsia"/>
          <w:b/>
          <w:color w:val="000000" w:themeColor="text1"/>
          <w:lang w:val="eu-ES"/>
        </w:rPr>
        <w:t>15 puntu.</w:t>
      </w:r>
    </w:p>
    <w:p w14:paraId="7A1C92D1" w14:textId="44CF3E05" w:rsidR="00C71E20" w:rsidRPr="00C71E20" w:rsidRDefault="003572A1" w:rsidP="00960623">
      <w:pPr>
        <w:spacing w:after="0" w:line="240" w:lineRule="auto"/>
        <w:ind w:left="993"/>
        <w:jc w:val="both"/>
        <w:rPr>
          <w:rFonts w:eastAsiaTheme="minorEastAsia"/>
          <w:color w:val="000000" w:themeColor="text1"/>
        </w:rPr>
      </w:pPr>
      <w:r w:rsidRPr="00677057">
        <w:rPr>
          <w:rFonts w:eastAsiaTheme="minorEastAsia"/>
          <w:color w:val="000000" w:themeColor="text1"/>
          <w:lang w:val="eu-ES"/>
        </w:rPr>
        <w:t>Baloratuko da diruz lagundutako jardueretan parte hartzen duten teknikari guztiak legez gaituta egotea beren lanbidean jarduteko, ekainaren 30eko 8/2022 Legearen arabera, eta Euskal Autonomia Erkidegoko Jarduera Fisikoaren eta Kirolaren arloko Profesionalen Erregistroan inskribatuta egotea. Teknikarien zerrenda aurkeztu beharko da, izena eta bi abizenekin, Euskal Autonomia Erkidegoko Jarduera Fisikoaren eta Kirolaren arloko Profesionalen Erregistroan inskribatuta dagoela egiaztatzeko. Langile guztiak inskribatuta badaude, 15 puntu emango dira.</w:t>
      </w:r>
      <w:r w:rsidR="00F26158" w:rsidRPr="00B4527A">
        <w:rPr>
          <w:rFonts w:eastAsiaTheme="minorEastAsia"/>
          <w:color w:val="000000" w:themeColor="text1"/>
        </w:rPr>
        <w:t xml:space="preserve"> </w:t>
      </w:r>
      <w:r w:rsidR="002F3073">
        <w:rPr>
          <w:rFonts w:eastAsiaTheme="minorEastAsia"/>
          <w:color w:val="000000" w:themeColor="text1"/>
        </w:rPr>
        <w:t xml:space="preserve"> </w:t>
      </w:r>
    </w:p>
    <w:p w14:paraId="6EAB03EE" w14:textId="77777777" w:rsidR="003344F2" w:rsidRDefault="003344F2" w:rsidP="003344F2">
      <w:pPr>
        <w:spacing w:after="0"/>
        <w:jc w:val="both"/>
        <w:rPr>
          <w:rFonts w:eastAsiaTheme="minorEastAsia"/>
          <w:color w:val="000000" w:themeColor="text1"/>
        </w:rPr>
      </w:pPr>
    </w:p>
    <w:p w14:paraId="1CC91CBA" w14:textId="459E801E" w:rsidR="00FD0534" w:rsidRDefault="00677057" w:rsidP="003344F2">
      <w:pPr>
        <w:spacing w:after="0"/>
        <w:jc w:val="both"/>
        <w:rPr>
          <w:rFonts w:eastAsiaTheme="minorEastAsia"/>
          <w:color w:val="000000" w:themeColor="text1"/>
        </w:rPr>
      </w:pPr>
      <w:r w:rsidRPr="00677057">
        <w:rPr>
          <w:rFonts w:eastAsiaTheme="minorEastAsia"/>
          <w:b/>
          <w:bCs/>
          <w:color w:val="000000" w:themeColor="text1"/>
          <w:lang w:val="eu-ES"/>
        </w:rPr>
        <w:t>—   2. lerroa - Sestaoko Kirol-ekitaldietarako dirulaguntzak</w:t>
      </w:r>
      <w:r w:rsidR="00253B7A" w:rsidRPr="00B4527A">
        <w:rPr>
          <w:rFonts w:eastAsiaTheme="minorEastAsia"/>
          <w:color w:val="000000" w:themeColor="text1"/>
        </w:rPr>
        <w:t xml:space="preserve"> </w:t>
      </w:r>
    </w:p>
    <w:p w14:paraId="72E1EC01" w14:textId="77777777" w:rsidR="00FD0534" w:rsidRDefault="00FD0534" w:rsidP="003344F2">
      <w:pPr>
        <w:spacing w:after="0"/>
        <w:jc w:val="both"/>
        <w:rPr>
          <w:rFonts w:eastAsiaTheme="minorEastAsia"/>
          <w:b/>
          <w:bCs/>
          <w:color w:val="000000" w:themeColor="text1"/>
        </w:rPr>
      </w:pPr>
    </w:p>
    <w:p w14:paraId="7775D26A" w14:textId="344B0704" w:rsidR="00FD0534" w:rsidRPr="00B4527A" w:rsidRDefault="00677057" w:rsidP="003344F2">
      <w:pPr>
        <w:spacing w:after="0"/>
        <w:jc w:val="both"/>
        <w:rPr>
          <w:rFonts w:eastAsiaTheme="minorEastAsia"/>
          <w:color w:val="000000" w:themeColor="text1"/>
        </w:rPr>
      </w:pPr>
      <w:r w:rsidRPr="00677057">
        <w:rPr>
          <w:rFonts w:eastAsiaTheme="minorEastAsia"/>
          <w:b/>
          <w:bCs/>
          <w:color w:val="000000" w:themeColor="text1"/>
          <w:lang w:val="eu-ES"/>
        </w:rPr>
        <w:t>Diruz lagundutako gaia:</w:t>
      </w:r>
    </w:p>
    <w:p w14:paraId="31C2B47A" w14:textId="16016462" w:rsidR="003344F2" w:rsidRPr="00B4527A" w:rsidRDefault="00677057" w:rsidP="003344F2">
      <w:pPr>
        <w:spacing w:after="0"/>
        <w:jc w:val="both"/>
        <w:rPr>
          <w:rFonts w:eastAsiaTheme="minorEastAsia"/>
          <w:color w:val="000000" w:themeColor="text1"/>
        </w:rPr>
      </w:pPr>
      <w:r w:rsidRPr="00677057">
        <w:rPr>
          <w:rFonts w:eastAsiaTheme="minorEastAsia"/>
          <w:color w:val="000000" w:themeColor="text1"/>
          <w:lang w:val="eu-ES"/>
        </w:rPr>
        <w:t>Sestaon egin beharreko kirol-ekitaldi garrantzitsuak antolatzea, kasu hauetan:</w:t>
      </w:r>
    </w:p>
    <w:p w14:paraId="15927F45" w14:textId="70FED0A6" w:rsidR="003344F2" w:rsidRPr="00B4527A" w:rsidRDefault="00677057" w:rsidP="003344F2">
      <w:pPr>
        <w:spacing w:after="0"/>
        <w:jc w:val="both"/>
        <w:rPr>
          <w:rFonts w:eastAsiaTheme="minorEastAsia"/>
          <w:color w:val="000000" w:themeColor="text1"/>
        </w:rPr>
      </w:pPr>
      <w:r w:rsidRPr="00677057">
        <w:rPr>
          <w:rFonts w:eastAsiaTheme="minorEastAsia"/>
          <w:color w:val="000000" w:themeColor="text1"/>
          <w:lang w:val="eu-ES"/>
        </w:rPr>
        <w:t>• Lehiaketa eta kirol-adierazpen interesgarriak antolatzea, homologatuak eta kasuan kasuko kirol-federazioen egutegi ofizialetan sartuak.</w:t>
      </w:r>
    </w:p>
    <w:p w14:paraId="30293077" w14:textId="1ADE89C7" w:rsidR="003344F2" w:rsidRPr="00B4527A" w:rsidRDefault="00677057" w:rsidP="003344F2">
      <w:pPr>
        <w:spacing w:after="0"/>
        <w:jc w:val="both"/>
        <w:rPr>
          <w:rFonts w:eastAsiaTheme="minorEastAsia"/>
          <w:color w:val="000000" w:themeColor="text1"/>
        </w:rPr>
      </w:pPr>
      <w:r w:rsidRPr="00677057">
        <w:rPr>
          <w:rFonts w:eastAsiaTheme="minorEastAsia"/>
          <w:color w:val="000000" w:themeColor="text1"/>
          <w:lang w:val="eu-ES"/>
        </w:rPr>
        <w:t>• Interes edo garrantzi bereziko kirol-ekitaldiak eta -jarduerak antolatzea eta garatzea, lehiakorrak edo ez-lehiakorrak, federazioek arautu gabeak, Sestaoko udalerrian egiten badira.</w:t>
      </w:r>
    </w:p>
    <w:p w14:paraId="37351A20" w14:textId="65C027A6" w:rsidR="003344F2" w:rsidRPr="00B4527A" w:rsidRDefault="00677057" w:rsidP="003344F2">
      <w:pPr>
        <w:spacing w:after="0"/>
        <w:jc w:val="both"/>
        <w:rPr>
          <w:rFonts w:eastAsiaTheme="minorEastAsia"/>
          <w:color w:val="000000" w:themeColor="text1"/>
        </w:rPr>
      </w:pPr>
      <w:r w:rsidRPr="00677057">
        <w:rPr>
          <w:rFonts w:eastAsiaTheme="minorEastAsia"/>
          <w:color w:val="000000" w:themeColor="text1"/>
          <w:lang w:val="eu-ES"/>
        </w:rPr>
        <w:t>• Jarduera fisikoa eta kirola egitera eta ezagutza teknikoa lortzera animatzen duten sustapen-programak, batez ere gutxien ezagutzen diren kirol-diziplinetan.</w:t>
      </w:r>
    </w:p>
    <w:p w14:paraId="39EB45F0" w14:textId="77777777" w:rsidR="00D804DB" w:rsidRDefault="00D804DB" w:rsidP="00FD0534">
      <w:pPr>
        <w:spacing w:after="0"/>
        <w:jc w:val="both"/>
        <w:rPr>
          <w:rFonts w:eastAsiaTheme="minorEastAsia"/>
          <w:b/>
          <w:bCs/>
          <w:color w:val="000000" w:themeColor="text1"/>
        </w:rPr>
      </w:pPr>
    </w:p>
    <w:p w14:paraId="2C0DF0F9" w14:textId="03BCA796" w:rsidR="00FD0534" w:rsidRPr="00C70AE8" w:rsidRDefault="00AF655B" w:rsidP="00C70AE8">
      <w:pPr>
        <w:rPr>
          <w:rFonts w:eastAsiaTheme="minorEastAsia"/>
          <w:b/>
          <w:bCs/>
          <w:color w:val="000000" w:themeColor="text1"/>
          <w:lang w:val="eu-ES"/>
        </w:rPr>
      </w:pPr>
      <w:r>
        <w:rPr>
          <w:rFonts w:eastAsiaTheme="minorEastAsia"/>
          <w:b/>
          <w:bCs/>
          <w:color w:val="000000" w:themeColor="text1"/>
          <w:lang w:val="eu-ES"/>
        </w:rPr>
        <w:br w:type="page"/>
      </w:r>
      <w:r w:rsidR="00677057" w:rsidRPr="00677057">
        <w:rPr>
          <w:rFonts w:eastAsiaTheme="minorEastAsia"/>
          <w:b/>
          <w:bCs/>
          <w:color w:val="000000" w:themeColor="text1"/>
          <w:lang w:val="eu-ES"/>
        </w:rPr>
        <w:lastRenderedPageBreak/>
        <w:t>Helburuak</w:t>
      </w:r>
    </w:p>
    <w:p w14:paraId="26CDE63C" w14:textId="413B64BC" w:rsidR="00FD0534" w:rsidRPr="00B4527A" w:rsidRDefault="00677057" w:rsidP="00677057">
      <w:pPr>
        <w:pStyle w:val="Prrafodelista"/>
        <w:numPr>
          <w:ilvl w:val="0"/>
          <w:numId w:val="8"/>
        </w:numPr>
        <w:spacing w:after="0"/>
        <w:jc w:val="both"/>
        <w:rPr>
          <w:rFonts w:eastAsiaTheme="minorEastAsia"/>
          <w:color w:val="000000" w:themeColor="text1"/>
        </w:rPr>
      </w:pPr>
      <w:r w:rsidRPr="00677057">
        <w:rPr>
          <w:rFonts w:eastAsiaTheme="minorEastAsia"/>
          <w:color w:val="000000" w:themeColor="text1"/>
          <w:lang w:val="eu-ES"/>
        </w:rPr>
        <w:t>Kirol-ekitaldi jasangarri eta parte-hartzaileen egutegi bat sustatzea Sestaon, adin guztietako kirol-jarduerak sustatzeko.</w:t>
      </w:r>
    </w:p>
    <w:p w14:paraId="250E9E15" w14:textId="77777777" w:rsidR="00DF0437" w:rsidRPr="00DF0437" w:rsidRDefault="00DF0437" w:rsidP="1F0A6D63">
      <w:pPr>
        <w:pStyle w:val="Prrafodelista"/>
        <w:spacing w:after="0"/>
        <w:jc w:val="both"/>
        <w:rPr>
          <w:rFonts w:eastAsiaTheme="minorEastAsia"/>
          <w:color w:val="000000" w:themeColor="text1"/>
        </w:rPr>
      </w:pPr>
    </w:p>
    <w:p w14:paraId="2DE257AD" w14:textId="3C5E41DF" w:rsidR="00FD0534" w:rsidRPr="00B4527A" w:rsidRDefault="00677057" w:rsidP="00FD0534">
      <w:pPr>
        <w:spacing w:after="0"/>
        <w:jc w:val="both"/>
        <w:rPr>
          <w:rFonts w:eastAsiaTheme="minorEastAsia"/>
          <w:b/>
          <w:bCs/>
          <w:color w:val="000000" w:themeColor="text1"/>
        </w:rPr>
      </w:pPr>
      <w:proofErr w:type="spellStart"/>
      <w:r w:rsidRPr="00677057">
        <w:rPr>
          <w:rFonts w:eastAsiaTheme="minorEastAsia"/>
          <w:b/>
          <w:bCs/>
          <w:color w:val="000000" w:themeColor="text1"/>
          <w:lang w:val="eu-ES"/>
        </w:rPr>
        <w:t>Finantziazioa</w:t>
      </w:r>
      <w:proofErr w:type="spellEnd"/>
    </w:p>
    <w:p w14:paraId="4A8F8B8A" w14:textId="77777777" w:rsidR="00FE1613" w:rsidRDefault="00FE1613" w:rsidP="00FE1613">
      <w:pPr>
        <w:spacing w:after="0"/>
        <w:jc w:val="both"/>
        <w:rPr>
          <w:rFonts w:eastAsiaTheme="minorEastAsia"/>
          <w:b/>
          <w:bCs/>
          <w:color w:val="000000" w:themeColor="text1"/>
        </w:rPr>
      </w:pPr>
    </w:p>
    <w:p w14:paraId="7FE91B46" w14:textId="51889718" w:rsidR="00FE1613" w:rsidRPr="00BA127B" w:rsidRDefault="00677057" w:rsidP="00FE1613">
      <w:pPr>
        <w:spacing w:after="0"/>
        <w:jc w:val="both"/>
        <w:rPr>
          <w:rFonts w:eastAsiaTheme="minorEastAsia"/>
          <w:b/>
          <w:bCs/>
          <w:color w:val="000000" w:themeColor="text1"/>
        </w:rPr>
      </w:pPr>
      <w:r w:rsidRPr="00677057">
        <w:rPr>
          <w:rFonts w:eastAsiaTheme="minorEastAsia"/>
          <w:color w:val="000000" w:themeColor="text1"/>
          <w:lang w:val="eu-ES"/>
        </w:rPr>
        <w:t>Dirulaguntza-lerro honetara bideratutako zenbatekoa: 25.000,00 € 2024-2025 eta 2025 -2026 denboraldietarako (12.500,00 €denboraldi bakoitzeko).</w:t>
      </w:r>
      <w:r w:rsidR="00FE1613" w:rsidRPr="00B4527A">
        <w:rPr>
          <w:rFonts w:eastAsiaTheme="minorEastAsia"/>
          <w:b/>
          <w:bCs/>
          <w:color w:val="000000" w:themeColor="text1"/>
        </w:rPr>
        <w:t xml:space="preserve"> </w:t>
      </w:r>
    </w:p>
    <w:p w14:paraId="3EFE0EDE" w14:textId="77777777" w:rsidR="00FD0534" w:rsidRDefault="00FD0534" w:rsidP="00FD0534">
      <w:pPr>
        <w:spacing w:after="0"/>
        <w:jc w:val="both"/>
        <w:rPr>
          <w:rFonts w:eastAsiaTheme="minorEastAsia"/>
          <w:b/>
          <w:bCs/>
          <w:color w:val="000000" w:themeColor="text1"/>
        </w:rPr>
      </w:pPr>
    </w:p>
    <w:p w14:paraId="4473D8EE" w14:textId="560E4648" w:rsidR="004B4028" w:rsidRPr="00B4527A" w:rsidRDefault="00677057" w:rsidP="00FD0534">
      <w:pPr>
        <w:spacing w:after="0"/>
        <w:jc w:val="both"/>
        <w:rPr>
          <w:rFonts w:eastAsiaTheme="minorEastAsia"/>
          <w:b/>
          <w:bCs/>
          <w:color w:val="000000" w:themeColor="text1"/>
        </w:rPr>
      </w:pPr>
      <w:r w:rsidRPr="00677057">
        <w:rPr>
          <w:rFonts w:eastAsiaTheme="minorEastAsia"/>
          <w:b/>
          <w:bCs/>
          <w:color w:val="000000" w:themeColor="text1"/>
          <w:lang w:val="eu-ES"/>
        </w:rPr>
        <w:t>Dirulaguntza jaso dezaketen gastuak</w:t>
      </w:r>
    </w:p>
    <w:p w14:paraId="15F0C235" w14:textId="77777777" w:rsidR="002A68DA" w:rsidRDefault="002A68DA" w:rsidP="002A68DA">
      <w:pPr>
        <w:autoSpaceDE w:val="0"/>
        <w:autoSpaceDN w:val="0"/>
        <w:adjustRightInd w:val="0"/>
        <w:spacing w:after="0" w:line="240" w:lineRule="auto"/>
        <w:rPr>
          <w:rFonts w:eastAsiaTheme="minorEastAsia"/>
          <w:color w:val="000000" w:themeColor="text1"/>
        </w:rPr>
      </w:pPr>
    </w:p>
    <w:p w14:paraId="4C93FB7F" w14:textId="7A7F5743" w:rsidR="0028360B" w:rsidRPr="00B4527A" w:rsidRDefault="00677057" w:rsidP="00677057">
      <w:pPr>
        <w:pStyle w:val="Prrafodelista"/>
        <w:numPr>
          <w:ilvl w:val="0"/>
          <w:numId w:val="8"/>
        </w:numPr>
        <w:autoSpaceDE w:val="0"/>
        <w:autoSpaceDN w:val="0"/>
        <w:adjustRightInd w:val="0"/>
        <w:spacing w:after="0" w:line="240" w:lineRule="auto"/>
        <w:jc w:val="both"/>
        <w:rPr>
          <w:rFonts w:eastAsiaTheme="minorEastAsia"/>
          <w:b/>
          <w:bCs/>
          <w:color w:val="000000" w:themeColor="text1"/>
        </w:rPr>
      </w:pPr>
      <w:r w:rsidRPr="00677057">
        <w:rPr>
          <w:rFonts w:eastAsiaTheme="minorEastAsia"/>
          <w:b/>
          <w:bCs/>
          <w:color w:val="000000" w:themeColor="text1"/>
          <w:lang w:val="eu-ES"/>
        </w:rPr>
        <w:t xml:space="preserve">Hornidura. </w:t>
      </w:r>
      <w:r w:rsidRPr="00677057">
        <w:rPr>
          <w:rFonts w:eastAsiaTheme="minorEastAsia"/>
          <w:bCs/>
          <w:color w:val="000000" w:themeColor="text1"/>
          <w:lang w:val="eu-ES"/>
        </w:rPr>
        <w:t>Ekitaldian parte hartzen dutenentzako hornidura-gastuen kontzeptua proba egiteari datxezkion gastuei dagokie: lasterketetan parte hartzen dutenen hornidura, boluntarioentzako hornidura, etab.</w:t>
      </w:r>
    </w:p>
    <w:p w14:paraId="630F8B4B" w14:textId="139EC263" w:rsidR="00015A5D" w:rsidRPr="00015A5D" w:rsidRDefault="00015A5D" w:rsidP="0028360B">
      <w:pPr>
        <w:pStyle w:val="Prrafodelista"/>
        <w:autoSpaceDE w:val="0"/>
        <w:autoSpaceDN w:val="0"/>
        <w:adjustRightInd w:val="0"/>
        <w:spacing w:after="0" w:line="240" w:lineRule="auto"/>
        <w:jc w:val="both"/>
        <w:rPr>
          <w:rFonts w:eastAsiaTheme="minorEastAsia"/>
          <w:color w:val="000000" w:themeColor="text1"/>
        </w:rPr>
      </w:pPr>
      <w:r w:rsidRPr="00015A5D">
        <w:rPr>
          <w:rFonts w:ascii="Helvetica" w:hAnsi="Helvetica" w:cs="Helvetica"/>
          <w:sz w:val="19"/>
          <w:szCs w:val="19"/>
        </w:rPr>
        <w:t xml:space="preserve"> </w:t>
      </w:r>
    </w:p>
    <w:p w14:paraId="0B529BFD" w14:textId="37E4C4FE" w:rsidR="008504AF" w:rsidRPr="00B4527A" w:rsidRDefault="00677057" w:rsidP="00677057">
      <w:pPr>
        <w:pStyle w:val="Prrafodelista"/>
        <w:numPr>
          <w:ilvl w:val="0"/>
          <w:numId w:val="8"/>
        </w:numPr>
        <w:autoSpaceDE w:val="0"/>
        <w:autoSpaceDN w:val="0"/>
        <w:adjustRightInd w:val="0"/>
        <w:spacing w:after="0" w:line="240" w:lineRule="auto"/>
        <w:jc w:val="both"/>
        <w:rPr>
          <w:rFonts w:eastAsiaTheme="minorEastAsia"/>
          <w:color w:val="000000" w:themeColor="text1"/>
        </w:rPr>
      </w:pPr>
      <w:r w:rsidRPr="00677057">
        <w:rPr>
          <w:rFonts w:eastAsiaTheme="minorEastAsia"/>
          <w:b/>
          <w:bCs/>
          <w:color w:val="000000" w:themeColor="text1"/>
          <w:lang w:val="eu-ES"/>
        </w:rPr>
        <w:t xml:space="preserve">Sari-gastuak: </w:t>
      </w:r>
      <w:r w:rsidRPr="00677057">
        <w:rPr>
          <w:rFonts w:eastAsiaTheme="minorEastAsia"/>
          <w:bCs/>
          <w:color w:val="000000" w:themeColor="text1"/>
          <w:lang w:val="eu-ES"/>
        </w:rPr>
        <w:t>trofeoak edo beste sari batzuk.</w:t>
      </w:r>
    </w:p>
    <w:p w14:paraId="59BCD52F" w14:textId="77777777" w:rsidR="0028360B" w:rsidRPr="0028360B" w:rsidRDefault="0028360B" w:rsidP="0028360B">
      <w:pPr>
        <w:autoSpaceDE w:val="0"/>
        <w:autoSpaceDN w:val="0"/>
        <w:adjustRightInd w:val="0"/>
        <w:spacing w:after="0" w:line="240" w:lineRule="auto"/>
        <w:jc w:val="both"/>
        <w:rPr>
          <w:rFonts w:eastAsiaTheme="minorEastAsia"/>
          <w:color w:val="000000" w:themeColor="text1"/>
        </w:rPr>
      </w:pPr>
    </w:p>
    <w:p w14:paraId="57C27DF7" w14:textId="0C76290B" w:rsidR="00222970" w:rsidRPr="00B4527A" w:rsidRDefault="00677057" w:rsidP="00677057">
      <w:pPr>
        <w:pStyle w:val="Prrafodelista"/>
        <w:numPr>
          <w:ilvl w:val="0"/>
          <w:numId w:val="8"/>
        </w:numPr>
        <w:jc w:val="both"/>
        <w:rPr>
          <w:rFonts w:eastAsiaTheme="minorEastAsia"/>
          <w:b/>
          <w:bCs/>
          <w:color w:val="000000" w:themeColor="text1"/>
        </w:rPr>
      </w:pPr>
      <w:r w:rsidRPr="00677057">
        <w:rPr>
          <w:rFonts w:eastAsiaTheme="minorEastAsia"/>
          <w:b/>
          <w:bCs/>
          <w:color w:val="000000" w:themeColor="text1"/>
          <w:lang w:val="eu-ES"/>
        </w:rPr>
        <w:t xml:space="preserve">Jarduera egiteko behar diren elementuak lekuz aldatzea eta muntatzea: </w:t>
      </w:r>
      <w:r w:rsidRPr="00677057">
        <w:rPr>
          <w:rFonts w:eastAsiaTheme="minorEastAsia"/>
          <w:bCs/>
          <w:color w:val="000000" w:themeColor="text1"/>
          <w:lang w:val="eu-ES"/>
        </w:rPr>
        <w:t>agertokiak, harmailak, karpak, furgonetak eta abar hornitzeko eta alokatzeko kontratatutako enpresak (oro har, jarduera muntatzeko behar den material guztia, galkorra ez dena eta jardueraren antolatzailearen jabetzan geratzen ez dena, eta ondoren hura erosteko erabiltzen ez dena).</w:t>
      </w:r>
    </w:p>
    <w:p w14:paraId="208101FB" w14:textId="77777777" w:rsidR="00F55D62" w:rsidRPr="00F55D62" w:rsidRDefault="00F55D62" w:rsidP="00F55D62">
      <w:pPr>
        <w:pStyle w:val="Prrafodelista"/>
        <w:rPr>
          <w:rFonts w:eastAsiaTheme="minorEastAsia"/>
          <w:b/>
          <w:bCs/>
          <w:color w:val="000000" w:themeColor="text1"/>
        </w:rPr>
      </w:pPr>
    </w:p>
    <w:p w14:paraId="0201F783" w14:textId="2A5D533D" w:rsidR="00F55D62" w:rsidRPr="00B4527A" w:rsidRDefault="00677057" w:rsidP="00677057">
      <w:pPr>
        <w:pStyle w:val="Prrafodelista"/>
        <w:numPr>
          <w:ilvl w:val="0"/>
          <w:numId w:val="8"/>
        </w:numPr>
        <w:jc w:val="both"/>
        <w:rPr>
          <w:rFonts w:eastAsiaTheme="minorEastAsia"/>
          <w:b/>
          <w:bCs/>
          <w:color w:val="000000" w:themeColor="text1"/>
        </w:rPr>
      </w:pPr>
      <w:r w:rsidRPr="00677057">
        <w:rPr>
          <w:rFonts w:eastAsiaTheme="minorEastAsia"/>
          <w:b/>
          <w:bCs/>
          <w:color w:val="000000" w:themeColor="text1"/>
          <w:lang w:val="eu-ES"/>
        </w:rPr>
        <w:t xml:space="preserve">Hornidura-gastuak: </w:t>
      </w:r>
      <w:r w:rsidRPr="00677057">
        <w:rPr>
          <w:rFonts w:eastAsiaTheme="minorEastAsia"/>
          <w:bCs/>
          <w:color w:val="000000" w:themeColor="text1"/>
          <w:lang w:val="eu-ES"/>
        </w:rPr>
        <w:t>ekitaldia egiteko beharrezkoak diren elementuak, batez ere kirol-materiala eta ekitaldiaren xedea, bizitza edo iraupen laburra dutenak eta/edo erabili ondoren birsalmenta-balioa galtzen dutenak (suntsikorrak).</w:t>
      </w:r>
    </w:p>
    <w:p w14:paraId="22944FE4" w14:textId="77777777" w:rsidR="00F1758E" w:rsidRPr="00F1758E" w:rsidRDefault="00F1758E" w:rsidP="00F1758E">
      <w:pPr>
        <w:pStyle w:val="Prrafodelista"/>
        <w:rPr>
          <w:rFonts w:eastAsiaTheme="minorEastAsia"/>
          <w:color w:val="000000" w:themeColor="text1"/>
        </w:rPr>
      </w:pPr>
    </w:p>
    <w:p w14:paraId="5F31ACCB" w14:textId="7769604B" w:rsidR="00FD09BF" w:rsidRPr="00B4527A" w:rsidRDefault="00677057" w:rsidP="00677057">
      <w:pPr>
        <w:pStyle w:val="Prrafodelista"/>
        <w:numPr>
          <w:ilvl w:val="0"/>
          <w:numId w:val="8"/>
        </w:numPr>
        <w:jc w:val="both"/>
        <w:rPr>
          <w:rFonts w:eastAsiaTheme="minorEastAsia"/>
          <w:b/>
          <w:bCs/>
          <w:color w:val="000000" w:themeColor="text1"/>
        </w:rPr>
      </w:pPr>
      <w:r w:rsidRPr="00677057">
        <w:rPr>
          <w:rFonts w:eastAsiaTheme="minorEastAsia"/>
          <w:b/>
          <w:bCs/>
          <w:color w:val="000000" w:themeColor="text1"/>
          <w:lang w:val="eu-ES"/>
        </w:rPr>
        <w:t xml:space="preserve">Epaileei, epaileei, </w:t>
      </w:r>
      <w:proofErr w:type="spellStart"/>
      <w:r w:rsidRPr="00677057">
        <w:rPr>
          <w:rFonts w:eastAsiaTheme="minorEastAsia"/>
          <w:b/>
          <w:bCs/>
          <w:color w:val="000000" w:themeColor="text1"/>
          <w:lang w:val="eu-ES"/>
        </w:rPr>
        <w:t>arbitrajeei</w:t>
      </w:r>
      <w:proofErr w:type="spellEnd"/>
      <w:r w:rsidRPr="00677057">
        <w:rPr>
          <w:rFonts w:eastAsiaTheme="minorEastAsia"/>
          <w:b/>
          <w:bCs/>
          <w:color w:val="000000" w:themeColor="text1"/>
          <w:lang w:val="eu-ES"/>
        </w:rPr>
        <w:t xml:space="preserve"> eta ekitaldia kontrolatzeko behar diren gainerako langileei dagozkien federazio-gastuak</w:t>
      </w:r>
      <w:r w:rsidRPr="00677057">
        <w:rPr>
          <w:rFonts w:eastAsiaTheme="minorEastAsia"/>
          <w:bCs/>
          <w:color w:val="000000" w:themeColor="text1"/>
          <w:lang w:val="eu-ES"/>
        </w:rPr>
        <w:t xml:space="preserve">: </w:t>
      </w:r>
      <w:proofErr w:type="spellStart"/>
      <w:r w:rsidRPr="00677057">
        <w:rPr>
          <w:rFonts w:eastAsiaTheme="minorEastAsia"/>
          <w:bCs/>
          <w:color w:val="000000" w:themeColor="text1"/>
          <w:lang w:val="eu-ES"/>
        </w:rPr>
        <w:t>PFEZaren</w:t>
      </w:r>
      <w:proofErr w:type="spellEnd"/>
      <w:r w:rsidRPr="00677057">
        <w:rPr>
          <w:rFonts w:eastAsiaTheme="minorEastAsia"/>
          <w:bCs/>
          <w:color w:val="000000" w:themeColor="text1"/>
          <w:lang w:val="eu-ES"/>
        </w:rPr>
        <w:t xml:space="preserve"> atxikipena kalkulatzeko, Pertsona Fisikoen Errentaren gaineko Zergari buruzko abenduaren 5eko 13/2013 Foru Arauaren II. titulua, Zergapeko Egitatea, 9. artikulua hartuko da kontuan. Errenta salbuetsiak, 31. puntua. Salbuetsita badaude, adierazi hori hartu-agirian/abonu-agirian.</w:t>
      </w:r>
    </w:p>
    <w:p w14:paraId="77237EC8" w14:textId="77777777" w:rsidR="00FD09BF" w:rsidRPr="00FD09BF" w:rsidRDefault="00FD09BF" w:rsidP="00FD09BF">
      <w:pPr>
        <w:pStyle w:val="Prrafodelista"/>
        <w:rPr>
          <w:rFonts w:eastAsiaTheme="minorEastAsia"/>
          <w:color w:val="000000" w:themeColor="text1"/>
        </w:rPr>
      </w:pPr>
    </w:p>
    <w:p w14:paraId="1B1CF1D6" w14:textId="37CDA217" w:rsidR="009A4054" w:rsidRPr="00B4527A" w:rsidRDefault="00677057" w:rsidP="00677057">
      <w:pPr>
        <w:pStyle w:val="Prrafodelista"/>
        <w:numPr>
          <w:ilvl w:val="0"/>
          <w:numId w:val="8"/>
        </w:numPr>
        <w:jc w:val="both"/>
        <w:rPr>
          <w:rFonts w:eastAsiaTheme="minorEastAsia"/>
          <w:b/>
          <w:bCs/>
          <w:color w:val="000000" w:themeColor="text1"/>
        </w:rPr>
      </w:pPr>
      <w:r w:rsidRPr="00677057">
        <w:rPr>
          <w:rFonts w:eastAsiaTheme="minorEastAsia"/>
          <w:b/>
          <w:bCs/>
          <w:color w:val="000000" w:themeColor="text1"/>
          <w:lang w:val="eu-ES"/>
        </w:rPr>
        <w:t xml:space="preserve">Aseguruak: </w:t>
      </w:r>
      <w:r w:rsidRPr="00677057">
        <w:rPr>
          <w:rFonts w:eastAsiaTheme="minorEastAsia"/>
          <w:bCs/>
          <w:color w:val="000000" w:themeColor="text1"/>
          <w:lang w:val="eu-ES"/>
        </w:rPr>
        <w:t xml:space="preserve">erantzukizun zibila, ekitaldirako edo jarduerarako berariazko asegurua, parte-hartzaileen aseguruak, segurtasun-ziurtagiriak, </w:t>
      </w:r>
      <w:proofErr w:type="spellStart"/>
      <w:r w:rsidRPr="00677057">
        <w:rPr>
          <w:rFonts w:eastAsiaTheme="minorEastAsia"/>
          <w:bCs/>
          <w:color w:val="000000" w:themeColor="text1"/>
          <w:lang w:val="eu-ES"/>
        </w:rPr>
        <w:t>autobabes</w:t>
      </w:r>
      <w:proofErr w:type="spellEnd"/>
      <w:r w:rsidRPr="00677057">
        <w:rPr>
          <w:rFonts w:eastAsiaTheme="minorEastAsia"/>
          <w:bCs/>
          <w:color w:val="000000" w:themeColor="text1"/>
          <w:lang w:val="eu-ES"/>
        </w:rPr>
        <w:t>- eta/edo ebakuazio-planen gastuak</w:t>
      </w:r>
      <w:r w:rsidRPr="00677057">
        <w:rPr>
          <w:rFonts w:eastAsiaTheme="minorEastAsia"/>
          <w:b/>
          <w:bCs/>
          <w:color w:val="000000" w:themeColor="text1"/>
          <w:lang w:val="eu-ES"/>
        </w:rPr>
        <w:t>.</w:t>
      </w:r>
    </w:p>
    <w:p w14:paraId="40766D31" w14:textId="77777777" w:rsidR="009A4054" w:rsidRPr="009A4054" w:rsidRDefault="009A4054" w:rsidP="009A4054">
      <w:pPr>
        <w:pStyle w:val="Prrafodelista"/>
        <w:rPr>
          <w:rFonts w:eastAsiaTheme="minorEastAsia"/>
          <w:color w:val="000000" w:themeColor="text1"/>
        </w:rPr>
      </w:pPr>
    </w:p>
    <w:p w14:paraId="0B1E562F" w14:textId="5901E58E" w:rsidR="00015A5D" w:rsidRPr="00B4527A" w:rsidRDefault="00677057" w:rsidP="00677057">
      <w:pPr>
        <w:pStyle w:val="Prrafodelista"/>
        <w:numPr>
          <w:ilvl w:val="0"/>
          <w:numId w:val="8"/>
        </w:numPr>
        <w:jc w:val="both"/>
        <w:rPr>
          <w:rFonts w:eastAsiaTheme="minorEastAsia"/>
          <w:color w:val="000000" w:themeColor="text1"/>
        </w:rPr>
      </w:pPr>
      <w:r w:rsidRPr="00677057">
        <w:rPr>
          <w:rFonts w:eastAsiaTheme="minorEastAsia"/>
          <w:color w:val="000000" w:themeColor="text1"/>
          <w:lang w:val="eu-ES"/>
        </w:rPr>
        <w:t>Ekitaldirako kontratatutako anbulantzien gastuak.</w:t>
      </w:r>
    </w:p>
    <w:p w14:paraId="5D2A1756" w14:textId="77777777" w:rsidR="00627214" w:rsidRPr="00627214" w:rsidRDefault="00627214" w:rsidP="00627214">
      <w:pPr>
        <w:pStyle w:val="Prrafodelista"/>
        <w:rPr>
          <w:rFonts w:eastAsiaTheme="minorEastAsia"/>
          <w:color w:val="000000" w:themeColor="text1"/>
        </w:rPr>
      </w:pPr>
    </w:p>
    <w:p w14:paraId="32074D37" w14:textId="2E9487A1" w:rsidR="00627214" w:rsidRPr="00B4527A" w:rsidRDefault="00677057" w:rsidP="00677057">
      <w:pPr>
        <w:pStyle w:val="Prrafodelista"/>
        <w:numPr>
          <w:ilvl w:val="0"/>
          <w:numId w:val="8"/>
        </w:numPr>
        <w:jc w:val="both"/>
        <w:rPr>
          <w:rFonts w:eastAsiaTheme="minorEastAsia"/>
          <w:color w:val="000000" w:themeColor="text1"/>
        </w:rPr>
      </w:pPr>
      <w:r w:rsidRPr="00677057">
        <w:rPr>
          <w:rFonts w:eastAsiaTheme="minorEastAsia"/>
          <w:color w:val="000000" w:themeColor="text1"/>
          <w:lang w:val="eu-ES"/>
        </w:rPr>
        <w:lastRenderedPageBreak/>
        <w:t xml:space="preserve">Zaintzarako kontratatutako enpresen, segurtasuneko langileen, </w:t>
      </w:r>
      <w:proofErr w:type="spellStart"/>
      <w:r w:rsidRPr="00677057">
        <w:rPr>
          <w:rFonts w:eastAsiaTheme="minorEastAsia"/>
          <w:color w:val="000000" w:themeColor="text1"/>
          <w:lang w:val="eu-ES"/>
        </w:rPr>
        <w:t>autobabeserako</w:t>
      </w:r>
      <w:proofErr w:type="spellEnd"/>
      <w:r w:rsidRPr="00677057">
        <w:rPr>
          <w:rFonts w:eastAsiaTheme="minorEastAsia"/>
          <w:color w:val="000000" w:themeColor="text1"/>
          <w:lang w:val="eu-ES"/>
        </w:rPr>
        <w:t xml:space="preserve"> planetako laguntzaileen eta abarren gastuak;</w:t>
      </w:r>
    </w:p>
    <w:p w14:paraId="39ADBA83" w14:textId="77777777" w:rsidR="009B7865" w:rsidRPr="009B7865" w:rsidRDefault="009B7865" w:rsidP="009B7865">
      <w:pPr>
        <w:pStyle w:val="Prrafodelista"/>
        <w:rPr>
          <w:rFonts w:eastAsiaTheme="minorEastAsia"/>
          <w:color w:val="000000" w:themeColor="text1"/>
        </w:rPr>
      </w:pPr>
    </w:p>
    <w:p w14:paraId="0A60ABDC" w14:textId="5A6A3CEE" w:rsidR="009B7865" w:rsidRPr="00B4527A" w:rsidRDefault="00677057" w:rsidP="00677057">
      <w:pPr>
        <w:pStyle w:val="Prrafodelista"/>
        <w:numPr>
          <w:ilvl w:val="0"/>
          <w:numId w:val="8"/>
        </w:numPr>
        <w:jc w:val="both"/>
        <w:rPr>
          <w:rFonts w:eastAsiaTheme="minorEastAsia"/>
          <w:color w:val="000000" w:themeColor="text1"/>
        </w:rPr>
      </w:pPr>
      <w:proofErr w:type="spellStart"/>
      <w:r w:rsidRPr="00677057">
        <w:rPr>
          <w:rFonts w:eastAsiaTheme="minorEastAsia"/>
          <w:color w:val="000000" w:themeColor="text1"/>
          <w:lang w:val="eu-ES"/>
        </w:rPr>
        <w:t>Soinuztatze</w:t>
      </w:r>
      <w:proofErr w:type="spellEnd"/>
      <w:r w:rsidRPr="00677057">
        <w:rPr>
          <w:rFonts w:eastAsiaTheme="minorEastAsia"/>
          <w:color w:val="000000" w:themeColor="text1"/>
          <w:lang w:val="eu-ES"/>
        </w:rPr>
        <w:t>, aparteko argiztapen, seinaleztapen eta abarretarako kontratatutako enpresen gastuak.</w:t>
      </w:r>
    </w:p>
    <w:p w14:paraId="6B3511E1" w14:textId="367677CA" w:rsidR="004E12E5" w:rsidRPr="002A68DA" w:rsidRDefault="00677057" w:rsidP="10F2F082">
      <w:pPr>
        <w:autoSpaceDE w:val="0"/>
        <w:autoSpaceDN w:val="0"/>
        <w:adjustRightInd w:val="0"/>
        <w:spacing w:after="0" w:line="240" w:lineRule="auto"/>
        <w:jc w:val="both"/>
        <w:rPr>
          <w:rFonts w:eastAsiaTheme="minorEastAsia"/>
          <w:color w:val="000000" w:themeColor="text1"/>
        </w:rPr>
      </w:pPr>
      <w:r w:rsidRPr="00677057">
        <w:rPr>
          <w:rFonts w:eastAsiaTheme="minorEastAsia"/>
          <w:color w:val="000000" w:themeColor="text1"/>
          <w:lang w:val="eu-ES"/>
        </w:rPr>
        <w:t>Aperitiboak, bazkariak eta cateringa ez dira sartzen probak aurkeztean, ezta erakundearen bazkariak edo afariak, edo erakundea osatzen duen edozein talderen bazkariak edo afariak ere, edo erakundeak ekitaldi aurrean edo ostean eskainitako bazkariak edo afariak.</w:t>
      </w:r>
      <w:r w:rsidR="4B12A6F6" w:rsidRPr="00B4527A">
        <w:rPr>
          <w:rFonts w:eastAsiaTheme="minorEastAsia"/>
          <w:color w:val="000000" w:themeColor="text1"/>
        </w:rPr>
        <w:t xml:space="preserve"> </w:t>
      </w:r>
    </w:p>
    <w:p w14:paraId="55B22F6C" w14:textId="77777777" w:rsidR="00C70AE8" w:rsidRDefault="00C70AE8" w:rsidP="00C70AE8">
      <w:pPr>
        <w:rPr>
          <w:rFonts w:eastAsiaTheme="minorEastAsia"/>
          <w:b/>
          <w:bCs/>
          <w:color w:val="000000" w:themeColor="text1"/>
        </w:rPr>
      </w:pPr>
    </w:p>
    <w:p w14:paraId="4D6F8DD9" w14:textId="1737E0A7" w:rsidR="003517F5" w:rsidRPr="00C70AE8" w:rsidRDefault="00677057" w:rsidP="00C70AE8">
      <w:pPr>
        <w:rPr>
          <w:rFonts w:eastAsiaTheme="minorEastAsia"/>
          <w:b/>
          <w:bCs/>
          <w:color w:val="000000" w:themeColor="text1"/>
        </w:rPr>
      </w:pPr>
      <w:r w:rsidRPr="00677057">
        <w:rPr>
          <w:rFonts w:ascii="Aptos" w:eastAsia="Aptos" w:hAnsi="Aptos" w:cs="Aptos"/>
          <w:b/>
          <w:bCs/>
          <w:lang w:val="eu-ES"/>
        </w:rPr>
        <w:t>Baztertzeak</w:t>
      </w:r>
    </w:p>
    <w:p w14:paraId="245B3F42" w14:textId="5F17426B" w:rsidR="004B4028" w:rsidRPr="00B4527A" w:rsidRDefault="00677057" w:rsidP="00677057">
      <w:pPr>
        <w:spacing w:before="240" w:after="240"/>
        <w:jc w:val="both"/>
      </w:pPr>
      <w:r w:rsidRPr="00677057">
        <w:rPr>
          <w:rFonts w:ascii="Aptos" w:eastAsia="Aptos" w:hAnsi="Aptos" w:cs="Aptos"/>
          <w:lang w:val="eu-ES"/>
        </w:rPr>
        <w:t xml:space="preserve">Deialdi honen xedetik kanpo geratzen dira, berariaz, </w:t>
      </w:r>
      <w:r w:rsidRPr="00677057">
        <w:rPr>
          <w:rFonts w:ascii="Aptos" w:eastAsia="Aptos" w:hAnsi="Aptos" w:cs="Aptos"/>
          <w:b/>
          <w:lang w:val="eu-ES"/>
        </w:rPr>
        <w:t xml:space="preserve">kirol-campusak, </w:t>
      </w:r>
      <w:proofErr w:type="spellStart"/>
      <w:r w:rsidRPr="00677057">
        <w:rPr>
          <w:rFonts w:ascii="Aptos" w:eastAsia="Aptos" w:hAnsi="Aptos" w:cs="Aptos"/>
          <w:b/>
          <w:lang w:val="eu-ES"/>
        </w:rPr>
        <w:t>teknifikazio</w:t>
      </w:r>
      <w:proofErr w:type="spellEnd"/>
      <w:r w:rsidRPr="00677057">
        <w:rPr>
          <w:rFonts w:ascii="Aptos" w:eastAsia="Aptos" w:hAnsi="Aptos" w:cs="Aptos"/>
          <w:b/>
          <w:lang w:val="eu-ES"/>
        </w:rPr>
        <w:t>-jardunaldiak, prestakuntza-jarduerak, ikastaroak,</w:t>
      </w:r>
      <w:r w:rsidR="00FB6100">
        <w:rPr>
          <w:rFonts w:ascii="Aptos" w:eastAsia="Aptos" w:hAnsi="Aptos" w:cs="Aptos"/>
          <w:b/>
          <w:lang w:val="eu-ES"/>
        </w:rPr>
        <w:t xml:space="preserve"> “</w:t>
      </w:r>
      <w:proofErr w:type="spellStart"/>
      <w:r w:rsidRPr="00677057">
        <w:rPr>
          <w:rFonts w:ascii="Aptos" w:eastAsia="Aptos" w:hAnsi="Aptos" w:cs="Aptos"/>
          <w:b/>
          <w:lang w:val="eu-ES"/>
        </w:rPr>
        <w:t>klinik</w:t>
      </w:r>
      <w:r w:rsidR="00FB6100">
        <w:rPr>
          <w:rFonts w:ascii="Aptos" w:eastAsia="Aptos" w:hAnsi="Aptos" w:cs="Aptos"/>
          <w:b/>
          <w:lang w:val="eu-ES"/>
        </w:rPr>
        <w:t>”</w:t>
      </w:r>
      <w:r w:rsidRPr="00677057">
        <w:rPr>
          <w:rFonts w:ascii="Aptos" w:eastAsia="Aptos" w:hAnsi="Aptos" w:cs="Aptos"/>
          <w:b/>
          <w:lang w:val="eu-ES"/>
        </w:rPr>
        <w:t>ak</w:t>
      </w:r>
      <w:proofErr w:type="spellEnd"/>
      <w:r w:rsidRPr="00677057">
        <w:rPr>
          <w:rFonts w:ascii="Aptos" w:eastAsia="Aptos" w:hAnsi="Aptos" w:cs="Aptos"/>
          <w:b/>
          <w:lang w:val="eu-ES"/>
        </w:rPr>
        <w:t>, kontzentrazioak eta nagusiki prestakuntza-, hezkuntza-, jolas- edo entrenamendu-izaera duen beste edozein jarduera</w:t>
      </w:r>
      <w:r w:rsidRPr="00677057">
        <w:rPr>
          <w:rFonts w:ascii="Aptos" w:eastAsia="Aptos" w:hAnsi="Aptos" w:cs="Aptos"/>
          <w:lang w:val="eu-ES"/>
        </w:rPr>
        <w:t>, kirol-modalitate bat praktikatzea edo kirolarien parte-hartzea barne hartzen badute ere.</w:t>
      </w:r>
    </w:p>
    <w:p w14:paraId="3BB392F9" w14:textId="5D5FA311" w:rsidR="004B4028" w:rsidRPr="00B4527A" w:rsidRDefault="00677057" w:rsidP="00677057">
      <w:pPr>
        <w:spacing w:before="240" w:after="240"/>
        <w:jc w:val="both"/>
      </w:pPr>
      <w:r w:rsidRPr="00677057">
        <w:rPr>
          <w:rFonts w:ascii="Aptos" w:eastAsia="Aptos" w:hAnsi="Aptos" w:cs="Aptos"/>
          <w:lang w:val="eu-ES"/>
        </w:rPr>
        <w:t xml:space="preserve">Ondorio horietarako, diruz </w:t>
      </w:r>
      <w:r w:rsidRPr="00677057">
        <w:rPr>
          <w:rFonts w:ascii="Aptos" w:eastAsia="Aptos" w:hAnsi="Aptos" w:cs="Aptos"/>
          <w:b/>
          <w:lang w:val="eu-ES"/>
        </w:rPr>
        <w:t>lagundu daitekeen kirol-ekitalditzat hartuko da</w:t>
      </w:r>
      <w:r w:rsidRPr="00677057">
        <w:rPr>
          <w:rFonts w:ascii="Aptos" w:eastAsia="Aptos" w:hAnsi="Aptos" w:cs="Aptos"/>
          <w:lang w:val="eu-ES"/>
        </w:rPr>
        <w:t xml:space="preserve"> lehiaketa, proba, txapelketa, erakusketa edo kirol-jarduera berezi bat egitea helburu nagusi duena, kirolariek edo taldeek parte har dezaketena, eta oinarri hauetan ezarritako baldintzen arabera garatzen dena.</w:t>
      </w:r>
    </w:p>
    <w:p w14:paraId="77BACF97" w14:textId="425F86CE" w:rsidR="003517F5" w:rsidRPr="00B4527A" w:rsidRDefault="00677057" w:rsidP="00677057">
      <w:pPr>
        <w:spacing w:before="240" w:after="240"/>
        <w:jc w:val="both"/>
      </w:pPr>
      <w:r w:rsidRPr="00677057">
        <w:rPr>
          <w:rFonts w:ascii="Aptos" w:eastAsia="Aptos" w:hAnsi="Aptos" w:cs="Aptos"/>
          <w:lang w:val="eu-ES"/>
        </w:rPr>
        <w:t xml:space="preserve">Ez dira diruz laguntzeko moduko kirol-ekitalditzat hartuko helburu nagusitzat </w:t>
      </w:r>
      <w:r w:rsidRPr="00677057">
        <w:rPr>
          <w:rFonts w:ascii="Aptos" w:eastAsia="Aptos" w:hAnsi="Aptos" w:cs="Aptos"/>
          <w:b/>
          <w:lang w:val="eu-ES"/>
        </w:rPr>
        <w:t>kirolariei irakastea, teknikoki hobetzea, entrenatzea, prestatzea edo prestatzea</w:t>
      </w:r>
      <w:r w:rsidRPr="00677057">
        <w:rPr>
          <w:rFonts w:ascii="Aptos" w:eastAsia="Aptos" w:hAnsi="Aptos" w:cs="Aptos"/>
          <w:lang w:val="eu-ES"/>
        </w:rPr>
        <w:t xml:space="preserve"> duten jarduerak, alde batera utzita lehiaketa edo jarduera osagarriak sar ditzaketen ala ez. </w:t>
      </w:r>
    </w:p>
    <w:p w14:paraId="5F4A4BCE" w14:textId="13D6B191" w:rsidR="00FD0534" w:rsidRPr="00B4527A" w:rsidRDefault="005167AC" w:rsidP="00FD0534">
      <w:pPr>
        <w:spacing w:after="0"/>
        <w:jc w:val="both"/>
        <w:rPr>
          <w:rFonts w:eastAsiaTheme="minorEastAsia"/>
          <w:b/>
          <w:bCs/>
          <w:color w:val="000000" w:themeColor="text1"/>
        </w:rPr>
      </w:pPr>
      <w:r w:rsidRPr="005167AC">
        <w:rPr>
          <w:rFonts w:eastAsiaTheme="minorEastAsia"/>
          <w:b/>
          <w:bCs/>
          <w:color w:val="000000" w:themeColor="text1"/>
          <w:lang w:val="eu-ES"/>
        </w:rPr>
        <w:t>Onuradunak.</w:t>
      </w:r>
    </w:p>
    <w:p w14:paraId="736E1330" w14:textId="77777777" w:rsidR="00A54106" w:rsidRDefault="00A54106" w:rsidP="00A54106">
      <w:pPr>
        <w:spacing w:after="0"/>
        <w:jc w:val="both"/>
        <w:rPr>
          <w:rFonts w:eastAsiaTheme="minorEastAsia"/>
          <w:color w:val="000000" w:themeColor="text1"/>
        </w:rPr>
      </w:pPr>
    </w:p>
    <w:p w14:paraId="0A63B11F" w14:textId="530C591E" w:rsidR="00A54106" w:rsidRDefault="005167AC" w:rsidP="00A54106">
      <w:pPr>
        <w:spacing w:after="0"/>
        <w:jc w:val="both"/>
      </w:pPr>
      <w:r w:rsidRPr="005167AC">
        <w:rPr>
          <w:rFonts w:eastAsiaTheme="minorEastAsia"/>
          <w:color w:val="000000" w:themeColor="text1"/>
          <w:lang w:val="eu-ES"/>
        </w:rPr>
        <w:t>Egoitza sozial nagusia Sestaon duten kirol-elkarteak/-klubak.</w:t>
      </w:r>
      <w:r w:rsidR="00756243" w:rsidRPr="00B4527A">
        <w:rPr>
          <w:rFonts w:eastAsiaTheme="minorEastAsia"/>
          <w:color w:val="000000" w:themeColor="text1"/>
        </w:rPr>
        <w:t xml:space="preserve"> </w:t>
      </w:r>
      <w:r w:rsidRPr="005167AC">
        <w:rPr>
          <w:rFonts w:eastAsiaTheme="minorEastAsia"/>
          <w:color w:val="000000" w:themeColor="text1"/>
          <w:lang w:val="eu-ES"/>
        </w:rPr>
        <w:t>Klub bakoitzak denboraldiko bi ekitalditarako dirulaguntza aurkeztu ahal izango du, ekitaldi eta denboraldi bakoitzerako dirulaguntza eskaera bereizita aurkeztuz.</w:t>
      </w:r>
      <w:r w:rsidR="6971A814" w:rsidRPr="00B4527A">
        <w:rPr>
          <w:rFonts w:eastAsiaTheme="minorEastAsia"/>
          <w:color w:val="000000" w:themeColor="text1"/>
        </w:rPr>
        <w:t xml:space="preserve"> </w:t>
      </w:r>
    </w:p>
    <w:p w14:paraId="4CE0FD09" w14:textId="77777777" w:rsidR="00FD0534" w:rsidRDefault="00FD0534" w:rsidP="00FD0534">
      <w:pPr>
        <w:spacing w:after="0"/>
        <w:jc w:val="both"/>
        <w:rPr>
          <w:rFonts w:eastAsiaTheme="minorEastAsia"/>
          <w:b/>
          <w:bCs/>
          <w:color w:val="000000" w:themeColor="text1"/>
        </w:rPr>
      </w:pPr>
    </w:p>
    <w:p w14:paraId="26782499" w14:textId="5D31089B" w:rsidR="00246B43" w:rsidRPr="00B4527A" w:rsidRDefault="005167AC" w:rsidP="10F2F082">
      <w:pPr>
        <w:spacing w:after="0"/>
        <w:jc w:val="both"/>
        <w:rPr>
          <w:rFonts w:eastAsiaTheme="minorEastAsia"/>
          <w:b/>
          <w:bCs/>
          <w:color w:val="000000" w:themeColor="text1"/>
        </w:rPr>
      </w:pPr>
      <w:r w:rsidRPr="005167AC">
        <w:rPr>
          <w:rFonts w:eastAsiaTheme="minorEastAsia"/>
          <w:b/>
          <w:bCs/>
          <w:color w:val="000000" w:themeColor="text1"/>
          <w:lang w:val="eu-ES"/>
        </w:rPr>
        <w:br/>
        <w:t>Aurkeztu beharreko eranskinak</w:t>
      </w:r>
    </w:p>
    <w:p w14:paraId="493EC2AF" w14:textId="2B758DFC" w:rsidR="00246B43" w:rsidRPr="00B4527A" w:rsidRDefault="005167AC" w:rsidP="005167AC">
      <w:pPr>
        <w:pStyle w:val="Prrafodelista"/>
        <w:numPr>
          <w:ilvl w:val="0"/>
          <w:numId w:val="16"/>
        </w:numPr>
        <w:spacing w:after="0"/>
        <w:jc w:val="both"/>
        <w:rPr>
          <w:rFonts w:eastAsiaTheme="minorEastAsia"/>
          <w:color w:val="000000" w:themeColor="text1"/>
        </w:rPr>
      </w:pPr>
      <w:r w:rsidRPr="005167AC">
        <w:rPr>
          <w:rFonts w:eastAsiaTheme="minorEastAsia"/>
          <w:color w:val="000000" w:themeColor="text1"/>
          <w:lang w:val="eu-ES"/>
        </w:rPr>
        <w:t>I. Eranskina.</w:t>
      </w:r>
    </w:p>
    <w:p w14:paraId="4AD56D1C" w14:textId="1665FCDD" w:rsidR="00246B43" w:rsidRPr="00B4527A" w:rsidRDefault="005167AC" w:rsidP="005167AC">
      <w:pPr>
        <w:pStyle w:val="Prrafodelista"/>
        <w:numPr>
          <w:ilvl w:val="0"/>
          <w:numId w:val="16"/>
        </w:numPr>
        <w:spacing w:after="0"/>
        <w:jc w:val="both"/>
        <w:rPr>
          <w:rFonts w:eastAsiaTheme="minorEastAsia"/>
          <w:color w:val="000000" w:themeColor="text1"/>
        </w:rPr>
      </w:pPr>
      <w:r w:rsidRPr="005167AC">
        <w:rPr>
          <w:rFonts w:eastAsiaTheme="minorEastAsia"/>
          <w:color w:val="000000" w:themeColor="text1"/>
          <w:lang w:val="eu-ES"/>
        </w:rPr>
        <w:t>II. eranskina.</w:t>
      </w:r>
    </w:p>
    <w:p w14:paraId="669C811B" w14:textId="279EE5F6" w:rsidR="00246B43" w:rsidRPr="00B4527A" w:rsidRDefault="005167AC" w:rsidP="005167AC">
      <w:pPr>
        <w:pStyle w:val="Prrafodelista"/>
        <w:numPr>
          <w:ilvl w:val="0"/>
          <w:numId w:val="16"/>
        </w:numPr>
        <w:spacing w:after="0"/>
        <w:jc w:val="both"/>
        <w:rPr>
          <w:rFonts w:eastAsiaTheme="minorEastAsia"/>
          <w:color w:val="000000" w:themeColor="text1"/>
        </w:rPr>
      </w:pPr>
      <w:r w:rsidRPr="005167AC">
        <w:rPr>
          <w:rFonts w:eastAsiaTheme="minorEastAsia"/>
          <w:color w:val="000000" w:themeColor="text1"/>
          <w:lang w:val="eu-ES"/>
        </w:rPr>
        <w:t>III. eranskina.</w:t>
      </w:r>
      <w:r w:rsidR="3587ED1A" w:rsidRPr="00B4527A">
        <w:rPr>
          <w:rFonts w:eastAsiaTheme="minorEastAsia"/>
          <w:color w:val="000000" w:themeColor="text1"/>
        </w:rPr>
        <w:t xml:space="preserve"> </w:t>
      </w:r>
      <w:r w:rsidRPr="005167AC">
        <w:rPr>
          <w:lang w:val="eu-ES"/>
        </w:rPr>
        <w:t>Aurrekontua (eskabidearekin batera aurkeztu beharreko dokumentazioaren parte da).</w:t>
      </w:r>
    </w:p>
    <w:p w14:paraId="12FCD1C4" w14:textId="2240D504" w:rsidR="00246B43" w:rsidRPr="00B4527A" w:rsidRDefault="005167AC" w:rsidP="005167AC">
      <w:pPr>
        <w:pStyle w:val="Prrafodelista"/>
        <w:numPr>
          <w:ilvl w:val="0"/>
          <w:numId w:val="16"/>
        </w:numPr>
        <w:spacing w:after="0"/>
        <w:jc w:val="both"/>
        <w:rPr>
          <w:rFonts w:eastAsiaTheme="minorEastAsia"/>
          <w:color w:val="000000" w:themeColor="text1"/>
        </w:rPr>
      </w:pPr>
      <w:r w:rsidRPr="005167AC">
        <w:rPr>
          <w:rFonts w:eastAsiaTheme="minorEastAsia"/>
          <w:color w:val="000000" w:themeColor="text1"/>
          <w:lang w:val="eu-ES"/>
        </w:rPr>
        <w:t>IV. eranskina.</w:t>
      </w:r>
    </w:p>
    <w:p w14:paraId="593B7BD7" w14:textId="1791BCD3" w:rsidR="00246B43" w:rsidRPr="00B4527A" w:rsidRDefault="005167AC" w:rsidP="005167AC">
      <w:pPr>
        <w:pStyle w:val="Prrafodelista"/>
        <w:numPr>
          <w:ilvl w:val="0"/>
          <w:numId w:val="16"/>
        </w:numPr>
        <w:spacing w:after="0"/>
        <w:jc w:val="both"/>
        <w:rPr>
          <w:rFonts w:eastAsiaTheme="minorEastAsia"/>
          <w:color w:val="000000" w:themeColor="text1"/>
        </w:rPr>
      </w:pPr>
      <w:r w:rsidRPr="005167AC">
        <w:rPr>
          <w:rFonts w:eastAsiaTheme="minorEastAsia"/>
          <w:color w:val="000000" w:themeColor="text1"/>
          <w:lang w:val="eu-ES"/>
        </w:rPr>
        <w:t>V. Eranskina</w:t>
      </w:r>
    </w:p>
    <w:p w14:paraId="39F6B962" w14:textId="729081AC" w:rsidR="00246B43" w:rsidRPr="00B4527A" w:rsidRDefault="005167AC" w:rsidP="005167AC">
      <w:pPr>
        <w:pStyle w:val="Prrafodelista"/>
        <w:numPr>
          <w:ilvl w:val="0"/>
          <w:numId w:val="16"/>
        </w:numPr>
        <w:spacing w:after="0"/>
        <w:jc w:val="both"/>
        <w:rPr>
          <w:b/>
          <w:bCs/>
        </w:rPr>
      </w:pPr>
      <w:r w:rsidRPr="005167AC">
        <w:rPr>
          <w:rFonts w:eastAsiaTheme="minorEastAsia"/>
          <w:color w:val="000000" w:themeColor="text1"/>
          <w:lang w:val="eu-ES"/>
        </w:rPr>
        <w:lastRenderedPageBreak/>
        <w:t>VII. Eranskina</w:t>
      </w:r>
      <w:r w:rsidR="215D7CB2" w:rsidRPr="00B4527A">
        <w:rPr>
          <w:rFonts w:eastAsiaTheme="minorEastAsia"/>
          <w:color w:val="000000" w:themeColor="text1"/>
        </w:rPr>
        <w:t xml:space="preserve"> </w:t>
      </w:r>
      <w:r w:rsidRPr="005167AC">
        <w:rPr>
          <w:b/>
          <w:bCs/>
          <w:lang w:val="eu-ES"/>
        </w:rPr>
        <w:t xml:space="preserve">Dirulaguntzaren justifikazioa </w:t>
      </w:r>
      <w:r w:rsidRPr="005167AC">
        <w:rPr>
          <w:bCs/>
          <w:lang w:val="eu-ES"/>
        </w:rPr>
        <w:t xml:space="preserve">ez da eskabidearekin batera aurkeztu behar. Eranskin hori bete eta aurkeztu beharko da </w:t>
      </w:r>
      <w:r w:rsidRPr="005167AC">
        <w:rPr>
          <w:b/>
          <w:bCs/>
          <w:lang w:val="eu-ES"/>
        </w:rPr>
        <w:t>dirulaguntza emateko ebazpena eman eta emandako dirulaguntzaren zenbatekoa zehaztu ondoren (emandako zenbatekoa justifikatu beharko da),</w:t>
      </w:r>
      <w:r w:rsidRPr="005167AC">
        <w:rPr>
          <w:bCs/>
          <w:lang w:val="eu-ES"/>
        </w:rPr>
        <w:t xml:space="preserve"> </w:t>
      </w:r>
      <w:r w:rsidRPr="005167AC">
        <w:rPr>
          <w:b/>
          <w:bCs/>
          <w:lang w:val="eu-ES"/>
        </w:rPr>
        <w:t xml:space="preserve">(gastuen eta </w:t>
      </w:r>
      <w:r w:rsidRPr="00FB6100">
        <w:rPr>
          <w:b/>
          <w:bCs/>
          <w:u w:val="single"/>
          <w:lang w:val="eu-ES"/>
        </w:rPr>
        <w:t>diru-sarreren aurrekontu osoa</w:t>
      </w:r>
      <w:r w:rsidRPr="005167AC">
        <w:rPr>
          <w:b/>
          <w:bCs/>
          <w:lang w:val="eu-ES"/>
        </w:rPr>
        <w:t xml:space="preserve"> justifikatu beharko da, eta EZ EMAKIDAREN ZENBATEKOA),</w:t>
      </w:r>
      <w:r w:rsidRPr="005167AC">
        <w:rPr>
          <w:bCs/>
          <w:lang w:val="eu-ES"/>
        </w:rPr>
        <w:t xml:space="preserve"> ezarritako epe eta baldintzetan. epearen barruan eta ezarritako baldintzetan.</w:t>
      </w:r>
    </w:p>
    <w:p w14:paraId="6F18529C" w14:textId="7DAB665E" w:rsidR="00246B43" w:rsidRPr="00B4527A" w:rsidRDefault="005167AC" w:rsidP="005167AC">
      <w:pPr>
        <w:pStyle w:val="Prrafodelista"/>
        <w:numPr>
          <w:ilvl w:val="0"/>
          <w:numId w:val="16"/>
        </w:numPr>
        <w:spacing w:after="0"/>
        <w:jc w:val="both"/>
        <w:rPr>
          <w:b/>
          <w:bCs/>
        </w:rPr>
      </w:pPr>
      <w:r w:rsidRPr="005167AC">
        <w:rPr>
          <w:b/>
          <w:bCs/>
          <w:lang w:val="eu-ES"/>
        </w:rPr>
        <w:t xml:space="preserve">EKITALDIAREN deskripzio-memoria. </w:t>
      </w:r>
      <w:r w:rsidRPr="005167AC">
        <w:rPr>
          <w:bCs/>
          <w:lang w:val="eu-ES"/>
        </w:rPr>
        <w:t>Eskabidearen eranskinen osagarri izango da, eta erakundeak proiektuaren alderdi batzuk garatu beharko ditu, hala nola ekitaldiaren memoria teknikoa, ekitaldiaren exekuzioa/garapena (ofizialtasuna, kirol egokitua...) eta egiaztatutako esperientzia (gehienez 2 orrialde) eta segurtasun-, edukiera- eta larrialdi-plana, Joko eta Ikuskizunei buruzko Araudiaren arabera (gehienez, orrialde 1), dagozkion eranskinetan jaso beharreko informazio espezifikoari kalterik egin gabe.</w:t>
      </w:r>
    </w:p>
    <w:p w14:paraId="295D59E9" w14:textId="11FED0E5" w:rsidR="00246B43" w:rsidRDefault="00246B43" w:rsidP="10F2F082">
      <w:pPr>
        <w:spacing w:after="0"/>
        <w:ind w:left="720"/>
        <w:jc w:val="both"/>
        <w:rPr>
          <w:rFonts w:eastAsiaTheme="minorEastAsia"/>
          <w:b/>
          <w:bCs/>
          <w:color w:val="000000" w:themeColor="text1"/>
        </w:rPr>
      </w:pPr>
    </w:p>
    <w:p w14:paraId="76094E1F" w14:textId="77777777" w:rsidR="009450D2" w:rsidRDefault="009450D2" w:rsidP="00246B43">
      <w:pPr>
        <w:spacing w:after="0"/>
        <w:jc w:val="both"/>
        <w:rPr>
          <w:rFonts w:eastAsiaTheme="minorEastAsia"/>
          <w:color w:val="000000" w:themeColor="text1"/>
        </w:rPr>
      </w:pPr>
    </w:p>
    <w:p w14:paraId="3BE9DF00" w14:textId="67CF6B20" w:rsidR="00246B43" w:rsidRPr="00B4527A" w:rsidRDefault="005167AC" w:rsidP="10F2F082">
      <w:pPr>
        <w:spacing w:after="0"/>
        <w:jc w:val="both"/>
        <w:rPr>
          <w:rFonts w:eastAsiaTheme="minorEastAsia"/>
          <w:b/>
          <w:bCs/>
          <w:color w:val="000000" w:themeColor="text1"/>
        </w:rPr>
      </w:pPr>
      <w:r w:rsidRPr="004B6DA6">
        <w:rPr>
          <w:rFonts w:eastAsiaTheme="minorEastAsia"/>
          <w:b/>
          <w:bCs/>
          <w:color w:val="000000" w:themeColor="text1"/>
          <w:lang w:val="eu-ES"/>
        </w:rPr>
        <w:t xml:space="preserve">Balorazio-irizpideak (Guztira: 100 puntu). </w:t>
      </w:r>
    </w:p>
    <w:p w14:paraId="161CD9D8" w14:textId="0BCACDC5" w:rsidR="00246B43" w:rsidRPr="00B4527A" w:rsidRDefault="004B6DA6" w:rsidP="004B6DA6">
      <w:pPr>
        <w:spacing w:before="240" w:after="240"/>
        <w:rPr>
          <w:rFonts w:eastAsiaTheme="minorEastAsia"/>
          <w:b/>
          <w:bCs/>
          <w:color w:val="000000" w:themeColor="text1"/>
        </w:rPr>
      </w:pPr>
      <w:r w:rsidRPr="004B6DA6">
        <w:rPr>
          <w:rFonts w:eastAsiaTheme="minorEastAsia"/>
          <w:b/>
          <w:bCs/>
          <w:color w:val="000000" w:themeColor="text1"/>
          <w:lang w:val="eu-ES"/>
        </w:rPr>
        <w:t>A. Ekitaldiaren kirol-interesa (gehienez 25 puntu)</w:t>
      </w:r>
    </w:p>
    <w:p w14:paraId="6BDDFAF3" w14:textId="2F4C20B1" w:rsidR="00246B43" w:rsidRPr="00B4527A" w:rsidRDefault="004B6DA6" w:rsidP="004B6DA6">
      <w:pPr>
        <w:spacing w:before="240" w:after="240"/>
      </w:pPr>
      <w:r w:rsidRPr="004B6DA6">
        <w:rPr>
          <w:rFonts w:eastAsiaTheme="minorEastAsia"/>
          <w:color w:val="000000" w:themeColor="text1"/>
          <w:lang w:val="eu-ES"/>
        </w:rPr>
        <w:t>1) Ekitaldiaren izaera: 10 puntu.</w:t>
      </w:r>
    </w:p>
    <w:p w14:paraId="5ACD3926" w14:textId="35349A14" w:rsidR="5E912660" w:rsidRPr="00B4527A" w:rsidRDefault="5E912660" w:rsidP="004B6DA6">
      <w:pPr>
        <w:spacing w:before="240" w:after="240"/>
      </w:pPr>
      <w:r w:rsidRPr="10F2F082">
        <w:rPr>
          <w:rFonts w:ascii="Aptos" w:eastAsia="Aptos" w:hAnsi="Aptos" w:cs="Aptos"/>
        </w:rPr>
        <w:t xml:space="preserve">- </w:t>
      </w:r>
      <w:r w:rsidR="004B6DA6" w:rsidRPr="004B6DA6">
        <w:rPr>
          <w:rFonts w:ascii="Aptos" w:eastAsia="Aptos" w:hAnsi="Aptos" w:cs="Aptos"/>
          <w:lang w:val="eu-ES"/>
        </w:rPr>
        <w:t xml:space="preserve">Egutegian/dagokion federazioaren zerrenda ofizialean jasotako ekitaldi ofiziala: </w:t>
      </w:r>
      <w:r w:rsidR="004B6DA6" w:rsidRPr="004B6DA6">
        <w:rPr>
          <w:rFonts w:ascii="Aptos" w:eastAsia="Aptos" w:hAnsi="Aptos" w:cs="Aptos"/>
          <w:b/>
          <w:bCs/>
          <w:lang w:val="eu-ES"/>
        </w:rPr>
        <w:t>10 puntu.</w:t>
      </w:r>
    </w:p>
    <w:p w14:paraId="02C93215" w14:textId="5FB43C51" w:rsidR="5E912660" w:rsidRPr="00B4527A" w:rsidRDefault="5E912660" w:rsidP="004B6DA6">
      <w:pPr>
        <w:spacing w:before="240" w:after="240"/>
      </w:pPr>
      <w:r w:rsidRPr="10F2F082">
        <w:rPr>
          <w:rFonts w:ascii="Aptos" w:eastAsia="Aptos" w:hAnsi="Aptos" w:cs="Aptos"/>
          <w:b/>
          <w:bCs/>
        </w:rPr>
        <w:t xml:space="preserve">- </w:t>
      </w:r>
      <w:r w:rsidR="004B6DA6" w:rsidRPr="004B6DA6">
        <w:rPr>
          <w:rFonts w:ascii="Aptos" w:eastAsia="Aptos" w:hAnsi="Aptos" w:cs="Aptos"/>
          <w:lang w:val="eu-ES"/>
        </w:rPr>
        <w:t>Federazioaren egutegi ofizialean sartuta ez dagoen ekitaldia</w:t>
      </w:r>
      <w:r w:rsidRPr="00B4527A">
        <w:rPr>
          <w:rFonts w:ascii="Aptos" w:eastAsia="Aptos" w:hAnsi="Aptos" w:cs="Aptos"/>
        </w:rPr>
        <w:t xml:space="preserve"> </w:t>
      </w:r>
      <w:r w:rsidR="004B6DA6" w:rsidRPr="004B6DA6">
        <w:rPr>
          <w:rFonts w:ascii="Aptos" w:eastAsia="Aptos" w:hAnsi="Aptos" w:cs="Aptos"/>
          <w:b/>
          <w:bCs/>
          <w:lang w:val="eu-ES"/>
        </w:rPr>
        <w:t>0 puntu.</w:t>
      </w:r>
    </w:p>
    <w:p w14:paraId="3DF1210E" w14:textId="25E35533" w:rsidR="00246B43" w:rsidRDefault="004B6DA6" w:rsidP="004B6DA6">
      <w:pPr>
        <w:spacing w:before="240" w:after="240"/>
        <w:rPr>
          <w:rFonts w:eastAsiaTheme="minorEastAsia"/>
          <w:color w:val="000000" w:themeColor="text1"/>
        </w:rPr>
      </w:pPr>
      <w:r w:rsidRPr="004B6DA6">
        <w:rPr>
          <w:rFonts w:eastAsiaTheme="minorEastAsia"/>
          <w:color w:val="000000" w:themeColor="text1"/>
          <w:lang w:val="eu-ES"/>
        </w:rPr>
        <w:t xml:space="preserve">2) Ekitaldiaren antzinatasuna eta finkapena: </w:t>
      </w:r>
      <w:r w:rsidRPr="004B6DA6">
        <w:rPr>
          <w:rFonts w:eastAsiaTheme="minorEastAsia"/>
          <w:b/>
          <w:color w:val="000000" w:themeColor="text1"/>
          <w:lang w:val="eu-ES"/>
        </w:rPr>
        <w:t>15 puntu, gehienez.</w:t>
      </w:r>
      <w:r w:rsidR="1FE9A36F" w:rsidRPr="00B4527A">
        <w:rPr>
          <w:rFonts w:eastAsiaTheme="minorEastAsia"/>
          <w:color w:val="000000" w:themeColor="text1"/>
        </w:rPr>
        <w:t xml:space="preserve"> </w:t>
      </w:r>
    </w:p>
    <w:p w14:paraId="0DB1EB40" w14:textId="41D36662" w:rsidR="00246B43" w:rsidRDefault="003517F5" w:rsidP="004B6DA6">
      <w:pPr>
        <w:spacing w:before="240" w:after="240"/>
        <w:rPr>
          <w:rFonts w:eastAsiaTheme="minorEastAsia"/>
          <w:b/>
          <w:bCs/>
          <w:color w:val="000000" w:themeColor="text1"/>
        </w:rPr>
      </w:pPr>
      <w:r w:rsidRPr="10F2F082">
        <w:rPr>
          <w:rFonts w:eastAsiaTheme="minorEastAsia"/>
          <w:b/>
          <w:bCs/>
          <w:color w:val="000000" w:themeColor="text1"/>
        </w:rPr>
        <w:t xml:space="preserve"> </w:t>
      </w:r>
      <w:r w:rsidR="004B6DA6" w:rsidRPr="004B6DA6">
        <w:rPr>
          <w:rFonts w:eastAsiaTheme="minorEastAsia"/>
          <w:b/>
          <w:bCs/>
          <w:color w:val="000000" w:themeColor="text1"/>
          <w:lang w:val="eu-ES"/>
        </w:rPr>
        <w:t>Deialdiaren aurretik egindako edizioen kopurua</w:t>
      </w:r>
      <w:r w:rsidR="00246B43" w:rsidRPr="00B4527A">
        <w:tab/>
      </w:r>
      <w:r w:rsidR="00246B43">
        <w:tab/>
      </w:r>
    </w:p>
    <w:p w14:paraId="668DFBC3" w14:textId="0AA48D05" w:rsidR="00246B43" w:rsidRPr="00B4527A" w:rsidRDefault="004B6DA6" w:rsidP="004B6DA6">
      <w:pPr>
        <w:spacing w:before="240" w:after="240"/>
        <w:rPr>
          <w:rFonts w:eastAsiaTheme="minorEastAsia"/>
          <w:color w:val="000000" w:themeColor="text1"/>
        </w:rPr>
      </w:pPr>
      <w:r w:rsidRPr="004B6DA6">
        <w:rPr>
          <w:rFonts w:eastAsiaTheme="minorEastAsia"/>
          <w:b/>
          <w:bCs/>
          <w:color w:val="000000" w:themeColor="text1"/>
          <w:lang w:val="eu-ES"/>
        </w:rPr>
        <w:t>Egindako edizioak</w:t>
      </w:r>
      <w:r w:rsidR="00246B43" w:rsidRPr="00B4527A">
        <w:tab/>
      </w:r>
      <w:r w:rsidR="00246B43">
        <w:tab/>
      </w:r>
      <w:r w:rsidR="00246B43">
        <w:tab/>
      </w:r>
      <w:r w:rsidR="00246B43">
        <w:tab/>
      </w:r>
      <w:r w:rsidR="00246B43">
        <w:tab/>
      </w:r>
      <w:r w:rsidRPr="004B6DA6">
        <w:rPr>
          <w:rFonts w:eastAsiaTheme="minorEastAsia"/>
          <w:b/>
          <w:bCs/>
          <w:color w:val="000000" w:themeColor="text1"/>
          <w:lang w:val="eu-ES"/>
        </w:rPr>
        <w:t>puntuak</w:t>
      </w:r>
    </w:p>
    <w:p w14:paraId="70005455" w14:textId="5B2A0F41"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1-2</w:t>
      </w:r>
      <w:r w:rsidR="00246B43">
        <w:tab/>
      </w:r>
      <w:r w:rsidR="00246B43">
        <w:tab/>
      </w:r>
      <w:r w:rsidR="00246B43">
        <w:tab/>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30A7A25F" w:rsidRPr="10F2F082">
        <w:rPr>
          <w:rFonts w:eastAsiaTheme="minorEastAsia"/>
          <w:color w:val="000000" w:themeColor="text1"/>
        </w:rPr>
        <w:t>3</w:t>
      </w:r>
    </w:p>
    <w:p w14:paraId="57B041AE" w14:textId="70D1C991"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3-5</w:t>
      </w:r>
      <w:r w:rsidR="00246B43">
        <w:tab/>
      </w:r>
      <w:r w:rsidR="00246B43">
        <w:tab/>
      </w:r>
      <w:r w:rsidR="00246B43">
        <w:tab/>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15B61BED" w:rsidRPr="10F2F082">
        <w:rPr>
          <w:rFonts w:eastAsiaTheme="minorEastAsia"/>
          <w:color w:val="000000" w:themeColor="text1"/>
        </w:rPr>
        <w:t>5</w:t>
      </w:r>
    </w:p>
    <w:p w14:paraId="1FD49358" w14:textId="566B19FA"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6-10</w:t>
      </w:r>
      <w:r w:rsidR="00246B43">
        <w:tab/>
      </w:r>
      <w:r w:rsidR="00246B43">
        <w:tab/>
      </w:r>
      <w:r w:rsidR="00246B43">
        <w:tab/>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7BF91EA2" w:rsidRPr="10F2F082">
        <w:rPr>
          <w:rFonts w:eastAsiaTheme="minorEastAsia"/>
          <w:color w:val="000000" w:themeColor="text1"/>
        </w:rPr>
        <w:t>10</w:t>
      </w:r>
    </w:p>
    <w:p w14:paraId="3925565C" w14:textId="54CE2525" w:rsidR="00246B43" w:rsidRDefault="004B6DA6" w:rsidP="004B6DA6">
      <w:pPr>
        <w:spacing w:before="240" w:after="240"/>
        <w:ind w:firstLine="708"/>
        <w:rPr>
          <w:rFonts w:eastAsiaTheme="minorEastAsia"/>
          <w:color w:val="000000" w:themeColor="text1"/>
        </w:rPr>
      </w:pPr>
      <w:r w:rsidRPr="004B6DA6">
        <w:rPr>
          <w:rFonts w:eastAsiaTheme="minorEastAsia"/>
          <w:color w:val="000000" w:themeColor="text1"/>
          <w:lang w:val="eu-ES"/>
        </w:rPr>
        <w:t>10 baino gehiago</w:t>
      </w:r>
      <w:r w:rsidR="00246B43" w:rsidRPr="00B4527A">
        <w:tab/>
      </w:r>
      <w:r w:rsidR="00246B43">
        <w:tab/>
      </w:r>
      <w:r w:rsidR="00246B43">
        <w:tab/>
      </w:r>
      <w:r w:rsidR="1FE9A36F" w:rsidRPr="10F2F082">
        <w:rPr>
          <w:rFonts w:eastAsiaTheme="minorEastAsia"/>
          <w:color w:val="000000" w:themeColor="text1"/>
        </w:rPr>
        <w:t xml:space="preserve">   </w:t>
      </w:r>
      <w:r w:rsidR="00246B43">
        <w:tab/>
      </w:r>
      <w:r w:rsidR="00981A13">
        <w:rPr>
          <w:rFonts w:eastAsiaTheme="minorEastAsia"/>
          <w:color w:val="000000" w:themeColor="text1"/>
        </w:rPr>
        <w:t xml:space="preserve">           </w:t>
      </w:r>
      <w:r w:rsidR="1FE9A36F" w:rsidRPr="10F2F082">
        <w:rPr>
          <w:rFonts w:eastAsiaTheme="minorEastAsia"/>
          <w:color w:val="000000" w:themeColor="text1"/>
        </w:rPr>
        <w:t>1</w:t>
      </w:r>
      <w:r w:rsidR="46EC4E31" w:rsidRPr="10F2F082">
        <w:rPr>
          <w:rFonts w:eastAsiaTheme="minorEastAsia"/>
          <w:color w:val="000000" w:themeColor="text1"/>
        </w:rPr>
        <w:t>5</w:t>
      </w:r>
    </w:p>
    <w:p w14:paraId="7EDBEEFE" w14:textId="671EA7D0" w:rsidR="00246B43" w:rsidRPr="00B4527A" w:rsidRDefault="004B6DA6" w:rsidP="004B6DA6">
      <w:pPr>
        <w:spacing w:before="240" w:after="240"/>
        <w:rPr>
          <w:rFonts w:eastAsiaTheme="minorEastAsia"/>
          <w:b/>
          <w:bCs/>
          <w:color w:val="000000" w:themeColor="text1"/>
        </w:rPr>
      </w:pPr>
      <w:r w:rsidRPr="004B6DA6">
        <w:rPr>
          <w:rFonts w:eastAsiaTheme="minorEastAsia"/>
          <w:b/>
          <w:bCs/>
          <w:color w:val="000000" w:themeColor="text1"/>
          <w:lang w:val="eu-ES"/>
        </w:rPr>
        <w:t>B. - Parte-hartzea eta irismena (gehienez 20 puntu)</w:t>
      </w:r>
    </w:p>
    <w:p w14:paraId="566C9011" w14:textId="39F9C59F" w:rsidR="00246B43" w:rsidRPr="00B4527A" w:rsidRDefault="004B6DA6" w:rsidP="004B6DA6">
      <w:pPr>
        <w:spacing w:before="240" w:after="240"/>
        <w:rPr>
          <w:rFonts w:eastAsiaTheme="minorEastAsia"/>
          <w:color w:val="000000" w:themeColor="text1"/>
        </w:rPr>
      </w:pPr>
      <w:r w:rsidRPr="004B6DA6">
        <w:rPr>
          <w:rFonts w:eastAsiaTheme="minorEastAsia"/>
          <w:color w:val="000000" w:themeColor="text1"/>
          <w:lang w:val="eu-ES"/>
        </w:rPr>
        <w:t>Parte-hartzaileen kopurua (ekitaldian ofizialki izena emanda):</w:t>
      </w:r>
    </w:p>
    <w:p w14:paraId="058A5576" w14:textId="575EFDF9" w:rsidR="00246B43" w:rsidRPr="00B4527A" w:rsidRDefault="1FE9A36F" w:rsidP="007A58BE">
      <w:pPr>
        <w:spacing w:before="240" w:after="240"/>
      </w:pPr>
      <w:r w:rsidRPr="10F2F082">
        <w:rPr>
          <w:rFonts w:eastAsiaTheme="minorEastAsia"/>
          <w:color w:val="000000" w:themeColor="text1"/>
        </w:rPr>
        <w:lastRenderedPageBreak/>
        <w:t xml:space="preserve">  </w:t>
      </w:r>
      <w:r w:rsidR="007A58BE" w:rsidRPr="007A58BE">
        <w:rPr>
          <w:rFonts w:eastAsiaTheme="minorEastAsia"/>
          <w:color w:val="000000" w:themeColor="text1"/>
          <w:lang w:val="eu-ES"/>
        </w:rPr>
        <w:t>* 20 parte-hartzaile baino gutxiago: 0 puntu</w:t>
      </w:r>
    </w:p>
    <w:p w14:paraId="1DDFB784" w14:textId="6B8960AD" w:rsidR="00246B43" w:rsidRPr="00B4527A" w:rsidRDefault="6EA2D5A5" w:rsidP="007A58BE">
      <w:pPr>
        <w:spacing w:before="240" w:after="240"/>
        <w:rPr>
          <w:rFonts w:eastAsiaTheme="minorEastAsia"/>
          <w:color w:val="000000" w:themeColor="text1"/>
        </w:rPr>
      </w:pPr>
      <w:r w:rsidRPr="10F2F082">
        <w:rPr>
          <w:rFonts w:eastAsiaTheme="minorEastAsia"/>
          <w:color w:val="000000" w:themeColor="text1"/>
        </w:rPr>
        <w:t xml:space="preserve">  </w:t>
      </w:r>
      <w:r w:rsidR="007A58BE" w:rsidRPr="007A58BE">
        <w:rPr>
          <w:rFonts w:eastAsiaTheme="minorEastAsia"/>
          <w:color w:val="000000" w:themeColor="text1"/>
          <w:lang w:val="eu-ES"/>
        </w:rPr>
        <w:t>* 20-100 parte-hartzaile: 5 puntu.</w:t>
      </w:r>
    </w:p>
    <w:p w14:paraId="2A90068A" w14:textId="380C5544" w:rsidR="00246B43" w:rsidRPr="00B4527A" w:rsidRDefault="1FE9A36F" w:rsidP="007A58BE">
      <w:pPr>
        <w:spacing w:before="240" w:after="240"/>
        <w:rPr>
          <w:rFonts w:eastAsiaTheme="minorEastAsia"/>
          <w:color w:val="000000" w:themeColor="text1"/>
        </w:rPr>
      </w:pPr>
      <w:r w:rsidRPr="10F2F082">
        <w:rPr>
          <w:rFonts w:eastAsiaTheme="minorEastAsia"/>
          <w:color w:val="000000" w:themeColor="text1"/>
        </w:rPr>
        <w:t xml:space="preserve">  </w:t>
      </w:r>
      <w:r w:rsidR="007A58BE" w:rsidRPr="007A58BE">
        <w:rPr>
          <w:rFonts w:eastAsiaTheme="minorEastAsia"/>
          <w:color w:val="000000" w:themeColor="text1"/>
          <w:lang w:val="eu-ES"/>
        </w:rPr>
        <w:t>* 101etik 250era: 8 puntu.</w:t>
      </w:r>
    </w:p>
    <w:p w14:paraId="7257AFD3" w14:textId="650D296F" w:rsidR="00246B43" w:rsidRPr="00B4527A" w:rsidRDefault="1FE9A36F" w:rsidP="007A58BE">
      <w:pPr>
        <w:spacing w:before="240" w:after="240"/>
        <w:rPr>
          <w:rFonts w:eastAsiaTheme="minorEastAsia"/>
          <w:color w:val="000000" w:themeColor="text1"/>
        </w:rPr>
      </w:pPr>
      <w:r w:rsidRPr="10F2F082">
        <w:rPr>
          <w:rFonts w:eastAsiaTheme="minorEastAsia"/>
          <w:color w:val="000000" w:themeColor="text1"/>
        </w:rPr>
        <w:t xml:space="preserve">  </w:t>
      </w:r>
      <w:r w:rsidR="007A58BE" w:rsidRPr="007A58BE">
        <w:rPr>
          <w:rFonts w:eastAsiaTheme="minorEastAsia"/>
          <w:color w:val="000000" w:themeColor="text1"/>
          <w:lang w:val="eu-ES"/>
        </w:rPr>
        <w:t>* 251etik 500era: 15 puntu.</w:t>
      </w:r>
    </w:p>
    <w:p w14:paraId="5BCDEE13" w14:textId="3AF24971" w:rsidR="00485FD2" w:rsidRPr="00B4527A" w:rsidRDefault="1FE9A36F" w:rsidP="007A58BE">
      <w:pPr>
        <w:spacing w:before="240" w:after="240"/>
        <w:rPr>
          <w:rFonts w:eastAsiaTheme="minorEastAsia"/>
          <w:color w:val="000000" w:themeColor="text1"/>
        </w:rPr>
      </w:pPr>
      <w:r w:rsidRPr="10F2F082">
        <w:rPr>
          <w:rFonts w:eastAsiaTheme="minorEastAsia"/>
          <w:color w:val="000000" w:themeColor="text1"/>
        </w:rPr>
        <w:t xml:space="preserve">  </w:t>
      </w:r>
      <w:r w:rsidR="007A58BE" w:rsidRPr="007A58BE">
        <w:rPr>
          <w:rFonts w:eastAsiaTheme="minorEastAsia"/>
          <w:color w:val="000000" w:themeColor="text1"/>
          <w:lang w:val="eu-ES"/>
        </w:rPr>
        <w:t>* 500</w:t>
      </w:r>
      <w:r w:rsidR="0010701B" w:rsidRPr="0010701B">
        <w:rPr>
          <w:rFonts w:eastAsiaTheme="minorEastAsia"/>
          <w:color w:val="000000" w:themeColor="text1"/>
          <w:lang w:val="eu-ES"/>
        </w:rPr>
        <w:t xml:space="preserve"> </w:t>
      </w:r>
      <w:r w:rsidR="0010701B" w:rsidRPr="007A58BE">
        <w:rPr>
          <w:rFonts w:eastAsiaTheme="minorEastAsia"/>
          <w:color w:val="000000" w:themeColor="text1"/>
          <w:lang w:val="eu-ES"/>
        </w:rPr>
        <w:t>baino gehiago</w:t>
      </w:r>
      <w:r w:rsidR="007A58BE" w:rsidRPr="007A58BE">
        <w:rPr>
          <w:rFonts w:eastAsiaTheme="minorEastAsia"/>
          <w:color w:val="000000" w:themeColor="text1"/>
          <w:lang w:val="eu-ES"/>
        </w:rPr>
        <w:t>:</w:t>
      </w:r>
      <w:r w:rsidR="00C86594">
        <w:rPr>
          <w:rFonts w:eastAsiaTheme="minorEastAsia"/>
          <w:color w:val="000000" w:themeColor="text1"/>
          <w:lang w:val="eu-ES"/>
        </w:rPr>
        <w:t xml:space="preserve"> </w:t>
      </w:r>
      <w:r w:rsidR="007A58BE" w:rsidRPr="007A58BE">
        <w:rPr>
          <w:rFonts w:eastAsiaTheme="minorEastAsia"/>
          <w:color w:val="000000" w:themeColor="text1"/>
          <w:lang w:val="eu-ES"/>
        </w:rPr>
        <w:t>20 puntu.</w:t>
      </w:r>
    </w:p>
    <w:p w14:paraId="615172E7" w14:textId="77777777" w:rsidR="003517F5" w:rsidRPr="003517F5" w:rsidRDefault="003517F5" w:rsidP="00246B43">
      <w:pPr>
        <w:spacing w:before="240" w:after="240"/>
        <w:rPr>
          <w:rFonts w:eastAsiaTheme="minorEastAsia"/>
          <w:color w:val="000000" w:themeColor="text1"/>
        </w:rPr>
      </w:pPr>
    </w:p>
    <w:p w14:paraId="384211BA" w14:textId="24FE78ED" w:rsidR="00246B43" w:rsidRPr="00B4527A" w:rsidRDefault="1FE9A36F" w:rsidP="007A58BE">
      <w:pPr>
        <w:spacing w:before="240" w:after="240"/>
        <w:rPr>
          <w:rFonts w:eastAsiaTheme="minorEastAsia"/>
          <w:b/>
          <w:bCs/>
          <w:color w:val="000000" w:themeColor="text1"/>
        </w:rPr>
      </w:pPr>
      <w:r w:rsidRPr="10F2F082">
        <w:rPr>
          <w:rFonts w:ascii="Calibri" w:eastAsia="Calibri" w:hAnsi="Calibri" w:cs="Calibri"/>
          <w:b/>
          <w:bCs/>
          <w:color w:val="000000" w:themeColor="text1"/>
        </w:rPr>
        <w:t xml:space="preserve"> </w:t>
      </w:r>
      <w:r w:rsidR="007A58BE" w:rsidRPr="007A58BE">
        <w:rPr>
          <w:rFonts w:eastAsiaTheme="minorEastAsia"/>
          <w:b/>
          <w:bCs/>
          <w:color w:val="000000" w:themeColor="text1"/>
          <w:lang w:val="eu-ES"/>
        </w:rPr>
        <w:t>C.- Eragin soziala (gehienez 35 puntu)</w:t>
      </w:r>
    </w:p>
    <w:p w14:paraId="59AEDA32" w14:textId="1B98CE00" w:rsidR="00246B43" w:rsidRPr="00B4527A" w:rsidRDefault="007A58BE" w:rsidP="007A58BE">
      <w:pPr>
        <w:spacing w:before="240" w:after="240"/>
        <w:rPr>
          <w:rFonts w:eastAsiaTheme="minorEastAsia"/>
          <w:b/>
          <w:bCs/>
          <w:color w:val="000000" w:themeColor="text1"/>
        </w:rPr>
      </w:pPr>
      <w:r w:rsidRPr="007A58BE">
        <w:rPr>
          <w:rFonts w:eastAsiaTheme="minorEastAsia"/>
          <w:color w:val="000000" w:themeColor="text1"/>
          <w:lang w:val="eu-ES"/>
        </w:rPr>
        <w:t>a) Emakumeen parte-hartzea (</w:t>
      </w:r>
      <w:r w:rsidRPr="007A58BE">
        <w:rPr>
          <w:rFonts w:eastAsiaTheme="minorEastAsia"/>
          <w:b/>
          <w:color w:val="000000" w:themeColor="text1"/>
          <w:lang w:val="eu-ES"/>
        </w:rPr>
        <w:t>gehienez 10 puntu</w:t>
      </w:r>
      <w:r w:rsidRPr="007A58BE">
        <w:rPr>
          <w:rFonts w:eastAsiaTheme="minorEastAsia"/>
          <w:color w:val="000000" w:themeColor="text1"/>
          <w:lang w:val="eu-ES"/>
        </w:rPr>
        <w:t>)</w:t>
      </w:r>
    </w:p>
    <w:p w14:paraId="1207108F" w14:textId="00D082CE" w:rsidR="486EE0C8" w:rsidRPr="00B4527A" w:rsidRDefault="007A58BE" w:rsidP="007A58BE">
      <w:pPr>
        <w:spacing w:before="240" w:after="0" w:line="240" w:lineRule="auto"/>
        <w:ind w:left="540"/>
        <w:jc w:val="both"/>
      </w:pPr>
      <w:r w:rsidRPr="007A58BE">
        <w:rPr>
          <w:rFonts w:ascii="Aptos" w:eastAsia="Aptos" w:hAnsi="Aptos" w:cs="Aptos"/>
          <w:lang w:val="eu-ES"/>
        </w:rPr>
        <w:t>Emakumeen parte-hartzearen ehunekoa, ekitaldian ofizialki izena emandako parte-hartzaile guztiekiko.</w:t>
      </w:r>
    </w:p>
    <w:p w14:paraId="42560976" w14:textId="65F3B1B9" w:rsidR="1491B6F6" w:rsidRPr="007A58BE" w:rsidRDefault="007A58BE" w:rsidP="007A58BE">
      <w:pPr>
        <w:pStyle w:val="Prrafodelista"/>
        <w:numPr>
          <w:ilvl w:val="0"/>
          <w:numId w:val="3"/>
        </w:numPr>
        <w:spacing w:before="240" w:after="0" w:line="240" w:lineRule="auto"/>
        <w:ind w:left="1636"/>
        <w:jc w:val="both"/>
        <w:rPr>
          <w:rFonts w:eastAsiaTheme="minorEastAsia"/>
          <w:color w:val="000000" w:themeColor="text1"/>
        </w:rPr>
      </w:pPr>
      <w:r w:rsidRPr="007A58BE">
        <w:rPr>
          <w:rFonts w:eastAsiaTheme="minorEastAsia"/>
          <w:color w:val="000000" w:themeColor="text1"/>
          <w:lang w:val="eu-ES"/>
        </w:rPr>
        <w:t>% 0: 0 puntu.</w:t>
      </w:r>
      <w:r w:rsidR="1491B6F6" w:rsidRPr="00B4527A">
        <w:rPr>
          <w:rFonts w:eastAsiaTheme="minorEastAsia"/>
          <w:color w:val="000000" w:themeColor="text1"/>
        </w:rPr>
        <w:t xml:space="preserve"> </w:t>
      </w:r>
    </w:p>
    <w:p w14:paraId="1EC48E24" w14:textId="3B218B91" w:rsidR="00246B43" w:rsidRPr="00B4527A" w:rsidRDefault="007A58BE" w:rsidP="007A58BE">
      <w:pPr>
        <w:pStyle w:val="Prrafodelista"/>
        <w:numPr>
          <w:ilvl w:val="0"/>
          <w:numId w:val="3"/>
        </w:numPr>
        <w:spacing w:before="240" w:after="0" w:line="240" w:lineRule="auto"/>
        <w:ind w:left="1636"/>
        <w:jc w:val="both"/>
        <w:rPr>
          <w:rFonts w:eastAsiaTheme="minorEastAsia"/>
          <w:color w:val="000000" w:themeColor="text1"/>
        </w:rPr>
      </w:pPr>
      <w:r w:rsidRPr="007A58BE">
        <w:rPr>
          <w:rFonts w:eastAsiaTheme="minorEastAsia"/>
          <w:color w:val="000000" w:themeColor="text1"/>
          <w:lang w:val="eu-ES"/>
        </w:rPr>
        <w:t>% 0 baino gehiago eta % 20 baino gutxiago: puntu 1.</w:t>
      </w:r>
    </w:p>
    <w:p w14:paraId="758DB299" w14:textId="7F1EDACD" w:rsidR="00246B43" w:rsidRPr="00B4527A" w:rsidRDefault="007A58BE" w:rsidP="007A58BE">
      <w:pPr>
        <w:pStyle w:val="Prrafodelista"/>
        <w:numPr>
          <w:ilvl w:val="0"/>
          <w:numId w:val="3"/>
        </w:numPr>
        <w:spacing w:before="240" w:after="0" w:line="240" w:lineRule="auto"/>
        <w:ind w:left="1636"/>
        <w:rPr>
          <w:rFonts w:eastAsiaTheme="minorEastAsia"/>
          <w:color w:val="000000" w:themeColor="text1"/>
        </w:rPr>
      </w:pPr>
      <w:r w:rsidRPr="007A58BE">
        <w:rPr>
          <w:rFonts w:eastAsiaTheme="minorEastAsia"/>
          <w:color w:val="000000" w:themeColor="text1"/>
          <w:lang w:val="eu-ES"/>
        </w:rPr>
        <w:t>% 20 edo gehiago eta % 40 baino gutxiago: 3 puntu.</w:t>
      </w:r>
    </w:p>
    <w:p w14:paraId="58098846" w14:textId="3466D674" w:rsidR="00246B43" w:rsidRPr="00B4527A" w:rsidRDefault="007A58BE" w:rsidP="007A58BE">
      <w:pPr>
        <w:pStyle w:val="Prrafodelista"/>
        <w:numPr>
          <w:ilvl w:val="0"/>
          <w:numId w:val="3"/>
        </w:numPr>
        <w:spacing w:before="240" w:after="0" w:line="240" w:lineRule="auto"/>
        <w:ind w:left="1636"/>
        <w:rPr>
          <w:rFonts w:eastAsiaTheme="minorEastAsia"/>
          <w:color w:val="000000" w:themeColor="text1"/>
        </w:rPr>
      </w:pPr>
      <w:r w:rsidRPr="007A58BE">
        <w:rPr>
          <w:rFonts w:eastAsiaTheme="minorEastAsia"/>
          <w:color w:val="000000" w:themeColor="text1"/>
          <w:lang w:val="eu-ES"/>
        </w:rPr>
        <w:t>% 40 edo handiagoa eta % 60 baino txikiagoa: 5 puntu.</w:t>
      </w:r>
    </w:p>
    <w:p w14:paraId="7CB1D973" w14:textId="77777777" w:rsidR="00C86594" w:rsidRPr="00C86594" w:rsidRDefault="007A58BE" w:rsidP="00B11613">
      <w:pPr>
        <w:pStyle w:val="Prrafodelista"/>
        <w:numPr>
          <w:ilvl w:val="0"/>
          <w:numId w:val="3"/>
        </w:numPr>
        <w:spacing w:before="240" w:after="0" w:line="240" w:lineRule="auto"/>
        <w:ind w:left="1636"/>
        <w:rPr>
          <w:rFonts w:eastAsiaTheme="minorEastAsia"/>
          <w:color w:val="000000" w:themeColor="text1"/>
        </w:rPr>
      </w:pPr>
      <w:r w:rsidRPr="007A58BE">
        <w:rPr>
          <w:rFonts w:eastAsiaTheme="minorEastAsia"/>
          <w:color w:val="000000" w:themeColor="text1"/>
          <w:lang w:val="eu-ES"/>
        </w:rPr>
        <w:t>% 60 edo handiagoa eta % 80 baino txikiagoa: 7 puntu.</w:t>
      </w:r>
      <w:r w:rsidR="00B4527A" w:rsidRPr="00B4527A">
        <w:rPr>
          <w:vanish/>
        </w:rPr>
        <w:t xml:space="preserve"> </w:t>
      </w:r>
    </w:p>
    <w:p w14:paraId="0B737F54" w14:textId="7BF8390E" w:rsidR="00246B43" w:rsidRPr="00B4527A" w:rsidRDefault="007A58BE" w:rsidP="00B11613">
      <w:pPr>
        <w:pStyle w:val="Prrafodelista"/>
        <w:numPr>
          <w:ilvl w:val="0"/>
          <w:numId w:val="3"/>
        </w:numPr>
        <w:spacing w:before="240" w:after="0" w:line="240" w:lineRule="auto"/>
        <w:ind w:left="1636"/>
        <w:rPr>
          <w:rFonts w:eastAsiaTheme="minorEastAsia"/>
          <w:color w:val="000000" w:themeColor="text1"/>
        </w:rPr>
      </w:pPr>
      <w:r w:rsidRPr="00B11613">
        <w:rPr>
          <w:rFonts w:eastAsiaTheme="minorEastAsia"/>
          <w:color w:val="000000" w:themeColor="text1"/>
          <w:lang w:val="eu-ES"/>
        </w:rPr>
        <w:t>% 80koa edo handiagoa: 10 puntu.</w:t>
      </w:r>
    </w:p>
    <w:p w14:paraId="68E8608D" w14:textId="7C70884D" w:rsidR="00246B43" w:rsidRPr="00B4527A" w:rsidRDefault="00B11613" w:rsidP="00B11613">
      <w:pPr>
        <w:spacing w:before="240" w:after="240"/>
        <w:rPr>
          <w:rFonts w:eastAsiaTheme="minorEastAsia"/>
          <w:b/>
          <w:bCs/>
          <w:color w:val="000000" w:themeColor="text1"/>
        </w:rPr>
      </w:pPr>
      <w:r w:rsidRPr="00B11613">
        <w:rPr>
          <w:rFonts w:eastAsiaTheme="minorEastAsia"/>
          <w:color w:val="000000" w:themeColor="text1"/>
          <w:lang w:val="eu-ES"/>
        </w:rPr>
        <w:t>b) Desgaitasuna duten pertsonen parte-hartzea edo kirol egokitua (</w:t>
      </w:r>
      <w:r w:rsidRPr="00B11613">
        <w:rPr>
          <w:rFonts w:eastAsiaTheme="minorEastAsia"/>
          <w:b/>
          <w:color w:val="000000" w:themeColor="text1"/>
          <w:lang w:val="eu-ES"/>
        </w:rPr>
        <w:t>gehienez 25 puntu</w:t>
      </w:r>
      <w:r w:rsidRPr="00B11613">
        <w:rPr>
          <w:rFonts w:eastAsiaTheme="minorEastAsia"/>
          <w:color w:val="000000" w:themeColor="text1"/>
          <w:lang w:val="eu-ES"/>
        </w:rPr>
        <w:t>)</w:t>
      </w:r>
    </w:p>
    <w:p w14:paraId="35CCFEEA" w14:textId="570BC7CD" w:rsidR="00246B43" w:rsidRPr="00B4527A" w:rsidRDefault="00B11613" w:rsidP="00B11613">
      <w:pPr>
        <w:spacing w:before="240" w:after="240"/>
        <w:rPr>
          <w:rFonts w:eastAsiaTheme="minorEastAsia"/>
          <w:color w:val="000000" w:themeColor="text1"/>
        </w:rPr>
      </w:pPr>
      <w:r w:rsidRPr="00B11613">
        <w:rPr>
          <w:rFonts w:eastAsiaTheme="minorEastAsia"/>
          <w:b/>
          <w:color w:val="000000" w:themeColor="text1"/>
          <w:lang w:val="eu-ES"/>
        </w:rPr>
        <w:t xml:space="preserve">Ekitaldiaren ezaugarriak     </w:t>
      </w:r>
      <w:r w:rsidRPr="00B11613">
        <w:rPr>
          <w:rFonts w:eastAsiaTheme="minorEastAsia"/>
          <w:b/>
          <w:color w:val="000000" w:themeColor="text1"/>
          <w:lang w:val="eu-ES"/>
        </w:rPr>
        <w:tab/>
      </w:r>
      <w:r w:rsidRPr="00B11613">
        <w:rPr>
          <w:rFonts w:eastAsiaTheme="minorEastAsia"/>
          <w:b/>
          <w:color w:val="000000" w:themeColor="text1"/>
          <w:lang w:val="eu-ES"/>
        </w:rPr>
        <w:tab/>
      </w:r>
      <w:r w:rsidRPr="00B11613">
        <w:rPr>
          <w:rFonts w:eastAsiaTheme="minorEastAsia"/>
          <w:b/>
          <w:color w:val="000000" w:themeColor="text1"/>
          <w:lang w:val="eu-ES"/>
        </w:rPr>
        <w:tab/>
      </w:r>
      <w:r w:rsidRPr="00B11613">
        <w:rPr>
          <w:rFonts w:eastAsiaTheme="minorEastAsia"/>
          <w:b/>
          <w:color w:val="000000" w:themeColor="text1"/>
          <w:lang w:val="eu-ES"/>
        </w:rPr>
        <w:tab/>
      </w:r>
      <w:r w:rsidRPr="00B11613">
        <w:rPr>
          <w:rFonts w:eastAsiaTheme="minorEastAsia"/>
          <w:b/>
          <w:color w:val="000000" w:themeColor="text1"/>
          <w:lang w:val="eu-ES"/>
        </w:rPr>
        <w:tab/>
      </w:r>
      <w:r w:rsidRPr="00B11613">
        <w:rPr>
          <w:rFonts w:eastAsiaTheme="minorEastAsia"/>
          <w:b/>
          <w:color w:val="000000" w:themeColor="text1"/>
          <w:lang w:val="eu-ES"/>
        </w:rPr>
        <w:tab/>
        <w:t>Puntuak</w:t>
      </w:r>
    </w:p>
    <w:p w14:paraId="145C3891" w14:textId="2FCED766" w:rsidR="00246B43" w:rsidRPr="00B4527A" w:rsidRDefault="00B11613" w:rsidP="00B11613">
      <w:pPr>
        <w:spacing w:before="240" w:after="240"/>
        <w:rPr>
          <w:rFonts w:eastAsiaTheme="minorEastAsia"/>
          <w:color w:val="000000" w:themeColor="text1"/>
        </w:rPr>
      </w:pPr>
      <w:r w:rsidRPr="00B11613">
        <w:rPr>
          <w:rFonts w:eastAsiaTheme="minorEastAsia"/>
          <w:color w:val="000000" w:themeColor="text1"/>
          <w:lang w:val="eu-ES"/>
        </w:rPr>
        <w:t xml:space="preserve">Ez du parte-hartze egokiturik aurreikusten </w:t>
      </w:r>
      <w:r w:rsidRPr="00B11613">
        <w:rPr>
          <w:rFonts w:eastAsiaTheme="minorEastAsia"/>
          <w:color w:val="000000" w:themeColor="text1"/>
          <w:lang w:val="eu-ES"/>
        </w:rPr>
        <w:tab/>
      </w:r>
      <w:r w:rsidRPr="00B11613">
        <w:rPr>
          <w:rFonts w:eastAsiaTheme="minorEastAsia"/>
          <w:color w:val="000000" w:themeColor="text1"/>
          <w:lang w:val="eu-ES"/>
        </w:rPr>
        <w:tab/>
      </w:r>
      <w:r w:rsidRPr="00B11613">
        <w:rPr>
          <w:rFonts w:eastAsiaTheme="minorEastAsia"/>
          <w:color w:val="000000" w:themeColor="text1"/>
          <w:lang w:val="eu-ES"/>
        </w:rPr>
        <w:tab/>
      </w:r>
      <w:r w:rsidRPr="00B11613">
        <w:rPr>
          <w:rFonts w:eastAsiaTheme="minorEastAsia"/>
          <w:color w:val="000000" w:themeColor="text1"/>
          <w:lang w:val="eu-ES"/>
        </w:rPr>
        <w:tab/>
      </w:r>
      <w:r w:rsidR="00FB6100">
        <w:rPr>
          <w:rFonts w:eastAsiaTheme="minorEastAsia"/>
          <w:color w:val="000000" w:themeColor="text1"/>
          <w:lang w:val="eu-ES"/>
        </w:rPr>
        <w:t xml:space="preserve">   </w:t>
      </w:r>
      <w:r w:rsidRPr="00B11613">
        <w:rPr>
          <w:rFonts w:eastAsiaTheme="minorEastAsia"/>
          <w:color w:val="000000" w:themeColor="text1"/>
          <w:lang w:val="eu-ES"/>
        </w:rPr>
        <w:t>0</w:t>
      </w:r>
    </w:p>
    <w:p w14:paraId="30F2D92F" w14:textId="1A5BDA64" w:rsidR="00246B43" w:rsidRPr="00B4527A" w:rsidRDefault="00B11613" w:rsidP="00B11613">
      <w:pPr>
        <w:spacing w:before="240" w:after="240"/>
        <w:rPr>
          <w:rFonts w:eastAsiaTheme="minorEastAsia"/>
          <w:color w:val="000000" w:themeColor="text1"/>
        </w:rPr>
      </w:pPr>
      <w:r w:rsidRPr="00B11613">
        <w:rPr>
          <w:rFonts w:eastAsiaTheme="minorEastAsia"/>
          <w:color w:val="000000" w:themeColor="text1"/>
          <w:lang w:val="eu-ES"/>
        </w:rPr>
        <w:t>Gutxienez kategoria egokitu bat du ekitaldiaren barruan</w:t>
      </w:r>
      <w:r w:rsidRPr="00B11613">
        <w:rPr>
          <w:rFonts w:eastAsiaTheme="minorEastAsia"/>
          <w:color w:val="000000" w:themeColor="text1"/>
          <w:lang w:val="eu-ES"/>
        </w:rPr>
        <w:tab/>
        <w:t xml:space="preserve"> </w:t>
      </w:r>
      <w:r w:rsidR="00FB6100">
        <w:rPr>
          <w:rFonts w:eastAsiaTheme="minorEastAsia"/>
          <w:color w:val="000000" w:themeColor="text1"/>
          <w:lang w:val="eu-ES"/>
        </w:rPr>
        <w:tab/>
      </w:r>
      <w:r w:rsidRPr="00B11613">
        <w:rPr>
          <w:rFonts w:eastAsiaTheme="minorEastAsia"/>
          <w:color w:val="000000" w:themeColor="text1"/>
          <w:lang w:val="eu-ES"/>
        </w:rPr>
        <w:t xml:space="preserve"> 15</w:t>
      </w:r>
    </w:p>
    <w:p w14:paraId="6F82B6FD" w14:textId="392A632A" w:rsidR="00246B43" w:rsidRPr="00B4527A" w:rsidRDefault="00B11613" w:rsidP="00B11613">
      <w:pPr>
        <w:spacing w:before="240" w:after="240"/>
        <w:rPr>
          <w:vanish/>
        </w:rPr>
      </w:pPr>
      <w:r w:rsidRPr="00B11613">
        <w:rPr>
          <w:rFonts w:eastAsiaTheme="minorEastAsia"/>
          <w:color w:val="000000" w:themeColor="text1"/>
          <w:lang w:val="eu-ES"/>
        </w:rPr>
        <w:t xml:space="preserve">Kirol egokituko ekitaldi espezifikoa </w:t>
      </w:r>
      <w:r w:rsidRPr="00B11613">
        <w:rPr>
          <w:rFonts w:eastAsiaTheme="minorEastAsia"/>
          <w:color w:val="000000" w:themeColor="text1"/>
          <w:lang w:val="eu-ES"/>
        </w:rPr>
        <w:tab/>
      </w:r>
      <w:r w:rsidRPr="00B11613">
        <w:rPr>
          <w:rFonts w:eastAsiaTheme="minorEastAsia"/>
          <w:color w:val="000000" w:themeColor="text1"/>
          <w:lang w:val="eu-ES"/>
        </w:rPr>
        <w:tab/>
      </w:r>
      <w:r w:rsidRPr="00B11613">
        <w:rPr>
          <w:rFonts w:eastAsiaTheme="minorEastAsia"/>
          <w:color w:val="000000" w:themeColor="text1"/>
          <w:lang w:val="eu-ES"/>
        </w:rPr>
        <w:tab/>
      </w:r>
      <w:r w:rsidRPr="00B11613">
        <w:rPr>
          <w:rFonts w:eastAsiaTheme="minorEastAsia"/>
          <w:color w:val="000000" w:themeColor="text1"/>
          <w:lang w:val="eu-ES"/>
        </w:rPr>
        <w:tab/>
      </w:r>
      <w:r w:rsidRPr="00B11613">
        <w:rPr>
          <w:rFonts w:eastAsiaTheme="minorEastAsia"/>
          <w:color w:val="000000" w:themeColor="text1"/>
          <w:lang w:val="eu-ES"/>
        </w:rPr>
        <w:tab/>
      </w:r>
      <w:r w:rsidR="00FB6100">
        <w:rPr>
          <w:rFonts w:eastAsiaTheme="minorEastAsia"/>
          <w:color w:val="000000" w:themeColor="text1"/>
          <w:lang w:val="eu-ES"/>
        </w:rPr>
        <w:t xml:space="preserve">  </w:t>
      </w:r>
      <w:r w:rsidRPr="00B11613">
        <w:rPr>
          <w:rFonts w:eastAsiaTheme="minorEastAsia"/>
          <w:color w:val="000000" w:themeColor="text1"/>
          <w:lang w:val="eu-ES"/>
        </w:rPr>
        <w:t>25</w:t>
      </w:r>
    </w:p>
    <w:p w14:paraId="27D05BCC" w14:textId="77777777" w:rsidR="007E229D" w:rsidRDefault="007E229D" w:rsidP="00B11613">
      <w:pPr>
        <w:spacing w:before="240" w:after="240"/>
      </w:pPr>
    </w:p>
    <w:p w14:paraId="0BDC78B0" w14:textId="3B74A254" w:rsidR="007E229D" w:rsidRDefault="007E229D" w:rsidP="00C61F95">
      <w:pPr>
        <w:spacing w:before="240" w:after="240" w:line="220" w:lineRule="auto"/>
        <w:rPr>
          <w:rFonts w:eastAsiaTheme="minorEastAsia"/>
          <w:b/>
          <w:bCs/>
          <w:color w:val="000000" w:themeColor="text1"/>
          <w:lang w:val="eu-ES"/>
        </w:rPr>
      </w:pPr>
      <w:r w:rsidRPr="007E229D">
        <w:rPr>
          <w:rFonts w:eastAsiaTheme="minorEastAsia"/>
          <w:b/>
          <w:bCs/>
          <w:color w:val="000000" w:themeColor="text1"/>
          <w:lang w:val="eu-ES"/>
        </w:rPr>
        <w:t>D. - Kalitate teknikoa eta antolakuntzakoa (gehienez 20 puntu)</w:t>
      </w:r>
    </w:p>
    <w:p w14:paraId="01597440" w14:textId="49A9D92F" w:rsidR="00ED3FD4" w:rsidRDefault="00C86594" w:rsidP="00C86594">
      <w:pPr>
        <w:spacing w:before="240" w:after="240"/>
        <w:rPr>
          <w:rFonts w:eastAsiaTheme="minorEastAsia"/>
          <w:b/>
          <w:bCs/>
          <w:color w:val="000000" w:themeColor="text1"/>
        </w:rPr>
      </w:pPr>
      <w:r w:rsidRPr="00C61F95">
        <w:rPr>
          <w:rFonts w:eastAsiaTheme="minorEastAsia"/>
          <w:bCs/>
          <w:color w:val="000000" w:themeColor="text1"/>
          <w:lang w:val="eu-ES"/>
        </w:rPr>
        <w:t>a) Ekitaldiaren memoria teknikoa, ekitaldiaren exekuzioa/garapena eta egiaztatutako esperientzia (gehienez 2 orrialde)</w:t>
      </w:r>
      <w:r w:rsidRPr="00C61F95">
        <w:rPr>
          <w:rFonts w:eastAsiaTheme="minorEastAsia"/>
          <w:b/>
          <w:bCs/>
          <w:color w:val="000000" w:themeColor="text1"/>
          <w:lang w:val="eu-ES"/>
        </w:rPr>
        <w:t>: 10 puntu,</w:t>
      </w:r>
      <w:r>
        <w:rPr>
          <w:rFonts w:eastAsiaTheme="minorEastAsia"/>
          <w:b/>
          <w:bCs/>
          <w:color w:val="000000" w:themeColor="text1"/>
          <w:lang w:val="eu-ES"/>
        </w:rPr>
        <w:t xml:space="preserve"> ge</w:t>
      </w:r>
      <w:r w:rsidRPr="00C61F95">
        <w:rPr>
          <w:rFonts w:eastAsiaTheme="minorEastAsia"/>
          <w:b/>
          <w:bCs/>
          <w:color w:val="000000" w:themeColor="text1"/>
          <w:lang w:val="eu-ES"/>
        </w:rPr>
        <w:t>hienez.</w:t>
      </w:r>
      <w:r w:rsidRPr="00B4527A">
        <w:rPr>
          <w:rFonts w:eastAsiaTheme="minorEastAsia"/>
          <w:b/>
          <w:bCs/>
          <w:color w:val="000000" w:themeColor="text1"/>
        </w:rPr>
        <w:t xml:space="preserve"> </w:t>
      </w:r>
    </w:p>
    <w:p w14:paraId="13FDC814" w14:textId="77777777" w:rsidR="00ED3FD4" w:rsidRDefault="00ED3FD4">
      <w:pPr>
        <w:rPr>
          <w:rFonts w:eastAsiaTheme="minorEastAsia"/>
          <w:b/>
          <w:bCs/>
          <w:color w:val="000000" w:themeColor="text1"/>
        </w:rPr>
      </w:pPr>
      <w:r>
        <w:rPr>
          <w:rFonts w:eastAsiaTheme="minorEastAsia"/>
          <w:b/>
          <w:bCs/>
          <w:color w:val="000000" w:themeColor="text1"/>
        </w:rPr>
        <w:br w:type="page"/>
      </w:r>
    </w:p>
    <w:p w14:paraId="07D9CD69" w14:textId="77777777" w:rsidR="00C86594" w:rsidRDefault="00C86594" w:rsidP="00C86594">
      <w:pPr>
        <w:spacing w:before="240" w:after="240"/>
        <w:rPr>
          <w:rFonts w:eastAsiaTheme="minorEastAsia"/>
          <w:b/>
          <w:bCs/>
          <w:color w:val="000000" w:themeColor="text1"/>
        </w:rPr>
      </w:pPr>
    </w:p>
    <w:p w14:paraId="1248023A" w14:textId="25721A3B" w:rsidR="000F785F" w:rsidRPr="00661860" w:rsidRDefault="000F785F" w:rsidP="000F785F">
      <w:pPr>
        <w:spacing w:before="240" w:after="240"/>
        <w:ind w:right="-388"/>
        <w:rPr>
          <w:rFonts w:eastAsiaTheme="minorEastAsia"/>
          <w:b/>
          <w:bCs/>
          <w:color w:val="000000" w:themeColor="text1"/>
          <w:lang w:val="eu-ES"/>
        </w:rPr>
      </w:pPr>
      <w:r>
        <w:rPr>
          <w:rFonts w:eastAsiaTheme="minorEastAsia"/>
          <w:b/>
          <w:bCs/>
          <w:color w:val="000000" w:themeColor="text1"/>
        </w:rPr>
        <w:t xml:space="preserve"> </w:t>
      </w:r>
      <w:r>
        <w:rPr>
          <w:rFonts w:eastAsiaTheme="minorEastAsia"/>
          <w:bCs/>
          <w:color w:val="000000" w:themeColor="text1"/>
        </w:rPr>
        <w:t xml:space="preserve">   </w:t>
      </w:r>
      <w:r w:rsidR="007D6793">
        <w:rPr>
          <w:rFonts w:eastAsiaTheme="minorEastAsia"/>
          <w:bCs/>
          <w:color w:val="000000" w:themeColor="text1"/>
        </w:rPr>
        <w:t xml:space="preserve">    </w:t>
      </w:r>
      <w:r w:rsidRPr="00C61F95">
        <w:rPr>
          <w:rFonts w:eastAsiaTheme="minorEastAsia"/>
          <w:b/>
          <w:bCs/>
          <w:color w:val="000000" w:themeColor="text1"/>
        </w:rPr>
        <w:t>A</w:t>
      </w:r>
      <w:proofErr w:type="spellStart"/>
      <w:r w:rsidRPr="00661860">
        <w:rPr>
          <w:rFonts w:eastAsiaTheme="minorEastAsia"/>
          <w:b/>
          <w:bCs/>
          <w:color w:val="000000" w:themeColor="text1"/>
          <w:lang w:val="eu-ES"/>
        </w:rPr>
        <w:t>spektua</w:t>
      </w:r>
      <w:proofErr w:type="spellEnd"/>
      <w:r w:rsidRPr="00661860">
        <w:rPr>
          <w:rFonts w:eastAsiaTheme="minorEastAsia"/>
          <w:b/>
          <w:bCs/>
          <w:color w:val="000000" w:themeColor="text1"/>
          <w:lang w:val="eu-ES"/>
        </w:rPr>
        <w:t xml:space="preserve"> </w:t>
      </w:r>
      <w:r>
        <w:rPr>
          <w:rFonts w:eastAsiaTheme="minorEastAsia"/>
          <w:b/>
          <w:bCs/>
          <w:color w:val="000000" w:themeColor="text1"/>
          <w:lang w:val="eu-ES"/>
        </w:rPr>
        <w:t xml:space="preserve">                                                      Puntuak                                                          </w:t>
      </w:r>
    </w:p>
    <w:tbl>
      <w:tblPr>
        <w:tblW w:w="0" w:type="auto"/>
        <w:tblLook w:val="06A0" w:firstRow="1" w:lastRow="0" w:firstColumn="1" w:lastColumn="0" w:noHBand="1" w:noVBand="1"/>
      </w:tblPr>
      <w:tblGrid>
        <w:gridCol w:w="4253"/>
        <w:gridCol w:w="1843"/>
      </w:tblGrid>
      <w:tr w:rsidR="007E229D" w:rsidRPr="00661860" w14:paraId="6C14768C" w14:textId="77777777" w:rsidTr="000F785F">
        <w:trPr>
          <w:trHeight w:val="300"/>
        </w:trPr>
        <w:tc>
          <w:tcPr>
            <w:tcW w:w="4253" w:type="dxa"/>
            <w:vAlign w:val="center"/>
          </w:tcPr>
          <w:p w14:paraId="6495F35D" w14:textId="17F5CEF9" w:rsidR="007E229D" w:rsidRPr="00661860" w:rsidRDefault="007E229D" w:rsidP="000F785F">
            <w:pPr>
              <w:spacing w:before="240" w:after="240"/>
              <w:ind w:right="-388"/>
              <w:rPr>
                <w:rFonts w:eastAsiaTheme="minorEastAsia"/>
                <w:b/>
                <w:bCs/>
                <w:color w:val="000000" w:themeColor="text1"/>
                <w:lang w:val="eu-ES"/>
              </w:rPr>
            </w:pPr>
          </w:p>
        </w:tc>
        <w:tc>
          <w:tcPr>
            <w:tcW w:w="1843" w:type="dxa"/>
            <w:vAlign w:val="center"/>
          </w:tcPr>
          <w:p w14:paraId="67A62634" w14:textId="4AB966CE" w:rsidR="007E229D" w:rsidRPr="00661860" w:rsidRDefault="007E229D" w:rsidP="007E229D">
            <w:pPr>
              <w:spacing w:before="240" w:after="240"/>
              <w:rPr>
                <w:rFonts w:eastAsiaTheme="minorEastAsia"/>
                <w:b/>
                <w:bCs/>
                <w:color w:val="000000" w:themeColor="text1"/>
                <w:lang w:val="eu-ES"/>
              </w:rPr>
            </w:pPr>
          </w:p>
        </w:tc>
      </w:tr>
      <w:tr w:rsidR="007E229D" w:rsidRPr="00661860" w14:paraId="688D6B76" w14:textId="77777777" w:rsidTr="000F785F">
        <w:trPr>
          <w:trHeight w:val="300"/>
        </w:trPr>
        <w:tc>
          <w:tcPr>
            <w:tcW w:w="4253" w:type="dxa"/>
            <w:vAlign w:val="center"/>
          </w:tcPr>
          <w:p w14:paraId="6814DB02" w14:textId="741C55E4" w:rsidR="007E229D" w:rsidRPr="00661860" w:rsidRDefault="000F785F" w:rsidP="007E229D">
            <w:pPr>
              <w:spacing w:before="240" w:after="240"/>
              <w:rPr>
                <w:rFonts w:eastAsiaTheme="minorEastAsia"/>
                <w:bCs/>
                <w:color w:val="000000" w:themeColor="text1"/>
                <w:lang w:val="eu-ES"/>
              </w:rPr>
            </w:pPr>
            <w:r>
              <w:rPr>
                <w:rFonts w:eastAsiaTheme="minorEastAsia"/>
                <w:bCs/>
                <w:color w:val="000000" w:themeColor="text1"/>
                <w:lang w:val="eu-ES"/>
              </w:rPr>
              <w:t>E</w:t>
            </w:r>
            <w:r w:rsidR="00661860" w:rsidRPr="00661860">
              <w:rPr>
                <w:rFonts w:eastAsiaTheme="minorEastAsia"/>
                <w:bCs/>
                <w:color w:val="000000" w:themeColor="text1"/>
                <w:lang w:val="eu-ES"/>
              </w:rPr>
              <w:t>kitaldiaren deskribapena, helburuak eta ezaugarriak</w:t>
            </w:r>
          </w:p>
        </w:tc>
        <w:tc>
          <w:tcPr>
            <w:tcW w:w="1843" w:type="dxa"/>
            <w:vAlign w:val="center"/>
          </w:tcPr>
          <w:p w14:paraId="0322C933" w14:textId="77777777" w:rsidR="007E229D" w:rsidRPr="00661860" w:rsidRDefault="007E229D"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 xml:space="preserve">   0-2</w:t>
            </w:r>
          </w:p>
        </w:tc>
      </w:tr>
      <w:tr w:rsidR="007E229D" w:rsidRPr="00661860" w14:paraId="0566C40E" w14:textId="77777777" w:rsidTr="000F785F">
        <w:trPr>
          <w:trHeight w:val="300"/>
        </w:trPr>
        <w:tc>
          <w:tcPr>
            <w:tcW w:w="4253" w:type="dxa"/>
            <w:vAlign w:val="center"/>
          </w:tcPr>
          <w:p w14:paraId="14608815" w14:textId="568021DD" w:rsidR="007E229D" w:rsidRPr="00661860" w:rsidRDefault="007E229D" w:rsidP="00661860">
            <w:pPr>
              <w:spacing w:before="240" w:after="240"/>
              <w:rPr>
                <w:rFonts w:eastAsiaTheme="minorEastAsia"/>
                <w:bCs/>
                <w:color w:val="000000" w:themeColor="text1"/>
                <w:lang w:val="eu-ES"/>
              </w:rPr>
            </w:pPr>
            <w:r w:rsidRPr="00661860">
              <w:rPr>
                <w:rFonts w:eastAsiaTheme="minorEastAsia"/>
                <w:bCs/>
                <w:color w:val="000000" w:themeColor="text1"/>
                <w:lang w:val="eu-ES"/>
              </w:rPr>
              <w:t xml:space="preserve">Programa </w:t>
            </w:r>
            <w:r w:rsidR="00661860" w:rsidRPr="00661860">
              <w:rPr>
                <w:rFonts w:eastAsiaTheme="minorEastAsia"/>
                <w:bCs/>
                <w:color w:val="000000" w:themeColor="text1"/>
                <w:lang w:val="eu-ES"/>
              </w:rPr>
              <w:t>eta plangintza</w:t>
            </w:r>
          </w:p>
        </w:tc>
        <w:tc>
          <w:tcPr>
            <w:tcW w:w="1843" w:type="dxa"/>
            <w:vAlign w:val="center"/>
          </w:tcPr>
          <w:p w14:paraId="56513B8F" w14:textId="77777777" w:rsidR="007E229D" w:rsidRPr="00661860" w:rsidRDefault="007E229D"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 xml:space="preserve">   0-2</w:t>
            </w:r>
          </w:p>
        </w:tc>
      </w:tr>
      <w:tr w:rsidR="007E229D" w:rsidRPr="00661860" w14:paraId="183E1170" w14:textId="77777777" w:rsidTr="000F785F">
        <w:trPr>
          <w:trHeight w:val="300"/>
        </w:trPr>
        <w:tc>
          <w:tcPr>
            <w:tcW w:w="4253" w:type="dxa"/>
            <w:vAlign w:val="center"/>
          </w:tcPr>
          <w:p w14:paraId="527BFE2A" w14:textId="1F477BF5" w:rsidR="007E229D" w:rsidRPr="00661860" w:rsidRDefault="00661860" w:rsidP="00661860">
            <w:pPr>
              <w:spacing w:before="240" w:after="240"/>
              <w:rPr>
                <w:rFonts w:eastAsiaTheme="minorEastAsia"/>
                <w:bCs/>
                <w:color w:val="000000" w:themeColor="text1"/>
                <w:lang w:val="eu-ES"/>
              </w:rPr>
            </w:pPr>
            <w:r w:rsidRPr="00661860">
              <w:rPr>
                <w:rFonts w:eastAsiaTheme="minorEastAsia"/>
                <w:bCs/>
                <w:color w:val="000000" w:themeColor="text1"/>
                <w:lang w:val="eu-ES"/>
              </w:rPr>
              <w:t>Giza Baliabideak eta Baliabide materialak</w:t>
            </w:r>
          </w:p>
        </w:tc>
        <w:tc>
          <w:tcPr>
            <w:tcW w:w="1843" w:type="dxa"/>
            <w:vAlign w:val="center"/>
          </w:tcPr>
          <w:p w14:paraId="79D26A1F" w14:textId="77777777" w:rsidR="007E229D" w:rsidRPr="00661860" w:rsidRDefault="007E229D"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 xml:space="preserve">   0-2</w:t>
            </w:r>
          </w:p>
        </w:tc>
      </w:tr>
      <w:tr w:rsidR="007E229D" w:rsidRPr="00661860" w14:paraId="1DF04734" w14:textId="77777777" w:rsidTr="000F785F">
        <w:trPr>
          <w:trHeight w:val="300"/>
        </w:trPr>
        <w:tc>
          <w:tcPr>
            <w:tcW w:w="4253" w:type="dxa"/>
            <w:vAlign w:val="center"/>
          </w:tcPr>
          <w:p w14:paraId="202FB800" w14:textId="399C8F86" w:rsidR="007E229D" w:rsidRPr="00661860" w:rsidRDefault="00661860"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Erakunde antolatzailearen esperientzia</w:t>
            </w:r>
          </w:p>
        </w:tc>
        <w:tc>
          <w:tcPr>
            <w:tcW w:w="1843" w:type="dxa"/>
            <w:vAlign w:val="center"/>
          </w:tcPr>
          <w:p w14:paraId="61B2A852" w14:textId="77777777" w:rsidR="007E229D" w:rsidRPr="00661860" w:rsidRDefault="007E229D"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 xml:space="preserve">   0-2</w:t>
            </w:r>
          </w:p>
        </w:tc>
      </w:tr>
      <w:tr w:rsidR="007E229D" w:rsidRPr="00661860" w14:paraId="4D5A285D" w14:textId="77777777" w:rsidTr="000F785F">
        <w:trPr>
          <w:trHeight w:val="300"/>
        </w:trPr>
        <w:tc>
          <w:tcPr>
            <w:tcW w:w="4253" w:type="dxa"/>
            <w:vAlign w:val="center"/>
          </w:tcPr>
          <w:p w14:paraId="25E86192" w14:textId="75EEAEC7" w:rsidR="007E229D" w:rsidRPr="00661860" w:rsidRDefault="00661860"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ekitaldiaren exekuzioa eta garapena</w:t>
            </w:r>
          </w:p>
        </w:tc>
        <w:tc>
          <w:tcPr>
            <w:tcW w:w="1843" w:type="dxa"/>
            <w:vAlign w:val="center"/>
          </w:tcPr>
          <w:p w14:paraId="5EF3E30C" w14:textId="77777777" w:rsidR="007E229D" w:rsidRPr="00661860" w:rsidRDefault="007E229D" w:rsidP="007E229D">
            <w:pPr>
              <w:spacing w:before="240" w:after="240"/>
              <w:rPr>
                <w:rFonts w:eastAsiaTheme="minorEastAsia"/>
                <w:bCs/>
                <w:color w:val="000000" w:themeColor="text1"/>
                <w:lang w:val="eu-ES"/>
              </w:rPr>
            </w:pPr>
            <w:r w:rsidRPr="00661860">
              <w:rPr>
                <w:rFonts w:eastAsiaTheme="minorEastAsia"/>
                <w:bCs/>
                <w:color w:val="000000" w:themeColor="text1"/>
                <w:lang w:val="eu-ES"/>
              </w:rPr>
              <w:t xml:space="preserve">   0-2</w:t>
            </w:r>
          </w:p>
        </w:tc>
      </w:tr>
    </w:tbl>
    <w:p w14:paraId="50E0D73C" w14:textId="73AE7F5E" w:rsidR="00246B43" w:rsidRPr="00B4527A" w:rsidRDefault="00B11613" w:rsidP="00B11613">
      <w:pPr>
        <w:spacing w:before="240" w:after="240"/>
        <w:jc w:val="both"/>
        <w:rPr>
          <w:rFonts w:ascii="Courier New" w:eastAsiaTheme="minorEastAsia" w:hAnsi="Courier New" w:cs="Courier New"/>
          <w:bCs/>
          <w:noProof/>
          <w:color w:val="800080"/>
          <w:sz w:val="18"/>
          <w:vertAlign w:val="subscript"/>
        </w:rPr>
      </w:pPr>
      <w:r w:rsidRPr="00B11613">
        <w:rPr>
          <w:rFonts w:eastAsiaTheme="minorEastAsia"/>
          <w:color w:val="000000" w:themeColor="text1"/>
          <w:lang w:val="eu-ES"/>
        </w:rPr>
        <w:t xml:space="preserve">b) Segurtasun-, edukiera- eta larrialdi-plana, Joko eta Ikuskizunen Araudiaren arabera (orrialde 1, gehienez): </w:t>
      </w:r>
      <w:r w:rsidRPr="00B11613">
        <w:rPr>
          <w:rFonts w:eastAsiaTheme="minorEastAsia"/>
          <w:b/>
          <w:color w:val="000000" w:themeColor="text1"/>
          <w:lang w:val="eu-ES"/>
        </w:rPr>
        <w:t>10 puntu, gehienez.</w:t>
      </w:r>
      <w:r w:rsidRPr="00B11613">
        <w:rPr>
          <w:rFonts w:eastAsiaTheme="minorEastAsia"/>
          <w:color w:val="000000" w:themeColor="text1"/>
          <w:lang w:val="eu-ES"/>
        </w:rPr>
        <w:t xml:space="preserve"> </w:t>
      </w:r>
    </w:p>
    <w:tbl>
      <w:tblPr>
        <w:tblW w:w="0" w:type="auto"/>
        <w:tblLook w:val="06A0" w:firstRow="1" w:lastRow="0" w:firstColumn="1" w:lastColumn="0" w:noHBand="1" w:noVBand="1"/>
      </w:tblPr>
      <w:tblGrid>
        <w:gridCol w:w="5325"/>
        <w:gridCol w:w="1126"/>
      </w:tblGrid>
      <w:tr w:rsidR="10F2F082" w14:paraId="197EB678" w14:textId="77777777" w:rsidTr="10F2F082">
        <w:trPr>
          <w:trHeight w:val="300"/>
        </w:trPr>
        <w:tc>
          <w:tcPr>
            <w:tcW w:w="5325" w:type="dxa"/>
            <w:vAlign w:val="center"/>
          </w:tcPr>
          <w:p w14:paraId="5F5EBBFD" w14:textId="77777777" w:rsidR="00FB6100" w:rsidRDefault="00FB6100" w:rsidP="10F2F082">
            <w:pPr>
              <w:spacing w:after="0"/>
              <w:jc w:val="center"/>
              <w:rPr>
                <w:b/>
                <w:bCs/>
              </w:rPr>
            </w:pPr>
          </w:p>
          <w:p w14:paraId="35D7FFAE" w14:textId="304445B3" w:rsidR="10F2F082" w:rsidRDefault="10F2F082" w:rsidP="10F2F082">
            <w:pPr>
              <w:spacing w:after="0"/>
              <w:jc w:val="center"/>
            </w:pPr>
            <w:proofErr w:type="spellStart"/>
            <w:r w:rsidRPr="10F2F082">
              <w:rPr>
                <w:b/>
                <w:bCs/>
              </w:rPr>
              <w:t>Aspe</w:t>
            </w:r>
            <w:r w:rsidR="00554146">
              <w:rPr>
                <w:b/>
                <w:bCs/>
              </w:rPr>
              <w:t>ktua</w:t>
            </w:r>
            <w:proofErr w:type="spellEnd"/>
          </w:p>
        </w:tc>
        <w:tc>
          <w:tcPr>
            <w:tcW w:w="1065" w:type="dxa"/>
            <w:vAlign w:val="center"/>
          </w:tcPr>
          <w:p w14:paraId="5E6C6F0D" w14:textId="77777777" w:rsidR="0082578A" w:rsidRDefault="0082578A" w:rsidP="10F2F082">
            <w:pPr>
              <w:spacing w:after="0"/>
              <w:jc w:val="center"/>
              <w:rPr>
                <w:b/>
                <w:bCs/>
              </w:rPr>
            </w:pPr>
          </w:p>
          <w:p w14:paraId="3C608550" w14:textId="692C2AA2" w:rsidR="10F2F082" w:rsidRDefault="10F2F082" w:rsidP="10F2F082">
            <w:pPr>
              <w:spacing w:after="0"/>
              <w:jc w:val="center"/>
            </w:pPr>
            <w:proofErr w:type="spellStart"/>
            <w:r w:rsidRPr="10F2F082">
              <w:rPr>
                <w:b/>
                <w:bCs/>
              </w:rPr>
              <w:t>Punt</w:t>
            </w:r>
            <w:r w:rsidR="00554146">
              <w:rPr>
                <w:b/>
                <w:bCs/>
              </w:rPr>
              <w:t>uak</w:t>
            </w:r>
            <w:proofErr w:type="spellEnd"/>
          </w:p>
        </w:tc>
      </w:tr>
      <w:tr w:rsidR="10F2F082" w14:paraId="5BF08001" w14:textId="77777777" w:rsidTr="10F2F082">
        <w:trPr>
          <w:trHeight w:val="300"/>
        </w:trPr>
        <w:tc>
          <w:tcPr>
            <w:tcW w:w="5325" w:type="dxa"/>
            <w:vAlign w:val="center"/>
          </w:tcPr>
          <w:p w14:paraId="039F2793" w14:textId="08C8188C" w:rsidR="10F2F082" w:rsidRDefault="10F2F082" w:rsidP="10F2F082">
            <w:pPr>
              <w:spacing w:after="0"/>
            </w:pPr>
          </w:p>
          <w:p w14:paraId="157E8102" w14:textId="562158A9" w:rsidR="10F2F082" w:rsidRDefault="00750EB9" w:rsidP="10F2F082">
            <w:pPr>
              <w:spacing w:after="0"/>
            </w:pPr>
            <w:proofErr w:type="spellStart"/>
            <w:r w:rsidRPr="0082578A">
              <w:t>Hartutako</w:t>
            </w:r>
            <w:proofErr w:type="spellEnd"/>
            <w:r w:rsidRPr="0082578A">
              <w:t xml:space="preserve"> </w:t>
            </w:r>
            <w:proofErr w:type="spellStart"/>
            <w:r w:rsidRPr="0082578A">
              <w:t>segurtasun</w:t>
            </w:r>
            <w:proofErr w:type="spellEnd"/>
            <w:r w:rsidRPr="0082578A">
              <w:t xml:space="preserve">- eta </w:t>
            </w:r>
            <w:proofErr w:type="spellStart"/>
            <w:r w:rsidRPr="0082578A">
              <w:t>prebentzio-neurriak</w:t>
            </w:r>
            <w:proofErr w:type="spellEnd"/>
          </w:p>
        </w:tc>
        <w:tc>
          <w:tcPr>
            <w:tcW w:w="1065" w:type="dxa"/>
            <w:vAlign w:val="center"/>
          </w:tcPr>
          <w:p w14:paraId="02D5ED8A" w14:textId="11D103F8" w:rsidR="6EEFB19C" w:rsidRDefault="6EEFB19C" w:rsidP="10F2F082">
            <w:pPr>
              <w:spacing w:after="0"/>
            </w:pPr>
            <w:r>
              <w:t xml:space="preserve">   </w:t>
            </w:r>
            <w:r w:rsidR="10F2F082">
              <w:t>0-4</w:t>
            </w:r>
          </w:p>
        </w:tc>
      </w:tr>
      <w:tr w:rsidR="10F2F082" w14:paraId="62528F41" w14:textId="77777777" w:rsidTr="10F2F082">
        <w:trPr>
          <w:trHeight w:val="300"/>
        </w:trPr>
        <w:tc>
          <w:tcPr>
            <w:tcW w:w="5325" w:type="dxa"/>
            <w:vAlign w:val="center"/>
          </w:tcPr>
          <w:p w14:paraId="53AFD89F" w14:textId="38FAAA37" w:rsidR="10F2F082" w:rsidRDefault="00FF7D14" w:rsidP="10F2F082">
            <w:pPr>
              <w:spacing w:after="0"/>
            </w:pPr>
            <w:proofErr w:type="spellStart"/>
            <w:r w:rsidRPr="0082578A">
              <w:t>Larrialdien</w:t>
            </w:r>
            <w:proofErr w:type="spellEnd"/>
            <w:r w:rsidRPr="0082578A">
              <w:t xml:space="preserve"> eta </w:t>
            </w:r>
            <w:proofErr w:type="spellStart"/>
            <w:r w:rsidRPr="0082578A">
              <w:t>ebakuazioaren</w:t>
            </w:r>
            <w:proofErr w:type="spellEnd"/>
            <w:r w:rsidRPr="0082578A">
              <w:t xml:space="preserve"> </w:t>
            </w:r>
            <w:proofErr w:type="spellStart"/>
            <w:r w:rsidRPr="0082578A">
              <w:t>plangintza</w:t>
            </w:r>
            <w:proofErr w:type="spellEnd"/>
          </w:p>
        </w:tc>
        <w:tc>
          <w:tcPr>
            <w:tcW w:w="1065" w:type="dxa"/>
            <w:vAlign w:val="center"/>
          </w:tcPr>
          <w:p w14:paraId="3476FEFA" w14:textId="068878D2" w:rsidR="2D91767E" w:rsidRDefault="2D91767E" w:rsidP="10F2F082">
            <w:pPr>
              <w:spacing w:after="0"/>
            </w:pPr>
            <w:r>
              <w:t xml:space="preserve">   </w:t>
            </w:r>
            <w:r w:rsidR="10F2F082">
              <w:t>0-3</w:t>
            </w:r>
          </w:p>
        </w:tc>
      </w:tr>
      <w:tr w:rsidR="10F2F082" w14:paraId="3FFE1B0D" w14:textId="77777777" w:rsidTr="10F2F082">
        <w:trPr>
          <w:trHeight w:val="300"/>
        </w:trPr>
        <w:tc>
          <w:tcPr>
            <w:tcW w:w="5325" w:type="dxa"/>
            <w:vAlign w:val="center"/>
          </w:tcPr>
          <w:p w14:paraId="53D1847C" w14:textId="62E0074B" w:rsidR="10F2F082" w:rsidRDefault="00FF7D14" w:rsidP="10F2F082">
            <w:pPr>
              <w:spacing w:after="0"/>
            </w:pPr>
            <w:proofErr w:type="spellStart"/>
            <w:r w:rsidRPr="00FF7D14">
              <w:t>Edukiera</w:t>
            </w:r>
            <w:proofErr w:type="spellEnd"/>
            <w:r w:rsidRPr="00FF7D14">
              <w:t xml:space="preserve"> </w:t>
            </w:r>
            <w:proofErr w:type="spellStart"/>
            <w:r w:rsidRPr="00FF7D14">
              <w:t>kontrolatzea</w:t>
            </w:r>
            <w:proofErr w:type="spellEnd"/>
            <w:r w:rsidRPr="00FF7D14">
              <w:t xml:space="preserve"> eta </w:t>
            </w:r>
            <w:proofErr w:type="spellStart"/>
            <w:r w:rsidRPr="00FF7D14">
              <w:t>gailu</w:t>
            </w:r>
            <w:r w:rsidR="0082578A">
              <w:t>en</w:t>
            </w:r>
            <w:proofErr w:type="spellEnd"/>
            <w:r w:rsidRPr="00FF7D14">
              <w:t xml:space="preserve"> </w:t>
            </w:r>
            <w:proofErr w:type="spellStart"/>
            <w:r w:rsidRPr="00FF7D14">
              <w:t>koordinatzea</w:t>
            </w:r>
            <w:proofErr w:type="spellEnd"/>
          </w:p>
        </w:tc>
        <w:tc>
          <w:tcPr>
            <w:tcW w:w="1065" w:type="dxa"/>
            <w:vAlign w:val="center"/>
          </w:tcPr>
          <w:p w14:paraId="166C2B76" w14:textId="7E9BF64D" w:rsidR="03482CD2" w:rsidRDefault="03482CD2" w:rsidP="10F2F082">
            <w:pPr>
              <w:spacing w:after="0"/>
            </w:pPr>
            <w:r>
              <w:t xml:space="preserve">   </w:t>
            </w:r>
            <w:r w:rsidR="10F2F082">
              <w:t>0-3</w:t>
            </w:r>
          </w:p>
        </w:tc>
      </w:tr>
    </w:tbl>
    <w:p w14:paraId="4EECCA22" w14:textId="124CF36A" w:rsidR="003344F2" w:rsidRDefault="003344F2" w:rsidP="10F2F082">
      <w:pPr>
        <w:spacing w:before="240" w:after="240"/>
        <w:jc w:val="both"/>
        <w:rPr>
          <w:rFonts w:eastAsiaTheme="minorEastAsia"/>
          <w:b/>
          <w:bCs/>
          <w:color w:val="000000" w:themeColor="text1"/>
        </w:rPr>
      </w:pPr>
    </w:p>
    <w:p w14:paraId="27B0B4DB" w14:textId="62759DF4" w:rsidR="003344F2" w:rsidRPr="00B4527A" w:rsidRDefault="00B11613" w:rsidP="5F09AC1A">
      <w:pPr>
        <w:spacing w:after="0"/>
        <w:jc w:val="both"/>
        <w:rPr>
          <w:rFonts w:ascii="Aptos" w:eastAsia="Aptos" w:hAnsi="Aptos" w:cs="Aptos"/>
          <w:b/>
          <w:bCs/>
        </w:rPr>
      </w:pPr>
      <w:r w:rsidRPr="00B11613">
        <w:rPr>
          <w:rFonts w:eastAsiaTheme="minorEastAsia"/>
          <w:b/>
          <w:bCs/>
          <w:color w:val="000000" w:themeColor="text1"/>
          <w:lang w:val="eu-ES"/>
        </w:rPr>
        <w:t>— 3. Lerroa – Bizkaiko Lurralde Historikotik kanpoko lehiaketa ofizialetan parte hartzearen ondoriozko joan-etorrietarako eta/edo ostatuetarako dirulaguntzak.</w:t>
      </w:r>
    </w:p>
    <w:p w14:paraId="507EEDD8" w14:textId="14E90908" w:rsidR="5F09AC1A" w:rsidRDefault="5F09AC1A" w:rsidP="5F09AC1A">
      <w:pPr>
        <w:spacing w:after="0"/>
        <w:jc w:val="both"/>
        <w:rPr>
          <w:rFonts w:eastAsiaTheme="minorEastAsia"/>
          <w:b/>
          <w:bCs/>
          <w:color w:val="000000" w:themeColor="text1"/>
        </w:rPr>
      </w:pPr>
    </w:p>
    <w:p w14:paraId="69DD5AA2" w14:textId="1C45F6DC" w:rsidR="0008742E" w:rsidRPr="00B4527A" w:rsidRDefault="00B11613" w:rsidP="0008742E">
      <w:pPr>
        <w:spacing w:after="0"/>
        <w:jc w:val="both"/>
        <w:rPr>
          <w:rFonts w:eastAsiaTheme="minorEastAsia"/>
          <w:color w:val="000000" w:themeColor="text1"/>
        </w:rPr>
      </w:pPr>
      <w:r w:rsidRPr="00B11613">
        <w:rPr>
          <w:rFonts w:eastAsiaTheme="minorEastAsia"/>
          <w:b/>
          <w:bCs/>
          <w:color w:val="000000" w:themeColor="text1"/>
          <w:lang w:val="eu-ES"/>
        </w:rPr>
        <w:t>Diruz lagundutako gaia:</w:t>
      </w:r>
    </w:p>
    <w:p w14:paraId="4F6B7E69" w14:textId="77777777" w:rsidR="0008742E" w:rsidRDefault="0008742E" w:rsidP="003344F2">
      <w:pPr>
        <w:spacing w:after="0"/>
        <w:jc w:val="both"/>
        <w:rPr>
          <w:rFonts w:eastAsiaTheme="minorEastAsia"/>
          <w:color w:val="000000" w:themeColor="text1"/>
        </w:rPr>
      </w:pPr>
    </w:p>
    <w:p w14:paraId="00C0EF3A" w14:textId="29AF110B" w:rsidR="003344F2" w:rsidRPr="00B4527A" w:rsidRDefault="00B11613" w:rsidP="003344F2">
      <w:pPr>
        <w:spacing w:after="0"/>
        <w:jc w:val="both"/>
        <w:rPr>
          <w:rFonts w:eastAsiaTheme="minorEastAsia"/>
          <w:color w:val="000000" w:themeColor="text1"/>
        </w:rPr>
      </w:pPr>
      <w:r w:rsidRPr="00B11613">
        <w:rPr>
          <w:rFonts w:eastAsiaTheme="minorEastAsia"/>
          <w:color w:val="000000" w:themeColor="text1"/>
          <w:lang w:val="eu-ES"/>
        </w:rPr>
        <w:t>Sestaoko kirol-elkarte/-kluben eta kirolarien joan-etorrien eta/edo ostatuen gastuak, honako kasu hauetan:</w:t>
      </w:r>
    </w:p>
    <w:p w14:paraId="04A63993" w14:textId="77777777" w:rsidR="003344F2" w:rsidRDefault="003344F2" w:rsidP="003344F2">
      <w:pPr>
        <w:spacing w:after="0"/>
        <w:jc w:val="both"/>
        <w:rPr>
          <w:rFonts w:eastAsiaTheme="minorEastAsia"/>
          <w:color w:val="000000" w:themeColor="text1"/>
        </w:rPr>
      </w:pPr>
    </w:p>
    <w:p w14:paraId="77FB640A" w14:textId="3AC033CB" w:rsidR="003344F2" w:rsidRDefault="00B11613" w:rsidP="003344F2">
      <w:pPr>
        <w:spacing w:after="0"/>
        <w:jc w:val="both"/>
        <w:rPr>
          <w:rFonts w:eastAsiaTheme="minorEastAsia"/>
          <w:color w:val="000000" w:themeColor="text1"/>
        </w:rPr>
      </w:pPr>
      <w:r w:rsidRPr="00B11613">
        <w:rPr>
          <w:rFonts w:eastAsiaTheme="minorEastAsia"/>
          <w:color w:val="000000" w:themeColor="text1"/>
          <w:lang w:val="eu-ES"/>
        </w:rPr>
        <w:lastRenderedPageBreak/>
        <w:t>• Bizkaiko Lurralde Historikotik kanpo jokatzen diren Estatuko eta nazioarteko lehiaketa ofizialetan parte hartzea.</w:t>
      </w:r>
      <w:r w:rsidR="003344F2" w:rsidRPr="00B4527A">
        <w:rPr>
          <w:rFonts w:eastAsiaTheme="minorEastAsia"/>
          <w:color w:val="000000" w:themeColor="text1"/>
        </w:rPr>
        <w:t xml:space="preserve"> </w:t>
      </w:r>
    </w:p>
    <w:p w14:paraId="2705876E" w14:textId="77777777" w:rsidR="443ABC6F" w:rsidRDefault="443ABC6F" w:rsidP="443ABC6F">
      <w:pPr>
        <w:spacing w:after="0"/>
        <w:jc w:val="both"/>
        <w:rPr>
          <w:rFonts w:eastAsiaTheme="minorEastAsia"/>
          <w:color w:val="000000" w:themeColor="text1"/>
        </w:rPr>
      </w:pPr>
    </w:p>
    <w:p w14:paraId="0814336E" w14:textId="507F0307" w:rsidR="10F2F082" w:rsidRDefault="10F2F082" w:rsidP="10F2F082">
      <w:pPr>
        <w:spacing w:after="0"/>
        <w:jc w:val="both"/>
        <w:rPr>
          <w:rFonts w:eastAsiaTheme="minorEastAsia"/>
          <w:b/>
          <w:bCs/>
          <w:color w:val="000000" w:themeColor="text1"/>
        </w:rPr>
      </w:pPr>
    </w:p>
    <w:p w14:paraId="56CF773B" w14:textId="3B73CB0B" w:rsidR="0008742E" w:rsidRPr="00B4527A" w:rsidRDefault="00B11613" w:rsidP="0008742E">
      <w:pPr>
        <w:spacing w:after="0"/>
        <w:jc w:val="both"/>
        <w:rPr>
          <w:rFonts w:eastAsiaTheme="minorEastAsia"/>
          <w:b/>
          <w:bCs/>
          <w:color w:val="000000" w:themeColor="text1"/>
        </w:rPr>
      </w:pPr>
      <w:r w:rsidRPr="00B11613">
        <w:rPr>
          <w:rFonts w:eastAsiaTheme="minorEastAsia"/>
          <w:b/>
          <w:bCs/>
          <w:color w:val="000000" w:themeColor="text1"/>
          <w:lang w:val="eu-ES"/>
        </w:rPr>
        <w:t>Helburuak</w:t>
      </w:r>
    </w:p>
    <w:p w14:paraId="7ED89561" w14:textId="5DAE4DE4" w:rsidR="00F977E7" w:rsidRPr="00B4527A" w:rsidRDefault="00B11613" w:rsidP="00B11613">
      <w:pPr>
        <w:pStyle w:val="Prrafodelista"/>
        <w:numPr>
          <w:ilvl w:val="0"/>
          <w:numId w:val="8"/>
        </w:numPr>
        <w:spacing w:after="0"/>
        <w:jc w:val="both"/>
        <w:rPr>
          <w:rFonts w:eastAsiaTheme="minorEastAsia"/>
          <w:b/>
          <w:bCs/>
          <w:color w:val="000000" w:themeColor="text1"/>
        </w:rPr>
      </w:pPr>
      <w:r w:rsidRPr="00B11613">
        <w:rPr>
          <w:rFonts w:eastAsiaTheme="minorEastAsia"/>
          <w:color w:val="000000" w:themeColor="text1"/>
          <w:lang w:val="eu-ES"/>
        </w:rPr>
        <w:t>Sestaoko kirol-klubei eta kirolariei beren joan-etorrietan eta ostatuan laguntzea, Bizkaiko Lurralde Historikotik kanpo jokatzen diren estatuko eta nazioarteko lehiaketa ofizialetan parte har dezaten.</w:t>
      </w:r>
    </w:p>
    <w:p w14:paraId="20A74FAB" w14:textId="77777777" w:rsidR="00CF110C" w:rsidRDefault="00CF110C" w:rsidP="0008742E">
      <w:pPr>
        <w:spacing w:after="0"/>
        <w:jc w:val="both"/>
        <w:rPr>
          <w:rFonts w:eastAsiaTheme="minorEastAsia"/>
          <w:b/>
          <w:bCs/>
          <w:color w:val="000000" w:themeColor="text1"/>
        </w:rPr>
      </w:pPr>
    </w:p>
    <w:p w14:paraId="26E28ACC" w14:textId="29F007F8" w:rsidR="0008742E" w:rsidRPr="00B4527A" w:rsidRDefault="00FB6100" w:rsidP="0008742E">
      <w:pPr>
        <w:spacing w:after="0"/>
        <w:jc w:val="both"/>
        <w:rPr>
          <w:rFonts w:eastAsiaTheme="minorEastAsia"/>
          <w:b/>
          <w:bCs/>
          <w:color w:val="000000" w:themeColor="text1"/>
        </w:rPr>
      </w:pPr>
      <w:r w:rsidRPr="00B11613">
        <w:rPr>
          <w:rFonts w:eastAsiaTheme="minorEastAsia"/>
          <w:b/>
          <w:bCs/>
          <w:color w:val="000000" w:themeColor="text1"/>
          <w:lang w:val="eu-ES"/>
        </w:rPr>
        <w:t>Finantzazioa</w:t>
      </w:r>
    </w:p>
    <w:p w14:paraId="2AA7C7EA" w14:textId="77777777" w:rsidR="00DE4426" w:rsidRDefault="00DE4426" w:rsidP="00DE4426">
      <w:pPr>
        <w:spacing w:after="0"/>
        <w:jc w:val="both"/>
        <w:rPr>
          <w:rFonts w:eastAsiaTheme="minorEastAsia"/>
          <w:color w:val="000000" w:themeColor="text1"/>
        </w:rPr>
      </w:pPr>
    </w:p>
    <w:p w14:paraId="4F323750" w14:textId="3EBD842F" w:rsidR="00DE4426" w:rsidRPr="00BA127B" w:rsidRDefault="00B11613" w:rsidP="00DE4426">
      <w:pPr>
        <w:spacing w:after="0"/>
        <w:jc w:val="both"/>
        <w:rPr>
          <w:rFonts w:eastAsiaTheme="minorEastAsia"/>
          <w:b/>
          <w:bCs/>
          <w:color w:val="000000" w:themeColor="text1"/>
        </w:rPr>
      </w:pPr>
      <w:r w:rsidRPr="00B11613">
        <w:rPr>
          <w:rFonts w:eastAsiaTheme="minorEastAsia"/>
          <w:color w:val="000000" w:themeColor="text1"/>
          <w:lang w:val="eu-ES"/>
        </w:rPr>
        <w:t xml:space="preserve">Dirulaguntza-lerro honetara bideratutako zenbatekoa: 25.000,00 € 2024-2025 eta 2025 -2026 denboraldietan </w:t>
      </w:r>
      <w:r w:rsidRPr="00B11613">
        <w:rPr>
          <w:rStyle w:val="form-control-text"/>
          <w:lang w:val="eu-ES"/>
        </w:rPr>
        <w:t>joan-etorrietan eta ostatuan laguntze</w:t>
      </w:r>
      <w:r w:rsidRPr="00B11613">
        <w:rPr>
          <w:rFonts w:eastAsiaTheme="minorEastAsia"/>
          <w:color w:val="000000" w:themeColor="text1"/>
          <w:lang w:val="eu-ES"/>
        </w:rPr>
        <w:t>ko eta (13.500,00 €denboraldi bakoitzeko).</w:t>
      </w:r>
      <w:r w:rsidR="00DE4426" w:rsidRPr="00B4527A">
        <w:rPr>
          <w:rFonts w:eastAsiaTheme="minorEastAsia"/>
          <w:b/>
          <w:bCs/>
          <w:color w:val="000000" w:themeColor="text1"/>
        </w:rPr>
        <w:t xml:space="preserve"> </w:t>
      </w:r>
    </w:p>
    <w:p w14:paraId="5BF37FC9" w14:textId="77777777" w:rsidR="0008742E" w:rsidRDefault="0008742E" w:rsidP="0008742E">
      <w:pPr>
        <w:spacing w:after="0"/>
        <w:jc w:val="both"/>
        <w:rPr>
          <w:rFonts w:eastAsiaTheme="minorEastAsia"/>
          <w:b/>
          <w:bCs/>
          <w:color w:val="000000" w:themeColor="text1"/>
        </w:rPr>
      </w:pPr>
    </w:p>
    <w:p w14:paraId="44892B5D" w14:textId="747F80CF" w:rsidR="00FA178F" w:rsidRPr="004905A3" w:rsidRDefault="00B11613" w:rsidP="004905A3">
      <w:pPr>
        <w:rPr>
          <w:rFonts w:eastAsiaTheme="minorEastAsia"/>
          <w:b/>
          <w:bCs/>
          <w:color w:val="000000" w:themeColor="text1"/>
          <w:lang w:val="eu-ES"/>
        </w:rPr>
      </w:pPr>
      <w:r w:rsidRPr="00B11613">
        <w:rPr>
          <w:rFonts w:eastAsiaTheme="minorEastAsia"/>
          <w:b/>
          <w:bCs/>
          <w:color w:val="000000" w:themeColor="text1"/>
          <w:lang w:val="eu-ES"/>
        </w:rPr>
        <w:t>Dirulaguntza jaso dezaketen gastuak</w:t>
      </w:r>
    </w:p>
    <w:p w14:paraId="592F4159" w14:textId="77777777" w:rsidR="00577987" w:rsidRDefault="00577987" w:rsidP="0008742E">
      <w:pPr>
        <w:spacing w:after="0"/>
        <w:jc w:val="both"/>
        <w:rPr>
          <w:rFonts w:eastAsiaTheme="minorEastAsia"/>
          <w:b/>
          <w:bCs/>
          <w:color w:val="000000" w:themeColor="text1"/>
        </w:rPr>
      </w:pPr>
    </w:p>
    <w:p w14:paraId="74B3ED28" w14:textId="69C5734F" w:rsidR="00A552A7" w:rsidRPr="00B4527A" w:rsidRDefault="00B11613" w:rsidP="00B11613">
      <w:pPr>
        <w:pStyle w:val="Prrafodelista"/>
        <w:widowControl w:val="0"/>
        <w:numPr>
          <w:ilvl w:val="0"/>
          <w:numId w:val="7"/>
        </w:numPr>
        <w:autoSpaceDE w:val="0"/>
        <w:autoSpaceDN w:val="0"/>
        <w:spacing w:before="100" w:after="0" w:line="240" w:lineRule="auto"/>
        <w:jc w:val="both"/>
        <w:rPr>
          <w:rFonts w:eastAsiaTheme="minorEastAsia"/>
          <w:color w:val="000000" w:themeColor="text1"/>
        </w:rPr>
      </w:pPr>
      <w:r w:rsidRPr="00B11613">
        <w:rPr>
          <w:rFonts w:eastAsiaTheme="minorEastAsia"/>
          <w:color w:val="000000" w:themeColor="text1"/>
          <w:lang w:val="eu-ES"/>
        </w:rPr>
        <w:t>Lehiaketa federatu ofizialetara joateko gastuak. Norberaren ibilgailuan egindako joan-etorrien kasuan, 0,29 euro/km zenbatuko dira, eta bidesarien kostua gehi daiteke. Ibilgailu bakoitzean parte hartzen duten 4 kirolarik gutxienez erabili dutela egiaztatu beharko da.</w:t>
      </w:r>
    </w:p>
    <w:p w14:paraId="2F8CCCD3" w14:textId="3CA3553F" w:rsidR="00D81970" w:rsidRPr="00B4527A" w:rsidRDefault="00B11613" w:rsidP="00B11613">
      <w:pPr>
        <w:pStyle w:val="Prrafodelista"/>
        <w:widowControl w:val="0"/>
        <w:numPr>
          <w:ilvl w:val="0"/>
          <w:numId w:val="7"/>
        </w:numPr>
        <w:autoSpaceDE w:val="0"/>
        <w:autoSpaceDN w:val="0"/>
        <w:spacing w:before="100" w:after="0" w:line="240" w:lineRule="auto"/>
        <w:jc w:val="both"/>
        <w:rPr>
          <w:rFonts w:eastAsiaTheme="minorEastAsia"/>
          <w:color w:val="000000" w:themeColor="text1"/>
        </w:rPr>
      </w:pPr>
      <w:r w:rsidRPr="00B11613">
        <w:rPr>
          <w:rFonts w:eastAsiaTheme="minorEastAsia"/>
          <w:color w:val="000000" w:themeColor="text1"/>
          <w:lang w:val="eu-ES"/>
        </w:rPr>
        <w:t>Lehiaketetan parte hartzen duten kirolarien ostatu-gastuak.</w:t>
      </w:r>
    </w:p>
    <w:p w14:paraId="775954F8" w14:textId="5A9BDA03" w:rsidR="00D81970" w:rsidRPr="00B11613" w:rsidRDefault="00B11613" w:rsidP="00B11613">
      <w:pPr>
        <w:pStyle w:val="Prrafodelista"/>
        <w:widowControl w:val="0"/>
        <w:numPr>
          <w:ilvl w:val="0"/>
          <w:numId w:val="7"/>
        </w:numPr>
        <w:autoSpaceDE w:val="0"/>
        <w:autoSpaceDN w:val="0"/>
        <w:spacing w:before="100" w:after="0" w:line="240" w:lineRule="auto"/>
        <w:jc w:val="both"/>
        <w:rPr>
          <w:rFonts w:eastAsiaTheme="minorEastAsia"/>
          <w:color w:val="000000" w:themeColor="text1"/>
        </w:rPr>
      </w:pPr>
      <w:r w:rsidRPr="00B11613">
        <w:rPr>
          <w:rFonts w:eastAsiaTheme="minorEastAsia"/>
          <w:color w:val="000000" w:themeColor="text1"/>
          <w:lang w:val="eu-ES"/>
        </w:rPr>
        <w:t>Garraio kolektiboko enpresen zerbitzuengatiko gastuak, bai eta parte-hartzaileak edo jarduera gauzatzearekin eta kontrolatzearekin lotutako estamentuak lekuz aldatzeko eta/edo ostatu hartzeko ibilgailuen alokairuak ere (autoak, furgonetak).</w:t>
      </w:r>
      <w:r w:rsidR="39D6EB87" w:rsidRPr="00B4527A">
        <w:rPr>
          <w:rFonts w:eastAsiaTheme="minorEastAsia"/>
          <w:color w:val="000000" w:themeColor="text1"/>
        </w:rPr>
        <w:t xml:space="preserve"> </w:t>
      </w:r>
    </w:p>
    <w:p w14:paraId="4152DB30" w14:textId="77777777" w:rsidR="00D81970" w:rsidRDefault="00D81970" w:rsidP="00D81970">
      <w:pPr>
        <w:pStyle w:val="Prrafodelista"/>
        <w:widowControl w:val="0"/>
        <w:autoSpaceDE w:val="0"/>
        <w:autoSpaceDN w:val="0"/>
        <w:spacing w:before="100" w:after="0" w:line="240" w:lineRule="auto"/>
        <w:ind w:left="102"/>
        <w:jc w:val="both"/>
        <w:rPr>
          <w:rFonts w:eastAsiaTheme="minorEastAsia"/>
          <w:color w:val="000000" w:themeColor="text1"/>
        </w:rPr>
      </w:pPr>
    </w:p>
    <w:p w14:paraId="7E360E0F" w14:textId="588A1B5D" w:rsidR="00FA178F" w:rsidRPr="00B4527A" w:rsidRDefault="00B11613" w:rsidP="00B11613">
      <w:pPr>
        <w:pStyle w:val="Prrafodelista"/>
        <w:widowControl w:val="0"/>
        <w:autoSpaceDE w:val="0"/>
        <w:autoSpaceDN w:val="0"/>
        <w:spacing w:before="100" w:after="0" w:line="240" w:lineRule="auto"/>
        <w:ind w:left="102"/>
        <w:jc w:val="both"/>
        <w:rPr>
          <w:rFonts w:eastAsiaTheme="minorEastAsia"/>
          <w:color w:val="000000" w:themeColor="text1"/>
        </w:rPr>
      </w:pPr>
      <w:r w:rsidRPr="00B11613">
        <w:rPr>
          <w:rFonts w:eastAsiaTheme="minorEastAsia"/>
          <w:color w:val="000000" w:themeColor="text1"/>
          <w:lang w:val="eu-ES"/>
        </w:rPr>
        <w:t>Berariaz uzten dira laguntza-araubide honetatik kanpo honako hauek:</w:t>
      </w:r>
    </w:p>
    <w:p w14:paraId="7AC64F0E" w14:textId="0DCBFB86" w:rsidR="00FA178F" w:rsidRPr="00B4527A" w:rsidRDefault="00B11613" w:rsidP="00B11613">
      <w:pPr>
        <w:pStyle w:val="Prrafodelista"/>
        <w:widowControl w:val="0"/>
        <w:numPr>
          <w:ilvl w:val="0"/>
          <w:numId w:val="1"/>
        </w:numPr>
        <w:tabs>
          <w:tab w:val="left" w:pos="822"/>
        </w:tabs>
        <w:autoSpaceDE w:val="0"/>
        <w:autoSpaceDN w:val="0"/>
        <w:spacing w:before="99" w:after="0" w:line="240" w:lineRule="auto"/>
        <w:ind w:hanging="361"/>
        <w:contextualSpacing w:val="0"/>
        <w:jc w:val="both"/>
        <w:rPr>
          <w:rFonts w:eastAsiaTheme="minorEastAsia"/>
          <w:color w:val="000000" w:themeColor="text1"/>
        </w:rPr>
      </w:pPr>
      <w:r w:rsidRPr="00B11613">
        <w:rPr>
          <w:rFonts w:eastAsiaTheme="minorEastAsia"/>
          <w:color w:val="000000" w:themeColor="text1"/>
          <w:lang w:val="eu-ES"/>
        </w:rPr>
        <w:t>Federatu gabeko jarduerak, ekitaldiak edo txapelketak.</w:t>
      </w:r>
    </w:p>
    <w:p w14:paraId="24D3C4CC" w14:textId="06C943B5" w:rsidR="00FA178F" w:rsidRPr="00B4527A" w:rsidRDefault="00B11613" w:rsidP="00B11613">
      <w:pPr>
        <w:pStyle w:val="Prrafodelista"/>
        <w:widowControl w:val="0"/>
        <w:numPr>
          <w:ilvl w:val="0"/>
          <w:numId w:val="1"/>
        </w:numPr>
        <w:tabs>
          <w:tab w:val="left" w:pos="822"/>
        </w:tabs>
        <w:autoSpaceDE w:val="0"/>
        <w:autoSpaceDN w:val="0"/>
        <w:spacing w:before="2" w:after="0" w:line="240" w:lineRule="auto"/>
        <w:ind w:left="821" w:right="141"/>
        <w:contextualSpacing w:val="0"/>
        <w:jc w:val="both"/>
        <w:rPr>
          <w:rFonts w:eastAsiaTheme="minorEastAsia"/>
          <w:color w:val="000000" w:themeColor="text1"/>
        </w:rPr>
      </w:pPr>
      <w:r w:rsidRPr="00B11613">
        <w:rPr>
          <w:rFonts w:eastAsiaTheme="minorEastAsia"/>
          <w:color w:val="000000" w:themeColor="text1"/>
          <w:lang w:val="eu-ES"/>
        </w:rPr>
        <w:t>Ofizialak eta federatuak izan arren, lagunarteko edo prestaketarako partidak edo lehiaketak.</w:t>
      </w:r>
    </w:p>
    <w:p w14:paraId="6B31918F" w14:textId="47F77B24" w:rsidR="00FA178F" w:rsidRPr="00B4527A" w:rsidRDefault="00B11613" w:rsidP="00B11613">
      <w:pPr>
        <w:pStyle w:val="Prrafodelista"/>
        <w:widowControl w:val="0"/>
        <w:numPr>
          <w:ilvl w:val="0"/>
          <w:numId w:val="1"/>
        </w:numPr>
        <w:tabs>
          <w:tab w:val="left" w:pos="822"/>
        </w:tabs>
        <w:autoSpaceDE w:val="0"/>
        <w:autoSpaceDN w:val="0"/>
        <w:spacing w:after="0" w:line="240" w:lineRule="auto"/>
        <w:ind w:left="821" w:right="136"/>
        <w:contextualSpacing w:val="0"/>
        <w:jc w:val="both"/>
        <w:rPr>
          <w:rFonts w:eastAsiaTheme="minorEastAsia"/>
          <w:color w:val="000000" w:themeColor="text1"/>
        </w:rPr>
      </w:pPr>
      <w:r w:rsidRPr="00B11613">
        <w:rPr>
          <w:rFonts w:eastAsiaTheme="minorEastAsia"/>
          <w:color w:val="000000" w:themeColor="text1"/>
          <w:lang w:val="eu-ES"/>
        </w:rPr>
        <w:t>Bizkaiko Lurralde Historikoan egiten diren partidak edo lehiaketak, ofizialak eta federatuak izan arren.</w:t>
      </w:r>
    </w:p>
    <w:p w14:paraId="67AA17C7" w14:textId="23EF0D5A" w:rsidR="00FA178F" w:rsidRPr="00B4527A" w:rsidRDefault="00B11613" w:rsidP="00B11613">
      <w:pPr>
        <w:pStyle w:val="Prrafodelista"/>
        <w:widowControl w:val="0"/>
        <w:numPr>
          <w:ilvl w:val="0"/>
          <w:numId w:val="1"/>
        </w:numPr>
        <w:tabs>
          <w:tab w:val="left" w:pos="822"/>
        </w:tabs>
        <w:autoSpaceDE w:val="0"/>
        <w:autoSpaceDN w:val="0"/>
        <w:spacing w:after="0" w:line="240" w:lineRule="auto"/>
        <w:ind w:left="821" w:right="139"/>
        <w:contextualSpacing w:val="0"/>
        <w:jc w:val="both"/>
        <w:rPr>
          <w:rFonts w:eastAsiaTheme="minorEastAsia"/>
          <w:color w:val="000000" w:themeColor="text1"/>
        </w:rPr>
      </w:pPr>
      <w:r w:rsidRPr="00B11613">
        <w:rPr>
          <w:rFonts w:eastAsiaTheme="minorEastAsia"/>
          <w:color w:val="000000" w:themeColor="text1"/>
          <w:lang w:val="eu-ES"/>
        </w:rPr>
        <w:t>Mantenu-fakturak, diruz lagundu daitezkeen jarduerak gauzatzeko joan-etorrietarako ostatu-gastuen kasuan.</w:t>
      </w:r>
    </w:p>
    <w:p w14:paraId="28262A12" w14:textId="3792142C" w:rsidR="3DA54044" w:rsidRDefault="3DA54044" w:rsidP="3DA54044">
      <w:pPr>
        <w:spacing w:after="0"/>
        <w:jc w:val="both"/>
        <w:rPr>
          <w:rFonts w:eastAsiaTheme="minorEastAsia"/>
          <w:b/>
          <w:bCs/>
          <w:color w:val="000000" w:themeColor="text1"/>
        </w:rPr>
      </w:pPr>
    </w:p>
    <w:p w14:paraId="5DCB5898" w14:textId="6EB65D60" w:rsidR="3447F1A6" w:rsidRDefault="3447F1A6" w:rsidP="3447F1A6">
      <w:pPr>
        <w:spacing w:after="0"/>
        <w:jc w:val="both"/>
        <w:rPr>
          <w:rFonts w:eastAsiaTheme="minorEastAsia"/>
          <w:b/>
          <w:bCs/>
          <w:color w:val="000000" w:themeColor="text1"/>
        </w:rPr>
      </w:pPr>
    </w:p>
    <w:p w14:paraId="277A2D65" w14:textId="41A15960" w:rsidR="0008742E" w:rsidRPr="00B4527A" w:rsidRDefault="00B11613" w:rsidP="0008742E">
      <w:pPr>
        <w:spacing w:after="0"/>
        <w:jc w:val="both"/>
        <w:rPr>
          <w:rFonts w:eastAsiaTheme="minorEastAsia"/>
          <w:b/>
          <w:bCs/>
          <w:color w:val="000000" w:themeColor="text1"/>
        </w:rPr>
      </w:pPr>
      <w:r w:rsidRPr="00B11613">
        <w:rPr>
          <w:rFonts w:eastAsiaTheme="minorEastAsia"/>
          <w:b/>
          <w:bCs/>
          <w:color w:val="000000" w:themeColor="text1"/>
          <w:lang w:val="eu-ES"/>
        </w:rPr>
        <w:t>Onuradunak.</w:t>
      </w:r>
    </w:p>
    <w:p w14:paraId="3753CF14" w14:textId="77777777" w:rsidR="00AD0464" w:rsidRDefault="00AD0464" w:rsidP="0008742E">
      <w:pPr>
        <w:spacing w:after="0"/>
        <w:jc w:val="both"/>
        <w:rPr>
          <w:rFonts w:eastAsiaTheme="minorEastAsia"/>
          <w:color w:val="000000" w:themeColor="text1"/>
        </w:rPr>
      </w:pPr>
    </w:p>
    <w:p w14:paraId="152C3A56" w14:textId="0ACC3D01" w:rsidR="0008742E" w:rsidRPr="00B4527A" w:rsidRDefault="00B11613" w:rsidP="0008742E">
      <w:pPr>
        <w:spacing w:after="0"/>
        <w:jc w:val="both"/>
        <w:rPr>
          <w:rFonts w:eastAsiaTheme="minorEastAsia"/>
          <w:b/>
          <w:bCs/>
          <w:color w:val="000000" w:themeColor="text1"/>
        </w:rPr>
      </w:pPr>
      <w:r w:rsidRPr="00B11613">
        <w:rPr>
          <w:rFonts w:eastAsiaTheme="minorEastAsia"/>
          <w:color w:val="000000" w:themeColor="text1"/>
          <w:lang w:val="eu-ES"/>
        </w:rPr>
        <w:t>Egoitza sozial nagusia Sestaon duten kirol-elkarteak/-klubak edo gutxienez urtebeteko antzinatasuna duten udalerrian erroldatutako kirolariak.</w:t>
      </w:r>
    </w:p>
    <w:p w14:paraId="5A53A3AD" w14:textId="77777777" w:rsidR="00AD0464" w:rsidRDefault="00AD0464" w:rsidP="0008742E">
      <w:pPr>
        <w:spacing w:after="0"/>
        <w:jc w:val="both"/>
        <w:rPr>
          <w:rFonts w:eastAsiaTheme="minorEastAsia"/>
          <w:b/>
          <w:bCs/>
          <w:color w:val="000000" w:themeColor="text1"/>
        </w:rPr>
      </w:pPr>
    </w:p>
    <w:p w14:paraId="31DED5AE" w14:textId="77777777" w:rsidR="00F977E7" w:rsidRDefault="00F977E7" w:rsidP="3A055E92">
      <w:pPr>
        <w:spacing w:after="0"/>
        <w:jc w:val="both"/>
        <w:rPr>
          <w:rFonts w:eastAsiaTheme="minorEastAsia"/>
          <w:color w:val="000000" w:themeColor="text1"/>
        </w:rPr>
      </w:pPr>
    </w:p>
    <w:p w14:paraId="5CC6A306" w14:textId="1C5ED032" w:rsidR="0008742E" w:rsidRPr="00B4527A" w:rsidRDefault="00B11613" w:rsidP="0008742E">
      <w:pPr>
        <w:spacing w:after="0"/>
        <w:jc w:val="both"/>
        <w:rPr>
          <w:rFonts w:eastAsiaTheme="minorEastAsia"/>
          <w:b/>
          <w:bCs/>
          <w:color w:val="000000" w:themeColor="text1"/>
        </w:rPr>
      </w:pPr>
      <w:r w:rsidRPr="00B11613">
        <w:rPr>
          <w:rFonts w:eastAsiaTheme="minorEastAsia"/>
          <w:b/>
          <w:bCs/>
          <w:color w:val="000000" w:themeColor="text1"/>
          <w:lang w:val="eu-ES"/>
        </w:rPr>
        <w:lastRenderedPageBreak/>
        <w:br/>
        <w:t>Aurkeztu beharreko eranskinak</w:t>
      </w:r>
    </w:p>
    <w:p w14:paraId="4B68F658" w14:textId="77777777" w:rsidR="0008742E" w:rsidRDefault="0008742E" w:rsidP="0008742E">
      <w:pPr>
        <w:spacing w:after="0"/>
        <w:jc w:val="both"/>
        <w:rPr>
          <w:rFonts w:eastAsiaTheme="minorEastAsia"/>
          <w:color w:val="000000" w:themeColor="text1"/>
        </w:rPr>
      </w:pPr>
    </w:p>
    <w:p w14:paraId="7DD1C8B2" w14:textId="687D2E55" w:rsidR="0008742E" w:rsidRPr="00B4527A" w:rsidRDefault="00B11613" w:rsidP="3A055E92">
      <w:pPr>
        <w:spacing w:after="0"/>
        <w:jc w:val="both"/>
        <w:rPr>
          <w:rFonts w:eastAsiaTheme="minorEastAsia"/>
          <w:color w:val="000000" w:themeColor="text1"/>
        </w:rPr>
      </w:pPr>
      <w:r w:rsidRPr="00B11613">
        <w:rPr>
          <w:rFonts w:ascii="Segoe UI" w:eastAsia="Segoe UI" w:hAnsi="Segoe UI" w:cs="Segoe UI"/>
          <w:color w:val="000000" w:themeColor="text1"/>
          <w:lang w:val="eu-ES"/>
        </w:rPr>
        <w:t>Pertsona juridikoen arabera (kirol-elkarteak/-klubak):</w:t>
      </w:r>
    </w:p>
    <w:p w14:paraId="495649A9" w14:textId="09866308" w:rsidR="0008742E" w:rsidRPr="00B4527A" w:rsidRDefault="00B11613" w:rsidP="00B11613">
      <w:pPr>
        <w:pStyle w:val="Prrafodelista"/>
        <w:numPr>
          <w:ilvl w:val="0"/>
          <w:numId w:val="2"/>
        </w:numPr>
        <w:spacing w:after="0"/>
        <w:jc w:val="both"/>
        <w:rPr>
          <w:rFonts w:eastAsiaTheme="minorEastAsia"/>
          <w:color w:val="000000" w:themeColor="text1"/>
        </w:rPr>
      </w:pPr>
      <w:r w:rsidRPr="00B11613">
        <w:rPr>
          <w:rFonts w:eastAsiaTheme="minorEastAsia"/>
          <w:color w:val="000000" w:themeColor="text1"/>
          <w:lang w:val="eu-ES"/>
        </w:rPr>
        <w:t>I. Eranskina.</w:t>
      </w:r>
    </w:p>
    <w:p w14:paraId="25166105" w14:textId="10C0E96E" w:rsidR="0008742E" w:rsidRPr="00B4527A" w:rsidRDefault="00B11613" w:rsidP="00B11613">
      <w:pPr>
        <w:pStyle w:val="Prrafodelista"/>
        <w:numPr>
          <w:ilvl w:val="0"/>
          <w:numId w:val="2"/>
        </w:numPr>
        <w:spacing w:after="0"/>
        <w:jc w:val="both"/>
        <w:rPr>
          <w:rFonts w:eastAsiaTheme="minorEastAsia"/>
          <w:color w:val="000000" w:themeColor="text1"/>
        </w:rPr>
      </w:pPr>
      <w:r w:rsidRPr="00B11613">
        <w:rPr>
          <w:rFonts w:eastAsiaTheme="minorEastAsia"/>
          <w:color w:val="000000" w:themeColor="text1"/>
          <w:lang w:val="eu-ES"/>
        </w:rPr>
        <w:t>II. eranskina.</w:t>
      </w:r>
    </w:p>
    <w:p w14:paraId="0B74D4BA" w14:textId="3278B205" w:rsidR="0008742E" w:rsidRPr="00B4527A" w:rsidRDefault="00B11613" w:rsidP="00B11613">
      <w:pPr>
        <w:pStyle w:val="Prrafodelista"/>
        <w:numPr>
          <w:ilvl w:val="0"/>
          <w:numId w:val="2"/>
        </w:numPr>
        <w:spacing w:after="0"/>
        <w:jc w:val="both"/>
        <w:rPr>
          <w:rFonts w:eastAsiaTheme="minorEastAsia"/>
          <w:color w:val="000000" w:themeColor="text1"/>
        </w:rPr>
      </w:pPr>
      <w:r w:rsidRPr="00B11613">
        <w:rPr>
          <w:rFonts w:eastAsiaTheme="minorEastAsia"/>
          <w:color w:val="000000" w:themeColor="text1"/>
          <w:lang w:val="eu-ES"/>
        </w:rPr>
        <w:t>IV. eranskina.</w:t>
      </w:r>
    </w:p>
    <w:p w14:paraId="2478E8F0" w14:textId="7A0C42F7" w:rsidR="0008742E" w:rsidRPr="00B4527A" w:rsidRDefault="00B11613" w:rsidP="00B11613">
      <w:pPr>
        <w:pStyle w:val="Prrafodelista"/>
        <w:numPr>
          <w:ilvl w:val="0"/>
          <w:numId w:val="2"/>
        </w:numPr>
        <w:spacing w:after="0"/>
        <w:jc w:val="both"/>
        <w:rPr>
          <w:rFonts w:eastAsiaTheme="minorEastAsia"/>
          <w:color w:val="000000" w:themeColor="text1"/>
        </w:rPr>
      </w:pPr>
      <w:r w:rsidRPr="00B11613">
        <w:rPr>
          <w:rFonts w:eastAsiaTheme="minorEastAsia"/>
          <w:color w:val="000000" w:themeColor="text1"/>
          <w:lang w:val="eu-ES"/>
        </w:rPr>
        <w:t>V. Eranskina</w:t>
      </w:r>
    </w:p>
    <w:p w14:paraId="1A0B2540" w14:textId="3109BDCC" w:rsidR="0008742E" w:rsidRPr="00B4527A" w:rsidRDefault="00B11613" w:rsidP="00B11613">
      <w:pPr>
        <w:pStyle w:val="Prrafodelista"/>
        <w:numPr>
          <w:ilvl w:val="0"/>
          <w:numId w:val="2"/>
        </w:numPr>
        <w:spacing w:after="0"/>
        <w:jc w:val="both"/>
        <w:rPr>
          <w:b/>
          <w:bCs/>
        </w:rPr>
      </w:pPr>
      <w:r w:rsidRPr="00B11613">
        <w:rPr>
          <w:rFonts w:eastAsiaTheme="minorEastAsia"/>
          <w:color w:val="000000" w:themeColor="text1"/>
          <w:lang w:val="eu-ES"/>
        </w:rPr>
        <w:t>VII. Eranskina</w:t>
      </w:r>
      <w:r w:rsidR="00274F9D" w:rsidRPr="00B4527A">
        <w:rPr>
          <w:b/>
          <w:bCs/>
        </w:rPr>
        <w:t xml:space="preserve"> </w:t>
      </w:r>
      <w:r w:rsidRPr="00B11613">
        <w:rPr>
          <w:b/>
          <w:bCs/>
          <w:lang w:val="eu-ES"/>
        </w:rPr>
        <w:t xml:space="preserve">Dirulaguntzaren justifikazioa </w:t>
      </w:r>
      <w:r w:rsidRPr="00B11613">
        <w:rPr>
          <w:bCs/>
          <w:lang w:val="eu-ES"/>
        </w:rPr>
        <w:t>ez da eskabidearekin batera aurkeztu behar. Eranskin hori bete eta aurkeztu beharko da dirulaguntza emateko ebazpena eman eta emandako dirulaguntzaren zenbatekoa zehaztu ondoren (emandako zenbatekoa justifikatu beharko da), epearen barruan eta ezarritako baldintzetan.</w:t>
      </w:r>
    </w:p>
    <w:p w14:paraId="22A1F5E8" w14:textId="1CA926C0" w:rsidR="27ECCCD1" w:rsidRPr="00B4527A" w:rsidRDefault="00B11613" w:rsidP="00B11613">
      <w:pPr>
        <w:pStyle w:val="Prrafodelista"/>
        <w:numPr>
          <w:ilvl w:val="0"/>
          <w:numId w:val="2"/>
        </w:numPr>
        <w:spacing w:after="0"/>
        <w:jc w:val="both"/>
      </w:pPr>
      <w:r w:rsidRPr="00B11613">
        <w:rPr>
          <w:b/>
          <w:bCs/>
          <w:lang w:val="eu-ES"/>
        </w:rPr>
        <w:t xml:space="preserve">Lehiaketaren memoria. </w:t>
      </w:r>
      <w:r w:rsidRPr="00B11613">
        <w:rPr>
          <w:bCs/>
          <w:lang w:val="eu-ES"/>
        </w:rPr>
        <w:t>Eskaeraren eranskinen osagarria izango da, eta bertan, proiektuaren edukia, irismena, helburuak eta ezaugarriak ezagutzeko aukera ematen duten alderdiak garatu beharko ditu erakundeak, dagozkion eranskinetan jaso beharreko informazio espezifikoa alde batera utzi gabe.</w:t>
      </w:r>
    </w:p>
    <w:p w14:paraId="59D0705C" w14:textId="414A2CD0" w:rsidR="10F2F082" w:rsidRDefault="10F2F082" w:rsidP="10F2F082">
      <w:pPr>
        <w:pStyle w:val="Prrafodelista"/>
        <w:spacing w:after="0"/>
        <w:jc w:val="both"/>
        <w:rPr>
          <w:rFonts w:eastAsiaTheme="minorEastAsia"/>
          <w:color w:val="000000" w:themeColor="text1"/>
        </w:rPr>
      </w:pPr>
    </w:p>
    <w:p w14:paraId="41ED775D" w14:textId="5E357F84" w:rsidR="0008742E" w:rsidRPr="00B4527A" w:rsidRDefault="00B11613" w:rsidP="3A055E92">
      <w:pPr>
        <w:spacing w:after="0"/>
        <w:jc w:val="both"/>
        <w:rPr>
          <w:rFonts w:eastAsiaTheme="minorEastAsia"/>
          <w:color w:val="000000" w:themeColor="text1"/>
        </w:rPr>
      </w:pPr>
      <w:r w:rsidRPr="00B11613">
        <w:rPr>
          <w:rFonts w:eastAsiaTheme="minorEastAsia"/>
          <w:color w:val="000000" w:themeColor="text1"/>
          <w:lang w:val="eu-ES"/>
        </w:rPr>
        <w:t>Pertsona fisikoen arabera (udalerriko kirolariak):</w:t>
      </w:r>
    </w:p>
    <w:p w14:paraId="0B3B39B9" w14:textId="06AC660B" w:rsidR="0008742E" w:rsidRPr="00B4527A" w:rsidRDefault="00B11613" w:rsidP="00B11613">
      <w:pPr>
        <w:pStyle w:val="Prrafodelista"/>
        <w:numPr>
          <w:ilvl w:val="0"/>
          <w:numId w:val="13"/>
        </w:numPr>
        <w:spacing w:after="0"/>
        <w:jc w:val="both"/>
        <w:rPr>
          <w:rFonts w:eastAsiaTheme="minorEastAsia"/>
          <w:color w:val="000000" w:themeColor="text1"/>
        </w:rPr>
      </w:pPr>
      <w:r w:rsidRPr="00B11613">
        <w:rPr>
          <w:rFonts w:eastAsiaTheme="minorEastAsia"/>
          <w:color w:val="000000" w:themeColor="text1"/>
          <w:lang w:val="eu-ES"/>
        </w:rPr>
        <w:t>I. Eranskina.</w:t>
      </w:r>
    </w:p>
    <w:p w14:paraId="56FD894F" w14:textId="2C893D69" w:rsidR="0008742E" w:rsidRPr="00B4527A" w:rsidRDefault="00B11613" w:rsidP="00B11613">
      <w:pPr>
        <w:pStyle w:val="Prrafodelista"/>
        <w:numPr>
          <w:ilvl w:val="0"/>
          <w:numId w:val="13"/>
        </w:numPr>
        <w:spacing w:after="0"/>
        <w:jc w:val="both"/>
        <w:rPr>
          <w:rFonts w:eastAsiaTheme="minorEastAsia"/>
          <w:color w:val="000000" w:themeColor="text1"/>
        </w:rPr>
      </w:pPr>
      <w:r w:rsidRPr="00B11613">
        <w:rPr>
          <w:rFonts w:eastAsiaTheme="minorEastAsia"/>
          <w:color w:val="000000" w:themeColor="text1"/>
          <w:lang w:val="eu-ES"/>
        </w:rPr>
        <w:t>III. eranskina.</w:t>
      </w:r>
    </w:p>
    <w:p w14:paraId="7438B285" w14:textId="7CED38B4" w:rsidR="0008742E" w:rsidRPr="00B4527A" w:rsidRDefault="00B11613" w:rsidP="00B11613">
      <w:pPr>
        <w:pStyle w:val="Prrafodelista"/>
        <w:numPr>
          <w:ilvl w:val="0"/>
          <w:numId w:val="13"/>
        </w:numPr>
        <w:spacing w:after="0"/>
        <w:jc w:val="both"/>
        <w:rPr>
          <w:rFonts w:eastAsiaTheme="minorEastAsia"/>
          <w:color w:val="000000" w:themeColor="text1"/>
        </w:rPr>
      </w:pPr>
      <w:r w:rsidRPr="00B11613">
        <w:rPr>
          <w:rFonts w:eastAsiaTheme="minorEastAsia"/>
          <w:color w:val="000000" w:themeColor="text1"/>
          <w:lang w:val="eu-ES"/>
        </w:rPr>
        <w:t>V. Eranskina</w:t>
      </w:r>
    </w:p>
    <w:p w14:paraId="67D2E82E" w14:textId="2D4C9BD8" w:rsidR="67C79256" w:rsidRPr="00B4527A" w:rsidRDefault="00B11613" w:rsidP="00B11613">
      <w:pPr>
        <w:pStyle w:val="Prrafodelista"/>
        <w:numPr>
          <w:ilvl w:val="0"/>
          <w:numId w:val="13"/>
        </w:numPr>
        <w:spacing w:after="0"/>
        <w:jc w:val="both"/>
        <w:rPr>
          <w:b/>
          <w:bCs/>
        </w:rPr>
      </w:pPr>
      <w:r w:rsidRPr="00B11613">
        <w:rPr>
          <w:rFonts w:eastAsiaTheme="minorEastAsia"/>
          <w:color w:val="000000" w:themeColor="text1"/>
          <w:lang w:val="eu-ES"/>
        </w:rPr>
        <w:t>VII. Eranskina</w:t>
      </w:r>
      <w:r w:rsidR="5CD2D1E5" w:rsidRPr="00B4527A">
        <w:rPr>
          <w:rFonts w:eastAsiaTheme="minorEastAsia"/>
          <w:color w:val="000000" w:themeColor="text1"/>
        </w:rPr>
        <w:t xml:space="preserve"> </w:t>
      </w:r>
      <w:r w:rsidRPr="00B11613">
        <w:rPr>
          <w:b/>
          <w:bCs/>
          <w:lang w:val="eu-ES"/>
        </w:rPr>
        <w:t xml:space="preserve">Dirulaguntzaren justifikazioa </w:t>
      </w:r>
      <w:r w:rsidRPr="00B11613">
        <w:rPr>
          <w:bCs/>
          <w:lang w:val="eu-ES"/>
        </w:rPr>
        <w:t>ez da eskabidearekin batera aurkeztu behar. Eranskin hori bete eta aurkeztu beharko da dirulaguntza emateko ebazpena eman eta emandako dirulaguntzaren zenbatekoa zehaztu ondoren (emandako zenbatekoa justifikatu beharko da), epearen barruan eta ezarritako baldintzetan.</w:t>
      </w:r>
    </w:p>
    <w:p w14:paraId="77084510" w14:textId="721219E8" w:rsidR="5CD2D1E5" w:rsidRPr="00B4527A" w:rsidRDefault="00B11613" w:rsidP="00B11613">
      <w:pPr>
        <w:pStyle w:val="Prrafodelista"/>
        <w:numPr>
          <w:ilvl w:val="0"/>
          <w:numId w:val="13"/>
        </w:numPr>
        <w:spacing w:after="0"/>
        <w:jc w:val="both"/>
      </w:pPr>
      <w:r w:rsidRPr="00B11613">
        <w:rPr>
          <w:b/>
          <w:bCs/>
          <w:lang w:val="eu-ES"/>
        </w:rPr>
        <w:t xml:space="preserve">Lehiaketaren memoria. </w:t>
      </w:r>
      <w:r w:rsidRPr="00B11613">
        <w:rPr>
          <w:bCs/>
          <w:lang w:val="eu-ES"/>
        </w:rPr>
        <w:t>Eskaeraren eranskinen osagarria izango da, eta bertan, eskatzaileak proiektuaren edukia, irismena, helburuak eta ezaugarriak ezagutzeko aukera ematen duten alderdiak garatu beharko ditu, dagozkion eranskinetan jaso beharreko informazio espezifikoa alde batera utzi gabe.</w:t>
      </w:r>
    </w:p>
    <w:p w14:paraId="0EDE77C9" w14:textId="26EA0C48" w:rsidR="0008742E" w:rsidRDefault="0008742E" w:rsidP="3A055E92">
      <w:pPr>
        <w:spacing w:after="0"/>
        <w:jc w:val="both"/>
        <w:rPr>
          <w:rFonts w:eastAsiaTheme="minorEastAsia"/>
          <w:color w:val="000000" w:themeColor="text1"/>
        </w:rPr>
      </w:pPr>
    </w:p>
    <w:p w14:paraId="45AA737B" w14:textId="2B4FFDF6" w:rsidR="3A055E92" w:rsidRDefault="3A055E92" w:rsidP="3A055E92">
      <w:pPr>
        <w:spacing w:after="0"/>
        <w:jc w:val="both"/>
        <w:rPr>
          <w:rFonts w:eastAsiaTheme="minorEastAsia"/>
          <w:color w:val="000000" w:themeColor="text1"/>
        </w:rPr>
      </w:pPr>
    </w:p>
    <w:p w14:paraId="07A624E0" w14:textId="344F610B" w:rsidR="0008742E" w:rsidRPr="00B4527A" w:rsidRDefault="00FB6100" w:rsidP="0008742E">
      <w:pPr>
        <w:spacing w:after="0"/>
        <w:jc w:val="both"/>
        <w:rPr>
          <w:rFonts w:eastAsiaTheme="minorEastAsia"/>
          <w:b/>
          <w:bCs/>
          <w:color w:val="000000" w:themeColor="text1"/>
        </w:rPr>
      </w:pPr>
      <w:r>
        <w:rPr>
          <w:rFonts w:eastAsiaTheme="minorEastAsia"/>
          <w:b/>
          <w:bCs/>
          <w:color w:val="000000" w:themeColor="text1"/>
          <w:lang w:val="eu-ES"/>
        </w:rPr>
        <w:t xml:space="preserve">Balorazio-irizpideak </w:t>
      </w:r>
      <w:r w:rsidR="00B11613" w:rsidRPr="00B11613">
        <w:rPr>
          <w:rFonts w:eastAsiaTheme="minorEastAsia"/>
          <w:b/>
          <w:bCs/>
          <w:color w:val="000000" w:themeColor="text1"/>
          <w:lang w:val="eu-ES"/>
        </w:rPr>
        <w:t>(</w:t>
      </w:r>
      <w:r>
        <w:rPr>
          <w:rFonts w:eastAsiaTheme="minorEastAsia"/>
          <w:b/>
          <w:bCs/>
          <w:color w:val="000000" w:themeColor="text1"/>
          <w:lang w:val="eu-ES"/>
        </w:rPr>
        <w:t>Guztira: 100 puntu</w:t>
      </w:r>
      <w:r w:rsidR="00B11613" w:rsidRPr="00B11613">
        <w:rPr>
          <w:rFonts w:eastAsiaTheme="minorEastAsia"/>
          <w:b/>
          <w:bCs/>
          <w:color w:val="000000" w:themeColor="text1"/>
          <w:lang w:val="eu-ES"/>
        </w:rPr>
        <w:t>).</w:t>
      </w:r>
    </w:p>
    <w:p w14:paraId="3999251F" w14:textId="77777777" w:rsidR="0012499F" w:rsidRDefault="0012499F" w:rsidP="0012499F">
      <w:pPr>
        <w:spacing w:after="0"/>
        <w:jc w:val="both"/>
        <w:rPr>
          <w:rFonts w:eastAsiaTheme="minorEastAsia"/>
          <w:color w:val="000000" w:themeColor="text1"/>
        </w:rPr>
      </w:pPr>
    </w:p>
    <w:p w14:paraId="75262E26" w14:textId="2F6DB227" w:rsidR="0012499F" w:rsidRPr="00B4527A" w:rsidRDefault="00B11613" w:rsidP="00877ABD">
      <w:pPr>
        <w:pStyle w:val="Prrafodelista"/>
        <w:numPr>
          <w:ilvl w:val="0"/>
          <w:numId w:val="12"/>
        </w:numPr>
        <w:tabs>
          <w:tab w:val="left" w:pos="810"/>
        </w:tabs>
        <w:ind w:right="135" w:firstLine="0"/>
        <w:jc w:val="both"/>
      </w:pPr>
      <w:r w:rsidRPr="00877ABD">
        <w:rPr>
          <w:lang w:val="eu-ES"/>
        </w:rPr>
        <w:t xml:space="preserve">Estatuko, Europako edo nazioarteko lehiaketa ofizialetan parte hartzea, Kirol Kontseilu Gorenak onartutako edo Eusko Jaurlaritzaren Kirol Modalitateen Katalogoan jasotako kirol-modalitateei dagokienez. </w:t>
      </w:r>
      <w:r w:rsidR="00877ABD" w:rsidRPr="00877ABD">
        <w:rPr>
          <w:rFonts w:eastAsiaTheme="minorEastAsia"/>
          <w:b/>
          <w:bCs/>
          <w:color w:val="000000" w:themeColor="text1"/>
          <w:lang w:val="eu-ES"/>
        </w:rPr>
        <w:t>Guztira: 40 puntu gehienez.</w:t>
      </w:r>
    </w:p>
    <w:p w14:paraId="54C56C0D" w14:textId="3E58BB34" w:rsidR="0012499F" w:rsidRPr="00877ABD" w:rsidRDefault="00877ABD" w:rsidP="00877ABD">
      <w:pPr>
        <w:pStyle w:val="Prrafodelista"/>
        <w:numPr>
          <w:ilvl w:val="0"/>
          <w:numId w:val="15"/>
        </w:numPr>
        <w:tabs>
          <w:tab w:val="left" w:pos="810"/>
        </w:tabs>
        <w:spacing w:before="98"/>
        <w:ind w:left="810"/>
        <w:jc w:val="both"/>
        <w:rPr>
          <w:rFonts w:eastAsiaTheme="minorEastAsia"/>
          <w:color w:val="000000" w:themeColor="text1"/>
        </w:rPr>
      </w:pPr>
      <w:r w:rsidRPr="00877ABD">
        <w:rPr>
          <w:rFonts w:eastAsiaTheme="minorEastAsia"/>
          <w:color w:val="000000" w:themeColor="text1"/>
          <w:lang w:val="eu-ES"/>
        </w:rPr>
        <w:t>Munduko txapelketak edo probak:</w:t>
      </w:r>
      <w:r w:rsidR="0012499F" w:rsidRPr="00B4527A">
        <w:rPr>
          <w:rFonts w:eastAsiaTheme="minorEastAsia"/>
          <w:color w:val="000000" w:themeColor="text1"/>
        </w:rPr>
        <w:t xml:space="preserve"> </w:t>
      </w:r>
      <w:r w:rsidR="0012499F" w:rsidRPr="00877ABD">
        <w:rPr>
          <w:rFonts w:eastAsiaTheme="minorEastAsia"/>
          <w:color w:val="000000" w:themeColor="text1"/>
        </w:rPr>
        <w:t>17.</w:t>
      </w:r>
    </w:p>
    <w:p w14:paraId="34CF1F7E" w14:textId="4F3A6364" w:rsidR="0012499F" w:rsidRPr="00877ABD" w:rsidRDefault="00877ABD" w:rsidP="00877ABD">
      <w:pPr>
        <w:pStyle w:val="Prrafodelista"/>
        <w:numPr>
          <w:ilvl w:val="0"/>
          <w:numId w:val="15"/>
        </w:numPr>
        <w:tabs>
          <w:tab w:val="left" w:pos="810"/>
        </w:tabs>
        <w:spacing w:before="100"/>
        <w:ind w:left="810"/>
        <w:jc w:val="both"/>
        <w:rPr>
          <w:rFonts w:eastAsiaTheme="minorEastAsia"/>
          <w:color w:val="000000" w:themeColor="text1"/>
        </w:rPr>
      </w:pPr>
      <w:r w:rsidRPr="00877ABD">
        <w:rPr>
          <w:rFonts w:eastAsiaTheme="minorEastAsia"/>
          <w:color w:val="000000" w:themeColor="text1"/>
          <w:lang w:val="eu-ES"/>
        </w:rPr>
        <w:t>Europako txapelketak edo probak:</w:t>
      </w:r>
      <w:r w:rsidR="0012499F" w:rsidRPr="00B4527A">
        <w:rPr>
          <w:rFonts w:eastAsiaTheme="minorEastAsia"/>
          <w:color w:val="000000" w:themeColor="text1"/>
        </w:rPr>
        <w:t xml:space="preserve"> </w:t>
      </w:r>
      <w:r w:rsidR="0012499F" w:rsidRPr="00877ABD">
        <w:rPr>
          <w:rFonts w:eastAsiaTheme="minorEastAsia"/>
          <w:color w:val="000000" w:themeColor="text1"/>
        </w:rPr>
        <w:t>13.</w:t>
      </w:r>
    </w:p>
    <w:p w14:paraId="08F7E66A" w14:textId="20F8DBA4" w:rsidR="0012499F" w:rsidRPr="00877ABD" w:rsidRDefault="00877ABD" w:rsidP="00877ABD">
      <w:pPr>
        <w:pStyle w:val="Prrafodelista"/>
        <w:numPr>
          <w:ilvl w:val="0"/>
          <w:numId w:val="15"/>
        </w:numPr>
        <w:tabs>
          <w:tab w:val="left" w:pos="810"/>
        </w:tabs>
        <w:spacing w:before="100"/>
        <w:ind w:left="810"/>
        <w:jc w:val="both"/>
        <w:rPr>
          <w:rFonts w:eastAsiaTheme="minorEastAsia"/>
          <w:color w:val="000000" w:themeColor="text1"/>
        </w:rPr>
      </w:pPr>
      <w:r w:rsidRPr="00877ABD">
        <w:rPr>
          <w:rFonts w:eastAsiaTheme="minorEastAsia"/>
          <w:color w:val="000000" w:themeColor="text1"/>
          <w:lang w:val="eu-ES"/>
        </w:rPr>
        <w:lastRenderedPageBreak/>
        <w:t>Estatuko txapelketak edo probak:</w:t>
      </w:r>
      <w:r w:rsidR="0012499F" w:rsidRPr="00B4527A">
        <w:rPr>
          <w:rFonts w:eastAsiaTheme="minorEastAsia"/>
          <w:color w:val="000000" w:themeColor="text1"/>
        </w:rPr>
        <w:t xml:space="preserve"> </w:t>
      </w:r>
      <w:r w:rsidR="0012499F" w:rsidRPr="00877ABD">
        <w:rPr>
          <w:rFonts w:eastAsiaTheme="minorEastAsia"/>
          <w:color w:val="000000" w:themeColor="text1"/>
        </w:rPr>
        <w:t>10.</w:t>
      </w:r>
    </w:p>
    <w:p w14:paraId="294F287B" w14:textId="2DBF5D9F" w:rsidR="0012499F" w:rsidRPr="00B4527A" w:rsidRDefault="00392B93" w:rsidP="00877ABD">
      <w:pPr>
        <w:pStyle w:val="Prrafodelista"/>
        <w:numPr>
          <w:ilvl w:val="0"/>
          <w:numId w:val="12"/>
        </w:numPr>
        <w:tabs>
          <w:tab w:val="left" w:pos="810"/>
        </w:tabs>
        <w:spacing w:before="100"/>
        <w:ind w:right="137" w:firstLine="0"/>
        <w:jc w:val="both"/>
      </w:pPr>
      <w:r w:rsidRPr="00392B93">
        <w:rPr>
          <w:lang w:val="eu-ES"/>
        </w:rPr>
        <w:t>Sestaon bizi diren parte-hartzaileen ehunekoa, lehiaketara joandako parte-hartzaile guztiekiko.</w:t>
      </w:r>
      <w:r w:rsidR="001963B4">
        <w:rPr>
          <w:lang w:val="eu-ES"/>
        </w:rPr>
        <w:t xml:space="preserve"> </w:t>
      </w:r>
      <w:r w:rsidR="00877ABD" w:rsidRPr="00877ABD">
        <w:rPr>
          <w:rFonts w:eastAsiaTheme="minorEastAsia"/>
          <w:b/>
          <w:bCs/>
          <w:color w:val="000000" w:themeColor="text1"/>
          <w:lang w:val="eu-ES"/>
        </w:rPr>
        <w:t>Guztira: 30 puntu gehienez.</w:t>
      </w:r>
    </w:p>
    <w:p w14:paraId="5CD0C475" w14:textId="4FC336E3" w:rsidR="0012499F" w:rsidRPr="00B4527A" w:rsidRDefault="00877ABD" w:rsidP="00877ABD">
      <w:pPr>
        <w:pStyle w:val="Prrafodelista"/>
        <w:numPr>
          <w:ilvl w:val="0"/>
          <w:numId w:val="15"/>
        </w:numPr>
        <w:tabs>
          <w:tab w:val="left" w:pos="810"/>
        </w:tabs>
        <w:spacing w:before="101"/>
        <w:ind w:left="810" w:hanging="450"/>
        <w:jc w:val="both"/>
        <w:rPr>
          <w:rFonts w:eastAsiaTheme="minorEastAsia"/>
          <w:color w:val="000000" w:themeColor="text1"/>
        </w:rPr>
      </w:pPr>
      <w:r w:rsidRPr="00877ABD">
        <w:rPr>
          <w:rFonts w:eastAsiaTheme="minorEastAsia"/>
          <w:color w:val="000000" w:themeColor="text1"/>
          <w:lang w:val="eu-ES"/>
        </w:rPr>
        <w:t>Parte-hartzaileen %80 edo gehiago Sestaokoak izatea:</w:t>
      </w:r>
      <w:r w:rsidR="0012499F" w:rsidRPr="00B4527A">
        <w:rPr>
          <w:rFonts w:eastAsiaTheme="minorEastAsia"/>
          <w:color w:val="000000" w:themeColor="text1"/>
        </w:rPr>
        <w:t xml:space="preserve"> </w:t>
      </w:r>
      <w:r w:rsidRPr="00877ABD">
        <w:rPr>
          <w:rFonts w:eastAsiaTheme="minorEastAsia"/>
          <w:color w:val="000000" w:themeColor="text1"/>
          <w:lang w:val="eu-ES"/>
        </w:rPr>
        <w:t>30 puntu.</w:t>
      </w:r>
    </w:p>
    <w:p w14:paraId="500DAB2C" w14:textId="3AD083AA" w:rsidR="0012499F" w:rsidRPr="00B4527A" w:rsidRDefault="00877ABD" w:rsidP="00877ABD">
      <w:pPr>
        <w:pStyle w:val="Prrafodelista"/>
        <w:numPr>
          <w:ilvl w:val="0"/>
          <w:numId w:val="15"/>
        </w:numPr>
        <w:tabs>
          <w:tab w:val="left" w:pos="810"/>
        </w:tabs>
        <w:spacing w:before="100"/>
        <w:ind w:left="810" w:hanging="450"/>
        <w:jc w:val="both"/>
        <w:rPr>
          <w:rFonts w:eastAsiaTheme="minorEastAsia"/>
          <w:color w:val="000000" w:themeColor="text1"/>
        </w:rPr>
      </w:pPr>
      <w:r w:rsidRPr="00877ABD">
        <w:rPr>
          <w:rFonts w:eastAsiaTheme="minorEastAsia"/>
          <w:color w:val="000000" w:themeColor="text1"/>
          <w:lang w:val="eu-ES"/>
        </w:rPr>
        <w:t>Parte-hartzaileen %60 edo gehiago Sestaokoak izatea:</w:t>
      </w:r>
      <w:r w:rsidR="0012499F" w:rsidRPr="00B4527A">
        <w:rPr>
          <w:rFonts w:eastAsiaTheme="minorEastAsia"/>
          <w:color w:val="000000" w:themeColor="text1"/>
        </w:rPr>
        <w:t xml:space="preserve"> </w:t>
      </w:r>
      <w:r w:rsidRPr="00877ABD">
        <w:rPr>
          <w:rFonts w:eastAsiaTheme="minorEastAsia"/>
          <w:color w:val="000000" w:themeColor="text1"/>
          <w:lang w:val="eu-ES"/>
        </w:rPr>
        <w:t>25 puntu.</w:t>
      </w:r>
    </w:p>
    <w:p w14:paraId="376C9BB0" w14:textId="30347F89" w:rsidR="0012499F" w:rsidRPr="00B4527A" w:rsidRDefault="00877ABD" w:rsidP="00877ABD">
      <w:pPr>
        <w:pStyle w:val="Prrafodelista"/>
        <w:numPr>
          <w:ilvl w:val="0"/>
          <w:numId w:val="15"/>
        </w:numPr>
        <w:tabs>
          <w:tab w:val="left" w:pos="810"/>
        </w:tabs>
        <w:spacing w:before="100"/>
        <w:ind w:left="810" w:hanging="450"/>
        <w:jc w:val="both"/>
        <w:rPr>
          <w:rFonts w:eastAsiaTheme="minorEastAsia"/>
          <w:color w:val="000000" w:themeColor="text1"/>
        </w:rPr>
      </w:pPr>
      <w:r w:rsidRPr="00877ABD">
        <w:rPr>
          <w:rFonts w:eastAsiaTheme="minorEastAsia"/>
          <w:color w:val="000000" w:themeColor="text1"/>
          <w:lang w:val="eu-ES"/>
        </w:rPr>
        <w:t>Parte-hartzaileen %40 edo gehiago Sestaokoak izatea:</w:t>
      </w:r>
      <w:r w:rsidR="0012499F" w:rsidRPr="00B4527A">
        <w:rPr>
          <w:rFonts w:eastAsiaTheme="minorEastAsia"/>
          <w:color w:val="000000" w:themeColor="text1"/>
        </w:rPr>
        <w:t xml:space="preserve"> </w:t>
      </w:r>
      <w:r w:rsidRPr="00877ABD">
        <w:rPr>
          <w:rFonts w:eastAsiaTheme="minorEastAsia"/>
          <w:color w:val="000000" w:themeColor="text1"/>
          <w:lang w:val="eu-ES"/>
        </w:rPr>
        <w:t>20 puntu.</w:t>
      </w:r>
    </w:p>
    <w:p w14:paraId="5C9D8D92" w14:textId="5A585E09" w:rsidR="0012499F" w:rsidRPr="00B4527A" w:rsidRDefault="00877ABD" w:rsidP="00877ABD">
      <w:pPr>
        <w:pStyle w:val="Prrafodelista"/>
        <w:numPr>
          <w:ilvl w:val="0"/>
          <w:numId w:val="15"/>
        </w:numPr>
        <w:tabs>
          <w:tab w:val="left" w:pos="810"/>
        </w:tabs>
        <w:spacing w:before="100"/>
        <w:ind w:left="810" w:hanging="450"/>
        <w:jc w:val="both"/>
        <w:rPr>
          <w:rFonts w:eastAsiaTheme="minorEastAsia"/>
          <w:color w:val="000000" w:themeColor="text1"/>
        </w:rPr>
      </w:pPr>
      <w:r w:rsidRPr="00877ABD">
        <w:rPr>
          <w:rFonts w:eastAsiaTheme="minorEastAsia"/>
          <w:color w:val="000000" w:themeColor="text1"/>
          <w:lang w:val="eu-ES"/>
        </w:rPr>
        <w:t>% 40tik behera izanez gero:</w:t>
      </w:r>
      <w:r w:rsidR="0012499F" w:rsidRPr="00B4527A">
        <w:rPr>
          <w:rFonts w:eastAsiaTheme="minorEastAsia"/>
          <w:color w:val="000000" w:themeColor="text1"/>
        </w:rPr>
        <w:t xml:space="preserve"> </w:t>
      </w:r>
      <w:r w:rsidRPr="00877ABD">
        <w:rPr>
          <w:rFonts w:eastAsiaTheme="minorEastAsia"/>
          <w:color w:val="000000" w:themeColor="text1"/>
          <w:lang w:val="eu-ES"/>
        </w:rPr>
        <w:t>0 puntu.</w:t>
      </w:r>
    </w:p>
    <w:p w14:paraId="234D03B1" w14:textId="77777777" w:rsidR="0012499F" w:rsidRDefault="0012499F" w:rsidP="0012499F">
      <w:pPr>
        <w:pStyle w:val="Prrafodelista"/>
        <w:tabs>
          <w:tab w:val="left" w:pos="810"/>
        </w:tabs>
        <w:spacing w:before="100"/>
        <w:ind w:left="810"/>
        <w:jc w:val="both"/>
        <w:rPr>
          <w:rFonts w:eastAsiaTheme="minorEastAsia"/>
          <w:color w:val="000000" w:themeColor="text1"/>
        </w:rPr>
      </w:pPr>
    </w:p>
    <w:p w14:paraId="5C93551F" w14:textId="11885AC9" w:rsidR="0012499F" w:rsidRPr="00B4527A" w:rsidRDefault="00877ABD" w:rsidP="00877ABD">
      <w:pPr>
        <w:pStyle w:val="Prrafodelista"/>
        <w:numPr>
          <w:ilvl w:val="0"/>
          <w:numId w:val="5"/>
        </w:numPr>
        <w:tabs>
          <w:tab w:val="left" w:pos="810"/>
        </w:tabs>
        <w:spacing w:before="100"/>
        <w:ind w:right="141" w:firstLine="0"/>
        <w:jc w:val="both"/>
      </w:pPr>
      <w:r w:rsidRPr="00877ABD">
        <w:rPr>
          <w:lang w:val="eu-ES"/>
        </w:rPr>
        <w:t xml:space="preserve">Kirol-partaidetza eta Sestaoko udalerriaren irudia zabaltzea, erakundearen, federazioaren edo antolaketaren hedapen-bide ofizialen bidez. </w:t>
      </w:r>
      <w:r w:rsidRPr="00877ABD">
        <w:rPr>
          <w:rFonts w:eastAsiaTheme="minorEastAsia"/>
          <w:b/>
          <w:bCs/>
          <w:color w:val="000000" w:themeColor="text1"/>
          <w:lang w:val="eu-ES"/>
        </w:rPr>
        <w:t>Guztira: 20 puntu gehienez.</w:t>
      </w:r>
    </w:p>
    <w:p w14:paraId="4D632112" w14:textId="644AB3FE" w:rsidR="2719CC15" w:rsidRPr="00B4527A" w:rsidRDefault="00877ABD" w:rsidP="00877ABD">
      <w:pPr>
        <w:pStyle w:val="Prrafodelista"/>
        <w:numPr>
          <w:ilvl w:val="0"/>
          <w:numId w:val="17"/>
        </w:numPr>
        <w:tabs>
          <w:tab w:val="left" w:pos="720"/>
        </w:tabs>
        <w:spacing w:before="100"/>
        <w:ind w:left="810" w:hanging="450"/>
        <w:jc w:val="both"/>
      </w:pPr>
      <w:r w:rsidRPr="00877ABD">
        <w:rPr>
          <w:lang w:val="eu-ES"/>
        </w:rPr>
        <w:t xml:space="preserve"> Nazioarteko zabalkundea: </w:t>
      </w:r>
      <w:r w:rsidRPr="00877ABD">
        <w:rPr>
          <w:bCs/>
          <w:lang w:val="eu-ES"/>
        </w:rPr>
        <w:t>9 puntu.</w:t>
      </w:r>
    </w:p>
    <w:p w14:paraId="631BA5BD" w14:textId="3FCCB208" w:rsidR="2719CC15" w:rsidRPr="00B4527A" w:rsidRDefault="00877ABD" w:rsidP="00877ABD">
      <w:pPr>
        <w:pStyle w:val="Prrafodelista"/>
        <w:numPr>
          <w:ilvl w:val="0"/>
          <w:numId w:val="17"/>
        </w:numPr>
        <w:spacing w:after="0"/>
        <w:ind w:hanging="348"/>
      </w:pPr>
      <w:r w:rsidRPr="00877ABD">
        <w:rPr>
          <w:lang w:val="eu-ES"/>
        </w:rPr>
        <w:t>Estatuko zabalkundea:</w:t>
      </w:r>
      <w:r w:rsidR="2719CC15" w:rsidRPr="00B4527A">
        <w:t xml:space="preserve"> </w:t>
      </w:r>
      <w:r w:rsidRPr="00877ABD">
        <w:rPr>
          <w:bCs/>
          <w:lang w:val="eu-ES"/>
        </w:rPr>
        <w:t>7 puntu.</w:t>
      </w:r>
    </w:p>
    <w:p w14:paraId="3A00EDCB" w14:textId="2187F86A" w:rsidR="2719CC15" w:rsidRPr="00B4527A" w:rsidRDefault="00877ABD" w:rsidP="00877ABD">
      <w:pPr>
        <w:pStyle w:val="Prrafodelista"/>
        <w:numPr>
          <w:ilvl w:val="0"/>
          <w:numId w:val="17"/>
        </w:numPr>
        <w:spacing w:after="0"/>
        <w:ind w:hanging="348"/>
      </w:pPr>
      <w:r w:rsidRPr="00877ABD">
        <w:rPr>
          <w:lang w:val="eu-ES"/>
        </w:rPr>
        <w:t xml:space="preserve">Zabalkunde autonomikoa: </w:t>
      </w:r>
      <w:r w:rsidRPr="00877ABD">
        <w:rPr>
          <w:bCs/>
          <w:lang w:val="eu-ES"/>
        </w:rPr>
        <w:t>4 puntu.</w:t>
      </w:r>
    </w:p>
    <w:p w14:paraId="2F0C239B" w14:textId="7987FC42" w:rsidR="2719CC15" w:rsidRPr="00B4527A" w:rsidRDefault="00877ABD" w:rsidP="6C6D0692">
      <w:pPr>
        <w:pStyle w:val="Prrafodelista"/>
        <w:spacing w:after="0"/>
        <w:ind w:left="708"/>
        <w:jc w:val="both"/>
      </w:pPr>
      <w:r w:rsidRPr="00877ABD">
        <w:rPr>
          <w:lang w:val="eu-ES"/>
        </w:rPr>
        <w:t>Klubaren, dagokion federazioaren edo erakunde antolatzailearen profil ofizialetan egindako argitalpenak ere kontuan hartuko dira, betiere Sestaoko udalerria berariaz identifikatzen badute.</w:t>
      </w:r>
      <w:r w:rsidR="46F91355" w:rsidRPr="00B4527A">
        <w:t xml:space="preserve"> </w:t>
      </w:r>
      <w:r w:rsidRPr="00877ABD">
        <w:rPr>
          <w:lang w:val="eu-ES"/>
        </w:rPr>
        <w:t>Hedapena egiaztatzeko, estekak, pantaila-harrapaketak, argitalpenak, albisteak, prentsa-oharrak edo argitalpena eta lurralde-irismena egiaztatzeko beste bitarteko batzuk erabili beharko dira.</w:t>
      </w:r>
    </w:p>
    <w:p w14:paraId="1EEA1DB7" w14:textId="77777777" w:rsidR="0012499F" w:rsidRPr="00577987" w:rsidRDefault="0012499F" w:rsidP="00577987">
      <w:pPr>
        <w:tabs>
          <w:tab w:val="left" w:pos="810"/>
        </w:tabs>
        <w:spacing w:before="100"/>
        <w:jc w:val="both"/>
        <w:rPr>
          <w:rFonts w:eastAsiaTheme="minorEastAsia"/>
          <w:color w:val="000000" w:themeColor="text1"/>
        </w:rPr>
      </w:pPr>
    </w:p>
    <w:p w14:paraId="1682C98E" w14:textId="6EC48093" w:rsidR="0012499F" w:rsidRPr="00B4527A" w:rsidRDefault="00877ABD" w:rsidP="00877ABD">
      <w:pPr>
        <w:pStyle w:val="Prrafodelista"/>
        <w:numPr>
          <w:ilvl w:val="0"/>
          <w:numId w:val="5"/>
        </w:numPr>
        <w:tabs>
          <w:tab w:val="left" w:pos="810"/>
        </w:tabs>
        <w:spacing w:before="100"/>
        <w:ind w:left="810"/>
        <w:jc w:val="both"/>
      </w:pPr>
      <w:r w:rsidRPr="00877ABD">
        <w:rPr>
          <w:lang w:val="eu-ES"/>
        </w:rPr>
        <w:t>Emakumezkoen parte-hartzea lehiaketara joandako parte-hartzaileen artean. Guztira: 10 puntu gehienez.</w:t>
      </w:r>
      <w:r w:rsidR="73607DCB" w:rsidRPr="00B4527A">
        <w:t xml:space="preserve"> </w:t>
      </w:r>
      <w:r w:rsidRPr="00877ABD">
        <w:rPr>
          <w:rFonts w:eastAsiaTheme="minorEastAsia"/>
          <w:b/>
          <w:bCs/>
          <w:color w:val="000000" w:themeColor="text1"/>
          <w:lang w:val="eu-ES"/>
        </w:rPr>
        <w:t>Guztira: 10 puntu gehienez.</w:t>
      </w:r>
    </w:p>
    <w:p w14:paraId="385EB42E" w14:textId="338DC431" w:rsidR="55FDB61F" w:rsidRPr="00B4527A" w:rsidRDefault="00877ABD" w:rsidP="00877ABD">
      <w:pPr>
        <w:pStyle w:val="Prrafodelista"/>
        <w:numPr>
          <w:ilvl w:val="0"/>
          <w:numId w:val="17"/>
        </w:numPr>
        <w:spacing w:before="100" w:line="333" w:lineRule="auto"/>
        <w:ind w:left="851" w:right="1520" w:hanging="491"/>
        <w:jc w:val="both"/>
      </w:pPr>
      <w:r w:rsidRPr="00877ABD">
        <w:rPr>
          <w:lang w:val="eu-ES"/>
        </w:rPr>
        <w:t>% 80 edo gehiago: 10 puntu.</w:t>
      </w:r>
    </w:p>
    <w:p w14:paraId="5C187D5B" w14:textId="51EC28EE" w:rsidR="55FDB61F" w:rsidRPr="00B4527A" w:rsidRDefault="55FDB61F" w:rsidP="00877ABD">
      <w:pPr>
        <w:pStyle w:val="Prrafodelista"/>
        <w:numPr>
          <w:ilvl w:val="0"/>
          <w:numId w:val="17"/>
        </w:numPr>
        <w:spacing w:after="0"/>
        <w:ind w:hanging="348"/>
      </w:pPr>
      <w:r w:rsidRPr="5F09AC1A">
        <w:t xml:space="preserve">   </w:t>
      </w:r>
      <w:r w:rsidR="00877ABD" w:rsidRPr="00877ABD">
        <w:rPr>
          <w:lang w:val="eu-ES"/>
        </w:rPr>
        <w:t>% 60 edo gehiago eta % 80 baino gutxiago: 8 puntu.</w:t>
      </w:r>
    </w:p>
    <w:p w14:paraId="123317C7" w14:textId="2111EF37" w:rsidR="55FDB61F" w:rsidRPr="00B4527A" w:rsidRDefault="55FDB61F" w:rsidP="00877ABD">
      <w:pPr>
        <w:pStyle w:val="Prrafodelista"/>
        <w:numPr>
          <w:ilvl w:val="0"/>
          <w:numId w:val="17"/>
        </w:numPr>
        <w:spacing w:after="0"/>
        <w:ind w:hanging="348"/>
      </w:pPr>
      <w:r w:rsidRPr="5F09AC1A">
        <w:t xml:space="preserve">   </w:t>
      </w:r>
      <w:r w:rsidR="00877ABD" w:rsidRPr="00877ABD">
        <w:rPr>
          <w:lang w:val="eu-ES"/>
        </w:rPr>
        <w:t>% 40 edo gehiago eta % 60 baino gutxiago: 5 puntu.</w:t>
      </w:r>
      <w:r w:rsidRPr="00B4527A">
        <w:t xml:space="preserve"> </w:t>
      </w:r>
      <w:r w:rsidRPr="5F09AC1A">
        <w:t xml:space="preserve">  </w:t>
      </w:r>
      <w:r w:rsidR="00877ABD" w:rsidRPr="00877ABD">
        <w:rPr>
          <w:lang w:val="eu-ES"/>
        </w:rPr>
        <w:t>% 20 edo gehiago eta % 40 baino gutxiago: 3 puntu.</w:t>
      </w:r>
    </w:p>
    <w:p w14:paraId="393BB6D7" w14:textId="12CB30E5" w:rsidR="55FDB61F" w:rsidRPr="00B4527A" w:rsidRDefault="00AB3B71" w:rsidP="00877ABD">
      <w:pPr>
        <w:pStyle w:val="Prrafodelista"/>
        <w:numPr>
          <w:ilvl w:val="0"/>
          <w:numId w:val="17"/>
        </w:numPr>
        <w:spacing w:after="0"/>
        <w:ind w:hanging="348"/>
      </w:pPr>
      <w:r>
        <w:t xml:space="preserve">  </w:t>
      </w:r>
      <w:r w:rsidR="00877ABD" w:rsidRPr="00877ABD">
        <w:rPr>
          <w:lang w:val="eu-ES"/>
        </w:rPr>
        <w:t>% 20 baino gutxiago: puntu 1.</w:t>
      </w:r>
    </w:p>
    <w:p w14:paraId="0C0A4AA4" w14:textId="09A94CF4" w:rsidR="5F09AC1A" w:rsidRDefault="5F09AC1A" w:rsidP="5F09AC1A">
      <w:pPr>
        <w:pStyle w:val="Prrafodelista"/>
        <w:spacing w:before="100" w:line="333" w:lineRule="auto"/>
        <w:ind w:left="360" w:right="1520"/>
        <w:jc w:val="both"/>
        <w:rPr>
          <w:rFonts w:eastAsiaTheme="minorEastAsia"/>
          <w:color w:val="000000" w:themeColor="text1"/>
        </w:rPr>
      </w:pPr>
    </w:p>
    <w:p w14:paraId="2F681B5D" w14:textId="0B32E5A1" w:rsidR="0012499F" w:rsidRPr="00B4527A" w:rsidRDefault="00877ABD" w:rsidP="00877ABD">
      <w:pPr>
        <w:rPr>
          <w:rFonts w:eastAsiaTheme="minorEastAsia"/>
          <w:color w:val="000000" w:themeColor="text1"/>
        </w:rPr>
      </w:pPr>
      <w:r w:rsidRPr="00877ABD">
        <w:rPr>
          <w:rFonts w:eastAsiaTheme="minorEastAsia"/>
          <w:color w:val="000000" w:themeColor="text1"/>
          <w:lang w:val="eu-ES"/>
        </w:rPr>
        <w:t>Kirolarientzako balorazio-irizpideak (</w:t>
      </w:r>
      <w:r w:rsidRPr="00877ABD">
        <w:rPr>
          <w:rFonts w:eastAsiaTheme="minorEastAsia"/>
          <w:b/>
          <w:color w:val="000000" w:themeColor="text1"/>
          <w:lang w:val="eu-ES"/>
        </w:rPr>
        <w:t>Guztira: 100 puntu)</w:t>
      </w:r>
    </w:p>
    <w:p w14:paraId="47EE7A0E" w14:textId="3420FD8F" w:rsidR="0012499F" w:rsidRPr="00B4527A" w:rsidRDefault="0012499F" w:rsidP="00877ABD">
      <w:pPr>
        <w:pStyle w:val="Prrafodelista"/>
        <w:tabs>
          <w:tab w:val="left" w:pos="810"/>
        </w:tabs>
        <w:spacing w:before="99"/>
        <w:ind w:left="102"/>
        <w:jc w:val="both"/>
        <w:rPr>
          <w:rFonts w:eastAsiaTheme="minorEastAsia"/>
          <w:color w:val="000000" w:themeColor="text1"/>
        </w:rPr>
      </w:pPr>
      <w:r w:rsidRPr="3359D9C6">
        <w:rPr>
          <w:rFonts w:eastAsiaTheme="minorEastAsia"/>
          <w:color w:val="000000" w:themeColor="text1"/>
        </w:rPr>
        <w:t xml:space="preserve">1. </w:t>
      </w:r>
      <w:r w:rsidR="00877ABD" w:rsidRPr="00877ABD">
        <w:rPr>
          <w:lang w:val="eu-ES"/>
        </w:rPr>
        <w:t>Kirol Kontseilu Gorenak aitortutako edo Eusko Jaurlaritzaren Kirol Modalitateen Katalogoan jasotako kirol-modalitateei dagozkien estatuko, Europako edo nazioarteko lehi</w:t>
      </w:r>
      <w:r w:rsidR="00877ABD">
        <w:rPr>
          <w:lang w:val="eu-ES"/>
        </w:rPr>
        <w:t>aketa ofizialetan parte hartzea</w:t>
      </w:r>
      <w:r w:rsidR="00877ABD" w:rsidRPr="00877ABD">
        <w:rPr>
          <w:lang w:val="eu-ES"/>
        </w:rPr>
        <w:t>.</w:t>
      </w:r>
      <w:r w:rsidRPr="00B4527A">
        <w:rPr>
          <w:rFonts w:eastAsiaTheme="minorEastAsia"/>
          <w:color w:val="000000" w:themeColor="text1"/>
        </w:rPr>
        <w:t xml:space="preserve"> </w:t>
      </w:r>
      <w:r w:rsidR="00877ABD" w:rsidRPr="00877ABD">
        <w:rPr>
          <w:rFonts w:eastAsiaTheme="minorEastAsia"/>
          <w:b/>
          <w:bCs/>
          <w:color w:val="000000" w:themeColor="text1"/>
          <w:lang w:val="eu-ES"/>
        </w:rPr>
        <w:t>Guztira: 70 puntu gehienez.</w:t>
      </w:r>
    </w:p>
    <w:p w14:paraId="22CD3890" w14:textId="737AA5B9" w:rsidR="0012499F" w:rsidRPr="00B4527A" w:rsidRDefault="00877ABD" w:rsidP="00877ABD">
      <w:pPr>
        <w:pStyle w:val="Prrafodelista"/>
        <w:numPr>
          <w:ilvl w:val="0"/>
          <w:numId w:val="17"/>
        </w:numPr>
        <w:tabs>
          <w:tab w:val="left" w:pos="809"/>
          <w:tab w:val="left" w:pos="810"/>
        </w:tabs>
        <w:spacing w:before="99"/>
        <w:ind w:left="810"/>
        <w:jc w:val="both"/>
        <w:rPr>
          <w:rFonts w:eastAsiaTheme="minorEastAsia"/>
          <w:color w:val="000000" w:themeColor="text1"/>
        </w:rPr>
      </w:pPr>
      <w:r w:rsidRPr="00877ABD">
        <w:rPr>
          <w:rFonts w:eastAsiaTheme="minorEastAsia"/>
          <w:color w:val="000000" w:themeColor="text1"/>
          <w:lang w:val="eu-ES"/>
        </w:rPr>
        <w:t>Munduko txapelketak edo probak:</w:t>
      </w:r>
      <w:r w:rsidR="0012499F" w:rsidRPr="00B4527A">
        <w:rPr>
          <w:rFonts w:eastAsiaTheme="minorEastAsia"/>
          <w:color w:val="000000" w:themeColor="text1"/>
        </w:rPr>
        <w:t xml:space="preserve"> </w:t>
      </w:r>
      <w:r w:rsidRPr="00877ABD">
        <w:rPr>
          <w:rFonts w:eastAsiaTheme="minorEastAsia"/>
          <w:color w:val="000000" w:themeColor="text1"/>
          <w:lang w:val="eu-ES"/>
        </w:rPr>
        <w:t>30 puntu.</w:t>
      </w:r>
    </w:p>
    <w:p w14:paraId="35FFBF1C" w14:textId="111093C3" w:rsidR="0012499F" w:rsidRPr="00B4527A" w:rsidRDefault="00877ABD" w:rsidP="00877ABD">
      <w:pPr>
        <w:pStyle w:val="Prrafodelista"/>
        <w:numPr>
          <w:ilvl w:val="0"/>
          <w:numId w:val="17"/>
        </w:numPr>
        <w:tabs>
          <w:tab w:val="left" w:pos="809"/>
          <w:tab w:val="left" w:pos="810"/>
        </w:tabs>
        <w:spacing w:before="99"/>
        <w:ind w:left="810"/>
        <w:jc w:val="both"/>
        <w:rPr>
          <w:rFonts w:eastAsiaTheme="minorEastAsia"/>
          <w:color w:val="000000" w:themeColor="text1"/>
        </w:rPr>
      </w:pPr>
      <w:r w:rsidRPr="00877ABD">
        <w:rPr>
          <w:rFonts w:eastAsiaTheme="minorEastAsia"/>
          <w:color w:val="000000" w:themeColor="text1"/>
          <w:lang w:val="eu-ES"/>
        </w:rPr>
        <w:t>Europako txapelketak edo probak:</w:t>
      </w:r>
      <w:r w:rsidR="0012499F" w:rsidRPr="00B4527A">
        <w:rPr>
          <w:rFonts w:eastAsiaTheme="minorEastAsia"/>
          <w:color w:val="000000" w:themeColor="text1"/>
        </w:rPr>
        <w:t xml:space="preserve"> </w:t>
      </w:r>
      <w:r w:rsidRPr="00877ABD">
        <w:rPr>
          <w:rFonts w:eastAsiaTheme="minorEastAsia"/>
          <w:color w:val="000000" w:themeColor="text1"/>
          <w:lang w:val="eu-ES"/>
        </w:rPr>
        <w:t>25 puntu.</w:t>
      </w:r>
    </w:p>
    <w:p w14:paraId="2F5363FF" w14:textId="7884B27C" w:rsidR="0012499F" w:rsidRPr="00B4527A" w:rsidRDefault="00877ABD" w:rsidP="00877ABD">
      <w:pPr>
        <w:pStyle w:val="Prrafodelista"/>
        <w:numPr>
          <w:ilvl w:val="0"/>
          <w:numId w:val="17"/>
        </w:numPr>
        <w:tabs>
          <w:tab w:val="left" w:pos="809"/>
          <w:tab w:val="left" w:pos="810"/>
        </w:tabs>
        <w:spacing w:before="99"/>
        <w:ind w:left="810"/>
        <w:jc w:val="both"/>
        <w:rPr>
          <w:rFonts w:eastAsiaTheme="minorEastAsia"/>
          <w:color w:val="000000" w:themeColor="text1"/>
        </w:rPr>
      </w:pPr>
      <w:r w:rsidRPr="00877ABD">
        <w:rPr>
          <w:rFonts w:eastAsiaTheme="minorEastAsia"/>
          <w:color w:val="000000" w:themeColor="text1"/>
          <w:lang w:val="eu-ES"/>
        </w:rPr>
        <w:t>Estatuko txapelketak edo probak:</w:t>
      </w:r>
      <w:r w:rsidR="00577987" w:rsidRPr="00B4527A">
        <w:rPr>
          <w:rFonts w:eastAsiaTheme="minorEastAsia"/>
          <w:color w:val="000000" w:themeColor="text1"/>
        </w:rPr>
        <w:t xml:space="preserve"> </w:t>
      </w:r>
      <w:r w:rsidRPr="00877ABD">
        <w:rPr>
          <w:rFonts w:eastAsiaTheme="minorEastAsia"/>
          <w:color w:val="000000" w:themeColor="text1"/>
          <w:lang w:val="eu-ES"/>
        </w:rPr>
        <w:t>15 puntu.</w:t>
      </w:r>
    </w:p>
    <w:p w14:paraId="2D300AC6" w14:textId="6C98156E" w:rsidR="0012499F" w:rsidRPr="00B4527A" w:rsidRDefault="0012499F" w:rsidP="00877ABD">
      <w:pPr>
        <w:tabs>
          <w:tab w:val="left" w:pos="809"/>
          <w:tab w:val="left" w:pos="810"/>
        </w:tabs>
        <w:spacing w:before="99"/>
        <w:jc w:val="both"/>
        <w:rPr>
          <w:rFonts w:eastAsiaTheme="minorEastAsia"/>
          <w:color w:val="000000" w:themeColor="text1"/>
          <w:lang w:val="en-US"/>
        </w:rPr>
      </w:pPr>
      <w:r w:rsidRPr="54CFA371">
        <w:rPr>
          <w:rFonts w:eastAsiaTheme="minorEastAsia"/>
          <w:color w:val="000000" w:themeColor="text1"/>
          <w:lang w:val="en-US"/>
        </w:rPr>
        <w:t>2.</w:t>
      </w:r>
      <w:r w:rsidR="57F86CAE" w:rsidRPr="54CFA371">
        <w:rPr>
          <w:rFonts w:ascii="Aptos" w:eastAsia="Aptos" w:hAnsi="Aptos" w:cs="Aptos"/>
          <w:lang w:val="en-US"/>
        </w:rPr>
        <w:t xml:space="preserve"> </w:t>
      </w:r>
      <w:r w:rsidR="00877ABD" w:rsidRPr="00877ABD">
        <w:rPr>
          <w:rFonts w:ascii="Aptos" w:eastAsia="Aptos" w:hAnsi="Aptos" w:cs="Aptos"/>
          <w:lang w:val="eu-ES"/>
        </w:rPr>
        <w:t>Kirol-partaidetza eta Sestaoko udalerriaren irudia zabaltzea, lehiaketarekin lotutako komunikabideen edo argitalpen ofizialen bidez.</w:t>
      </w:r>
      <w:r w:rsidR="57F86CAE" w:rsidRPr="00B4527A">
        <w:rPr>
          <w:rFonts w:eastAsiaTheme="minorEastAsia"/>
          <w:b/>
          <w:bCs/>
          <w:color w:val="000000" w:themeColor="text1"/>
          <w:lang w:val="en-US"/>
        </w:rPr>
        <w:t xml:space="preserve"> </w:t>
      </w:r>
      <w:r w:rsidR="00877ABD" w:rsidRPr="00877ABD">
        <w:rPr>
          <w:rFonts w:eastAsiaTheme="minorEastAsia"/>
          <w:b/>
          <w:bCs/>
          <w:color w:val="000000" w:themeColor="text1"/>
          <w:lang w:val="eu-ES"/>
        </w:rPr>
        <w:t>Guztira: 30 puntu gehienez.</w:t>
      </w:r>
    </w:p>
    <w:p w14:paraId="60F55886" w14:textId="7337889C" w:rsidR="16D733D0" w:rsidRPr="00B4527A" w:rsidRDefault="00877ABD" w:rsidP="00877ABD">
      <w:pPr>
        <w:pStyle w:val="Prrafodelista"/>
        <w:numPr>
          <w:ilvl w:val="0"/>
          <w:numId w:val="14"/>
        </w:numPr>
        <w:tabs>
          <w:tab w:val="left" w:pos="809"/>
          <w:tab w:val="left" w:pos="810"/>
        </w:tabs>
        <w:spacing w:before="99" w:after="0"/>
        <w:jc w:val="both"/>
      </w:pPr>
      <w:r w:rsidRPr="00877ABD">
        <w:rPr>
          <w:lang w:val="eu-ES"/>
        </w:rPr>
        <w:t>Nazioarteko zabalkundea:</w:t>
      </w:r>
      <w:r w:rsidR="16D733D0" w:rsidRPr="00B4527A">
        <w:t xml:space="preserve"> </w:t>
      </w:r>
      <w:r w:rsidRPr="00877ABD">
        <w:rPr>
          <w:bCs/>
          <w:lang w:val="eu-ES"/>
        </w:rPr>
        <w:t>15 puntu.</w:t>
      </w:r>
    </w:p>
    <w:p w14:paraId="6F13E726" w14:textId="172E4C2F" w:rsidR="16D733D0" w:rsidRPr="00B4527A" w:rsidRDefault="00877ABD" w:rsidP="00877ABD">
      <w:pPr>
        <w:pStyle w:val="Prrafodelista"/>
        <w:numPr>
          <w:ilvl w:val="0"/>
          <w:numId w:val="14"/>
        </w:numPr>
        <w:spacing w:after="0"/>
      </w:pPr>
      <w:r w:rsidRPr="00877ABD">
        <w:rPr>
          <w:lang w:val="eu-ES"/>
        </w:rPr>
        <w:lastRenderedPageBreak/>
        <w:t>Estatuko zabalkundea:</w:t>
      </w:r>
      <w:r w:rsidR="16D733D0" w:rsidRPr="00B4527A">
        <w:t xml:space="preserve"> </w:t>
      </w:r>
      <w:r w:rsidRPr="00877ABD">
        <w:rPr>
          <w:bCs/>
          <w:lang w:val="eu-ES"/>
        </w:rPr>
        <w:t>10 puntu.</w:t>
      </w:r>
    </w:p>
    <w:p w14:paraId="4081716A" w14:textId="3EB8AFCF" w:rsidR="16D733D0" w:rsidRPr="00B4527A" w:rsidRDefault="00877ABD" w:rsidP="00877ABD">
      <w:pPr>
        <w:pStyle w:val="Prrafodelista"/>
        <w:numPr>
          <w:ilvl w:val="0"/>
          <w:numId w:val="14"/>
        </w:numPr>
        <w:spacing w:after="0"/>
      </w:pPr>
      <w:r w:rsidRPr="00877ABD">
        <w:rPr>
          <w:lang w:val="eu-ES"/>
        </w:rPr>
        <w:t>Zabalkunde autonomikoa:</w:t>
      </w:r>
      <w:r w:rsidR="16D733D0" w:rsidRPr="00B4527A">
        <w:t xml:space="preserve"> </w:t>
      </w:r>
      <w:r w:rsidRPr="00877ABD">
        <w:rPr>
          <w:bCs/>
          <w:lang w:val="eu-ES"/>
        </w:rPr>
        <w:t>5 puntu.</w:t>
      </w:r>
    </w:p>
    <w:p w14:paraId="1D25E631" w14:textId="66D9FECA" w:rsidR="0012499F" w:rsidRDefault="0012499F" w:rsidP="5F09AC1A">
      <w:pPr>
        <w:tabs>
          <w:tab w:val="left" w:pos="809"/>
          <w:tab w:val="left" w:pos="810"/>
        </w:tabs>
        <w:spacing w:before="99" w:after="0"/>
        <w:ind w:left="720"/>
        <w:jc w:val="both"/>
        <w:rPr>
          <w:rFonts w:eastAsiaTheme="minorEastAsia"/>
          <w:color w:val="000000" w:themeColor="text1"/>
        </w:rPr>
      </w:pPr>
    </w:p>
    <w:p w14:paraId="5A5A272E" w14:textId="77777777" w:rsidR="00C02A92" w:rsidRDefault="00C02A92" w:rsidP="443ABC6F">
      <w:pPr>
        <w:spacing w:after="0"/>
        <w:jc w:val="both"/>
        <w:rPr>
          <w:rFonts w:eastAsiaTheme="minorEastAsia"/>
          <w:color w:val="000000" w:themeColor="text1"/>
        </w:rPr>
      </w:pPr>
    </w:p>
    <w:p w14:paraId="78B53FAF" w14:textId="254A06F2" w:rsidR="00C02A92" w:rsidRPr="00B4527A" w:rsidRDefault="00877ABD" w:rsidP="00877ABD">
      <w:pPr>
        <w:spacing w:after="200" w:line="240" w:lineRule="auto"/>
        <w:jc w:val="both"/>
        <w:rPr>
          <w:rFonts w:eastAsiaTheme="minorEastAsia"/>
          <w:b/>
          <w:bCs/>
          <w:color w:val="000000" w:themeColor="text1"/>
        </w:rPr>
      </w:pPr>
      <w:r w:rsidRPr="00877ABD">
        <w:rPr>
          <w:rFonts w:eastAsiaTheme="minorEastAsia"/>
          <w:b/>
          <w:bCs/>
          <w:color w:val="000000" w:themeColor="text1"/>
          <w:lang w:val="eu-ES"/>
        </w:rPr>
        <w:t>14. Artikulua —  Beste baldintza batzuk</w:t>
      </w:r>
    </w:p>
    <w:p w14:paraId="5C591249" w14:textId="2E61BD53" w:rsidR="00C02A92" w:rsidRPr="00B4527A" w:rsidRDefault="00877ABD" w:rsidP="00877ABD">
      <w:pPr>
        <w:spacing w:after="200" w:line="240" w:lineRule="auto"/>
        <w:ind w:firstLine="708"/>
        <w:jc w:val="both"/>
        <w:rPr>
          <w:rFonts w:eastAsiaTheme="minorEastAsia"/>
          <w:color w:val="000000" w:themeColor="text1"/>
        </w:rPr>
      </w:pPr>
      <w:r w:rsidRPr="00877ABD">
        <w:rPr>
          <w:rFonts w:eastAsiaTheme="minorEastAsia"/>
          <w:b/>
          <w:bCs/>
          <w:color w:val="000000" w:themeColor="text1"/>
          <w:lang w:val="eu-ES"/>
        </w:rPr>
        <w:t>Lehena:</w:t>
      </w:r>
      <w:r w:rsidR="00C02A92" w:rsidRPr="00B4527A">
        <w:rPr>
          <w:rFonts w:eastAsiaTheme="minorEastAsia"/>
          <w:b/>
          <w:bCs/>
          <w:color w:val="000000" w:themeColor="text1"/>
        </w:rPr>
        <w:t xml:space="preserve"> </w:t>
      </w:r>
      <w:r w:rsidRPr="00877ABD">
        <w:rPr>
          <w:rFonts w:eastAsiaTheme="minorEastAsia"/>
          <w:color w:val="000000" w:themeColor="text1"/>
          <w:lang w:val="eu-ES"/>
        </w:rPr>
        <w:t>Diru-laguntzaren ordainketari, itzulketari, zigor-erregimenari eta beste edozein alderdiri dagokionez, deialdian aurrez ikusi ez bada, diru-laguntzak izapidetu eta emateko prozedura arautzen duen Sestaoko Udalaren Araudiak xedatutakoa aplikagarria izango da. Halaber, Diru-Laguntzen Lege Orokorrak, xedatutakoari erreparatuko zaio, aplikagarria den guztian.</w:t>
      </w:r>
    </w:p>
    <w:p w14:paraId="601F6225" w14:textId="77777777" w:rsidR="00C02A92" w:rsidRDefault="00C02A92" w:rsidP="00C02A92">
      <w:pPr>
        <w:spacing w:after="0" w:line="240" w:lineRule="auto"/>
        <w:jc w:val="both"/>
        <w:rPr>
          <w:rFonts w:eastAsiaTheme="minorEastAsia"/>
          <w:color w:val="000000" w:themeColor="text1"/>
        </w:rPr>
      </w:pPr>
    </w:p>
    <w:p w14:paraId="2F05074D" w14:textId="1607C023" w:rsidR="00C02A92" w:rsidRPr="00B4527A" w:rsidRDefault="00877ABD" w:rsidP="00877ABD">
      <w:pPr>
        <w:spacing w:after="200" w:line="240" w:lineRule="auto"/>
        <w:ind w:firstLine="708"/>
        <w:jc w:val="both"/>
        <w:rPr>
          <w:rFonts w:eastAsiaTheme="minorEastAsia"/>
          <w:color w:val="000000" w:themeColor="text1"/>
        </w:rPr>
      </w:pPr>
      <w:r w:rsidRPr="00877ABD">
        <w:rPr>
          <w:rFonts w:eastAsiaTheme="minorEastAsia"/>
          <w:b/>
          <w:bCs/>
          <w:color w:val="000000" w:themeColor="text1"/>
          <w:lang w:val="eu-ES"/>
        </w:rPr>
        <w:t>Bigarrena.-</w:t>
      </w:r>
      <w:r w:rsidR="00C02A92" w:rsidRPr="00B4527A">
        <w:rPr>
          <w:rFonts w:eastAsiaTheme="minorEastAsia"/>
          <w:b/>
          <w:bCs/>
          <w:color w:val="000000" w:themeColor="text1"/>
        </w:rPr>
        <w:t xml:space="preserve"> </w:t>
      </w:r>
      <w:r w:rsidRPr="00877ABD">
        <w:rPr>
          <w:rFonts w:eastAsiaTheme="minorEastAsia"/>
          <w:color w:val="000000" w:themeColor="text1"/>
          <w:lang w:val="eu-ES"/>
        </w:rPr>
        <w:t>Deialdi honek aipatzen dituen dirulaguntzak ekitaldian betebeharrak finantzatzeko kreditu egokia eta nahikoa izateko suspentsio</w:t>
      </w:r>
      <w:r w:rsidRPr="00877ABD">
        <w:rPr>
          <w:rFonts w:eastAsiaTheme="minorEastAsia"/>
          <w:color w:val="000000" w:themeColor="text1"/>
          <w:lang w:val="eu-ES"/>
        </w:rPr>
        <w:noBreakHyphen/>
        <w:t>baldintzaren araberakoa izango da.</w:t>
      </w:r>
    </w:p>
    <w:p w14:paraId="6EF5D0FD" w14:textId="6F770192" w:rsidR="00C02A92" w:rsidRPr="00B4527A" w:rsidRDefault="00877ABD" w:rsidP="00C02A92">
      <w:pPr>
        <w:spacing w:after="0" w:line="240" w:lineRule="auto"/>
        <w:ind w:firstLine="708"/>
        <w:jc w:val="both"/>
        <w:rPr>
          <w:rFonts w:eastAsiaTheme="minorEastAsia"/>
          <w:color w:val="000000" w:themeColor="text1"/>
        </w:rPr>
      </w:pPr>
      <w:r w:rsidRPr="00877ABD">
        <w:rPr>
          <w:rFonts w:eastAsiaTheme="minorEastAsia"/>
          <w:b/>
          <w:bCs/>
          <w:color w:val="000000" w:themeColor="text1"/>
          <w:lang w:val="eu-ES"/>
        </w:rPr>
        <w:t>Hirugarrena:</w:t>
      </w:r>
      <w:r w:rsidR="00C02A92" w:rsidRPr="00B4527A">
        <w:rPr>
          <w:rFonts w:eastAsiaTheme="minorEastAsia"/>
          <w:b/>
          <w:bCs/>
          <w:color w:val="000000" w:themeColor="text1"/>
        </w:rPr>
        <w:t xml:space="preserve"> </w:t>
      </w:r>
      <w:r w:rsidRPr="00877ABD">
        <w:rPr>
          <w:rFonts w:eastAsiaTheme="minorEastAsia"/>
          <w:color w:val="000000" w:themeColor="text1"/>
          <w:lang w:val="eu-ES"/>
        </w:rPr>
        <w:t>Eskatutako agirien aurkezpena erraztearren, eredu hauek eskaintzen dira:</w:t>
      </w:r>
    </w:p>
    <w:p w14:paraId="7B90AFCD" w14:textId="77777777" w:rsidR="00C02A92" w:rsidRDefault="00C02A92" w:rsidP="443ABC6F">
      <w:pPr>
        <w:spacing w:after="0"/>
        <w:jc w:val="both"/>
        <w:rPr>
          <w:rFonts w:eastAsiaTheme="minorEastAsia"/>
          <w:color w:val="000000" w:themeColor="text1"/>
        </w:rPr>
      </w:pPr>
    </w:p>
    <w:p w14:paraId="1DF22EBF" w14:textId="77777777" w:rsidR="00E71382" w:rsidRDefault="00E71382" w:rsidP="443ABC6F">
      <w:pPr>
        <w:spacing w:after="0"/>
        <w:jc w:val="both"/>
        <w:rPr>
          <w:rFonts w:eastAsiaTheme="minorEastAsia"/>
          <w:color w:val="000000" w:themeColor="text1"/>
        </w:rPr>
      </w:pPr>
    </w:p>
    <w:p w14:paraId="6EF813F3" w14:textId="77777777" w:rsidR="00E71382" w:rsidRDefault="00E71382" w:rsidP="443ABC6F">
      <w:pPr>
        <w:spacing w:after="0"/>
        <w:jc w:val="both"/>
        <w:rPr>
          <w:rFonts w:eastAsiaTheme="minorEastAsia"/>
          <w:color w:val="000000" w:themeColor="text1"/>
        </w:rPr>
      </w:pPr>
    </w:p>
    <w:p w14:paraId="3E2244D1" w14:textId="77777777" w:rsidR="00E71382" w:rsidRDefault="00E71382" w:rsidP="443ABC6F">
      <w:pPr>
        <w:spacing w:after="0"/>
        <w:jc w:val="both"/>
        <w:rPr>
          <w:rFonts w:eastAsiaTheme="minorEastAsia"/>
          <w:color w:val="000000" w:themeColor="text1"/>
        </w:rPr>
      </w:pPr>
    </w:p>
    <w:p w14:paraId="43B6E35D" w14:textId="77777777" w:rsidR="00E71382" w:rsidRDefault="00E71382" w:rsidP="443ABC6F">
      <w:pPr>
        <w:spacing w:after="0"/>
        <w:jc w:val="both"/>
        <w:rPr>
          <w:rFonts w:eastAsiaTheme="minorEastAsia"/>
          <w:color w:val="000000" w:themeColor="text1"/>
        </w:rPr>
      </w:pPr>
    </w:p>
    <w:p w14:paraId="5A3D2DAB" w14:textId="77777777" w:rsidR="00E71382" w:rsidRDefault="00E71382" w:rsidP="443ABC6F">
      <w:pPr>
        <w:spacing w:after="0"/>
        <w:jc w:val="both"/>
        <w:rPr>
          <w:rFonts w:eastAsiaTheme="minorEastAsia"/>
          <w:color w:val="000000" w:themeColor="text1"/>
        </w:rPr>
      </w:pPr>
    </w:p>
    <w:p w14:paraId="780DCC83" w14:textId="77777777" w:rsidR="00E71382" w:rsidRDefault="00E71382" w:rsidP="443ABC6F">
      <w:pPr>
        <w:spacing w:after="0"/>
        <w:jc w:val="both"/>
        <w:rPr>
          <w:rFonts w:eastAsiaTheme="minorEastAsia"/>
          <w:color w:val="000000" w:themeColor="text1"/>
        </w:rPr>
      </w:pPr>
    </w:p>
    <w:p w14:paraId="446BC429" w14:textId="77777777" w:rsidR="00E71382" w:rsidRDefault="00E71382" w:rsidP="443ABC6F">
      <w:pPr>
        <w:spacing w:after="0"/>
        <w:jc w:val="both"/>
        <w:rPr>
          <w:rFonts w:eastAsiaTheme="minorEastAsia"/>
          <w:color w:val="000000" w:themeColor="text1"/>
        </w:rPr>
      </w:pPr>
    </w:p>
    <w:p w14:paraId="75513B6C" w14:textId="77777777" w:rsidR="00E71382" w:rsidRDefault="00E71382" w:rsidP="443ABC6F">
      <w:pPr>
        <w:spacing w:after="0"/>
        <w:jc w:val="both"/>
        <w:rPr>
          <w:rFonts w:eastAsiaTheme="minorEastAsia"/>
          <w:color w:val="000000" w:themeColor="text1"/>
        </w:rPr>
      </w:pPr>
    </w:p>
    <w:p w14:paraId="486198F7" w14:textId="77777777" w:rsidR="00E71382" w:rsidRDefault="00E71382" w:rsidP="443ABC6F">
      <w:pPr>
        <w:spacing w:after="0"/>
        <w:jc w:val="both"/>
        <w:rPr>
          <w:rFonts w:eastAsiaTheme="minorEastAsia"/>
          <w:color w:val="000000" w:themeColor="text1"/>
        </w:rPr>
      </w:pPr>
    </w:p>
    <w:p w14:paraId="633629F3" w14:textId="0A40F537" w:rsidR="00D2670F" w:rsidRDefault="00D2670F">
      <w:pPr>
        <w:rPr>
          <w:rFonts w:eastAsiaTheme="minorEastAsia"/>
          <w:color w:val="000000" w:themeColor="text1"/>
        </w:rPr>
      </w:pPr>
      <w:r>
        <w:rPr>
          <w:rFonts w:eastAsiaTheme="minorEastAsia"/>
          <w:color w:val="000000" w:themeColor="text1"/>
        </w:rPr>
        <w:br w:type="page"/>
      </w:r>
    </w:p>
    <w:p w14:paraId="0F22F841" w14:textId="77777777" w:rsidR="00FB0625" w:rsidRPr="005D20FF" w:rsidRDefault="00FB0625" w:rsidP="00FB0625">
      <w:pPr>
        <w:spacing w:after="0"/>
        <w:jc w:val="center"/>
        <w:rPr>
          <w:rFonts w:eastAsiaTheme="minorEastAsia"/>
          <w:b/>
          <w:color w:val="000000" w:themeColor="text1"/>
        </w:rPr>
      </w:pPr>
      <w:r w:rsidRPr="00746037">
        <w:rPr>
          <w:rFonts w:eastAsiaTheme="minorEastAsia"/>
          <w:b/>
          <w:color w:val="000000" w:themeColor="text1"/>
          <w:lang w:val="eu-ES"/>
        </w:rPr>
        <w:lastRenderedPageBreak/>
        <w:t>ERANSKINAK</w:t>
      </w:r>
    </w:p>
    <w:p w14:paraId="4B9A86FE" w14:textId="77777777" w:rsidR="00FB0625" w:rsidRDefault="00FB0625" w:rsidP="00FB0625">
      <w:pPr>
        <w:spacing w:after="0"/>
        <w:jc w:val="center"/>
        <w:rPr>
          <w:rFonts w:eastAsiaTheme="minorEastAsia"/>
          <w:b/>
          <w:color w:val="000000" w:themeColor="text1"/>
        </w:rPr>
      </w:pPr>
    </w:p>
    <w:p w14:paraId="02398CA7" w14:textId="77777777" w:rsidR="00FB0625" w:rsidRPr="005D20FF" w:rsidRDefault="00FB0625" w:rsidP="00FB0625">
      <w:pPr>
        <w:pStyle w:val="Prrafodelista"/>
        <w:numPr>
          <w:ilvl w:val="0"/>
          <w:numId w:val="19"/>
        </w:numPr>
        <w:spacing w:after="0"/>
        <w:jc w:val="center"/>
        <w:rPr>
          <w:rFonts w:eastAsiaTheme="minorEastAsia"/>
          <w:color w:val="000000" w:themeColor="text1"/>
          <w:u w:val="single"/>
        </w:rPr>
      </w:pPr>
      <w:r w:rsidRPr="00746037">
        <w:rPr>
          <w:rFonts w:eastAsiaTheme="minorEastAsia"/>
          <w:color w:val="000000" w:themeColor="text1"/>
          <w:u w:val="single"/>
          <w:lang w:val="eu-ES"/>
        </w:rPr>
        <w:t>DIRULAGUNTZEN 1. LERROKO ERANSKINA</w:t>
      </w:r>
      <w:r>
        <w:rPr>
          <w:rFonts w:eastAsiaTheme="minorEastAsia"/>
          <w:color w:val="000000" w:themeColor="text1"/>
          <w:u w:val="single"/>
          <w:lang w:val="eu-ES"/>
        </w:rPr>
        <w:t>K</w:t>
      </w:r>
    </w:p>
    <w:p w14:paraId="74D595FE" w14:textId="77777777" w:rsidR="00FB0625" w:rsidRPr="00AD3797" w:rsidRDefault="00FB0625" w:rsidP="00FB0625">
      <w:pPr>
        <w:autoSpaceDE w:val="0"/>
        <w:autoSpaceDN w:val="0"/>
        <w:adjustRightInd w:val="0"/>
        <w:spacing w:after="0" w:line="240" w:lineRule="auto"/>
        <w:jc w:val="both"/>
        <w:rPr>
          <w:rFonts w:ascii="Avenir Next LT Pro Light" w:eastAsia="Aptos" w:hAnsi="Avenir Next LT Pro Light" w:cs="Arial"/>
          <w:color w:val="FF0000"/>
          <w:sz w:val="22"/>
          <w:szCs w:val="22"/>
        </w:rPr>
      </w:pPr>
    </w:p>
    <w:p w14:paraId="40E81B60" w14:textId="77777777" w:rsidR="00FB0625" w:rsidRPr="005D20FF" w:rsidRDefault="00FB0625" w:rsidP="00FB0625">
      <w:pPr>
        <w:autoSpaceDE w:val="0"/>
        <w:autoSpaceDN w:val="0"/>
        <w:adjustRightInd w:val="0"/>
        <w:spacing w:after="0" w:line="240" w:lineRule="auto"/>
        <w:jc w:val="center"/>
        <w:rPr>
          <w:rFonts w:eastAsia="Aptos" w:cs="Arial"/>
          <w:b/>
          <w:bCs/>
          <w:sz w:val="22"/>
          <w:szCs w:val="22"/>
        </w:rPr>
      </w:pPr>
      <w:r w:rsidRPr="00746037">
        <w:rPr>
          <w:rFonts w:eastAsia="Aptos" w:cs="Arial"/>
          <w:b/>
          <w:bCs/>
          <w:sz w:val="22"/>
          <w:szCs w:val="22"/>
          <w:lang w:val="eu-ES"/>
        </w:rPr>
        <w:t>I. ERANSKINA</w:t>
      </w:r>
    </w:p>
    <w:p w14:paraId="236F0439" w14:textId="77777777" w:rsidR="00FB0625" w:rsidRPr="004B1C6B" w:rsidRDefault="00FB0625" w:rsidP="00FB0625">
      <w:pPr>
        <w:spacing w:after="0" w:line="240" w:lineRule="auto"/>
        <w:jc w:val="center"/>
        <w:rPr>
          <w:rFonts w:eastAsia="Aptos" w:cs="Arial"/>
          <w:b/>
          <w:bCs/>
          <w:kern w:val="2"/>
          <w:sz w:val="22"/>
          <w:szCs w:val="22"/>
          <w14:ligatures w14:val="standardContextual"/>
        </w:rPr>
      </w:pPr>
      <w:r w:rsidRPr="00746037">
        <w:rPr>
          <w:rFonts w:eastAsia="Aptos" w:cs="Arial"/>
          <w:b/>
          <w:bCs/>
          <w:sz w:val="22"/>
          <w:szCs w:val="22"/>
          <w:lang w:val="eu-ES"/>
        </w:rPr>
        <w:t>DIRULAGUNTZA EKONOMIKOA ESKATZEA SESTAOKO UDALARI KIROLAREN ARLOAN</w:t>
      </w:r>
      <w:r w:rsidRPr="005D20FF">
        <w:rPr>
          <w:rFonts w:eastAsia="Aptos" w:cs="Arial"/>
          <w:b/>
          <w:bCs/>
          <w:kern w:val="2"/>
          <w:sz w:val="22"/>
          <w:szCs w:val="22"/>
          <w14:ligatures w14:val="standardContextual"/>
        </w:rPr>
        <w:t xml:space="preserve"> </w:t>
      </w:r>
    </w:p>
    <w:p w14:paraId="7501CA15" w14:textId="77777777" w:rsidR="00FB0625" w:rsidRPr="004B1C6B" w:rsidRDefault="00FB0625" w:rsidP="00FB0625">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4B1C6B" w14:paraId="3A8519F9"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60B27D7D" w14:textId="77777777" w:rsidR="00FB0625" w:rsidRPr="004B1C6B"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746037">
              <w:rPr>
                <w:rFonts w:eastAsia="Aptos" w:cs="Arial"/>
                <w:b/>
                <w:bCs/>
                <w:kern w:val="3"/>
                <w:sz w:val="22"/>
                <w:szCs w:val="22"/>
                <w:lang w:val="eu-ES"/>
              </w:rPr>
              <w:t>DIRULAGUNTZAREN LERROA</w:t>
            </w:r>
            <w:r w:rsidRPr="005D20FF">
              <w:rPr>
                <w:rFonts w:eastAsia="Aptos" w:cs="Arial"/>
                <w:b/>
                <w:bCs/>
                <w:kern w:val="3"/>
                <w:sz w:val="22"/>
                <w:szCs w:val="22"/>
                <w:lang w:val="en-US"/>
              </w:rPr>
              <w:t xml:space="preserve"> </w:t>
            </w:r>
          </w:p>
        </w:tc>
      </w:tr>
    </w:tbl>
    <w:p w14:paraId="1F423F13" w14:textId="77777777" w:rsidR="00FB0625" w:rsidRPr="004B1C6B" w:rsidRDefault="00FB0625" w:rsidP="00FB0625">
      <w:pPr>
        <w:suppressAutoHyphens/>
        <w:autoSpaceDE w:val="0"/>
        <w:autoSpaceDN w:val="0"/>
        <w:adjustRightInd w:val="0"/>
        <w:spacing w:after="0" w:line="240" w:lineRule="auto"/>
        <w:rPr>
          <w:rFonts w:eastAsia="Aptos" w:cs="Arial MT"/>
          <w:b/>
          <w:bCs/>
          <w:kern w:val="3"/>
          <w:sz w:val="22"/>
          <w:szCs w:val="22"/>
        </w:rPr>
      </w:pPr>
    </w:p>
    <w:p w14:paraId="4B7A78AB" w14:textId="77777777" w:rsidR="00FB0625" w:rsidRPr="005D20FF" w:rsidRDefault="00FB0625" w:rsidP="00FB0625">
      <w:pPr>
        <w:spacing w:line="259" w:lineRule="auto"/>
        <w:ind w:right="95"/>
        <w:jc w:val="both"/>
        <w:rPr>
          <w:rFonts w:eastAsia="Aptos" w:cs="Arial"/>
          <w:kern w:val="2"/>
          <w:sz w:val="22"/>
          <w:szCs w:val="22"/>
          <w14:ligatures w14:val="standardContextual"/>
        </w:rPr>
      </w:pPr>
      <w:r w:rsidRPr="004B1C6B">
        <w:rPr>
          <w:rFonts w:ascii="Segoe UI Symbol" w:eastAsia="Aptos" w:hAnsi="Segoe UI Symbol" w:cs="Segoe UI Symbol"/>
          <w:kern w:val="3"/>
          <w:sz w:val="22"/>
          <w:szCs w:val="22"/>
        </w:rPr>
        <w:t>☐</w:t>
      </w:r>
      <w:r w:rsidRPr="004B1C6B">
        <w:rPr>
          <w:rFonts w:eastAsia="Aptos" w:cs="Segoe UI Symbol"/>
          <w:kern w:val="3"/>
          <w:sz w:val="22"/>
          <w:szCs w:val="22"/>
        </w:rPr>
        <w:t xml:space="preserve"> </w:t>
      </w:r>
      <w:r w:rsidRPr="00746037">
        <w:rPr>
          <w:rFonts w:eastAsia="Aptos" w:cs="Arial"/>
          <w:kern w:val="2"/>
          <w:sz w:val="22"/>
          <w:szCs w:val="22"/>
          <w:lang w:val="eu-ES"/>
          <w14:ligatures w14:val="standardContextual"/>
        </w:rPr>
        <w:t xml:space="preserve">Kirolaren arloan Sestaoko Udalaren esku-hartzea osatu edo/eta ordezkatzen duten </w:t>
      </w:r>
      <w:r w:rsidRPr="00746037">
        <w:rPr>
          <w:rFonts w:eastAsia="Aptos" w:cs="Arial"/>
          <w:b/>
          <w:bCs/>
          <w:kern w:val="2"/>
          <w:sz w:val="22"/>
          <w:szCs w:val="22"/>
          <w:lang w:val="eu-ES"/>
          <w14:ligatures w14:val="standardContextual"/>
        </w:rPr>
        <w:t>PROGRAMAK ETA JARDUERAK SUSTATU NAHIZ GARATZEA</w:t>
      </w:r>
      <w:r w:rsidRPr="00746037">
        <w:rPr>
          <w:rFonts w:eastAsia="Aptos" w:cs="Arial"/>
          <w:kern w:val="2"/>
          <w:sz w:val="22"/>
          <w:szCs w:val="22"/>
          <w:lang w:val="eu-ES"/>
          <w14:ligatures w14:val="standardContextual"/>
        </w:rPr>
        <w:t>.</w:t>
      </w:r>
    </w:p>
    <w:p w14:paraId="34741DE0" w14:textId="77777777" w:rsidR="00FB0625" w:rsidRPr="004B1C6B" w:rsidRDefault="00FB0625" w:rsidP="00FB0625">
      <w:pPr>
        <w:spacing w:line="259" w:lineRule="auto"/>
        <w:ind w:right="95"/>
        <w:jc w:val="both"/>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4B1C6B" w14:paraId="687F09A3"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65AAE779" w14:textId="77777777" w:rsidR="00FB0625" w:rsidRPr="004B1C6B"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746037">
              <w:rPr>
                <w:rFonts w:eastAsia="Aptos" w:cs="Arial"/>
                <w:b/>
                <w:bCs/>
                <w:kern w:val="3"/>
                <w:sz w:val="22"/>
                <w:szCs w:val="22"/>
                <w:lang w:val="eu-ES"/>
              </w:rPr>
              <w:t>DENBORALDIA</w:t>
            </w:r>
            <w:r w:rsidRPr="005D20FF">
              <w:rPr>
                <w:rFonts w:eastAsia="Aptos" w:cs="Arial"/>
                <w:b/>
                <w:bCs/>
                <w:kern w:val="3"/>
                <w:sz w:val="22"/>
                <w:szCs w:val="22"/>
                <w:lang w:val="en-US"/>
              </w:rPr>
              <w:t xml:space="preserve"> </w:t>
            </w:r>
          </w:p>
        </w:tc>
      </w:tr>
    </w:tbl>
    <w:p w14:paraId="6CA195A4" w14:textId="77777777" w:rsidR="00FB0625" w:rsidRPr="004B1C6B" w:rsidRDefault="00FB0625" w:rsidP="00FB0625">
      <w:pPr>
        <w:suppressAutoHyphens/>
        <w:autoSpaceDE w:val="0"/>
        <w:autoSpaceDN w:val="0"/>
        <w:adjustRightInd w:val="0"/>
        <w:spacing w:after="0" w:line="240" w:lineRule="auto"/>
        <w:rPr>
          <w:rFonts w:eastAsia="Aptos" w:cs="Arial MT"/>
          <w:b/>
          <w:bCs/>
          <w:kern w:val="3"/>
          <w:sz w:val="22"/>
          <w:szCs w:val="22"/>
        </w:rPr>
      </w:pPr>
    </w:p>
    <w:p w14:paraId="0DF6B635" w14:textId="77777777" w:rsidR="00FB0625" w:rsidRPr="005D20FF" w:rsidRDefault="00FB0625" w:rsidP="00FB0625">
      <w:pPr>
        <w:spacing w:line="259" w:lineRule="auto"/>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2024/2025 denboraldia</w:t>
      </w:r>
    </w:p>
    <w:p w14:paraId="4CB8CC05" w14:textId="77777777" w:rsidR="00FB0625" w:rsidRPr="005D20FF" w:rsidRDefault="00FB0625" w:rsidP="00FB0625">
      <w:pPr>
        <w:spacing w:line="259" w:lineRule="auto"/>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Segoe UI Symbol"/>
          <w:kern w:val="3"/>
          <w:sz w:val="22"/>
          <w:szCs w:val="22"/>
        </w:rPr>
        <w:t xml:space="preserve"> </w:t>
      </w:r>
      <w:r w:rsidRPr="00746037">
        <w:rPr>
          <w:rFonts w:eastAsia="Aptos" w:cs="Arial"/>
          <w:kern w:val="3"/>
          <w:sz w:val="22"/>
          <w:szCs w:val="22"/>
          <w:lang w:val="eu-ES"/>
        </w:rPr>
        <w:t>2025/2026 denboraldia</w:t>
      </w:r>
    </w:p>
    <w:p w14:paraId="6877C191" w14:textId="77777777" w:rsidR="00FB0625" w:rsidRPr="004B1C6B" w:rsidRDefault="00FB0625" w:rsidP="00FB0625">
      <w:pPr>
        <w:autoSpaceDE w:val="0"/>
        <w:autoSpaceDN w:val="0"/>
        <w:adjustRightInd w:val="0"/>
        <w:spacing w:after="0" w:line="240" w:lineRule="auto"/>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4B1C6B" w14:paraId="0B02FA66"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5549CB24"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b/>
                <w:bCs/>
                <w:sz w:val="22"/>
                <w:szCs w:val="22"/>
                <w:lang w:val="eu-ES"/>
              </w:rPr>
              <w:t>ENTITATEAREN DATUAK</w:t>
            </w:r>
          </w:p>
        </w:tc>
      </w:tr>
    </w:tbl>
    <w:p w14:paraId="0C4CD820" w14:textId="77777777" w:rsidR="00FB0625" w:rsidRPr="004B1C6B"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FB0625" w:rsidRPr="004B1C6B" w14:paraId="55479E49" w14:textId="77777777" w:rsidTr="00F6755D">
        <w:trPr>
          <w:trHeight w:val="420"/>
        </w:trPr>
        <w:tc>
          <w:tcPr>
            <w:tcW w:w="4685" w:type="dxa"/>
            <w:gridSpan w:val="2"/>
            <w:tcBorders>
              <w:top w:val="single" w:sz="4" w:space="0" w:color="auto"/>
              <w:bottom w:val="single" w:sz="4" w:space="0" w:color="auto"/>
              <w:right w:val="single" w:sz="4" w:space="0" w:color="auto"/>
            </w:tcBorders>
            <w:vAlign w:val="center"/>
          </w:tcPr>
          <w:p w14:paraId="7B0BF885"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154A0FAA"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746037">
              <w:rPr>
                <w:rFonts w:eastAsia="Aptos" w:cs="Arial"/>
                <w:kern w:val="3"/>
                <w:sz w:val="22"/>
                <w:szCs w:val="22"/>
                <w:vertAlign w:val="superscript"/>
                <w:lang w:val="eu-ES"/>
              </w:rPr>
              <w:t>IFZa</w:t>
            </w:r>
            <w:proofErr w:type="spellEnd"/>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r>
      <w:tr w:rsidR="00FB0625" w:rsidRPr="004B1C6B" w14:paraId="31FAE6D4" w14:textId="77777777" w:rsidTr="00F6755D">
        <w:trPr>
          <w:trHeight w:val="425"/>
        </w:trPr>
        <w:tc>
          <w:tcPr>
            <w:tcW w:w="9776" w:type="dxa"/>
            <w:gridSpan w:val="4"/>
            <w:tcBorders>
              <w:top w:val="single" w:sz="4" w:space="0" w:color="auto"/>
              <w:bottom w:val="single" w:sz="4" w:space="0" w:color="auto"/>
            </w:tcBorders>
            <w:vAlign w:val="center"/>
          </w:tcPr>
          <w:p w14:paraId="379032D5"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EAEko egoitzaren helbidea</w:t>
            </w:r>
          </w:p>
        </w:tc>
      </w:tr>
      <w:tr w:rsidR="00FB0625" w:rsidRPr="004B1C6B" w14:paraId="4112F597" w14:textId="77777777" w:rsidTr="00F6755D">
        <w:trPr>
          <w:trHeight w:val="425"/>
        </w:trPr>
        <w:tc>
          <w:tcPr>
            <w:tcW w:w="2830" w:type="dxa"/>
            <w:tcBorders>
              <w:top w:val="single" w:sz="4" w:space="0" w:color="auto"/>
              <w:bottom w:val="single" w:sz="4" w:space="0" w:color="auto"/>
              <w:right w:val="single" w:sz="4" w:space="0" w:color="auto"/>
            </w:tcBorders>
            <w:vAlign w:val="center"/>
          </w:tcPr>
          <w:p w14:paraId="01761781"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2A706417"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Faxa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2126" w:type="dxa"/>
            <w:tcBorders>
              <w:top w:val="single" w:sz="4" w:space="0" w:color="auto"/>
              <w:left w:val="single" w:sz="4" w:space="0" w:color="auto"/>
              <w:bottom w:val="single" w:sz="4" w:space="0" w:color="auto"/>
            </w:tcBorders>
            <w:vAlign w:val="center"/>
          </w:tcPr>
          <w:p w14:paraId="34BC90FC"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Helbide elektronikoa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r w:rsidR="00FB0625" w:rsidRPr="004B1C6B" w14:paraId="5ABD14CD"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0F64827B"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Eratze-data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1DEE5199"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Inskripzioaren data Eusko Jaurlaritzako Erregistroan</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r w:rsidR="00FB0625" w:rsidRPr="004B1C6B" w14:paraId="3497E3D0" w14:textId="77777777" w:rsidTr="00F6755D">
        <w:trPr>
          <w:trHeight w:val="425"/>
        </w:trPr>
        <w:tc>
          <w:tcPr>
            <w:tcW w:w="9776" w:type="dxa"/>
            <w:gridSpan w:val="4"/>
            <w:tcBorders>
              <w:top w:val="single" w:sz="4" w:space="0" w:color="auto"/>
              <w:bottom w:val="single" w:sz="4" w:space="0" w:color="auto"/>
            </w:tcBorders>
            <w:vAlign w:val="center"/>
          </w:tcPr>
          <w:p w14:paraId="22D3DB7C"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Inskripzio-data EAEko dagokion erregistroan</w:t>
            </w:r>
            <w:r w:rsidRPr="005D20FF">
              <w:rPr>
                <w:rFonts w:eastAsia="Aptos" w:cs="Arial"/>
                <w:kern w:val="3"/>
                <w:sz w:val="22"/>
                <w:szCs w:val="22"/>
                <w:vertAlign w:val="superscript"/>
                <w:lang w:val="en-US"/>
              </w:rPr>
              <w:t xml:space="preserve"> </w:t>
            </w:r>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r w:rsidR="00FB0625" w:rsidRPr="004B1C6B" w14:paraId="05DA827A"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420B6C24"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Jardueraren arduraduna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4B408927" w14:textId="77777777" w:rsidR="00FB0625" w:rsidRPr="004B1C6B"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746037">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bl>
    <w:p w14:paraId="2ACC259D" w14:textId="77777777" w:rsidR="00FB0625" w:rsidRPr="004B1C6B" w:rsidRDefault="00FB0625" w:rsidP="00FB0625">
      <w:pPr>
        <w:autoSpaceDE w:val="0"/>
        <w:autoSpaceDN w:val="0"/>
        <w:adjustRightInd w:val="0"/>
        <w:spacing w:after="0" w:line="240" w:lineRule="auto"/>
        <w:ind w:right="-852"/>
        <w:jc w:val="both"/>
        <w:rPr>
          <w:rFonts w:eastAsia="Aptos" w:cs="Arial"/>
          <w:b/>
          <w:bCs/>
          <w:sz w:val="22"/>
          <w:szCs w:val="22"/>
        </w:rPr>
      </w:pPr>
    </w:p>
    <w:p w14:paraId="74CBC0B6" w14:textId="77777777" w:rsidR="00FB0625" w:rsidRPr="004B1C6B" w:rsidRDefault="00FB0625" w:rsidP="00FB0625">
      <w:pPr>
        <w:autoSpaceDE w:val="0"/>
        <w:autoSpaceDN w:val="0"/>
        <w:adjustRightInd w:val="0"/>
        <w:spacing w:after="0" w:line="240" w:lineRule="auto"/>
        <w:ind w:right="-852"/>
        <w:jc w:val="both"/>
        <w:rPr>
          <w:rFonts w:eastAsia="Aptos" w:cs="Arial"/>
          <w:b/>
          <w:bCs/>
          <w:sz w:val="22"/>
          <w:szCs w:val="22"/>
        </w:rPr>
      </w:pPr>
    </w:p>
    <w:p w14:paraId="47AD0DAA" w14:textId="77777777" w:rsidR="00FB0625" w:rsidRPr="004B1C6B"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4B1C6B" w14:paraId="627E7669"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54F1FCDC"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b/>
                <w:bCs/>
                <w:sz w:val="22"/>
                <w:szCs w:val="22"/>
                <w:lang w:val="eu-ES"/>
              </w:rPr>
              <w:t>ORDEZKARIA</w:t>
            </w:r>
          </w:p>
        </w:tc>
      </w:tr>
    </w:tbl>
    <w:p w14:paraId="289188F7" w14:textId="77777777" w:rsidR="00FB0625" w:rsidRPr="004B1C6B"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9"/>
        <w:gridCol w:w="5077"/>
      </w:tblGrid>
      <w:tr w:rsidR="00FB0625" w:rsidRPr="004B1C6B" w14:paraId="47CD185F" w14:textId="77777777" w:rsidTr="00F6755D">
        <w:trPr>
          <w:trHeight w:val="420"/>
        </w:trPr>
        <w:tc>
          <w:tcPr>
            <w:tcW w:w="4699" w:type="dxa"/>
            <w:tcBorders>
              <w:top w:val="single" w:sz="4" w:space="0" w:color="auto"/>
              <w:bottom w:val="single" w:sz="4" w:space="0" w:color="auto"/>
              <w:right w:val="single" w:sz="4" w:space="0" w:color="auto"/>
            </w:tcBorders>
            <w:vAlign w:val="center"/>
          </w:tcPr>
          <w:p w14:paraId="72403801"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kern w:val="3"/>
                <w:sz w:val="22"/>
                <w:szCs w:val="22"/>
                <w:vertAlign w:val="superscript"/>
                <w:lang w:val="eu-ES"/>
              </w:rPr>
              <w:t>1. abizena</w:t>
            </w:r>
            <w:r w:rsidRPr="005D20FF">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24B17B1F"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kern w:val="3"/>
                <w:sz w:val="22"/>
                <w:szCs w:val="22"/>
                <w:vertAlign w:val="superscript"/>
                <w:lang w:val="eu-ES"/>
              </w:rPr>
              <w:t>2. abizena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r>
      <w:tr w:rsidR="00FB0625" w:rsidRPr="004B1C6B" w14:paraId="042E974F" w14:textId="77777777" w:rsidTr="00F6755D">
        <w:trPr>
          <w:trHeight w:val="425"/>
        </w:trPr>
        <w:tc>
          <w:tcPr>
            <w:tcW w:w="4699" w:type="dxa"/>
            <w:tcBorders>
              <w:top w:val="single" w:sz="4" w:space="0" w:color="auto"/>
              <w:bottom w:val="single" w:sz="4" w:space="0" w:color="auto"/>
              <w:right w:val="single" w:sz="4" w:space="0" w:color="auto"/>
            </w:tcBorders>
            <w:vAlign w:val="center"/>
          </w:tcPr>
          <w:p w14:paraId="222CD2A0"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2C98FCFF"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kern w:val="3"/>
                <w:sz w:val="22"/>
                <w:szCs w:val="22"/>
                <w:vertAlign w:val="superscript"/>
                <w:lang w:val="eu-ES"/>
              </w:rPr>
              <w:t>NANa/</w:t>
            </w:r>
            <w:proofErr w:type="spellStart"/>
            <w:r w:rsidRPr="00746037">
              <w:rPr>
                <w:rFonts w:eastAsia="Aptos" w:cs="Arial"/>
                <w:kern w:val="3"/>
                <w:sz w:val="22"/>
                <w:szCs w:val="22"/>
                <w:vertAlign w:val="superscript"/>
                <w:lang w:val="eu-ES"/>
              </w:rPr>
              <w:t>AIZa</w:t>
            </w:r>
            <w:proofErr w:type="spellEnd"/>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r>
      <w:tr w:rsidR="00FB0625" w:rsidRPr="004B1C6B" w14:paraId="6FFEF034" w14:textId="77777777" w:rsidTr="00F6755D">
        <w:trPr>
          <w:trHeight w:val="425"/>
        </w:trPr>
        <w:tc>
          <w:tcPr>
            <w:tcW w:w="9776" w:type="dxa"/>
            <w:gridSpan w:val="2"/>
            <w:tcBorders>
              <w:top w:val="single" w:sz="4" w:space="0" w:color="auto"/>
              <w:bottom w:val="single" w:sz="4" w:space="0" w:color="auto"/>
            </w:tcBorders>
            <w:vAlign w:val="center"/>
          </w:tcPr>
          <w:p w14:paraId="0A6F6EEB" w14:textId="77777777" w:rsidR="00FB0625" w:rsidRPr="004B1C6B"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746037">
              <w:rPr>
                <w:rFonts w:eastAsia="Aptos" w:cs="Arial"/>
                <w:kern w:val="3"/>
                <w:sz w:val="22"/>
                <w:szCs w:val="22"/>
                <w:vertAlign w:val="superscript"/>
                <w:lang w:val="eu-ES"/>
              </w:rPr>
              <w:t>Kargua erakundean</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bl>
    <w:p w14:paraId="2251FBFF" w14:textId="77777777" w:rsidR="00FB0625" w:rsidRDefault="00FB0625" w:rsidP="00FB0625">
      <w:pPr>
        <w:suppressAutoHyphens/>
        <w:autoSpaceDE w:val="0"/>
        <w:autoSpaceDN w:val="0"/>
        <w:adjustRightInd w:val="0"/>
        <w:spacing w:after="0" w:line="240" w:lineRule="auto"/>
        <w:rPr>
          <w:rFonts w:eastAsia="Aptos" w:cs="Arial MT"/>
          <w:kern w:val="3"/>
          <w:sz w:val="22"/>
          <w:szCs w:val="22"/>
        </w:rPr>
      </w:pPr>
    </w:p>
    <w:p w14:paraId="3E3D17EA" w14:textId="2AC04E32" w:rsidR="00166007" w:rsidRDefault="00166007">
      <w:pPr>
        <w:rPr>
          <w:rFonts w:eastAsia="Aptos" w:cs="Arial MT"/>
          <w:kern w:val="3"/>
          <w:sz w:val="22"/>
          <w:szCs w:val="22"/>
        </w:rPr>
      </w:pPr>
      <w:r>
        <w:rPr>
          <w:rFonts w:eastAsia="Aptos" w:cs="Arial MT"/>
          <w:kern w:val="3"/>
          <w:sz w:val="22"/>
          <w:szCs w:val="22"/>
        </w:rPr>
        <w:br w:type="page"/>
      </w:r>
    </w:p>
    <w:p w14:paraId="2E84A0BE" w14:textId="77777777" w:rsidR="00FB0625" w:rsidRPr="004B1C6B" w:rsidRDefault="00FB0625" w:rsidP="00FB0625">
      <w:pPr>
        <w:suppressAutoHyphens/>
        <w:autoSpaceDE w:val="0"/>
        <w:autoSpaceDN w:val="0"/>
        <w:adjustRightInd w:val="0"/>
        <w:spacing w:after="0" w:line="240" w:lineRule="auto"/>
        <w:rPr>
          <w:rFonts w:eastAsia="Aptos" w:cs="Arial MT"/>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4B1C6B" w14:paraId="38940F65"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48CB4147" w14:textId="77777777" w:rsidR="00FB0625" w:rsidRPr="005D20FF" w:rsidRDefault="00FB0625" w:rsidP="00F6755D">
            <w:pPr>
              <w:widowControl w:val="0"/>
              <w:suppressAutoHyphens/>
              <w:autoSpaceDE w:val="0"/>
              <w:autoSpaceDN w:val="0"/>
              <w:adjustRightInd w:val="0"/>
              <w:spacing w:after="0" w:line="240" w:lineRule="auto"/>
              <w:ind w:right="601"/>
              <w:jc w:val="both"/>
              <w:rPr>
                <w:rFonts w:eastAsia="Aptos" w:cs="Arial"/>
                <w:b/>
                <w:bCs/>
                <w:kern w:val="3"/>
                <w:sz w:val="22"/>
                <w:szCs w:val="22"/>
                <w:lang w:val="en-US"/>
              </w:rPr>
            </w:pPr>
            <w:r w:rsidRPr="00746037">
              <w:rPr>
                <w:rFonts w:eastAsia="Aptos" w:cs="Arial"/>
                <w:b/>
                <w:bCs/>
                <w:kern w:val="3"/>
                <w:sz w:val="22"/>
                <w:szCs w:val="22"/>
                <w:lang w:val="eu-ES"/>
              </w:rPr>
              <w:t>JAKINARAZPENETARAKO HELBIDEA</w:t>
            </w:r>
          </w:p>
        </w:tc>
      </w:tr>
    </w:tbl>
    <w:p w14:paraId="231F5DED" w14:textId="77777777" w:rsidR="00FB0625" w:rsidRPr="004B1C6B" w:rsidRDefault="00FB0625" w:rsidP="00FB0625">
      <w:pPr>
        <w:suppressAutoHyphens/>
        <w:autoSpaceDE w:val="0"/>
        <w:autoSpaceDN w:val="0"/>
        <w:adjustRightInd w:val="0"/>
        <w:spacing w:after="0" w:line="240" w:lineRule="auto"/>
        <w:rPr>
          <w:rFonts w:eastAsia="Aptos" w:cs="Arial MT"/>
          <w:b/>
          <w:bCs/>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7"/>
        <w:gridCol w:w="3821"/>
        <w:gridCol w:w="3118"/>
      </w:tblGrid>
      <w:tr w:rsidR="00FB0625" w:rsidRPr="004B1C6B" w14:paraId="42AF5259" w14:textId="77777777" w:rsidTr="00F6755D">
        <w:trPr>
          <w:trHeight w:val="420"/>
        </w:trPr>
        <w:tc>
          <w:tcPr>
            <w:tcW w:w="9776" w:type="dxa"/>
            <w:gridSpan w:val="3"/>
            <w:tcBorders>
              <w:top w:val="single" w:sz="4" w:space="0" w:color="auto"/>
              <w:bottom w:val="single" w:sz="4" w:space="0" w:color="auto"/>
            </w:tcBorders>
            <w:vAlign w:val="center"/>
          </w:tcPr>
          <w:p w14:paraId="05630479" w14:textId="77777777" w:rsidR="00FB0625" w:rsidRPr="004B1C6B" w:rsidRDefault="00FB0625" w:rsidP="00F6755D">
            <w:pPr>
              <w:widowControl w:val="0"/>
              <w:suppressAutoHyphens/>
              <w:autoSpaceDE w:val="0"/>
              <w:autoSpaceDN w:val="0"/>
              <w:adjustRightInd w:val="0"/>
              <w:spacing w:after="0" w:line="240" w:lineRule="auto"/>
              <w:jc w:val="both"/>
              <w:rPr>
                <w:rFonts w:eastAsia="Aptos" w:cs="Arial"/>
                <w:kern w:val="3"/>
                <w:sz w:val="22"/>
                <w:szCs w:val="22"/>
                <w:lang w:val="en-US"/>
              </w:rPr>
            </w:pPr>
            <w:r w:rsidRPr="00746037">
              <w:rPr>
                <w:rFonts w:eastAsia="Aptos" w:cs="Arial"/>
                <w:kern w:val="3"/>
                <w:sz w:val="22"/>
                <w:szCs w:val="22"/>
                <w:vertAlign w:val="superscript"/>
                <w:lang w:val="eu-ES"/>
              </w:rPr>
              <w:t>Helbidea</w:t>
            </w:r>
            <w:r w:rsidRPr="005D20FF">
              <w:rPr>
                <w:rFonts w:eastAsia="Aptos" w:cs="Arial"/>
                <w:kern w:val="3"/>
                <w:sz w:val="22"/>
                <w:szCs w:val="22"/>
                <w:vertAlign w:val="superscript"/>
                <w:lang w:val="en-US"/>
              </w:rPr>
              <w:t xml:space="preserve"> </w:t>
            </w:r>
          </w:p>
        </w:tc>
      </w:tr>
      <w:tr w:rsidR="00FB0625" w:rsidRPr="004B1C6B" w14:paraId="7A1F083A" w14:textId="77777777" w:rsidTr="00F6755D">
        <w:trPr>
          <w:trHeight w:val="425"/>
        </w:trPr>
        <w:tc>
          <w:tcPr>
            <w:tcW w:w="2837" w:type="dxa"/>
            <w:tcBorders>
              <w:top w:val="single" w:sz="4" w:space="0" w:color="auto"/>
              <w:bottom w:val="single" w:sz="4" w:space="0" w:color="auto"/>
              <w:right w:val="single" w:sz="4" w:space="0" w:color="auto"/>
            </w:tcBorders>
            <w:vAlign w:val="center"/>
          </w:tcPr>
          <w:p w14:paraId="5AF7099B" w14:textId="77777777" w:rsidR="00FB0625" w:rsidRPr="004B1C6B"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746037">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3821" w:type="dxa"/>
            <w:tcBorders>
              <w:top w:val="single" w:sz="4" w:space="0" w:color="auto"/>
              <w:left w:val="single" w:sz="4" w:space="0" w:color="auto"/>
              <w:bottom w:val="single" w:sz="4" w:space="0" w:color="auto"/>
              <w:right w:val="single" w:sz="4" w:space="0" w:color="auto"/>
            </w:tcBorders>
            <w:vAlign w:val="center"/>
          </w:tcPr>
          <w:p w14:paraId="52386104" w14:textId="77777777" w:rsidR="00FB0625" w:rsidRPr="004B1C6B"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746037">
              <w:rPr>
                <w:rFonts w:eastAsia="Aptos" w:cs="Arial"/>
                <w:kern w:val="3"/>
                <w:sz w:val="22"/>
                <w:szCs w:val="22"/>
                <w:vertAlign w:val="superscript"/>
                <w:lang w:val="eu-ES"/>
              </w:rPr>
              <w:t>Tel. mugikorra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3118" w:type="dxa"/>
            <w:tcBorders>
              <w:top w:val="single" w:sz="4" w:space="0" w:color="auto"/>
              <w:left w:val="single" w:sz="4" w:space="0" w:color="auto"/>
              <w:bottom w:val="single" w:sz="4" w:space="0" w:color="auto"/>
            </w:tcBorders>
            <w:vAlign w:val="center"/>
          </w:tcPr>
          <w:p w14:paraId="57EEAAE5" w14:textId="77777777" w:rsidR="00FB0625" w:rsidRPr="004B1C6B"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746037">
              <w:rPr>
                <w:rFonts w:eastAsia="Aptos" w:cs="Arial"/>
                <w:kern w:val="3"/>
                <w:sz w:val="22"/>
                <w:szCs w:val="22"/>
                <w:vertAlign w:val="superscript"/>
                <w:lang w:val="eu-ES"/>
              </w:rPr>
              <w:t>Helbide elektronikoa</w:t>
            </w:r>
            <w:r w:rsidRPr="005D20FF">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bl>
    <w:p w14:paraId="138B8EA3" w14:textId="77777777" w:rsidR="00FB0625" w:rsidRPr="004B1C6B" w:rsidRDefault="00FB0625" w:rsidP="00FB0625">
      <w:pPr>
        <w:suppressAutoHyphens/>
        <w:autoSpaceDE w:val="0"/>
        <w:autoSpaceDN w:val="0"/>
        <w:adjustRightInd w:val="0"/>
        <w:spacing w:after="0" w:line="240" w:lineRule="auto"/>
        <w:rPr>
          <w:rFonts w:eastAsia="Aptos" w:cs="Arial MT"/>
          <w:kern w:val="3"/>
          <w:sz w:val="22"/>
          <w:szCs w:val="22"/>
        </w:rPr>
      </w:pPr>
    </w:p>
    <w:p w14:paraId="6BEBB68A" w14:textId="77777777" w:rsidR="00FB0625" w:rsidRPr="004B1C6B" w:rsidRDefault="00FB0625" w:rsidP="00FB0625">
      <w:pPr>
        <w:suppressAutoHyphens/>
        <w:autoSpaceDE w:val="0"/>
        <w:autoSpaceDN w:val="0"/>
        <w:adjustRightInd w:val="0"/>
        <w:spacing w:after="0" w:line="240" w:lineRule="auto"/>
        <w:rPr>
          <w:rFonts w:eastAsia="Aptos" w:cs="Arial"/>
          <w:kern w:val="3"/>
          <w:sz w:val="22"/>
          <w:szCs w:val="22"/>
        </w:rPr>
      </w:pPr>
      <w:r w:rsidRPr="004B1C6B">
        <w:rPr>
          <w:rFonts w:eastAsia="Aptos" w:cs="Arial"/>
          <w:kern w:val="3"/>
          <w:sz w:val="22"/>
          <w:szCs w:val="22"/>
        </w:rPr>
        <w:t xml:space="preserve"> </w:t>
      </w:r>
    </w:p>
    <w:tbl>
      <w:tblPr>
        <w:tblW w:w="0" w:type="auto"/>
        <w:tblLayout w:type="fixed"/>
        <w:tblCellMar>
          <w:left w:w="10" w:type="dxa"/>
          <w:right w:w="10" w:type="dxa"/>
        </w:tblCellMar>
        <w:tblLook w:val="0000" w:firstRow="0" w:lastRow="0" w:firstColumn="0" w:lastColumn="0" w:noHBand="0" w:noVBand="0"/>
      </w:tblPr>
      <w:tblGrid>
        <w:gridCol w:w="9209"/>
      </w:tblGrid>
      <w:tr w:rsidR="00FB0625" w:rsidRPr="004B1C6B" w14:paraId="7E49D710" w14:textId="77777777" w:rsidTr="00F6755D">
        <w:trPr>
          <w:trHeight w:val="420"/>
        </w:trPr>
        <w:tc>
          <w:tcPr>
            <w:tcW w:w="9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C6B63B"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746037">
              <w:rPr>
                <w:rFonts w:eastAsia="Aptos" w:cs="Arial"/>
                <w:kern w:val="3"/>
                <w:sz w:val="22"/>
                <w:szCs w:val="22"/>
                <w:lang w:val="eu-ES"/>
              </w:rPr>
              <w:t>DOKUMENTAZIOA ESKURATZEAREN KONTRA EGITEA</w:t>
            </w:r>
          </w:p>
        </w:tc>
      </w:tr>
    </w:tbl>
    <w:p w14:paraId="71CC74A6" w14:textId="77777777" w:rsidR="00FB0625" w:rsidRPr="004B1C6B" w:rsidRDefault="00FB0625" w:rsidP="00FB0625">
      <w:pPr>
        <w:suppressAutoHyphens/>
        <w:autoSpaceDE w:val="0"/>
        <w:autoSpaceDN w:val="0"/>
        <w:adjustRightInd w:val="0"/>
        <w:spacing w:after="0" w:line="240" w:lineRule="auto"/>
        <w:jc w:val="both"/>
        <w:rPr>
          <w:rFonts w:eastAsia="Aptos" w:cs="Arial"/>
          <w:b/>
          <w:bCs/>
          <w:kern w:val="3"/>
          <w:sz w:val="22"/>
          <w:szCs w:val="22"/>
        </w:rPr>
      </w:pPr>
    </w:p>
    <w:p w14:paraId="4BA3FD9D" w14:textId="77777777" w:rsidR="00FB0625" w:rsidRPr="004B1C6B" w:rsidRDefault="00FB0625" w:rsidP="00FB0625">
      <w:pPr>
        <w:suppressAutoHyphens/>
        <w:autoSpaceDE w:val="0"/>
        <w:autoSpaceDN w:val="0"/>
        <w:adjustRightInd w:val="0"/>
        <w:spacing w:after="0" w:line="240" w:lineRule="auto"/>
        <w:rPr>
          <w:rFonts w:eastAsia="Aptos" w:cs="Arial MT"/>
          <w:kern w:val="3"/>
          <w:sz w:val="22"/>
          <w:szCs w:val="22"/>
        </w:rPr>
      </w:pPr>
    </w:p>
    <w:p w14:paraId="6D454CDE"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746037">
        <w:rPr>
          <w:rFonts w:eastAsia="Aptos" w:cs="Arial"/>
          <w:kern w:val="3"/>
          <w:sz w:val="22"/>
          <w:szCs w:val="22"/>
          <w:lang w:val="eu-ES"/>
        </w:rPr>
        <w:t>Kontra egiten dut</w:t>
      </w:r>
      <w:r w:rsidRPr="00746037">
        <w:rPr>
          <w:rFonts w:eastAsia="Aptos" w:cs="Arial"/>
          <w:kern w:val="3"/>
          <w:sz w:val="22"/>
          <w:szCs w:val="22"/>
          <w:vertAlign w:val="superscript"/>
          <w:lang w:val="eu-ES"/>
        </w:rPr>
        <w:t>1</w:t>
      </w:r>
      <w:r w:rsidRPr="00746037">
        <w:rPr>
          <w:rFonts w:eastAsia="Aptos" w:cs="Arial"/>
          <w:kern w:val="3"/>
          <w:sz w:val="22"/>
          <w:szCs w:val="22"/>
          <w:lang w:val="eu-ES"/>
        </w:rPr>
        <w:t xml:space="preserve"> Sestaoko Udalak honako hau eskuratzera:</w:t>
      </w:r>
    </w:p>
    <w:p w14:paraId="16A2E2E0"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Eskaera sinatzen duenaren identifikazio-datuak egiaztatzea.</w:t>
      </w:r>
    </w:p>
    <w:p w14:paraId="01E67988"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Ahalordeen erregistroa eta/edo ordezkaritzarako notario-ahalordea.</w:t>
      </w:r>
    </w:p>
    <w:p w14:paraId="01D0F4D5"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Erroldatze-ziurtagiria gutxienez urtebeteko antzinatasunarekin dirulaguntzen deialdia argitaratzen den datarekiko.</w:t>
      </w:r>
    </w:p>
    <w:p w14:paraId="484D391E"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Zerga eta sozietatearen egoitza Sestao udalerrian.</w:t>
      </w:r>
    </w:p>
    <w:p w14:paraId="5595050A"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Sestaoko Udalaren ordainketak eguneratuak izateari buruzko ziurtagiria.</w:t>
      </w:r>
    </w:p>
    <w:p w14:paraId="50EF3E54" w14:textId="77777777" w:rsidR="00FB0625" w:rsidRPr="005D20FF" w:rsidRDefault="00FB0625" w:rsidP="00FB0625">
      <w:pPr>
        <w:widowControl w:val="0"/>
        <w:numPr>
          <w:ilvl w:val="0"/>
          <w:numId w:val="18"/>
        </w:numPr>
        <w:tabs>
          <w:tab w:val="left" w:pos="762"/>
        </w:tabs>
        <w:autoSpaceDE w:val="0"/>
        <w:autoSpaceDN w:val="0"/>
        <w:spacing w:before="100" w:after="0" w:line="240" w:lineRule="auto"/>
        <w:ind w:left="762"/>
        <w:jc w:val="both"/>
        <w:rPr>
          <w:rFonts w:eastAsia="Calibri" w:cs="Times New Roman"/>
          <w:kern w:val="2"/>
          <w:sz w:val="22"/>
          <w:szCs w:val="22"/>
          <w14:ligatures w14:val="standardContextual"/>
        </w:rPr>
      </w:pPr>
      <w:r w:rsidRPr="00746037">
        <w:rPr>
          <w:rFonts w:eastAsia="Calibri" w:cs="Times New Roman"/>
          <w:kern w:val="2"/>
          <w:sz w:val="22"/>
          <w:szCs w:val="22"/>
          <w:lang w:val="eu-ES"/>
          <w14:ligatures w14:val="standardContextual"/>
        </w:rPr>
        <w:t>Banku-kontuaren titulartasuna egiaztatzea.</w:t>
      </w:r>
    </w:p>
    <w:p w14:paraId="0536F35D" w14:textId="77777777" w:rsidR="00FB0625" w:rsidRPr="004B1C6B" w:rsidRDefault="00FB0625" w:rsidP="00FB0625">
      <w:pPr>
        <w:suppressAutoHyphens/>
        <w:autoSpaceDE w:val="0"/>
        <w:autoSpaceDN w:val="0"/>
        <w:adjustRightInd w:val="0"/>
        <w:spacing w:after="0" w:line="240" w:lineRule="auto"/>
        <w:ind w:right="-568"/>
        <w:jc w:val="both"/>
        <w:rPr>
          <w:rFonts w:eastAsia="Aptos" w:cs="Arial"/>
          <w:kern w:val="3"/>
          <w:sz w:val="22"/>
          <w:szCs w:val="22"/>
        </w:rPr>
      </w:pPr>
    </w:p>
    <w:p w14:paraId="2822D7E8" w14:textId="77777777" w:rsidR="00FB0625" w:rsidRPr="004B1C6B" w:rsidRDefault="00FB0625" w:rsidP="00FB0625">
      <w:pPr>
        <w:suppressAutoHyphens/>
        <w:autoSpaceDE w:val="0"/>
        <w:autoSpaceDN w:val="0"/>
        <w:adjustRightInd w:val="0"/>
        <w:spacing w:after="0" w:line="240" w:lineRule="auto"/>
        <w:rPr>
          <w:rFonts w:eastAsia="Aptos" w:cs="Arial MT"/>
          <w:kern w:val="3"/>
          <w:sz w:val="22"/>
          <w:szCs w:val="22"/>
        </w:rPr>
      </w:pPr>
    </w:p>
    <w:p w14:paraId="5BC19DB2"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746037">
        <w:rPr>
          <w:rFonts w:eastAsia="Aptos" w:cs="Arial"/>
          <w:kern w:val="3"/>
          <w:sz w:val="22"/>
          <w:szCs w:val="22"/>
          <w:lang w:val="eu-ES"/>
        </w:rPr>
        <w:t>Honakoei buruzko datuak eskuratu dituen:</w:t>
      </w:r>
    </w:p>
    <w:p w14:paraId="2DCB9B45"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Ordezkaritza ematea.</w:t>
      </w:r>
    </w:p>
    <w:p w14:paraId="7710653A"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Eskatzailea pertsona juridikoa bada: identifikazio fiskaleko kodearen fitxa.</w:t>
      </w:r>
    </w:p>
    <w:p w14:paraId="4B0866FE"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Estatutuak.</w:t>
      </w:r>
    </w:p>
    <w:p w14:paraId="1C64011B"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Gizarte Segurantzako Diruzaintza Nagusiaren ziurtagiria, betebeharren ordainketa eguneratua izateari buruzkoa.</w:t>
      </w:r>
    </w:p>
    <w:p w14:paraId="438B32B0"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Bizkaiko Foru Aldundiko ziurtagiria, zerga-betebeharrak eguneratuak dituela adierazten duena.</w:t>
      </w:r>
      <w:r w:rsidRPr="005D20FF">
        <w:rPr>
          <w:rFonts w:eastAsia="Aptos" w:cs="Arial"/>
          <w:kern w:val="3"/>
          <w:sz w:val="22"/>
          <w:szCs w:val="22"/>
        </w:rPr>
        <w:t xml:space="preserve"> </w:t>
      </w:r>
      <w:r w:rsidRPr="00746037">
        <w:rPr>
          <w:rFonts w:eastAsia="Aptos" w:cs="Arial"/>
          <w:kern w:val="3"/>
          <w:sz w:val="22"/>
          <w:szCs w:val="22"/>
          <w:lang w:val="eu-ES"/>
        </w:rPr>
        <w:t>Zerga-betebeharrez salbuetsia egonez gero, salbuespena ziurtatzen duen dokumentazioa.</w:t>
      </w:r>
    </w:p>
    <w:p w14:paraId="4E246786" w14:textId="77777777" w:rsidR="00FB0625" w:rsidRPr="004B1C6B"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Eusko Jaurlaritzako Elkarteen Erregistro Orokorreko edo Erregistro Bereziko inskripzioa.</w:t>
      </w:r>
      <w:r w:rsidRPr="005D20FF">
        <w:rPr>
          <w:rFonts w:eastAsia="Aptos" w:cs="Arial"/>
          <w:kern w:val="3"/>
          <w:sz w:val="22"/>
          <w:szCs w:val="22"/>
        </w:rPr>
        <w:t xml:space="preserve"> </w:t>
      </w:r>
    </w:p>
    <w:p w14:paraId="65A4547F"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Hartzekodunaren fitxa, behar bezala sinatutakoa, deialdi honen V. ereduaren arabera.</w:t>
      </w:r>
    </w:p>
    <w:p w14:paraId="6C4A7DA7"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Izaera bereko dirulaguntzen eta/edo laguntzen esparruan hasi den itzulera- eta/edo zehapen-prozedura batean sartuta ez egotearen adierazpena deialdi honen IV. ereduaren arabera.</w:t>
      </w:r>
    </w:p>
    <w:p w14:paraId="00C350A1" w14:textId="77777777" w:rsidR="00FB0625" w:rsidRPr="004B1C6B"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Dirulaguntzei buruzko azaroaren 17ko 38/2003 Lege Orokorraren 13. artikuluan xedatutakoarekin bat etorriz, debeku-arrazoirik ez izatearen adierazpena, deialdi honen V. eranskinaren arabera.</w:t>
      </w:r>
      <w:r w:rsidRPr="005D20FF">
        <w:rPr>
          <w:rFonts w:eastAsia="Aptos" w:cs="Arial"/>
          <w:kern w:val="3"/>
          <w:sz w:val="22"/>
          <w:szCs w:val="22"/>
        </w:rPr>
        <w:t xml:space="preserve"> </w:t>
      </w:r>
    </w:p>
    <w:p w14:paraId="5FF8E5C3"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 xml:space="preserve">Emakumeen eta gizonen berdintasunerako otsailaren 18ko 4/2005 Legearen babesean, sexuagatiko diskriminazioa </w:t>
      </w:r>
      <w:proofErr w:type="gramStart"/>
      <w:r w:rsidRPr="00746037">
        <w:rPr>
          <w:rFonts w:eastAsia="Aptos" w:cs="Arial"/>
          <w:kern w:val="3"/>
          <w:sz w:val="22"/>
          <w:szCs w:val="22"/>
          <w:lang w:val="eu-ES"/>
        </w:rPr>
        <w:t>dela</w:t>
      </w:r>
      <w:proofErr w:type="gramEnd"/>
      <w:r w:rsidRPr="00746037">
        <w:rPr>
          <w:rFonts w:eastAsia="Aptos" w:cs="Arial"/>
          <w:kern w:val="3"/>
          <w:sz w:val="22"/>
          <w:szCs w:val="22"/>
          <w:lang w:val="eu-ES"/>
        </w:rPr>
        <w:t xml:space="preserve"> eta, dirulaguntzen edo laguntzen deialdietan parte hartzea debekatzen duen zehapen penalik edo administratiborik ez izatearen adierazpena, deialdi honen V. eranskineko ereduaren arabera.</w:t>
      </w:r>
    </w:p>
    <w:p w14:paraId="6A93494C"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746037">
        <w:rPr>
          <w:rFonts w:eastAsia="Aptos" w:cs="Arial"/>
          <w:kern w:val="3"/>
          <w:sz w:val="22"/>
          <w:szCs w:val="22"/>
          <w:lang w:val="eu-ES"/>
        </w:rPr>
        <w:t>Proposatzen den jarduerarekin irabazi asmorik ez izatearen adierazpena, deialdi honen V. eranskineko ereduaren arabera.</w:t>
      </w:r>
    </w:p>
    <w:p w14:paraId="2F6FDDA6" w14:textId="77777777" w:rsidR="00FB0625" w:rsidRPr="005D20FF"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CF7204">
        <w:rPr>
          <w:rFonts w:eastAsia="Aptos" w:cs="Arial"/>
          <w:kern w:val="3"/>
          <w:sz w:val="22"/>
          <w:szCs w:val="22"/>
          <w:lang w:val="eu-ES"/>
        </w:rPr>
        <w:t>Elkartean/kirol-klubean jarduera emango duen monitoreak kontra ez egiteari buruzko dokumentua, VII. eranskinaren arabera.</w:t>
      </w:r>
    </w:p>
    <w:p w14:paraId="7196F880" w14:textId="77777777" w:rsidR="00FB0625" w:rsidRPr="004B1C6B"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lastRenderedPageBreak/>
        <w:t>☐</w:t>
      </w:r>
      <w:r w:rsidRPr="004B1C6B">
        <w:rPr>
          <w:rFonts w:eastAsia="Aptos" w:cs="Arial"/>
          <w:kern w:val="3"/>
          <w:sz w:val="22"/>
          <w:szCs w:val="22"/>
        </w:rPr>
        <w:t xml:space="preserve"> </w:t>
      </w:r>
      <w:r w:rsidRPr="00CF7204">
        <w:rPr>
          <w:rFonts w:eastAsia="Aptos" w:cs="Arial"/>
          <w:kern w:val="3"/>
          <w:sz w:val="22"/>
          <w:szCs w:val="22"/>
          <w:lang w:val="eu-ES"/>
        </w:rPr>
        <w:t>Elkartean/kirol-klubean jarduera emango duen monitorearen hizkuntza-eskakizunari buruzko datuen bitartekaritza nahi bada, kontra ez egiteari buruzko dokumentua erantsi beharko da, IX. eranskineko ereduaren arabera.</w:t>
      </w:r>
      <w:r w:rsidRPr="005D20FF">
        <w:rPr>
          <w:rFonts w:eastAsia="Aptos" w:cs="Arial"/>
          <w:kern w:val="3"/>
          <w:sz w:val="22"/>
          <w:szCs w:val="22"/>
        </w:rPr>
        <w:t xml:space="preserve"> </w:t>
      </w:r>
    </w:p>
    <w:p w14:paraId="47C8467A" w14:textId="77777777" w:rsidR="00FB0625" w:rsidRPr="005D20FF"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CF7204">
        <w:rPr>
          <w:rFonts w:eastAsia="Aptos" w:cs="Arial"/>
          <w:kern w:val="3"/>
          <w:sz w:val="22"/>
          <w:szCs w:val="22"/>
          <w:lang w:val="eu-ES"/>
        </w:rPr>
        <w:t>Sestaoko Udalak eskatzen duen edozein dokumentu, nahiz eta datuen bitartekaritza-plataformetan, sare korporatiboetan edo bestelako sistema elektronikoetan kontsultatzeko aukera izan, baldin eta inguruabar teknikoak edo ezintasun materiala badaude eskuratzeko aukerarik eman gabe.</w:t>
      </w:r>
    </w:p>
    <w:p w14:paraId="69449973" w14:textId="77777777" w:rsidR="00FB0625" w:rsidRPr="004B1C6B" w:rsidRDefault="00FB0625" w:rsidP="00FB0625">
      <w:pPr>
        <w:suppressAutoHyphens/>
        <w:autoSpaceDE w:val="0"/>
        <w:autoSpaceDN w:val="0"/>
        <w:adjustRightInd w:val="0"/>
        <w:spacing w:after="0" w:line="240" w:lineRule="auto"/>
        <w:rPr>
          <w:rFonts w:eastAsia="Aptos" w:cs="Arial MT"/>
          <w:kern w:val="3"/>
          <w:sz w:val="22"/>
          <w:szCs w:val="22"/>
        </w:rPr>
      </w:pPr>
    </w:p>
    <w:p w14:paraId="07BFB68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CF7204">
        <w:rPr>
          <w:rFonts w:eastAsia="Aptos" w:cs="Arial"/>
          <w:kern w:val="3"/>
          <w:sz w:val="22"/>
          <w:szCs w:val="22"/>
          <w:lang w:val="eu-ES"/>
        </w:rPr>
        <w:t>Honako hauek adierazten ditut pertsona edo entitate eskatzaileari dagokionez:</w:t>
      </w:r>
    </w:p>
    <w:p w14:paraId="60CA4C81" w14:textId="77777777" w:rsidR="00FB0625" w:rsidRPr="004B1C6B" w:rsidRDefault="00FB0625" w:rsidP="00FB0625">
      <w:pPr>
        <w:suppressAutoHyphens/>
        <w:autoSpaceDE w:val="0"/>
        <w:autoSpaceDN w:val="0"/>
        <w:adjustRightInd w:val="0"/>
        <w:spacing w:after="0" w:line="240" w:lineRule="auto"/>
        <w:ind w:left="567" w:right="-568"/>
        <w:jc w:val="both"/>
        <w:rPr>
          <w:rFonts w:eastAsia="Aptos" w:cs="Segoe UI"/>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w:t>
      </w:r>
      <w:r w:rsidRPr="00CF7204">
        <w:rPr>
          <w:rFonts w:eastAsia="Aptos" w:cs="Arial"/>
          <w:kern w:val="3"/>
          <w:sz w:val="22"/>
          <w:szCs w:val="22"/>
          <w:lang w:val="eu-ES"/>
        </w:rPr>
        <w:t>Jardueretan arituko den monitoreari berri ematea oinarrietan eskatutako nahitaezko baldintzari buruz hizkuntza-eskakizunaren harira (2HE), eta, bidezkoa bada, kontra egiteko eskubidea jasotzea.</w:t>
      </w:r>
      <w:r w:rsidRPr="005D20FF">
        <w:rPr>
          <w:rFonts w:eastAsia="Aptos" w:cs="Arial"/>
          <w:kern w:val="3"/>
          <w:sz w:val="22"/>
          <w:szCs w:val="22"/>
        </w:rPr>
        <w:t xml:space="preserve"> </w:t>
      </w:r>
      <w:r w:rsidRPr="004B1C6B">
        <w:rPr>
          <w:rFonts w:eastAsia="Aptos" w:cs="Arial"/>
          <w:kern w:val="3"/>
          <w:sz w:val="22"/>
          <w:szCs w:val="22"/>
        </w:rPr>
        <w:t xml:space="preserve"> </w:t>
      </w:r>
    </w:p>
    <w:p w14:paraId="4BE5ED8B" w14:textId="77777777" w:rsidR="00FB0625" w:rsidRPr="004B1C6B" w:rsidRDefault="00FB0625" w:rsidP="00FB0625">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w:t>
      </w:r>
      <w:r w:rsidRPr="00CF7204">
        <w:rPr>
          <w:rFonts w:eastAsia="Aptos" w:cs="Arial"/>
          <w:sz w:val="22"/>
          <w:szCs w:val="22"/>
          <w:lang w:val="eu-ES"/>
        </w:rPr>
        <w:t>Tratamendu-jardueraren arduradunari jakinaraztea izena, abizenak eta harremanetarako telefonoa tratatu behar direla.</w:t>
      </w:r>
      <w:r w:rsidRPr="005D20FF">
        <w:rPr>
          <w:rFonts w:eastAsia="Aptos" w:cs="Arial"/>
          <w:sz w:val="22"/>
          <w:szCs w:val="22"/>
        </w:rPr>
        <w:t> </w:t>
      </w:r>
    </w:p>
    <w:p w14:paraId="4ED6D0ED" w14:textId="77777777" w:rsidR="00FB0625" w:rsidRPr="004B1C6B" w:rsidRDefault="00FB0625" w:rsidP="00FB0625">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w:t>
      </w:r>
      <w:r w:rsidRPr="00CF7204">
        <w:rPr>
          <w:rFonts w:eastAsia="Aptos" w:cs="Arial"/>
          <w:sz w:val="22"/>
          <w:szCs w:val="22"/>
          <w:lang w:val="eu-ES"/>
        </w:rPr>
        <w:t>Dirulaguntza ematea funtsatzen duen helburua betetzea, proiektua gauzatzea, jarduera egitea edo portaera jarraitzea.</w:t>
      </w:r>
      <w:r w:rsidRPr="005D20FF">
        <w:rPr>
          <w:rFonts w:eastAsia="Aptos" w:cs="Arial"/>
          <w:sz w:val="22"/>
          <w:szCs w:val="22"/>
        </w:rPr>
        <w:t> </w:t>
      </w:r>
      <w:r w:rsidRPr="004B1C6B">
        <w:rPr>
          <w:rFonts w:eastAsia="Aptos" w:cs="Arial"/>
          <w:sz w:val="22"/>
          <w:szCs w:val="22"/>
        </w:rPr>
        <w:t> </w:t>
      </w:r>
    </w:p>
    <w:p w14:paraId="2219EF5D" w14:textId="77777777" w:rsidR="00FB0625" w:rsidRPr="004B1C6B" w:rsidRDefault="00FB0625" w:rsidP="00FB0625">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w:t>
      </w:r>
      <w:r w:rsidRPr="00CF7204">
        <w:rPr>
          <w:rFonts w:eastAsia="Aptos" w:cs="Arial"/>
          <w:sz w:val="22"/>
          <w:szCs w:val="22"/>
          <w:lang w:val="eu-ES"/>
        </w:rPr>
        <w:t>Eskakizunak eta baldintzak betetzen direla justifikatzea dirulaguntzen oinarrietan ezarritakoen ildotik.</w:t>
      </w:r>
      <w:r w:rsidRPr="005D20FF">
        <w:rPr>
          <w:rFonts w:eastAsia="Aptos" w:cs="Arial"/>
          <w:sz w:val="22"/>
          <w:szCs w:val="22"/>
        </w:rPr>
        <w:t> </w:t>
      </w:r>
      <w:r w:rsidRPr="004B1C6B">
        <w:rPr>
          <w:rFonts w:eastAsia="Aptos" w:cs="Arial"/>
          <w:sz w:val="22"/>
          <w:szCs w:val="22"/>
        </w:rPr>
        <w:t> </w:t>
      </w:r>
    </w:p>
    <w:p w14:paraId="58007F67" w14:textId="77777777" w:rsidR="00FB0625" w:rsidRPr="004B1C6B" w:rsidRDefault="00FB0625" w:rsidP="00FB0625">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w:t>
      </w:r>
      <w:r w:rsidRPr="00CF7204">
        <w:rPr>
          <w:rFonts w:eastAsia="Aptos" w:cs="Arial"/>
          <w:sz w:val="22"/>
          <w:szCs w:val="22"/>
          <w:lang w:val="eu-ES"/>
        </w:rPr>
        <w:t>Udalak behar dituen egiaztapen-jarduketa guztiak gauzatzea.</w:t>
      </w:r>
      <w:r w:rsidRPr="005D20FF">
        <w:rPr>
          <w:rFonts w:eastAsia="Aptos" w:cs="Arial"/>
          <w:kern w:val="2"/>
          <w:sz w:val="22"/>
          <w:szCs w:val="22"/>
          <w14:ligatures w14:val="standardContextual"/>
        </w:rPr>
        <w:t> </w:t>
      </w:r>
      <w:r w:rsidRPr="004B1C6B">
        <w:rPr>
          <w:rFonts w:eastAsia="Aptos" w:cs="Arial"/>
          <w:kern w:val="2"/>
          <w:sz w:val="22"/>
          <w:szCs w:val="22"/>
          <w14:ligatures w14:val="standardContextual"/>
        </w:rPr>
        <w:t> </w:t>
      </w:r>
    </w:p>
    <w:p w14:paraId="26246A3C" w14:textId="77777777" w:rsidR="00FB0625" w:rsidRPr="004B1C6B" w:rsidRDefault="00FB0625" w:rsidP="00FB0625">
      <w:pPr>
        <w:autoSpaceDE w:val="0"/>
        <w:autoSpaceDN w:val="0"/>
        <w:adjustRightInd w:val="0"/>
        <w:spacing w:after="200" w:line="240" w:lineRule="auto"/>
        <w:ind w:left="555" w:right="-568"/>
        <w:jc w:val="both"/>
        <w:rPr>
          <w:rFonts w:eastAsia="Aptos" w:cs="Arial"/>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w:t>
      </w:r>
      <w:r w:rsidRPr="00CF7204">
        <w:rPr>
          <w:rFonts w:eastAsia="Aptos" w:cs="Arial"/>
          <w:sz w:val="22"/>
          <w:szCs w:val="22"/>
          <w:lang w:val="eu-ES"/>
        </w:rPr>
        <w:t>Organo emaileari edo erakunde kolaboratzaileari jakinaraztea beste dirulaguntza, laguntza, diru-sarrera edo baliabide batzuk lortu direla diruz lagundutako jarduerak finantzatzeko.</w:t>
      </w:r>
      <w:r w:rsidRPr="005D20FF">
        <w:rPr>
          <w:rFonts w:eastAsia="Aptos" w:cs="Arial"/>
          <w:sz w:val="22"/>
          <w:szCs w:val="22"/>
        </w:rPr>
        <w:t> </w:t>
      </w:r>
    </w:p>
    <w:p w14:paraId="5E0C5524" w14:textId="77777777" w:rsidR="00FB0625" w:rsidRPr="005D20FF" w:rsidRDefault="00FB0625" w:rsidP="00FB0625">
      <w:pPr>
        <w:spacing w:line="259" w:lineRule="auto"/>
        <w:jc w:val="both"/>
        <w:rPr>
          <w:rFonts w:eastAsia="Aptos" w:cs="Arial"/>
          <w:sz w:val="22"/>
          <w:szCs w:val="22"/>
        </w:rPr>
      </w:pPr>
      <w:r w:rsidRPr="00CF7204">
        <w:rPr>
          <w:rFonts w:eastAsia="Aptos" w:cs="Arial"/>
          <w:sz w:val="22"/>
          <w:szCs w:val="22"/>
          <w:vertAlign w:val="superscript"/>
          <w:lang w:val="eu-ES"/>
        </w:rPr>
        <w:t>1</w:t>
      </w:r>
      <w:r w:rsidRPr="00CF7204">
        <w:rPr>
          <w:rFonts w:eastAsia="Aptos" w:cs="Arial"/>
          <w:sz w:val="22"/>
          <w:szCs w:val="22"/>
          <w:lang w:val="eu-ES"/>
        </w:rPr>
        <w:t xml:space="preserve"> Sestaoko Udalak, legez esleituta dituen eskumenak erabiliz, beste administrazio batzuetako dokumentuak kontsulta edo eskura ditzake, interesdunak kontra egiten duenean izan ezik.</w:t>
      </w:r>
      <w:r w:rsidRPr="005D20FF">
        <w:rPr>
          <w:rFonts w:eastAsia="Aptos" w:cs="Arial"/>
          <w:sz w:val="22"/>
          <w:szCs w:val="22"/>
        </w:rPr>
        <w:t xml:space="preserve"> </w:t>
      </w:r>
      <w:r w:rsidRPr="00CF7204">
        <w:rPr>
          <w:rFonts w:eastAsia="Aptos" w:cs="Arial"/>
          <w:sz w:val="22"/>
          <w:szCs w:val="22"/>
          <w:lang w:val="eu-ES"/>
        </w:rPr>
        <w:t xml:space="preserve">Nolanahi ere, </w:t>
      </w:r>
      <w:r>
        <w:rPr>
          <w:rFonts w:eastAsia="Aptos" w:cs="Arial"/>
          <w:sz w:val="22"/>
          <w:szCs w:val="22"/>
          <w:lang w:val="eu-ES"/>
        </w:rPr>
        <w:t>gogorarazi behar dizugu</w:t>
      </w:r>
      <w:r w:rsidRPr="00CF7204">
        <w:rPr>
          <w:rFonts w:eastAsia="Aptos" w:cs="Arial"/>
          <w:sz w:val="22"/>
          <w:szCs w:val="22"/>
          <w:lang w:val="eu-ES"/>
        </w:rPr>
        <w:t xml:space="preserve"> Sestaoko Udalak egiaztapen- eta/edo kontrol-funtzioa erabil dezakeela, eta, beraz, inprimaki honekin batera aurkeztutako eta/edo horri erantsitako edozein datu eskura dezakeela.</w:t>
      </w:r>
      <w:r w:rsidRPr="005D20FF">
        <w:rPr>
          <w:rFonts w:eastAsia="Aptos" w:cs="Arial"/>
          <w:sz w:val="22"/>
          <w:szCs w:val="22"/>
        </w:rPr>
        <w:t xml:space="preserve"> </w:t>
      </w:r>
      <w:r w:rsidRPr="00CF7204">
        <w:rPr>
          <w:rFonts w:eastAsia="Aptos" w:cs="Arial"/>
          <w:sz w:val="22"/>
          <w:szCs w:val="22"/>
          <w:lang w:val="eu-ES"/>
        </w:rPr>
        <w:t>Haiek eskuratzea baimentzen ez bada, zuk, interesdun gisa, halabeharrezko dokumentazioa aurkeztu beharko duzu eskabidearekin batera.</w:t>
      </w:r>
    </w:p>
    <w:p w14:paraId="1A2B1BA6" w14:textId="77777777" w:rsidR="00FB0625" w:rsidRPr="00AD3797" w:rsidRDefault="00FB0625" w:rsidP="00FB0625">
      <w:pPr>
        <w:spacing w:line="259" w:lineRule="auto"/>
        <w:rPr>
          <w:rFonts w:ascii="Avenir Next LT Pro Light" w:eastAsia="Aptos" w:hAnsi="Avenir Next LT Pro Light" w:cs="Arial"/>
          <w:sz w:val="22"/>
          <w:szCs w:val="22"/>
        </w:rPr>
      </w:pPr>
      <w:r w:rsidRPr="00AD3797">
        <w:rPr>
          <w:rFonts w:ascii="Avenir Next LT Pro Light" w:eastAsia="Aptos" w:hAnsi="Avenir Next LT Pro Light" w:cs="Arial"/>
          <w:sz w:val="22"/>
          <w:szCs w:val="22"/>
        </w:rPr>
        <w:br w:type="page"/>
      </w:r>
    </w:p>
    <w:tbl>
      <w:tblPr>
        <w:tblW w:w="9067" w:type="dxa"/>
        <w:tblLayout w:type="fixed"/>
        <w:tblCellMar>
          <w:left w:w="10" w:type="dxa"/>
          <w:right w:w="10" w:type="dxa"/>
        </w:tblCellMar>
        <w:tblLook w:val="0000" w:firstRow="0" w:lastRow="0" w:firstColumn="0" w:lastColumn="0" w:noHBand="0" w:noVBand="0"/>
      </w:tblPr>
      <w:tblGrid>
        <w:gridCol w:w="9067"/>
      </w:tblGrid>
      <w:tr w:rsidR="00FB0625" w:rsidRPr="004B1C6B" w14:paraId="11E8879F" w14:textId="77777777" w:rsidTr="00F6755D">
        <w:trPr>
          <w:trHeight w:val="420"/>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D0736B"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CF7204">
              <w:rPr>
                <w:rFonts w:eastAsia="Aptos" w:cs="Arial"/>
                <w:kern w:val="3"/>
                <w:sz w:val="22"/>
                <w:szCs w:val="22"/>
                <w:lang w:val="eu-ES"/>
              </w:rPr>
              <w:lastRenderedPageBreak/>
              <w:t>DATU-BABESAREN ARLOKO INFORMAZIOA</w:t>
            </w:r>
          </w:p>
        </w:tc>
      </w:tr>
    </w:tbl>
    <w:p w14:paraId="20A797A3" w14:textId="77777777" w:rsidR="00FB0625" w:rsidRPr="004B1C6B" w:rsidRDefault="00FB0625" w:rsidP="00FB0625">
      <w:pPr>
        <w:suppressAutoHyphens/>
        <w:autoSpaceDE w:val="0"/>
        <w:autoSpaceDN w:val="0"/>
        <w:adjustRightInd w:val="0"/>
        <w:spacing w:after="0" w:line="240" w:lineRule="auto"/>
        <w:jc w:val="both"/>
        <w:rPr>
          <w:rFonts w:eastAsia="Aptos" w:cs="Arial"/>
          <w:kern w:val="3"/>
          <w:sz w:val="22"/>
          <w:szCs w:val="22"/>
        </w:rPr>
      </w:pPr>
    </w:p>
    <w:tbl>
      <w:tblPr>
        <w:tblW w:w="9069" w:type="dxa"/>
        <w:tblLayout w:type="fixed"/>
        <w:tblCellMar>
          <w:left w:w="10" w:type="dxa"/>
          <w:right w:w="10" w:type="dxa"/>
        </w:tblCellMar>
        <w:tblLook w:val="0000" w:firstRow="0" w:lastRow="0" w:firstColumn="0" w:lastColumn="0" w:noHBand="0" w:noVBand="0"/>
      </w:tblPr>
      <w:tblGrid>
        <w:gridCol w:w="9069"/>
      </w:tblGrid>
      <w:tr w:rsidR="00FB0625" w:rsidRPr="004B1C6B" w14:paraId="7C37242D" w14:textId="77777777" w:rsidTr="00F6755D">
        <w:trPr>
          <w:trHeight w:val="240"/>
        </w:trPr>
        <w:tc>
          <w:tcPr>
            <w:tcW w:w="9069" w:type="dxa"/>
            <w:tcBorders>
              <w:top w:val="single" w:sz="2" w:space="0" w:color="000000"/>
              <w:left w:val="single" w:sz="2" w:space="0" w:color="000000"/>
              <w:bottom w:val="single" w:sz="2" w:space="0" w:color="000000"/>
              <w:right w:val="single" w:sz="2" w:space="0" w:color="000000"/>
            </w:tcBorders>
          </w:tcPr>
          <w:p w14:paraId="58710D86" w14:textId="77777777" w:rsidR="00FB0625" w:rsidRPr="005D20FF" w:rsidRDefault="00FB0625" w:rsidP="00F6755D">
            <w:pPr>
              <w:suppressAutoHyphens/>
              <w:autoSpaceDE w:val="0"/>
              <w:autoSpaceDN w:val="0"/>
              <w:adjustRightInd w:val="0"/>
              <w:spacing w:after="200" w:line="240" w:lineRule="auto"/>
              <w:jc w:val="center"/>
              <w:rPr>
                <w:rFonts w:eastAsia="Aptos" w:cs="Arial"/>
                <w:kern w:val="3"/>
                <w:sz w:val="22"/>
                <w:szCs w:val="22"/>
              </w:rPr>
            </w:pPr>
            <w:r w:rsidRPr="00CF7204">
              <w:rPr>
                <w:rFonts w:eastAsia="Aptos" w:cs="Arial"/>
                <w:kern w:val="3"/>
                <w:sz w:val="22"/>
                <w:szCs w:val="22"/>
                <w:lang w:val="eu-ES"/>
              </w:rPr>
              <w:t>DATU PERTSONALAK BABESTEARI BURUZKO INFORMAZIOA</w:t>
            </w:r>
          </w:p>
          <w:p w14:paraId="0420A832" w14:textId="77777777" w:rsidR="00FB0625" w:rsidRPr="004B1C6B"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CF7204">
              <w:rPr>
                <w:rFonts w:eastAsia="Aptos" w:cs="Arial"/>
                <w:kern w:val="3"/>
                <w:sz w:val="22"/>
                <w:szCs w:val="22"/>
                <w:lang w:val="eu-ES"/>
              </w:rPr>
              <w:t xml:space="preserve">Europako Parlamentuaren eta Kontseiluaren 2016ko apirilaren 27ko (EB) 2016/679 Erregelamenduak, datu pertsonalak tratatu eta datu horien zirkulazio askeari dagokionez pertsona fisikoak babesteko denak, 13. artikuluan eta abenduaren 5eko 3/2018 Lege Organikoak, datu pertsonalak babestu eta eskubide digitalak bermatzen dituenak, (aurrerantzean, </w:t>
            </w:r>
            <w:proofErr w:type="spellStart"/>
            <w:r w:rsidRPr="00CF7204">
              <w:rPr>
                <w:rFonts w:eastAsia="Aptos" w:cs="Arial"/>
                <w:kern w:val="3"/>
                <w:sz w:val="22"/>
                <w:szCs w:val="22"/>
                <w:lang w:val="eu-ES"/>
              </w:rPr>
              <w:t>DBedbLO</w:t>
            </w:r>
            <w:proofErr w:type="spellEnd"/>
            <w:r w:rsidRPr="00CF7204">
              <w:rPr>
                <w:rFonts w:eastAsia="Aptos" w:cs="Arial"/>
                <w:kern w:val="3"/>
                <w:sz w:val="22"/>
                <w:szCs w:val="22"/>
                <w:lang w:val="eu-ES"/>
              </w:rPr>
              <w:t>) 11. artikuluan xedatutakoaren arabera, jakinarazten da pertsona fisikoek inprimaki honen bidez helarazitako datu pertsonalak Sestaoko Udalak tratatuko dituela, Sestako Udala osatu eta/edo ordezten duten programak eta jarduerak sustatu eta garatzeko.</w:t>
            </w:r>
            <w:r w:rsidRPr="005D20FF">
              <w:rPr>
                <w:rFonts w:eastAsia="Aptos" w:cs="Arial"/>
                <w:kern w:val="3"/>
                <w:sz w:val="22"/>
                <w:szCs w:val="22"/>
              </w:rPr>
              <w:t xml:space="preserve"> </w:t>
            </w:r>
          </w:p>
          <w:p w14:paraId="73E149D2" w14:textId="77777777" w:rsidR="00FB0625" w:rsidRPr="004B1C6B"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B7189F">
              <w:rPr>
                <w:rFonts w:eastAsia="Aptos" w:cs="Arial"/>
                <w:kern w:val="3"/>
                <w:sz w:val="22"/>
                <w:szCs w:val="22"/>
                <w:lang w:val="eu-ES"/>
              </w:rPr>
              <w:t>Erakunde, elkarte eta/edo pertsona juridikoaren datuen gaineko tratamenduak ez du babesik izango oinarri arautzaileak (</w:t>
            </w:r>
            <w:proofErr w:type="spellStart"/>
            <w:r w:rsidRPr="00B7189F">
              <w:rPr>
                <w:rFonts w:eastAsia="Aptos" w:cs="Arial"/>
                <w:kern w:val="3"/>
                <w:sz w:val="22"/>
                <w:szCs w:val="22"/>
                <w:lang w:val="eu-ES"/>
              </w:rPr>
              <w:t>DBEOk</w:t>
            </w:r>
            <w:proofErr w:type="spellEnd"/>
            <w:r w:rsidRPr="00B7189F">
              <w:rPr>
                <w:rFonts w:eastAsia="Aptos" w:cs="Arial"/>
                <w:kern w:val="3"/>
                <w:sz w:val="22"/>
                <w:szCs w:val="22"/>
                <w:lang w:val="eu-ES"/>
              </w:rPr>
              <w:t xml:space="preserve"> eta </w:t>
            </w:r>
            <w:proofErr w:type="spellStart"/>
            <w:r w:rsidRPr="00B7189F">
              <w:rPr>
                <w:rFonts w:eastAsia="Aptos" w:cs="Arial"/>
                <w:kern w:val="3"/>
                <w:sz w:val="22"/>
                <w:szCs w:val="22"/>
                <w:lang w:val="eu-ES"/>
              </w:rPr>
              <w:t>DBedbLOk</w:t>
            </w:r>
            <w:proofErr w:type="spellEnd"/>
            <w:r w:rsidRPr="00B7189F">
              <w:rPr>
                <w:rFonts w:eastAsia="Aptos" w:cs="Arial"/>
                <w:kern w:val="3"/>
                <w:sz w:val="22"/>
                <w:szCs w:val="22"/>
                <w:lang w:val="eu-ES"/>
              </w:rPr>
              <w:t>) pertsona fisikoen datu pertsona fisikoak bakarrik babesten baititu.</w:t>
            </w:r>
            <w:r w:rsidRPr="005D20FF">
              <w:rPr>
                <w:rFonts w:eastAsia="Aptos" w:cs="Arial"/>
                <w:kern w:val="3"/>
                <w:sz w:val="22"/>
                <w:szCs w:val="22"/>
              </w:rPr>
              <w:t xml:space="preserve"> </w:t>
            </w:r>
            <w:r w:rsidRPr="00B7189F">
              <w:rPr>
                <w:rFonts w:eastAsia="Aptos" w:cs="Arial"/>
                <w:kern w:val="3"/>
                <w:sz w:val="22"/>
                <w:szCs w:val="22"/>
                <w:lang w:val="eu-ES"/>
              </w:rPr>
              <w:t>Hala eta guztiz ere, jakinarazten dizugu inprimaki honetan sartutako datu pertsonalak (erakunde eta/edo elkartean ordezkariaren izena, abizenak eta kargua eta jardueraren arduradunaren izena, abizenak eta telefono-zenbakia edo dirulaguntzan parte hartzen duen pertsona fisikoarena) Udalak tratatuko dituela, Udalbatzak diruz lagundutako jarduerak egiaztatu, ziurtatu eta/edo kontrolatzeko.</w:t>
            </w:r>
            <w:r w:rsidRPr="005D20FF">
              <w:rPr>
                <w:rFonts w:eastAsia="Aptos" w:cs="Arial"/>
                <w:kern w:val="3"/>
                <w:sz w:val="22"/>
                <w:szCs w:val="22"/>
              </w:rPr>
              <w:t xml:space="preserve"> </w:t>
            </w:r>
          </w:p>
          <w:p w14:paraId="24D9FE51" w14:textId="77777777" w:rsidR="00FB0625" w:rsidRPr="005D20FF" w:rsidRDefault="00FB0625" w:rsidP="00F6755D">
            <w:pPr>
              <w:suppressLineNumber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      </w:t>
            </w:r>
            <w:r w:rsidRPr="00B7189F">
              <w:rPr>
                <w:rFonts w:eastAsia="Aptos" w:cs="Arial"/>
                <w:kern w:val="3"/>
                <w:sz w:val="22"/>
                <w:szCs w:val="22"/>
                <w:lang w:val="eu-ES"/>
              </w:rPr>
              <w:t>Datu pertsonalen tratamenduak oinarri juridikotzat hartzen ditu Dirulaguntzei buruzko azaroaren 17ko 38/2003 Lege Orokorra (aurrerantzean, DLO), Dirulaguntzei buruzko azaroaren 17ko 38//2003 Lege Orokorraren Erregelamendua onesten duen uztailaren 21eko 887/2006 Errege Dekretua, Eusko Legebiltzarraren abenduaren 21eko 20/2023 Legea, dirulaguntzen araubidea onesten duena, eta Sestaoko Udalaren dirulaguntzak ematea arautzen duten udal-ordenantza.</w:t>
            </w:r>
          </w:p>
          <w:p w14:paraId="59FE3B2C" w14:textId="77777777" w:rsidR="00FB0625" w:rsidRPr="005D20FF" w:rsidRDefault="00FB0625" w:rsidP="00F6755D">
            <w:pPr>
              <w:suppressLineNumbers/>
              <w:suppressAutoHyphens/>
              <w:autoSpaceDE w:val="0"/>
              <w:autoSpaceDN w:val="0"/>
              <w:adjustRightInd w:val="0"/>
              <w:spacing w:after="200" w:line="240" w:lineRule="auto"/>
              <w:ind w:left="267" w:right="276"/>
              <w:jc w:val="both"/>
              <w:rPr>
                <w:rFonts w:eastAsia="Aptos" w:cs="Arial"/>
                <w:kern w:val="3"/>
                <w:sz w:val="22"/>
                <w:szCs w:val="22"/>
              </w:rPr>
            </w:pPr>
            <w:r w:rsidRPr="00B7189F">
              <w:rPr>
                <w:rFonts w:eastAsia="Aptos" w:cs="Arial"/>
                <w:kern w:val="3"/>
                <w:sz w:val="22"/>
                <w:szCs w:val="22"/>
                <w:lang w:val="eu-ES"/>
              </w:rPr>
              <w:t>Erakunde eta/edo elkarteko ordezkariari, jardueran diharduten monitorearen hizkuntza-eskakizunari eta jardueraren arduradunari buruzko datu pertsonalen tratamenduari dagokionez, datu pertsonalen tratamenduak honako oinarri juridiko hauek izango ditu: Administrazio Publikoen Administrazio Prozedura Erkidearen urriaren 1eko 39/2015 Legea eta Toki-araubidearen oinarriak arautzen dituen apirilaren 2ko 7/1985 Legea.</w:t>
            </w:r>
          </w:p>
          <w:p w14:paraId="0930E759" w14:textId="77777777" w:rsidR="00FB0625" w:rsidRPr="004B1C6B"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      </w:t>
            </w:r>
            <w:r w:rsidRPr="00B7189F">
              <w:rPr>
                <w:rFonts w:eastAsia="Aptos" w:cs="Arial"/>
                <w:kern w:val="3"/>
                <w:sz w:val="22"/>
                <w:szCs w:val="22"/>
                <w:lang w:val="eu-ES"/>
              </w:rPr>
              <w:t>Aplikazioko araudiak xedatutakoaren arabera, datu pertsonalak udal-langileek tratatu ahalko dituzte honako arlo batekoak badira: Kultura, Euskara eta Kirolak; Ogasun eta Ondarea; Diruzaintza eta Dirubilketa eta Kontu-hartzailetza. Gainera, salatu edo ikertuz gero, Datuak Babesteko Espainiako Agentziari eta, bidezkoa bada, Datuak Babesteko Euskal Agintaritzari helarazi ahalko zaizkie.</w:t>
            </w:r>
            <w:r w:rsidRPr="005D20FF">
              <w:rPr>
                <w:rFonts w:eastAsia="Aptos" w:cs="Arial"/>
                <w:kern w:val="3"/>
                <w:sz w:val="22"/>
                <w:szCs w:val="22"/>
              </w:rPr>
              <w:t xml:space="preserve"> </w:t>
            </w:r>
            <w:r w:rsidRPr="00B7189F">
              <w:rPr>
                <w:rFonts w:eastAsia="Aptos" w:cs="Arial"/>
                <w:kern w:val="3"/>
                <w:sz w:val="22"/>
                <w:szCs w:val="22"/>
                <w:lang w:val="eu-ES"/>
              </w:rPr>
              <w:t>Ez dago inolako asmorik datu pertsonalak hirugarren herrialdeetara edu nazioarteko erakundeetara transferitzeko.</w:t>
            </w:r>
            <w:r w:rsidRPr="005D20FF">
              <w:rPr>
                <w:rFonts w:eastAsia="Aptos" w:cs="Arial"/>
                <w:kern w:val="3"/>
                <w:sz w:val="22"/>
                <w:szCs w:val="22"/>
              </w:rPr>
              <w:t xml:space="preserve"> </w:t>
            </w:r>
          </w:p>
          <w:p w14:paraId="3427E513"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B7189F">
              <w:rPr>
                <w:rFonts w:eastAsia="Aptos" w:cs="Arial"/>
                <w:kern w:val="3"/>
                <w:sz w:val="22"/>
                <w:szCs w:val="22"/>
                <w:lang w:val="eu-ES"/>
              </w:rPr>
              <w:t xml:space="preserve">Era berean, jakinarazteko dizugu, </w:t>
            </w:r>
            <w:proofErr w:type="spellStart"/>
            <w:r w:rsidRPr="00B7189F">
              <w:rPr>
                <w:rFonts w:eastAsia="Aptos" w:cs="Arial"/>
                <w:kern w:val="3"/>
                <w:sz w:val="22"/>
                <w:szCs w:val="22"/>
                <w:lang w:val="eu-ES"/>
              </w:rPr>
              <w:t>DLOk</w:t>
            </w:r>
            <w:proofErr w:type="spellEnd"/>
            <w:r w:rsidRPr="00B7189F">
              <w:rPr>
                <w:rFonts w:eastAsia="Aptos" w:cs="Arial"/>
                <w:kern w:val="3"/>
                <w:sz w:val="22"/>
                <w:szCs w:val="22"/>
                <w:lang w:val="eu-ES"/>
              </w:rPr>
              <w:t>, 19/2012 Legeak, abenduaren 9koak, Gardentasunari, Informazio Publikoa Eskuratzeari eta Gobernu Onari buruzkoak; nahiz 2/2016 Legeak, apirilaren 7koak, Euskadiko Tokiko Erakundeei buruzkoak, xedatutako legezko eskakizunen arabera, udalbatzak emandako dirulaguntzen eta/edo laguntzen onuradunei buruzko datu pertsonalak, hurrenez hurren, argitaratuko direla dirulaguntzen datu-base nazionalean eta Udalaren webgunean eta/edo Sestaoko Udalaren Gardentasun Atarian.</w:t>
            </w:r>
          </w:p>
          <w:p w14:paraId="798BD607"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      </w:t>
            </w:r>
            <w:r w:rsidRPr="00B7189F">
              <w:rPr>
                <w:rFonts w:eastAsia="Aptos" w:cs="Arial"/>
                <w:kern w:val="3"/>
                <w:sz w:val="22"/>
                <w:szCs w:val="22"/>
                <w:lang w:val="eu-ES"/>
              </w:rPr>
              <w:t>Datu pertsonal guztiak gutxienez lau urtez gordeko dira, oinarri hauen bidez deitutako dirulaguntza benetan ordaintzen direnetik.</w:t>
            </w:r>
          </w:p>
          <w:p w14:paraId="049EB95E"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lastRenderedPageBreak/>
              <w:t xml:space="preserve">      </w:t>
            </w:r>
            <w:r w:rsidRPr="00B7189F">
              <w:rPr>
                <w:rFonts w:eastAsia="Aptos" w:cs="Arial"/>
                <w:kern w:val="3"/>
                <w:sz w:val="22"/>
                <w:szCs w:val="22"/>
                <w:lang w:val="eu-ES"/>
              </w:rPr>
              <w:t>Datuen titularra zaren neurrian, atzipen, zuzenketa, deuseztatze, kontra egite eta tratamenduaren mugatze eskubideak erabili ahalko dituzu Sestaoko Udalaren Erregistroan (Kasko plaza z.g. 48910 Sestao (Bizkaia).</w:t>
            </w:r>
            <w:r w:rsidRPr="005D20FF">
              <w:rPr>
                <w:rFonts w:eastAsia="Aptos" w:cs="Arial"/>
                <w:kern w:val="3"/>
                <w:sz w:val="22"/>
                <w:szCs w:val="22"/>
              </w:rPr>
              <w:t xml:space="preserve"> </w:t>
            </w:r>
            <w:r w:rsidRPr="00B7189F">
              <w:rPr>
                <w:rFonts w:eastAsia="Aptos" w:cs="Arial"/>
                <w:kern w:val="3"/>
                <w:sz w:val="22"/>
                <w:szCs w:val="22"/>
                <w:lang w:val="eu-ES"/>
              </w:rPr>
              <w:t>Era berean, erreklamazioa jarri ahalko da Datuak Babesteko Euskal Agintaritzaren aurrean (Tomas Zumarraga Dohatsuaren kalea 71, 3. solairua, 01.008 Vitoria-Gasteiz).</w:t>
            </w:r>
          </w:p>
          <w:p w14:paraId="5839F123"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B7189F">
              <w:rPr>
                <w:rFonts w:eastAsia="Aptos" w:cs="Arial"/>
                <w:kern w:val="3"/>
                <w:sz w:val="22"/>
                <w:szCs w:val="22"/>
                <w:lang w:val="eu-ES"/>
              </w:rPr>
              <w:t>Azkenik, jakinarazten zaizu ez dagoela erabaki automatizaturik datu pertsonalak tratatzeko eta ez dela ondorengo tratamendurik proiektatzen.</w:t>
            </w:r>
          </w:p>
          <w:p w14:paraId="41E4A913" w14:textId="77777777" w:rsidR="00FB0625" w:rsidRPr="005D20FF" w:rsidRDefault="00FB0625" w:rsidP="00F6755D">
            <w:pPr>
              <w:suppressAutoHyphens/>
              <w:autoSpaceDE w:val="0"/>
              <w:autoSpaceDN w:val="0"/>
              <w:adjustRightInd w:val="0"/>
              <w:spacing w:after="0" w:line="240" w:lineRule="auto"/>
              <w:ind w:left="267" w:right="276"/>
              <w:jc w:val="both"/>
              <w:rPr>
                <w:rFonts w:eastAsia="Aptos" w:cs="Arial"/>
                <w:kern w:val="3"/>
                <w:sz w:val="22"/>
                <w:szCs w:val="22"/>
              </w:rPr>
            </w:pPr>
            <w:r w:rsidRPr="00B7189F">
              <w:rPr>
                <w:rFonts w:eastAsia="Aptos" w:cs="Arial"/>
                <w:kern w:val="3"/>
                <w:sz w:val="22"/>
                <w:szCs w:val="22"/>
                <w:lang w:val="eu-ES"/>
              </w:rPr>
              <w:t>Informazio gehiago nahi izanez gero, Sestaoko Udaleko Tratamendu Jardueren Erregistrora jo dezakezu.</w:t>
            </w:r>
          </w:p>
        </w:tc>
      </w:tr>
    </w:tbl>
    <w:p w14:paraId="6A73D03A" w14:textId="77777777" w:rsidR="00FB0625" w:rsidRPr="004B1C6B" w:rsidRDefault="00FB0625" w:rsidP="00FB0625">
      <w:pPr>
        <w:suppressAutoHyphens/>
        <w:autoSpaceDE w:val="0"/>
        <w:autoSpaceDN w:val="0"/>
        <w:adjustRightInd w:val="0"/>
        <w:spacing w:after="140" w:line="288" w:lineRule="auto"/>
        <w:rPr>
          <w:rFonts w:eastAsia="Aptos" w:cs="Arial"/>
          <w:kern w:val="3"/>
          <w:sz w:val="22"/>
          <w:szCs w:val="22"/>
        </w:rPr>
      </w:pPr>
    </w:p>
    <w:tbl>
      <w:tblPr>
        <w:tblW w:w="0" w:type="auto"/>
        <w:tblLayout w:type="fixed"/>
        <w:tblCellMar>
          <w:left w:w="10" w:type="dxa"/>
          <w:right w:w="10" w:type="dxa"/>
        </w:tblCellMar>
        <w:tblLook w:val="0000" w:firstRow="0" w:lastRow="0" w:firstColumn="0" w:lastColumn="0" w:noHBand="0" w:noVBand="0"/>
      </w:tblPr>
      <w:tblGrid>
        <w:gridCol w:w="9067"/>
      </w:tblGrid>
      <w:tr w:rsidR="00FB0625" w:rsidRPr="004B1C6B" w14:paraId="6AE323F8" w14:textId="77777777" w:rsidTr="00F6755D">
        <w:trPr>
          <w:trHeight w:val="420"/>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0820E7"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B7189F">
              <w:rPr>
                <w:rFonts w:eastAsia="Aptos" w:cs="Arial"/>
                <w:kern w:val="3"/>
                <w:sz w:val="22"/>
                <w:szCs w:val="22"/>
                <w:lang w:val="eu-ES"/>
              </w:rPr>
              <w:t>DATA ETA SINADURA</w:t>
            </w:r>
          </w:p>
        </w:tc>
      </w:tr>
    </w:tbl>
    <w:p w14:paraId="26E7CA38" w14:textId="77777777" w:rsidR="00FB0625" w:rsidRPr="005D20FF" w:rsidRDefault="00FB0625" w:rsidP="00FB0625">
      <w:pPr>
        <w:suppressAutoHyphens/>
        <w:autoSpaceDE w:val="0"/>
        <w:autoSpaceDN w:val="0"/>
        <w:adjustRightInd w:val="0"/>
        <w:spacing w:before="100" w:after="0" w:line="240" w:lineRule="auto"/>
        <w:ind w:right="-568"/>
        <w:jc w:val="both"/>
        <w:rPr>
          <w:rFonts w:eastAsia="Aptos" w:cs="Arial"/>
          <w:kern w:val="3"/>
          <w:sz w:val="22"/>
          <w:szCs w:val="22"/>
        </w:rPr>
      </w:pPr>
      <w:r w:rsidRPr="00B7189F">
        <w:rPr>
          <w:rFonts w:eastAsia="Aptos" w:cs="Arial"/>
          <w:kern w:val="3"/>
          <w:sz w:val="22"/>
          <w:szCs w:val="22"/>
          <w:lang w:val="eu-ES"/>
        </w:rPr>
        <w:t>Eskaera hau sinatzen dudanean, adierazten dut bertan aipatutako datuak egiazkoak direla, onartzen dut Udalak dirulaguntza emanez gero, jarduerak eta/edo programak jarraitu eta kontrolatzeko erraztasunak eman behar ditudala.</w:t>
      </w:r>
    </w:p>
    <w:p w14:paraId="25459A31" w14:textId="77777777" w:rsidR="00FB0625" w:rsidRPr="00AD3797" w:rsidRDefault="00FB0625" w:rsidP="00FB0625">
      <w:pPr>
        <w:spacing w:line="259" w:lineRule="auto"/>
        <w:rPr>
          <w:rFonts w:ascii="Avenir Next LT Pro Light" w:eastAsia="Aptos" w:hAnsi="Avenir Next LT Pro Light" w:cs="Arial"/>
          <w:kern w:val="3"/>
          <w:sz w:val="22"/>
          <w:szCs w:val="22"/>
        </w:rPr>
      </w:pPr>
    </w:p>
    <w:p w14:paraId="7A390717"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B7189F">
        <w:rPr>
          <w:rFonts w:eastAsia="Avenir Next LT Pro" w:cs="Avenir Next LT Pro"/>
          <w:w w:val="110"/>
          <w:sz w:val="22"/>
          <w:szCs w:val="22"/>
          <w:lang w:val="eu-ES"/>
        </w:rPr>
        <w:t>........................................</w:t>
      </w:r>
      <w:r>
        <w:rPr>
          <w:rFonts w:eastAsia="Avenir Next LT Pro" w:cs="Avenir Next LT Pro"/>
          <w:w w:val="110"/>
          <w:sz w:val="22"/>
          <w:szCs w:val="22"/>
          <w:lang w:val="eu-ES"/>
        </w:rPr>
        <w:t>(e)</w:t>
      </w:r>
      <w:r w:rsidRPr="00B7189F">
        <w:rPr>
          <w:rFonts w:eastAsia="Avenir Next LT Pro" w:cs="Avenir Next LT Pro"/>
          <w:w w:val="110"/>
          <w:sz w:val="22"/>
          <w:szCs w:val="22"/>
          <w:lang w:val="eu-ES"/>
        </w:rPr>
        <w:t>n, 20….(e)ko ..................................</w:t>
      </w:r>
      <w:proofErr w:type="spellStart"/>
      <w:r w:rsidRPr="00B7189F">
        <w:rPr>
          <w:rFonts w:eastAsia="Avenir Next LT Pro" w:cs="Avenir Next LT Pro"/>
          <w:w w:val="110"/>
          <w:sz w:val="22"/>
          <w:szCs w:val="22"/>
          <w:lang w:val="eu-ES"/>
        </w:rPr>
        <w:t>aren</w:t>
      </w:r>
      <w:proofErr w:type="spellEnd"/>
      <w:r w:rsidRPr="00B7189F">
        <w:rPr>
          <w:rFonts w:eastAsia="Avenir Next LT Pro" w:cs="Avenir Next LT Pro"/>
          <w:w w:val="110"/>
          <w:sz w:val="22"/>
          <w:szCs w:val="22"/>
          <w:lang w:val="eu-ES"/>
        </w:rPr>
        <w:t xml:space="preserve"> ........(e)(a)n.</w:t>
      </w:r>
    </w:p>
    <w:p w14:paraId="78D1ED85"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28920460"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04BE9080" w14:textId="77777777" w:rsidR="00FB0625" w:rsidRPr="002F1053" w:rsidRDefault="00FB0625" w:rsidP="00FB0625">
      <w:pPr>
        <w:widowControl w:val="0"/>
        <w:autoSpaceDE w:val="0"/>
        <w:autoSpaceDN w:val="0"/>
        <w:spacing w:before="5" w:after="0" w:line="240" w:lineRule="auto"/>
        <w:rPr>
          <w:rFonts w:eastAsia="Avenir Next LT Pro" w:cs="Avenir Next LT Pro"/>
          <w:sz w:val="22"/>
          <w:szCs w:val="22"/>
        </w:rPr>
      </w:pPr>
    </w:p>
    <w:p w14:paraId="1DBA25C4" w14:textId="77777777" w:rsidR="00FB0625" w:rsidRPr="005D20FF" w:rsidRDefault="00FB0625" w:rsidP="00FB0625">
      <w:pPr>
        <w:widowControl w:val="0"/>
        <w:autoSpaceDE w:val="0"/>
        <w:autoSpaceDN w:val="0"/>
        <w:spacing w:before="1" w:after="0" w:line="240" w:lineRule="auto"/>
        <w:ind w:left="2"/>
        <w:jc w:val="both"/>
        <w:rPr>
          <w:rFonts w:eastAsia="Avenir Next LT Pro" w:cs="Avenir Next LT Pro"/>
          <w:sz w:val="22"/>
          <w:szCs w:val="22"/>
        </w:rPr>
      </w:pPr>
      <w:r w:rsidRPr="00B7189F">
        <w:rPr>
          <w:rFonts w:eastAsia="Avenir Next LT Pro" w:cs="Avenir Next LT Pro"/>
          <w:sz w:val="22"/>
          <w:szCs w:val="22"/>
          <w:lang w:val="eu-ES"/>
        </w:rPr>
        <w:t>Stua.:</w:t>
      </w:r>
      <w:r w:rsidRPr="005D20FF">
        <w:rPr>
          <w:rFonts w:eastAsia="Avenir Next LT Pro" w:cs="Avenir Next LT Pro"/>
          <w:spacing w:val="59"/>
          <w:w w:val="150"/>
          <w:sz w:val="22"/>
          <w:szCs w:val="22"/>
        </w:rPr>
        <w:t xml:space="preserve"> </w:t>
      </w:r>
      <w:r w:rsidRPr="002F1053">
        <w:rPr>
          <w:rFonts w:eastAsia="Avenir Next LT Pro" w:cs="Avenir Next LT Pro"/>
          <w:spacing w:val="59"/>
          <w:w w:val="150"/>
          <w:sz w:val="22"/>
          <w:szCs w:val="22"/>
        </w:rPr>
        <w:t xml:space="preserve"> </w:t>
      </w:r>
      <w:r w:rsidRPr="00B7189F">
        <w:rPr>
          <w:rFonts w:eastAsia="Avenir Next LT Pro" w:cs="Avenir Next LT Pro"/>
          <w:sz w:val="22"/>
          <w:szCs w:val="22"/>
          <w:lang w:val="eu-ES"/>
        </w:rPr>
        <w:t>...........................................................… jn./and.</w:t>
      </w:r>
    </w:p>
    <w:p w14:paraId="09478A93" w14:textId="77777777" w:rsidR="00FB0625" w:rsidRDefault="00FB0625" w:rsidP="00FB0625">
      <w:pPr>
        <w:jc w:val="center"/>
        <w:rPr>
          <w:rFonts w:ascii="Avenir Next LT Pro" w:eastAsia="Avenir Next LT Pro" w:hAnsi="Avenir Next LT Pro" w:cs="Avenir Next LT Pro"/>
          <w:sz w:val="22"/>
          <w:szCs w:val="22"/>
        </w:rPr>
      </w:pPr>
    </w:p>
    <w:p w14:paraId="189BEFFD" w14:textId="77777777" w:rsidR="00FB0625" w:rsidRDefault="00FB0625" w:rsidP="00FB0625">
      <w:pPr>
        <w:jc w:val="center"/>
        <w:rPr>
          <w:rFonts w:ascii="Avenir Next LT Pro" w:eastAsia="Avenir Next LT Pro" w:hAnsi="Avenir Next LT Pro" w:cs="Avenir Next LT Pro"/>
          <w:sz w:val="22"/>
          <w:szCs w:val="22"/>
        </w:rPr>
      </w:pPr>
    </w:p>
    <w:p w14:paraId="3152746F" w14:textId="77777777" w:rsidR="00FB0625" w:rsidRDefault="00FB0625" w:rsidP="00FB0625">
      <w:pPr>
        <w:jc w:val="center"/>
        <w:rPr>
          <w:rFonts w:ascii="Avenir Next LT Pro" w:eastAsia="Avenir Next LT Pro" w:hAnsi="Avenir Next LT Pro" w:cs="Avenir Next LT Pro"/>
          <w:sz w:val="22"/>
          <w:szCs w:val="22"/>
        </w:rPr>
      </w:pPr>
    </w:p>
    <w:p w14:paraId="434990A7" w14:textId="77777777" w:rsidR="00FB0625" w:rsidRDefault="00FB0625" w:rsidP="00FB0625">
      <w:pPr>
        <w:jc w:val="center"/>
        <w:rPr>
          <w:rFonts w:ascii="Avenir Next LT Pro" w:eastAsia="Avenir Next LT Pro" w:hAnsi="Avenir Next LT Pro" w:cs="Avenir Next LT Pro"/>
          <w:sz w:val="22"/>
          <w:szCs w:val="22"/>
        </w:rPr>
      </w:pPr>
    </w:p>
    <w:p w14:paraId="783F37B2" w14:textId="77777777" w:rsidR="00FB0625" w:rsidRDefault="00FB0625" w:rsidP="00FB0625">
      <w:pPr>
        <w:jc w:val="center"/>
        <w:rPr>
          <w:rFonts w:ascii="Avenir Next LT Pro" w:eastAsia="Avenir Next LT Pro" w:hAnsi="Avenir Next LT Pro" w:cs="Avenir Next LT Pro"/>
          <w:sz w:val="22"/>
          <w:szCs w:val="22"/>
        </w:rPr>
      </w:pPr>
    </w:p>
    <w:p w14:paraId="2C48B07C" w14:textId="77777777" w:rsidR="00FB0625" w:rsidRDefault="00FB0625" w:rsidP="00FB0625">
      <w:pPr>
        <w:jc w:val="center"/>
        <w:rPr>
          <w:rFonts w:ascii="Avenir Next LT Pro" w:eastAsia="Avenir Next LT Pro" w:hAnsi="Avenir Next LT Pro" w:cs="Avenir Next LT Pro"/>
          <w:sz w:val="22"/>
          <w:szCs w:val="22"/>
        </w:rPr>
      </w:pPr>
    </w:p>
    <w:p w14:paraId="7BA75298" w14:textId="77777777" w:rsidR="00FB0625" w:rsidRDefault="00FB0625" w:rsidP="00FB0625">
      <w:pPr>
        <w:jc w:val="center"/>
        <w:rPr>
          <w:rFonts w:ascii="Avenir Next LT Pro" w:eastAsia="Avenir Next LT Pro" w:hAnsi="Avenir Next LT Pro" w:cs="Avenir Next LT Pro"/>
          <w:sz w:val="22"/>
          <w:szCs w:val="22"/>
        </w:rPr>
      </w:pPr>
    </w:p>
    <w:p w14:paraId="5D189158" w14:textId="77777777" w:rsidR="00FB0625" w:rsidRDefault="00FB0625" w:rsidP="00FB0625">
      <w:pPr>
        <w:jc w:val="center"/>
        <w:rPr>
          <w:rFonts w:ascii="Avenir Next LT Pro" w:eastAsia="Avenir Next LT Pro" w:hAnsi="Avenir Next LT Pro" w:cs="Avenir Next LT Pro"/>
          <w:sz w:val="22"/>
          <w:szCs w:val="22"/>
        </w:rPr>
      </w:pPr>
    </w:p>
    <w:p w14:paraId="128CCE30" w14:textId="77777777" w:rsidR="00FB0625" w:rsidRDefault="00FB0625" w:rsidP="00FB0625">
      <w:pPr>
        <w:jc w:val="center"/>
        <w:rPr>
          <w:rFonts w:ascii="Avenir Next LT Pro" w:eastAsia="Avenir Next LT Pro" w:hAnsi="Avenir Next LT Pro" w:cs="Avenir Next LT Pro"/>
          <w:sz w:val="22"/>
          <w:szCs w:val="22"/>
        </w:rPr>
      </w:pPr>
    </w:p>
    <w:p w14:paraId="3ECECC86" w14:textId="77777777" w:rsidR="00FB0625" w:rsidRDefault="00FB0625" w:rsidP="00FB0625">
      <w:pPr>
        <w:jc w:val="center"/>
        <w:rPr>
          <w:rFonts w:ascii="Avenir Next LT Pro" w:eastAsia="Avenir Next LT Pro" w:hAnsi="Avenir Next LT Pro" w:cs="Avenir Next LT Pro"/>
          <w:sz w:val="22"/>
          <w:szCs w:val="22"/>
        </w:rPr>
      </w:pPr>
    </w:p>
    <w:p w14:paraId="1E88F64A" w14:textId="77777777" w:rsidR="00FB0625" w:rsidRDefault="00FB0625" w:rsidP="00FB0625">
      <w:pPr>
        <w:jc w:val="center"/>
        <w:rPr>
          <w:rFonts w:ascii="Avenir Next LT Pro" w:eastAsia="Avenir Next LT Pro" w:hAnsi="Avenir Next LT Pro" w:cs="Avenir Next LT Pro"/>
          <w:sz w:val="22"/>
          <w:szCs w:val="22"/>
        </w:rPr>
      </w:pPr>
    </w:p>
    <w:p w14:paraId="075D44E9" w14:textId="77777777" w:rsidR="00FB0625" w:rsidRDefault="00FB0625" w:rsidP="00FB0625">
      <w:pPr>
        <w:jc w:val="center"/>
        <w:rPr>
          <w:rFonts w:ascii="Avenir Next LT Pro" w:eastAsia="Avenir Next LT Pro" w:hAnsi="Avenir Next LT Pro" w:cs="Avenir Next LT Pro"/>
          <w:sz w:val="22"/>
          <w:szCs w:val="22"/>
        </w:rPr>
      </w:pPr>
    </w:p>
    <w:p w14:paraId="202951D3" w14:textId="77777777" w:rsidR="00FB0625" w:rsidRDefault="00FB0625" w:rsidP="00FB0625">
      <w:pPr>
        <w:jc w:val="center"/>
        <w:rPr>
          <w:rFonts w:ascii="Avenir Next LT Pro" w:eastAsia="Avenir Next LT Pro" w:hAnsi="Avenir Next LT Pro" w:cs="Avenir Next LT Pro"/>
          <w:sz w:val="22"/>
          <w:szCs w:val="22"/>
        </w:rPr>
      </w:pPr>
    </w:p>
    <w:p w14:paraId="6C34C173" w14:textId="77777777" w:rsidR="00FB0625" w:rsidRDefault="00FB0625" w:rsidP="00FB0625">
      <w:pPr>
        <w:jc w:val="center"/>
        <w:rPr>
          <w:rFonts w:ascii="Avenir Next LT Pro" w:eastAsia="Avenir Next LT Pro" w:hAnsi="Avenir Next LT Pro" w:cs="Avenir Next LT Pro"/>
          <w:sz w:val="22"/>
          <w:szCs w:val="22"/>
        </w:rPr>
      </w:pPr>
    </w:p>
    <w:p w14:paraId="3EEE42A7" w14:textId="77777777" w:rsidR="00FB0625" w:rsidRDefault="00FB0625" w:rsidP="00FB0625">
      <w:pPr>
        <w:jc w:val="center"/>
        <w:rPr>
          <w:rFonts w:ascii="Avenir Next LT Pro" w:eastAsia="Avenir Next LT Pro" w:hAnsi="Avenir Next LT Pro" w:cs="Avenir Next LT Pro"/>
          <w:sz w:val="22"/>
          <w:szCs w:val="22"/>
        </w:rPr>
      </w:pPr>
    </w:p>
    <w:p w14:paraId="557FCD78" w14:textId="77777777" w:rsidR="00FB0625" w:rsidRDefault="00FB0625" w:rsidP="00FB0625">
      <w:pPr>
        <w:jc w:val="center"/>
        <w:rPr>
          <w:rFonts w:ascii="Avenir Next LT Pro" w:eastAsia="Avenir Next LT Pro" w:hAnsi="Avenir Next LT Pro" w:cs="Avenir Next LT Pro"/>
          <w:sz w:val="22"/>
          <w:szCs w:val="22"/>
        </w:rPr>
      </w:pPr>
    </w:p>
    <w:p w14:paraId="22FA5567" w14:textId="77777777" w:rsidR="00FB0625" w:rsidRPr="005D20FF" w:rsidRDefault="00FB0625" w:rsidP="00FB0625">
      <w:pPr>
        <w:jc w:val="center"/>
        <w:rPr>
          <w:rFonts w:eastAsia="Avenir Next LT Pro" w:cs="Avenir Next LT Pro"/>
          <w:b/>
          <w:sz w:val="22"/>
          <w:szCs w:val="22"/>
        </w:rPr>
      </w:pPr>
      <w:r w:rsidRPr="00B7189F">
        <w:rPr>
          <w:rFonts w:eastAsia="Avenir Next LT Pro" w:cs="Avenir Next LT Pro"/>
          <w:b/>
          <w:sz w:val="22"/>
          <w:szCs w:val="22"/>
          <w:lang w:val="eu-ES"/>
        </w:rPr>
        <w:lastRenderedPageBreak/>
        <w:t>II. ERANSKINA</w:t>
      </w:r>
    </w:p>
    <w:p w14:paraId="78AB1DF7" w14:textId="77777777" w:rsidR="00FB0625" w:rsidRPr="005D20FF" w:rsidRDefault="00FB0625" w:rsidP="00FB0625">
      <w:pPr>
        <w:jc w:val="center"/>
        <w:rPr>
          <w:b/>
          <w:sz w:val="22"/>
          <w:szCs w:val="22"/>
        </w:rPr>
      </w:pPr>
      <w:r w:rsidRPr="004B1C6B">
        <w:rPr>
          <w:rFonts w:eastAsia="Avenir Next LT Pro" w:cs="Avenir Next LT Pro"/>
          <w:b/>
          <w:sz w:val="22"/>
          <w:szCs w:val="22"/>
        </w:rPr>
        <w:t xml:space="preserve"> </w:t>
      </w:r>
      <w:r w:rsidRPr="00B7189F">
        <w:rPr>
          <w:rFonts w:eastAsia="Avenir Next LT Pro" w:cs="Avenir Next LT Pro"/>
          <w:b/>
          <w:sz w:val="22"/>
          <w:szCs w:val="22"/>
          <w:lang w:val="eu-ES"/>
        </w:rPr>
        <w:t>DATUEN ADIERAZPENA JARDUERETARAKO DIRULAGUNTZA BALORATZEKO</w:t>
      </w:r>
    </w:p>
    <w:p w14:paraId="57A98CDB" w14:textId="77777777" w:rsidR="00FB0625" w:rsidRPr="005D20FF" w:rsidRDefault="00FB0625" w:rsidP="00FB0625">
      <w:pPr>
        <w:spacing w:before="243"/>
        <w:rPr>
          <w:rFonts w:eastAsia="Avenir Next LT Pro" w:cs="Avenir Next LT Pro"/>
          <w:color w:val="000000" w:themeColor="text1"/>
          <w:sz w:val="22"/>
          <w:szCs w:val="22"/>
        </w:rPr>
      </w:pPr>
      <w:r w:rsidRPr="00B7189F">
        <w:rPr>
          <w:rFonts w:eastAsia="Avenir Next LT Pro" w:cs="Avenir Next LT Pro"/>
          <w:color w:val="000000" w:themeColor="text1"/>
          <w:sz w:val="22"/>
          <w:szCs w:val="22"/>
          <w:lang w:val="eu-ES"/>
        </w:rPr>
        <w:t>ESKATZAILEA: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3"/>
        <w:gridCol w:w="2327"/>
      </w:tblGrid>
      <w:tr w:rsidR="00FB0625" w:rsidRPr="004B1C6B" w14:paraId="38D537D9" w14:textId="77777777" w:rsidTr="00F6755D">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8D9EC7" w14:textId="77777777" w:rsidR="00FB0625" w:rsidRPr="005D20FF" w:rsidRDefault="00FB0625" w:rsidP="00F6755D">
            <w:pPr>
              <w:spacing w:before="53"/>
              <w:ind w:left="55"/>
              <w:rPr>
                <w:rFonts w:eastAsia="Avenir Next LT Pro" w:cs="Avenir Next LT Pro"/>
                <w:sz w:val="22"/>
                <w:szCs w:val="22"/>
              </w:rPr>
            </w:pPr>
            <w:r w:rsidRPr="00B7189F">
              <w:rPr>
                <w:rFonts w:eastAsiaTheme="minorEastAsia"/>
                <w:sz w:val="22"/>
                <w:szCs w:val="22"/>
                <w:lang w:val="eu-ES"/>
              </w:rPr>
              <w:t>Izena eta abizenak</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10FD61" w14:textId="77777777" w:rsidR="00FB0625" w:rsidRPr="005D20FF" w:rsidRDefault="00FB0625" w:rsidP="00F6755D">
            <w:pPr>
              <w:spacing w:before="53"/>
              <w:rPr>
                <w:rFonts w:eastAsia="Avenir Next LT Pro" w:cs="Avenir Next LT Pro"/>
                <w:sz w:val="22"/>
                <w:szCs w:val="22"/>
              </w:rPr>
            </w:pPr>
            <w:r w:rsidRPr="00B7189F">
              <w:rPr>
                <w:rFonts w:eastAsiaTheme="minorEastAsia"/>
                <w:sz w:val="22"/>
                <w:szCs w:val="22"/>
                <w:lang w:val="eu-ES"/>
              </w:rPr>
              <w:t>NANa</w:t>
            </w:r>
          </w:p>
        </w:tc>
      </w:tr>
      <w:tr w:rsidR="00FB0625" w:rsidRPr="004B1C6B" w14:paraId="3FC6C13F"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CC4FDA" w14:textId="77777777" w:rsidR="00FB0625" w:rsidRPr="004B1C6B"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205E19" w14:textId="77777777" w:rsidR="00FB0625" w:rsidRPr="004B1C6B" w:rsidRDefault="00FB0625" w:rsidP="00F6755D">
            <w:pPr>
              <w:rPr>
                <w:rFonts w:eastAsia="Avenir Next LT Pro" w:cs="Avenir Next LT Pro"/>
                <w:sz w:val="22"/>
                <w:szCs w:val="22"/>
              </w:rPr>
            </w:pPr>
          </w:p>
        </w:tc>
      </w:tr>
    </w:tbl>
    <w:p w14:paraId="46F05166" w14:textId="77777777" w:rsidR="00FB0625" w:rsidRPr="005D20FF" w:rsidRDefault="00FB0625" w:rsidP="00FB0625">
      <w:pPr>
        <w:spacing w:before="240"/>
        <w:ind w:right="-90"/>
        <w:rPr>
          <w:rFonts w:eastAsia="Avenir Next LT Pro" w:cs="Avenir Next LT Pro"/>
          <w:color w:val="000000" w:themeColor="text1"/>
          <w:sz w:val="22"/>
          <w:szCs w:val="22"/>
        </w:rPr>
      </w:pPr>
      <w:r w:rsidRPr="00B7189F">
        <w:rPr>
          <w:rFonts w:eastAsia="Avenir Next LT Pro" w:cs="Avenir Next LT Pro"/>
          <w:color w:val="000000" w:themeColor="text1"/>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4"/>
        <w:gridCol w:w="2326"/>
      </w:tblGrid>
      <w:tr w:rsidR="00FB0625" w:rsidRPr="004B1C6B" w14:paraId="696135CE" w14:textId="77777777" w:rsidTr="00F6755D">
        <w:trPr>
          <w:trHeight w:val="34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6F82C9" w14:textId="77777777" w:rsidR="00FB0625" w:rsidRPr="005D20FF" w:rsidRDefault="00FB0625" w:rsidP="00F6755D">
            <w:pPr>
              <w:spacing w:before="53"/>
              <w:rPr>
                <w:rFonts w:eastAsia="Avenir Next LT Pro" w:cs="Avenir Next LT Pro"/>
                <w:sz w:val="22"/>
                <w:szCs w:val="22"/>
              </w:rPr>
            </w:pPr>
            <w:r w:rsidRPr="00B7189F">
              <w:rPr>
                <w:rFonts w:eastAsia="Avenir Next LT Pro" w:cs="Avenir Next LT Pro"/>
                <w:sz w:val="22"/>
                <w:szCs w:val="22"/>
                <w:lang w:val="eu-ES"/>
              </w:rPr>
              <w:t>Izena</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F90C7F" w14:textId="77777777" w:rsidR="00FB0625" w:rsidRPr="005D20FF" w:rsidRDefault="00FB0625" w:rsidP="00F6755D">
            <w:pPr>
              <w:spacing w:before="53"/>
              <w:rPr>
                <w:rFonts w:eastAsia="Avenir Next LT Pro" w:cs="Avenir Next LT Pro"/>
                <w:sz w:val="22"/>
                <w:szCs w:val="22"/>
              </w:rPr>
            </w:pPr>
            <w:proofErr w:type="spellStart"/>
            <w:r w:rsidRPr="00B7189F">
              <w:rPr>
                <w:rFonts w:eastAsia="Avenir Next LT Pro" w:cs="Avenir Next LT Pro"/>
                <w:sz w:val="22"/>
                <w:szCs w:val="22"/>
                <w:lang w:val="eu-ES"/>
              </w:rPr>
              <w:t>IFKa</w:t>
            </w:r>
            <w:proofErr w:type="spellEnd"/>
          </w:p>
        </w:tc>
      </w:tr>
      <w:tr w:rsidR="00FB0625" w:rsidRPr="004B1C6B" w14:paraId="430E9B62"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5A1F97" w14:textId="77777777" w:rsidR="00FB0625" w:rsidRPr="004B1C6B"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7AB216" w14:textId="77777777" w:rsidR="00FB0625" w:rsidRPr="004B1C6B" w:rsidRDefault="00FB0625" w:rsidP="00F6755D">
            <w:pPr>
              <w:rPr>
                <w:rFonts w:eastAsia="Avenir Next LT Pro" w:cs="Avenir Next LT Pro"/>
                <w:sz w:val="22"/>
                <w:szCs w:val="22"/>
              </w:rPr>
            </w:pPr>
          </w:p>
        </w:tc>
      </w:tr>
    </w:tbl>
    <w:p w14:paraId="226BCA95" w14:textId="77777777" w:rsidR="00FB0625" w:rsidRPr="004B1C6B" w:rsidRDefault="00FB0625" w:rsidP="00FB0625">
      <w:pPr>
        <w:ind w:left="2"/>
        <w:rPr>
          <w:rFonts w:eastAsia="Avenir Next LT Pro" w:cs="Avenir Next LT Pro"/>
          <w:color w:val="000000" w:themeColor="text1"/>
          <w:sz w:val="22"/>
          <w:szCs w:val="22"/>
        </w:rPr>
      </w:pPr>
    </w:p>
    <w:p w14:paraId="1C4770A7" w14:textId="77777777" w:rsidR="00FB0625" w:rsidRPr="005D20FF" w:rsidRDefault="00FB0625" w:rsidP="00FB0625">
      <w:pPr>
        <w:pStyle w:val="Textoindependiente"/>
        <w:widowControl w:val="0"/>
        <w:ind w:left="2"/>
        <w:rPr>
          <w:rFonts w:eastAsia="Avenir Next LT Pro" w:cs="Avenir Next LT Pro"/>
          <w:color w:val="000000" w:themeColor="text1"/>
        </w:rPr>
      </w:pPr>
      <w:r w:rsidRPr="00B7189F">
        <w:rPr>
          <w:rFonts w:eastAsia="Avenir Next LT Pro" w:cs="Avenir Next LT Pro"/>
          <w:b/>
          <w:bCs/>
          <w:color w:val="000000" w:themeColor="text1"/>
          <w:lang w:val="eu-ES"/>
        </w:rPr>
        <w:t>DENBORALDIA</w:t>
      </w:r>
    </w:p>
    <w:p w14:paraId="7BB964D2"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Light" w:cs="Avenir Next LT Pro Light"/>
          <w:color w:val="000000" w:themeColor="text1"/>
          <w:sz w:val="22"/>
          <w:szCs w:val="22"/>
        </w:rPr>
        <w:t xml:space="preserve"> </w:t>
      </w:r>
      <w:r w:rsidRPr="00B7189F">
        <w:rPr>
          <w:rFonts w:eastAsia="Avenir Next LT Pro Light" w:cs="Avenir Next LT Pro Light"/>
          <w:color w:val="000000" w:themeColor="text1"/>
          <w:sz w:val="22"/>
          <w:szCs w:val="22"/>
          <w:lang w:val="eu-ES"/>
        </w:rPr>
        <w:t>2024/2025 denboraldia</w:t>
      </w:r>
    </w:p>
    <w:p w14:paraId="125DC84C"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Segoe UI Symbol" w:cs="Segoe UI Symbol"/>
          <w:color w:val="000000" w:themeColor="text1"/>
          <w:sz w:val="22"/>
          <w:szCs w:val="22"/>
        </w:rPr>
        <w:t xml:space="preserve"> </w:t>
      </w:r>
      <w:r w:rsidRPr="00B7189F">
        <w:rPr>
          <w:rFonts w:eastAsia="Avenir Next LT Pro Light" w:cs="Avenir Next LT Pro Light"/>
          <w:color w:val="000000" w:themeColor="text1"/>
          <w:sz w:val="22"/>
          <w:szCs w:val="22"/>
          <w:lang w:val="eu-ES"/>
        </w:rPr>
        <w:t>2025/2026 denboraldia</w:t>
      </w:r>
    </w:p>
    <w:p w14:paraId="32D9D6C3"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1. </w:t>
      </w:r>
      <w:r w:rsidRPr="00B7189F">
        <w:rPr>
          <w:rFonts w:asciiTheme="minorHAnsi" w:eastAsia="Avenir Next LT Pro" w:hAnsiTheme="minorHAnsi" w:cs="Avenir Next LT Pro"/>
          <w:color w:val="auto"/>
          <w:sz w:val="22"/>
          <w:szCs w:val="22"/>
          <w:lang w:val="eu-ES"/>
        </w:rPr>
        <w:t>KIROLA SUSTATZEKO JARDUERAK GARATZEA (gehienez 15 puntu)</w:t>
      </w:r>
    </w:p>
    <w:p w14:paraId="6A10D7CB" w14:textId="77777777" w:rsidR="00FB0625" w:rsidRPr="004B1C6B" w:rsidRDefault="00FB0625" w:rsidP="00FB0625">
      <w:pPr>
        <w:rPr>
          <w:rFonts w:eastAsia="Avenir Next LT Pro" w:cs="Avenir Next LT Pro"/>
          <w:sz w:val="22"/>
          <w:szCs w:val="22"/>
        </w:rPr>
      </w:pPr>
    </w:p>
    <w:p w14:paraId="23338899" w14:textId="77777777" w:rsidR="00FB0625" w:rsidRPr="005D20FF" w:rsidRDefault="00FB0625" w:rsidP="00FB0625">
      <w:pPr>
        <w:rPr>
          <w:rFonts w:eastAsia="Avenir Next LT Pro" w:cs="Avenir Next LT Pro"/>
          <w:sz w:val="22"/>
          <w:szCs w:val="22"/>
        </w:rPr>
      </w:pPr>
      <w:r w:rsidRPr="00B7189F">
        <w:rPr>
          <w:rFonts w:eastAsia="Avenir Next LT Pro" w:cs="Avenir Next LT Pro"/>
          <w:sz w:val="22"/>
          <w:szCs w:val="22"/>
          <w:lang w:val="eu-ES"/>
        </w:rPr>
        <w:t>1.1 Beheko kategoriak (10 puntu)</w:t>
      </w:r>
      <w:r w:rsidRPr="005D20FF">
        <w:rPr>
          <w:sz w:val="22"/>
          <w:szCs w:val="22"/>
        </w:rPr>
        <w:br/>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 xml:space="preserve">Bai </w:t>
      </w:r>
      <w:r w:rsidRPr="00B7189F">
        <w:rPr>
          <w:rFonts w:ascii="Segoe UI Symbol" w:eastAsia="Segoe UI Symbol" w:hAnsi="Segoe UI Symbol" w:cs="Segoe UI Symbol"/>
          <w:color w:val="000000" w:themeColor="text1"/>
          <w:sz w:val="22"/>
          <w:szCs w:val="22"/>
          <w:lang w:val="eu-ES"/>
        </w:rPr>
        <w:t>☐</w:t>
      </w:r>
      <w:r w:rsidRPr="00B7189F">
        <w:rPr>
          <w:rFonts w:eastAsia="Avenir Next LT Pro" w:cs="Avenir Next LT Pro"/>
          <w:sz w:val="22"/>
          <w:szCs w:val="22"/>
          <w:lang w:val="eu-ES"/>
        </w:rPr>
        <w:t xml:space="preserve"> Ez</w:t>
      </w:r>
    </w:p>
    <w:p w14:paraId="0B0C271C"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1.2 Bi sexuetako kategoriak (2,5 puntu)</w:t>
      </w:r>
      <w:r w:rsidRPr="005D20FF">
        <w:rPr>
          <w:sz w:val="22"/>
          <w:szCs w:val="22"/>
        </w:rPr>
        <w:br/>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Bai ☐ Ez</w:t>
      </w:r>
      <w:r w:rsidRPr="005D20FF">
        <w:rPr>
          <w:sz w:val="22"/>
          <w:szCs w:val="22"/>
        </w:rPr>
        <w:br/>
      </w:r>
      <w:r w:rsidRPr="00B7189F">
        <w:rPr>
          <w:rFonts w:eastAsia="Avenir Next LT Pro" w:cs="Avenir Next LT Pro"/>
          <w:sz w:val="22"/>
          <w:szCs w:val="22"/>
          <w:lang w:val="eu-ES"/>
        </w:rPr>
        <w:t>Xehetasuna:</w:t>
      </w:r>
      <w:r w:rsidRPr="005D20FF">
        <w:rPr>
          <w:rFonts w:eastAsia="Avenir Next LT Pro" w:cs="Avenir Next LT Pro"/>
          <w:sz w:val="22"/>
          <w:szCs w:val="22"/>
        </w:rPr>
        <w:t xml:space="preserve"> </w:t>
      </w:r>
      <w:r w:rsidRPr="004B1C6B">
        <w:rPr>
          <w:rFonts w:eastAsia="Avenir Next LT Pro" w:cs="Avenir Next LT Pro"/>
          <w:sz w:val="22"/>
          <w:szCs w:val="22"/>
        </w:rPr>
        <w:t>__________________________________________</w:t>
      </w:r>
    </w:p>
    <w:p w14:paraId="6C450242"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1.3 Lehiaketa ofizialetan parte hartzea EAEtik kanpo (2,5 puntu)</w:t>
      </w:r>
      <w:r w:rsidRPr="005D20FF">
        <w:rPr>
          <w:sz w:val="22"/>
          <w:szCs w:val="22"/>
        </w:rPr>
        <w:br/>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Bai ☐ Ez</w:t>
      </w:r>
      <w:r w:rsidRPr="005D20FF">
        <w:rPr>
          <w:sz w:val="22"/>
          <w:szCs w:val="22"/>
        </w:rPr>
        <w:br/>
      </w:r>
      <w:r w:rsidRPr="00B7189F">
        <w:rPr>
          <w:rFonts w:eastAsia="Avenir Next LT Pro" w:cs="Avenir Next LT Pro"/>
          <w:sz w:val="22"/>
          <w:szCs w:val="22"/>
          <w:lang w:val="eu-ES"/>
        </w:rPr>
        <w:t>Lehiaketak:</w:t>
      </w:r>
      <w:r w:rsidRPr="005D20FF">
        <w:rPr>
          <w:rFonts w:eastAsia="Avenir Next LT Pro" w:cs="Avenir Next LT Pro"/>
          <w:sz w:val="22"/>
          <w:szCs w:val="22"/>
        </w:rPr>
        <w:t xml:space="preserve"> </w:t>
      </w:r>
      <w:r w:rsidRPr="004B1C6B">
        <w:rPr>
          <w:rFonts w:eastAsia="Avenir Next LT Pro" w:cs="Avenir Next LT Pro"/>
          <w:sz w:val="22"/>
          <w:szCs w:val="22"/>
        </w:rPr>
        <w:t>____________________________________</w:t>
      </w:r>
    </w:p>
    <w:p w14:paraId="2E749ACF"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2. </w:t>
      </w:r>
      <w:r w:rsidRPr="00B7189F">
        <w:rPr>
          <w:rFonts w:asciiTheme="minorHAnsi" w:eastAsia="Avenir Next LT Pro" w:hAnsiTheme="minorHAnsi" w:cs="Avenir Next LT Pro"/>
          <w:color w:val="auto"/>
          <w:sz w:val="22"/>
          <w:szCs w:val="22"/>
          <w:lang w:val="eu-ES"/>
        </w:rPr>
        <w:t>KIROLARI FEDERATUEN KOPURUA (gehienez 35 puntu)</w:t>
      </w:r>
    </w:p>
    <w:p w14:paraId="4A63C25A" w14:textId="77777777" w:rsidR="00FB0625" w:rsidRPr="004B1C6B" w:rsidRDefault="00FB0625" w:rsidP="00FB0625">
      <w:pPr>
        <w:rPr>
          <w:rFonts w:eastAsia="Avenir Next LT Pro" w:cs="Avenir Next LT Pro"/>
          <w:sz w:val="22"/>
          <w:szCs w:val="22"/>
        </w:rPr>
      </w:pPr>
    </w:p>
    <w:p w14:paraId="7023D7A6"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Kirolari federatuen kopurua guztira:</w:t>
      </w:r>
      <w:r w:rsidRPr="005D20FF">
        <w:rPr>
          <w:rFonts w:eastAsia="Avenir Next LT Pro" w:cs="Avenir Next LT Pro"/>
          <w:sz w:val="22"/>
          <w:szCs w:val="22"/>
        </w:rPr>
        <w:t xml:space="preserve"> </w:t>
      </w:r>
      <w:r w:rsidRPr="004B1C6B">
        <w:rPr>
          <w:rFonts w:eastAsia="Avenir Next LT Pro" w:cs="Avenir Next LT Pro"/>
          <w:sz w:val="22"/>
          <w:szCs w:val="22"/>
        </w:rPr>
        <w:t>__________</w:t>
      </w:r>
    </w:p>
    <w:p w14:paraId="2A14FD28"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Erantsi dagokion federazioko edo BFAko kirolari federatuei buruzko dokumentazioa.</w:t>
      </w:r>
      <w:r w:rsidRPr="005D20FF">
        <w:rPr>
          <w:rFonts w:eastAsia="Avenir Next LT Pro" w:cs="Avenir Next LT Pro"/>
          <w:sz w:val="22"/>
          <w:szCs w:val="22"/>
        </w:rPr>
        <w:t xml:space="preserve"> </w:t>
      </w:r>
    </w:p>
    <w:p w14:paraId="0240B922"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3. </w:t>
      </w:r>
      <w:r w:rsidRPr="00B7189F">
        <w:rPr>
          <w:rFonts w:asciiTheme="minorHAnsi" w:eastAsia="Avenir Next LT Pro" w:hAnsiTheme="minorHAnsi" w:cs="Avenir Next LT Pro"/>
          <w:color w:val="auto"/>
          <w:sz w:val="22"/>
          <w:szCs w:val="22"/>
          <w:lang w:val="eu-ES"/>
        </w:rPr>
        <w:t>KIROLETAKO UDAL-ZERBITZUAREN EKIMENETAN LANKIDETZAN ARITZEA (gehienez 10 puntu)</w:t>
      </w:r>
    </w:p>
    <w:p w14:paraId="080AF96A" w14:textId="77777777" w:rsidR="00FB0625" w:rsidRPr="004B1C6B" w:rsidRDefault="00FB0625" w:rsidP="00FB0625">
      <w:pPr>
        <w:rPr>
          <w:rFonts w:eastAsia="Avenir Next LT Pro" w:cs="Avenir Next LT Pro"/>
          <w:sz w:val="22"/>
          <w:szCs w:val="22"/>
        </w:rPr>
      </w:pPr>
    </w:p>
    <w:p w14:paraId="280F037F" w14:textId="77777777" w:rsidR="00FB0625" w:rsidRPr="005D20FF" w:rsidRDefault="00FB0625" w:rsidP="00FB0625">
      <w:pPr>
        <w:rPr>
          <w:rFonts w:eastAsia="Avenir Next LT Pro" w:cs="Avenir Next LT Pro"/>
          <w:sz w:val="22"/>
          <w:szCs w:val="22"/>
        </w:rPr>
      </w:pPr>
      <w:r w:rsidRPr="00B7189F">
        <w:rPr>
          <w:rFonts w:eastAsia="Avenir Next LT Pro" w:cs="Avenir Next LT Pro"/>
          <w:sz w:val="22"/>
          <w:szCs w:val="22"/>
          <w:lang w:val="eu-ES"/>
        </w:rPr>
        <w:t>Kirol-hastapenerako eskola duzu?</w:t>
      </w:r>
      <w:r w:rsidRPr="005D20FF">
        <w:rPr>
          <w:rFonts w:eastAsia="Avenir Next LT Pro" w:cs="Avenir Next LT Pro"/>
          <w:sz w:val="22"/>
          <w:szCs w:val="22"/>
        </w:rPr>
        <w:t xml:space="preserve">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Bai ☐ Ez</w:t>
      </w:r>
    </w:p>
    <w:p w14:paraId="6305DB25" w14:textId="77777777" w:rsidR="00FB0625" w:rsidRPr="005D20FF" w:rsidRDefault="00FB0625" w:rsidP="00FB0625">
      <w:pPr>
        <w:pStyle w:val="Ttulo1"/>
        <w:rPr>
          <w:rFonts w:asciiTheme="minorHAnsi" w:hAnsiTheme="minorHAnsi"/>
          <w:color w:val="auto"/>
          <w:sz w:val="22"/>
          <w:szCs w:val="22"/>
        </w:rPr>
      </w:pPr>
      <w:r w:rsidRPr="004B1C6B">
        <w:rPr>
          <w:rFonts w:asciiTheme="minorHAnsi" w:eastAsia="Avenir Next LT Pro" w:hAnsiTheme="minorHAnsi" w:cs="Avenir Next LT Pro"/>
          <w:color w:val="auto"/>
          <w:sz w:val="22"/>
          <w:szCs w:val="22"/>
        </w:rPr>
        <w:lastRenderedPageBreak/>
        <w:t xml:space="preserve">4. </w:t>
      </w:r>
      <w:r w:rsidRPr="00B7189F">
        <w:rPr>
          <w:rFonts w:asciiTheme="minorHAnsi" w:eastAsia="Avenir Next LT Pro" w:hAnsiTheme="minorHAnsi" w:cs="Avenir Next LT Pro"/>
          <w:color w:val="auto"/>
          <w:sz w:val="22"/>
          <w:szCs w:val="22"/>
          <w:lang w:val="eu-ES"/>
        </w:rPr>
        <w:t>KIROL-JARDUERAK ERABILTZEA EDO JABETZAN IZATEA (gehienez 10 puntu)</w:t>
      </w:r>
    </w:p>
    <w:p w14:paraId="72B4F7FD" w14:textId="77777777" w:rsidR="00FB0625" w:rsidRPr="004B1C6B" w:rsidRDefault="00FB0625" w:rsidP="00FB0625">
      <w:pPr>
        <w:rPr>
          <w:sz w:val="22"/>
          <w:szCs w:val="22"/>
        </w:rPr>
      </w:pPr>
    </w:p>
    <w:p w14:paraId="239A8977" w14:textId="77777777" w:rsidR="00FB0625" w:rsidRPr="005D20FF" w:rsidRDefault="00FB0625" w:rsidP="00FB0625">
      <w:pPr>
        <w:rPr>
          <w:rFonts w:eastAsia="Avenir Next LT Pro" w:cs="Avenir Next LT Pro"/>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Berezko instalazioak edo udal-instalazioak erabiltzen ditu harpidedun gisa (10 puntu)</w:t>
      </w:r>
    </w:p>
    <w:p w14:paraId="7A986B13" w14:textId="77777777" w:rsidR="00FB0625" w:rsidRPr="004B1C6B" w:rsidRDefault="00FB0625" w:rsidP="00FB0625">
      <w:pPr>
        <w:rPr>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Udaleko kirol-instalazioak ohiz gorde eta ordaintzen ditu edo kirolari harpidedunaren txartelak ditu (5 puntu)</w:t>
      </w:r>
      <w:r w:rsidRPr="005D20FF">
        <w:rPr>
          <w:rFonts w:eastAsia="Avenir Next LT Pro" w:cs="Avenir Next LT Pro"/>
          <w:sz w:val="22"/>
          <w:szCs w:val="22"/>
        </w:rPr>
        <w:t xml:space="preserve"> </w:t>
      </w:r>
    </w:p>
    <w:p w14:paraId="4450B7BB" w14:textId="77777777" w:rsidR="00FB0625" w:rsidRPr="004B1C6B" w:rsidRDefault="00FB0625" w:rsidP="00FB0625">
      <w:pPr>
        <w:rPr>
          <w:rFonts w:eastAsia="Avenir Next LT Pro" w:cs="Avenir Next LT Pro"/>
          <w:sz w:val="22"/>
          <w:szCs w:val="22"/>
        </w:rPr>
      </w:pPr>
    </w:p>
    <w:p w14:paraId="67A55646"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5. </w:t>
      </w:r>
      <w:r w:rsidRPr="00B7189F">
        <w:rPr>
          <w:rFonts w:asciiTheme="minorHAnsi" w:eastAsia="Avenir Next LT Pro" w:hAnsiTheme="minorHAnsi" w:cs="Avenir Next LT Pro"/>
          <w:color w:val="auto"/>
          <w:sz w:val="22"/>
          <w:szCs w:val="22"/>
          <w:lang w:val="eu-ES"/>
        </w:rPr>
        <w:t>EUSKARAREN ERABILERA (gehienez 5 puntu)</w:t>
      </w:r>
    </w:p>
    <w:p w14:paraId="4CEBB75C" w14:textId="77777777" w:rsidR="00FB0625" w:rsidRPr="004B1C6B" w:rsidRDefault="00FB0625" w:rsidP="00FB0625">
      <w:pPr>
        <w:rPr>
          <w:rFonts w:eastAsia="Avenir Next LT Pro" w:cs="Avenir Next LT Pro"/>
          <w:sz w:val="22"/>
          <w:szCs w:val="22"/>
        </w:rPr>
      </w:pPr>
    </w:p>
    <w:p w14:paraId="09E62EE6"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Monitoreen kopurua guztira:</w:t>
      </w:r>
      <w:r w:rsidRPr="005D20FF">
        <w:rPr>
          <w:rFonts w:eastAsia="Avenir Next LT Pro" w:cs="Avenir Next LT Pro"/>
          <w:sz w:val="22"/>
          <w:szCs w:val="22"/>
        </w:rPr>
        <w:t xml:space="preserve"> </w:t>
      </w:r>
      <w:r w:rsidRPr="004B1C6B">
        <w:rPr>
          <w:rFonts w:eastAsia="Avenir Next LT Pro" w:cs="Avenir Next LT Pro"/>
          <w:sz w:val="22"/>
          <w:szCs w:val="22"/>
        </w:rPr>
        <w:t>________</w:t>
      </w:r>
    </w:p>
    <w:p w14:paraId="5EA1E54D"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2HEa dutenen kopurua:</w:t>
      </w:r>
      <w:r w:rsidRPr="005D20FF">
        <w:rPr>
          <w:rFonts w:eastAsia="Avenir Next LT Pro" w:cs="Avenir Next LT Pro"/>
          <w:sz w:val="22"/>
          <w:szCs w:val="22"/>
        </w:rPr>
        <w:t xml:space="preserve"> </w:t>
      </w:r>
      <w:r w:rsidRPr="004B1C6B">
        <w:rPr>
          <w:rFonts w:eastAsia="Avenir Next LT Pro" w:cs="Avenir Next LT Pro"/>
          <w:sz w:val="22"/>
          <w:szCs w:val="22"/>
        </w:rPr>
        <w:t>________</w:t>
      </w:r>
    </w:p>
    <w:p w14:paraId="03E69A36" w14:textId="77777777" w:rsidR="00FB0625" w:rsidRPr="004B1C6B" w:rsidRDefault="00FB0625" w:rsidP="00FB0625">
      <w:pPr>
        <w:rPr>
          <w:rFonts w:eastAsia="Avenir Next LT Pro" w:cs="Avenir Next LT Pro"/>
          <w:sz w:val="22"/>
          <w:szCs w:val="22"/>
        </w:rPr>
      </w:pPr>
      <w:r w:rsidRPr="00B7189F">
        <w:rPr>
          <w:rFonts w:eastAsia="Avenir Next LT Pro" w:cs="Avenir Next LT Pro"/>
          <w:sz w:val="22"/>
          <w:szCs w:val="22"/>
          <w:lang w:val="eu-ES"/>
        </w:rPr>
        <w:t>2HEaren ehunekoa:</w:t>
      </w:r>
      <w:r w:rsidRPr="005D20FF">
        <w:rPr>
          <w:rFonts w:eastAsia="Avenir Next LT Pro" w:cs="Avenir Next LT Pro"/>
          <w:sz w:val="22"/>
          <w:szCs w:val="22"/>
        </w:rPr>
        <w:t xml:space="preserve"> </w:t>
      </w:r>
      <w:r w:rsidRPr="004B1C6B">
        <w:rPr>
          <w:rFonts w:eastAsia="Avenir Next LT Pro" w:cs="Avenir Next LT Pro"/>
          <w:sz w:val="22"/>
          <w:szCs w:val="22"/>
        </w:rPr>
        <w:t>%</w:t>
      </w:r>
      <w:r>
        <w:rPr>
          <w:rFonts w:eastAsia="Avenir Next LT Pro" w:cs="Avenir Next LT Pro"/>
          <w:sz w:val="22"/>
          <w:szCs w:val="22"/>
        </w:rPr>
        <w:t> </w:t>
      </w:r>
      <w:r w:rsidRPr="004B1C6B">
        <w:rPr>
          <w:rFonts w:eastAsia="Avenir Next LT Pro" w:cs="Avenir Next LT Pro"/>
          <w:sz w:val="22"/>
          <w:szCs w:val="22"/>
        </w:rPr>
        <w:t xml:space="preserve">________ </w:t>
      </w:r>
    </w:p>
    <w:p w14:paraId="40B6B7EC"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6. </w:t>
      </w:r>
      <w:r w:rsidRPr="00B7189F">
        <w:rPr>
          <w:rFonts w:asciiTheme="minorHAnsi" w:eastAsia="Avenir Next LT Pro" w:hAnsiTheme="minorHAnsi" w:cs="Avenir Next LT Pro"/>
          <w:color w:val="auto"/>
          <w:sz w:val="22"/>
          <w:szCs w:val="22"/>
          <w:lang w:val="eu-ES"/>
        </w:rPr>
        <w:t>GIZARTERATZEKO PROGRAMAK (5 puntu)</w:t>
      </w:r>
    </w:p>
    <w:p w14:paraId="3CBABC51" w14:textId="77777777" w:rsidR="00FB0625" w:rsidRPr="004B1C6B" w:rsidRDefault="00FB0625" w:rsidP="00FB0625">
      <w:pPr>
        <w:rPr>
          <w:rFonts w:eastAsia="Avenir Next LT Pro" w:cs="Avenir Next LT Pro"/>
          <w:sz w:val="22"/>
          <w:szCs w:val="22"/>
        </w:rPr>
      </w:pPr>
    </w:p>
    <w:p w14:paraId="62D73243" w14:textId="77777777" w:rsidR="00FB0625" w:rsidRPr="005D20FF" w:rsidRDefault="00FB0625" w:rsidP="00FB0625">
      <w:pPr>
        <w:rPr>
          <w:rFonts w:eastAsia="Avenir Next LT Pro" w:cs="Avenir Next LT Pro"/>
          <w:sz w:val="22"/>
          <w:szCs w:val="22"/>
        </w:rPr>
      </w:pPr>
      <w:r w:rsidRPr="00B7189F">
        <w:rPr>
          <w:rFonts w:eastAsia="Avenir Next LT Pro" w:cs="Avenir Next LT Pro"/>
          <w:sz w:val="22"/>
          <w:szCs w:val="22"/>
          <w:lang w:val="eu-ES"/>
        </w:rPr>
        <w:t>Gizarteratzeko programak garatzen dira?</w:t>
      </w:r>
      <w:r w:rsidRPr="005D20FF">
        <w:rPr>
          <w:rFonts w:eastAsia="Avenir Next LT Pro" w:cs="Avenir Next LT Pro"/>
          <w:sz w:val="22"/>
          <w:szCs w:val="22"/>
        </w:rPr>
        <w:t xml:space="preserve">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w:t>
      </w:r>
      <w:r w:rsidRPr="00B7189F">
        <w:rPr>
          <w:rFonts w:eastAsia="Avenir Next LT Pro" w:cs="Avenir Next LT Pro"/>
          <w:sz w:val="22"/>
          <w:szCs w:val="22"/>
          <w:lang w:val="eu-ES"/>
        </w:rPr>
        <w:t>Bai ☐ Ez</w:t>
      </w:r>
    </w:p>
    <w:p w14:paraId="74B00F13" w14:textId="77777777" w:rsidR="00FB0625" w:rsidRPr="004B1C6B" w:rsidRDefault="00FB0625" w:rsidP="00FB0625">
      <w:pPr>
        <w:rPr>
          <w:sz w:val="22"/>
          <w:szCs w:val="22"/>
        </w:rPr>
      </w:pPr>
      <w:r w:rsidRPr="00B7189F">
        <w:rPr>
          <w:rFonts w:eastAsia="Avenir Next LT Pro" w:cs="Avenir Next LT Pro"/>
          <w:sz w:val="22"/>
          <w:szCs w:val="22"/>
          <w:lang w:val="eu-ES"/>
        </w:rPr>
        <w:t>Balorazio-helburuen eta -irizpenen laburpena:</w:t>
      </w:r>
      <w:r w:rsidRPr="005D20FF">
        <w:rPr>
          <w:sz w:val="22"/>
          <w:szCs w:val="22"/>
        </w:rPr>
        <w:br/>
      </w:r>
      <w:r w:rsidRPr="004B1C6B">
        <w:rPr>
          <w:sz w:val="22"/>
          <w:szCs w:val="2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3F4AD5"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7. </w:t>
      </w:r>
      <w:r w:rsidRPr="00B7189F">
        <w:rPr>
          <w:rFonts w:asciiTheme="minorHAnsi" w:eastAsia="Avenir Next LT Pro" w:hAnsiTheme="minorHAnsi" w:cs="Avenir Next LT Pro"/>
          <w:color w:val="auto"/>
          <w:sz w:val="22"/>
          <w:szCs w:val="22"/>
          <w:lang w:val="eu-ES"/>
        </w:rPr>
        <w:t>EMAKUMEEN KIROLAREN ERAGINA ETA SUSTAPENA (gehienez 5 puntu)</w:t>
      </w:r>
    </w:p>
    <w:p w14:paraId="14269BD5" w14:textId="77777777" w:rsidR="00FB0625" w:rsidRPr="004B1C6B" w:rsidRDefault="00FB0625" w:rsidP="00FB0625">
      <w:pPr>
        <w:rPr>
          <w:sz w:val="22"/>
          <w:szCs w:val="22"/>
        </w:rPr>
      </w:pPr>
    </w:p>
    <w:p w14:paraId="2834F4AD" w14:textId="77777777" w:rsidR="00FB0625" w:rsidRPr="004B1C6B" w:rsidRDefault="00FB0625" w:rsidP="00FB0625">
      <w:pPr>
        <w:rPr>
          <w:rFonts w:eastAsia="Avenir Next LT Pro" w:cs="Avenir Next LT Pro"/>
          <w:sz w:val="22"/>
          <w:szCs w:val="22"/>
        </w:rPr>
      </w:pPr>
      <w:r w:rsidRPr="005324AB">
        <w:rPr>
          <w:rFonts w:eastAsia="Avenir Next LT Pro" w:cs="Avenir Next LT Pro"/>
          <w:sz w:val="22"/>
          <w:szCs w:val="22"/>
          <w:lang w:val="eu-ES"/>
        </w:rPr>
        <w:t>Kirolarien kopurua guztira:</w:t>
      </w:r>
      <w:r w:rsidRPr="005D20FF">
        <w:rPr>
          <w:rFonts w:eastAsia="Avenir Next LT Pro" w:cs="Avenir Next LT Pro"/>
          <w:sz w:val="22"/>
          <w:szCs w:val="22"/>
        </w:rPr>
        <w:t xml:space="preserve"> </w:t>
      </w:r>
      <w:r w:rsidRPr="004B1C6B">
        <w:rPr>
          <w:rFonts w:eastAsia="Avenir Next LT Pro" w:cs="Avenir Next LT Pro"/>
          <w:sz w:val="22"/>
          <w:szCs w:val="22"/>
        </w:rPr>
        <w:t>________</w:t>
      </w:r>
    </w:p>
    <w:p w14:paraId="129B5077" w14:textId="77777777" w:rsidR="00FB0625" w:rsidRPr="004B1C6B" w:rsidRDefault="00FB0625" w:rsidP="00FB0625">
      <w:pPr>
        <w:rPr>
          <w:rFonts w:eastAsia="Avenir Next LT Pro" w:cs="Avenir Next LT Pro"/>
          <w:sz w:val="22"/>
          <w:szCs w:val="22"/>
        </w:rPr>
      </w:pPr>
      <w:r w:rsidRPr="005324AB">
        <w:rPr>
          <w:rFonts w:eastAsia="Avenir Next LT Pro" w:cs="Avenir Next LT Pro"/>
          <w:sz w:val="22"/>
          <w:szCs w:val="22"/>
          <w:lang w:val="eu-ES"/>
        </w:rPr>
        <w:t>Emakume kirolarien kopurua:</w:t>
      </w:r>
      <w:r w:rsidRPr="005D20FF">
        <w:rPr>
          <w:rFonts w:eastAsia="Avenir Next LT Pro" w:cs="Avenir Next LT Pro"/>
          <w:sz w:val="22"/>
          <w:szCs w:val="22"/>
        </w:rPr>
        <w:t xml:space="preserve"> </w:t>
      </w:r>
      <w:r w:rsidRPr="004B1C6B">
        <w:rPr>
          <w:rFonts w:eastAsia="Avenir Next LT Pro" w:cs="Avenir Next LT Pro"/>
          <w:sz w:val="22"/>
          <w:szCs w:val="22"/>
        </w:rPr>
        <w:t>________</w:t>
      </w:r>
    </w:p>
    <w:p w14:paraId="6B6AA0DF" w14:textId="77777777" w:rsidR="00FB0625" w:rsidRPr="004B1C6B" w:rsidRDefault="00FB0625" w:rsidP="00FB0625">
      <w:pPr>
        <w:rPr>
          <w:rFonts w:eastAsia="Avenir Next LT Pro" w:cs="Avenir Next LT Pro"/>
          <w:sz w:val="22"/>
          <w:szCs w:val="22"/>
        </w:rPr>
      </w:pPr>
      <w:r w:rsidRPr="005324AB">
        <w:rPr>
          <w:rFonts w:eastAsia="Avenir Next LT Pro" w:cs="Avenir Next LT Pro"/>
          <w:sz w:val="22"/>
          <w:szCs w:val="22"/>
          <w:lang w:val="eu-ES"/>
        </w:rPr>
        <w:t>Emakumeen partaidetzaren ehunekoa:</w:t>
      </w:r>
      <w:r w:rsidRPr="005D20FF">
        <w:rPr>
          <w:rFonts w:eastAsia="Avenir Next LT Pro" w:cs="Avenir Next LT Pro"/>
          <w:sz w:val="22"/>
          <w:szCs w:val="22"/>
        </w:rPr>
        <w:t xml:space="preserve"> </w:t>
      </w:r>
      <w:r w:rsidRPr="004B1C6B">
        <w:rPr>
          <w:rFonts w:eastAsia="Avenir Next LT Pro" w:cs="Avenir Next LT Pro"/>
          <w:sz w:val="22"/>
          <w:szCs w:val="22"/>
        </w:rPr>
        <w:t>%</w:t>
      </w:r>
      <w:r>
        <w:rPr>
          <w:rFonts w:eastAsia="Avenir Next LT Pro" w:cs="Avenir Next LT Pro"/>
          <w:sz w:val="22"/>
          <w:szCs w:val="22"/>
        </w:rPr>
        <w:t> </w:t>
      </w:r>
      <w:r w:rsidRPr="004B1C6B">
        <w:rPr>
          <w:rFonts w:eastAsia="Avenir Next LT Pro" w:cs="Avenir Next LT Pro"/>
          <w:sz w:val="22"/>
          <w:szCs w:val="22"/>
        </w:rPr>
        <w:t>________</w:t>
      </w:r>
    </w:p>
    <w:p w14:paraId="74AA7B54" w14:textId="77777777" w:rsidR="00FB0625" w:rsidRPr="005D20FF" w:rsidRDefault="00FB0625" w:rsidP="00FB0625">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 xml:space="preserve">8. </w:t>
      </w:r>
      <w:r w:rsidRPr="005324AB">
        <w:rPr>
          <w:rFonts w:asciiTheme="minorHAnsi" w:eastAsia="Avenir Next LT Pro" w:hAnsiTheme="minorHAnsi" w:cs="Avenir Next LT Pro"/>
          <w:color w:val="auto"/>
          <w:sz w:val="22"/>
          <w:szCs w:val="22"/>
          <w:lang w:val="eu-ES"/>
        </w:rPr>
        <w:t>ERREGISTROAN ATXIKITAKO LANGILEEN KALITATE TEKNIKOA (15 puntu)</w:t>
      </w:r>
    </w:p>
    <w:p w14:paraId="4B4A2A25" w14:textId="77777777" w:rsidR="00FB0625" w:rsidRPr="005D20FF" w:rsidRDefault="00FB0625" w:rsidP="00FB0625">
      <w:pPr>
        <w:rPr>
          <w:rFonts w:eastAsia="Avenir Next LT Pro" w:cs="Avenir Next LT Pro"/>
          <w:sz w:val="22"/>
          <w:szCs w:val="22"/>
        </w:rPr>
      </w:pPr>
      <w:r w:rsidRPr="005324AB">
        <w:rPr>
          <w:rFonts w:eastAsia="Avenir Next LT Pro" w:cs="Avenir Next LT Pro"/>
          <w:sz w:val="22"/>
          <w:szCs w:val="22"/>
          <w:lang w:val="eu-ES"/>
        </w:rPr>
        <w:t>Teknikarien zerrenda:</w:t>
      </w:r>
    </w:p>
    <w:tbl>
      <w:tblPr>
        <w:tblStyle w:val="Tablaconcuadrcula"/>
        <w:tblW w:w="6855" w:type="dxa"/>
        <w:tblLook w:val="04A0" w:firstRow="1" w:lastRow="0" w:firstColumn="1" w:lastColumn="0" w:noHBand="0" w:noVBand="1"/>
      </w:tblPr>
      <w:tblGrid>
        <w:gridCol w:w="2160"/>
        <w:gridCol w:w="2160"/>
        <w:gridCol w:w="2535"/>
      </w:tblGrid>
      <w:tr w:rsidR="00FB0625" w:rsidRPr="004B1C6B" w14:paraId="4920BA12" w14:textId="77777777" w:rsidTr="00F6755D">
        <w:trPr>
          <w:trHeight w:val="300"/>
        </w:trPr>
        <w:tc>
          <w:tcPr>
            <w:tcW w:w="2160" w:type="dxa"/>
          </w:tcPr>
          <w:p w14:paraId="773FA52E" w14:textId="77777777" w:rsidR="00FB0625" w:rsidRPr="005D20FF" w:rsidRDefault="00FB0625" w:rsidP="00F6755D">
            <w:pPr>
              <w:jc w:val="center"/>
              <w:rPr>
                <w:rFonts w:eastAsia="Avenir Next LT Pro" w:cs="Avenir Next LT Pro"/>
                <w:sz w:val="22"/>
                <w:szCs w:val="22"/>
              </w:rPr>
            </w:pPr>
            <w:r w:rsidRPr="005324AB">
              <w:rPr>
                <w:rFonts w:eastAsia="Avenir Next LT Pro" w:cs="Avenir Next LT Pro"/>
                <w:sz w:val="22"/>
                <w:szCs w:val="22"/>
                <w:lang w:val="eu-ES"/>
              </w:rPr>
              <w:t>Kop. eta ekipoa</w:t>
            </w:r>
          </w:p>
        </w:tc>
        <w:tc>
          <w:tcPr>
            <w:tcW w:w="2160" w:type="dxa"/>
          </w:tcPr>
          <w:p w14:paraId="5FB0CA73" w14:textId="77777777" w:rsidR="00FB0625" w:rsidRPr="005D20FF" w:rsidRDefault="00FB0625" w:rsidP="00F6755D">
            <w:pPr>
              <w:jc w:val="center"/>
              <w:rPr>
                <w:rFonts w:eastAsia="Avenir Next LT Pro" w:cs="Avenir Next LT Pro"/>
                <w:sz w:val="22"/>
                <w:szCs w:val="22"/>
              </w:rPr>
            </w:pPr>
            <w:r w:rsidRPr="005324AB">
              <w:rPr>
                <w:rFonts w:eastAsia="Avenir Next LT Pro" w:cs="Avenir Next LT Pro"/>
                <w:sz w:val="22"/>
                <w:szCs w:val="22"/>
                <w:lang w:val="eu-ES"/>
              </w:rPr>
              <w:t>Izen-abizenak</w:t>
            </w:r>
          </w:p>
        </w:tc>
        <w:tc>
          <w:tcPr>
            <w:tcW w:w="2535" w:type="dxa"/>
          </w:tcPr>
          <w:p w14:paraId="1C53779E" w14:textId="77777777" w:rsidR="00FB0625" w:rsidRPr="005D20FF" w:rsidRDefault="00FB0625" w:rsidP="00F6755D">
            <w:pPr>
              <w:jc w:val="center"/>
              <w:rPr>
                <w:rFonts w:eastAsia="Avenir Next LT Pro" w:cs="Avenir Next LT Pro"/>
                <w:sz w:val="22"/>
                <w:szCs w:val="22"/>
              </w:rPr>
            </w:pPr>
            <w:r w:rsidRPr="005324AB">
              <w:rPr>
                <w:rFonts w:eastAsia="Avenir Next LT Pro" w:cs="Avenir Next LT Pro"/>
                <w:sz w:val="22"/>
                <w:szCs w:val="22"/>
                <w:lang w:val="eu-ES"/>
              </w:rPr>
              <w:t>PJ profesionalen erregistroan inskribatuta</w:t>
            </w:r>
          </w:p>
        </w:tc>
      </w:tr>
      <w:tr w:rsidR="00FB0625" w:rsidRPr="004B1C6B" w14:paraId="4DDDBA47" w14:textId="77777777" w:rsidTr="00F6755D">
        <w:trPr>
          <w:trHeight w:val="300"/>
        </w:trPr>
        <w:tc>
          <w:tcPr>
            <w:tcW w:w="2160" w:type="dxa"/>
          </w:tcPr>
          <w:p w14:paraId="078F1DEF"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w:t>
            </w:r>
          </w:p>
        </w:tc>
        <w:tc>
          <w:tcPr>
            <w:tcW w:w="2160" w:type="dxa"/>
          </w:tcPr>
          <w:p w14:paraId="187C01B0" w14:textId="77777777" w:rsidR="00FB0625" w:rsidRPr="004B1C6B" w:rsidRDefault="00FB0625" w:rsidP="00F6755D">
            <w:pPr>
              <w:rPr>
                <w:rFonts w:eastAsia="Avenir Next LT Pro" w:cs="Avenir Next LT Pro"/>
                <w:sz w:val="22"/>
                <w:szCs w:val="22"/>
              </w:rPr>
            </w:pPr>
          </w:p>
        </w:tc>
        <w:tc>
          <w:tcPr>
            <w:tcW w:w="2535" w:type="dxa"/>
          </w:tcPr>
          <w:p w14:paraId="685988B0" w14:textId="77777777" w:rsidR="00FB0625" w:rsidRPr="004B1C6B" w:rsidRDefault="00FB0625" w:rsidP="00F6755D">
            <w:pPr>
              <w:rPr>
                <w:rFonts w:eastAsia="Avenir Next LT Pro" w:cs="Avenir Next LT Pro"/>
                <w:sz w:val="22"/>
                <w:szCs w:val="22"/>
              </w:rPr>
            </w:pPr>
          </w:p>
        </w:tc>
      </w:tr>
      <w:tr w:rsidR="00FB0625" w:rsidRPr="004B1C6B" w14:paraId="1A2F8CD4" w14:textId="77777777" w:rsidTr="00F6755D">
        <w:trPr>
          <w:trHeight w:val="300"/>
        </w:trPr>
        <w:tc>
          <w:tcPr>
            <w:tcW w:w="2160" w:type="dxa"/>
          </w:tcPr>
          <w:p w14:paraId="4E4016AD"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2</w:t>
            </w:r>
          </w:p>
        </w:tc>
        <w:tc>
          <w:tcPr>
            <w:tcW w:w="2160" w:type="dxa"/>
          </w:tcPr>
          <w:p w14:paraId="0BB2BF5F" w14:textId="77777777" w:rsidR="00FB0625" w:rsidRPr="004B1C6B" w:rsidRDefault="00FB0625" w:rsidP="00F6755D">
            <w:pPr>
              <w:rPr>
                <w:rFonts w:eastAsia="Avenir Next LT Pro" w:cs="Avenir Next LT Pro"/>
                <w:sz w:val="22"/>
                <w:szCs w:val="22"/>
              </w:rPr>
            </w:pPr>
          </w:p>
        </w:tc>
        <w:tc>
          <w:tcPr>
            <w:tcW w:w="2535" w:type="dxa"/>
          </w:tcPr>
          <w:p w14:paraId="63644ECA" w14:textId="77777777" w:rsidR="00FB0625" w:rsidRPr="004B1C6B" w:rsidRDefault="00FB0625" w:rsidP="00F6755D">
            <w:pPr>
              <w:rPr>
                <w:rFonts w:eastAsia="Avenir Next LT Pro" w:cs="Avenir Next LT Pro"/>
                <w:sz w:val="22"/>
                <w:szCs w:val="22"/>
              </w:rPr>
            </w:pPr>
          </w:p>
        </w:tc>
      </w:tr>
      <w:tr w:rsidR="00FB0625" w:rsidRPr="004B1C6B" w14:paraId="5CC5F277" w14:textId="77777777" w:rsidTr="00F6755D">
        <w:trPr>
          <w:trHeight w:val="300"/>
        </w:trPr>
        <w:tc>
          <w:tcPr>
            <w:tcW w:w="2160" w:type="dxa"/>
          </w:tcPr>
          <w:p w14:paraId="2D3A54A5"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lastRenderedPageBreak/>
              <w:t>3</w:t>
            </w:r>
          </w:p>
        </w:tc>
        <w:tc>
          <w:tcPr>
            <w:tcW w:w="2160" w:type="dxa"/>
          </w:tcPr>
          <w:p w14:paraId="31CDF730" w14:textId="77777777" w:rsidR="00FB0625" w:rsidRPr="004B1C6B" w:rsidRDefault="00FB0625" w:rsidP="00F6755D">
            <w:pPr>
              <w:rPr>
                <w:rFonts w:eastAsia="Avenir Next LT Pro" w:cs="Avenir Next LT Pro"/>
                <w:sz w:val="22"/>
                <w:szCs w:val="22"/>
              </w:rPr>
            </w:pPr>
          </w:p>
        </w:tc>
        <w:tc>
          <w:tcPr>
            <w:tcW w:w="2535" w:type="dxa"/>
          </w:tcPr>
          <w:p w14:paraId="4590BD96" w14:textId="77777777" w:rsidR="00FB0625" w:rsidRPr="004B1C6B" w:rsidRDefault="00FB0625" w:rsidP="00F6755D">
            <w:pPr>
              <w:rPr>
                <w:rFonts w:eastAsia="Avenir Next LT Pro" w:cs="Avenir Next LT Pro"/>
                <w:sz w:val="22"/>
                <w:szCs w:val="22"/>
              </w:rPr>
            </w:pPr>
          </w:p>
        </w:tc>
      </w:tr>
      <w:tr w:rsidR="00FB0625" w:rsidRPr="004B1C6B" w14:paraId="12EB5797" w14:textId="77777777" w:rsidTr="00F6755D">
        <w:trPr>
          <w:trHeight w:val="300"/>
        </w:trPr>
        <w:tc>
          <w:tcPr>
            <w:tcW w:w="2160" w:type="dxa"/>
          </w:tcPr>
          <w:p w14:paraId="30F3AA4E"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4</w:t>
            </w:r>
          </w:p>
        </w:tc>
        <w:tc>
          <w:tcPr>
            <w:tcW w:w="2160" w:type="dxa"/>
          </w:tcPr>
          <w:p w14:paraId="0ED93B78" w14:textId="77777777" w:rsidR="00FB0625" w:rsidRPr="004B1C6B" w:rsidRDefault="00FB0625" w:rsidP="00F6755D">
            <w:pPr>
              <w:rPr>
                <w:rFonts w:eastAsia="Avenir Next LT Pro" w:cs="Avenir Next LT Pro"/>
                <w:sz w:val="22"/>
                <w:szCs w:val="22"/>
              </w:rPr>
            </w:pPr>
          </w:p>
        </w:tc>
        <w:tc>
          <w:tcPr>
            <w:tcW w:w="2535" w:type="dxa"/>
          </w:tcPr>
          <w:p w14:paraId="3ECB28DC" w14:textId="77777777" w:rsidR="00FB0625" w:rsidRPr="004B1C6B" w:rsidRDefault="00FB0625" w:rsidP="00F6755D">
            <w:pPr>
              <w:rPr>
                <w:rFonts w:eastAsia="Avenir Next LT Pro" w:cs="Avenir Next LT Pro"/>
                <w:sz w:val="22"/>
                <w:szCs w:val="22"/>
              </w:rPr>
            </w:pPr>
          </w:p>
        </w:tc>
      </w:tr>
      <w:tr w:rsidR="00FB0625" w:rsidRPr="004B1C6B" w14:paraId="653DA632" w14:textId="77777777" w:rsidTr="00F6755D">
        <w:trPr>
          <w:trHeight w:val="300"/>
        </w:trPr>
        <w:tc>
          <w:tcPr>
            <w:tcW w:w="2160" w:type="dxa"/>
          </w:tcPr>
          <w:p w14:paraId="698C0343"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5</w:t>
            </w:r>
          </w:p>
        </w:tc>
        <w:tc>
          <w:tcPr>
            <w:tcW w:w="2160" w:type="dxa"/>
          </w:tcPr>
          <w:p w14:paraId="3B65FF27" w14:textId="77777777" w:rsidR="00FB0625" w:rsidRPr="004B1C6B" w:rsidRDefault="00FB0625" w:rsidP="00F6755D">
            <w:pPr>
              <w:rPr>
                <w:rFonts w:eastAsia="Avenir Next LT Pro" w:cs="Avenir Next LT Pro"/>
                <w:sz w:val="22"/>
                <w:szCs w:val="22"/>
              </w:rPr>
            </w:pPr>
          </w:p>
        </w:tc>
        <w:tc>
          <w:tcPr>
            <w:tcW w:w="2535" w:type="dxa"/>
          </w:tcPr>
          <w:p w14:paraId="52FA3E87" w14:textId="77777777" w:rsidR="00FB0625" w:rsidRPr="004B1C6B" w:rsidRDefault="00FB0625" w:rsidP="00F6755D">
            <w:pPr>
              <w:rPr>
                <w:rFonts w:eastAsia="Avenir Next LT Pro" w:cs="Avenir Next LT Pro"/>
                <w:sz w:val="22"/>
                <w:szCs w:val="22"/>
              </w:rPr>
            </w:pPr>
          </w:p>
        </w:tc>
      </w:tr>
      <w:tr w:rsidR="00FB0625" w:rsidRPr="004B1C6B" w14:paraId="770FB7EC" w14:textId="77777777" w:rsidTr="00F6755D">
        <w:trPr>
          <w:trHeight w:val="300"/>
        </w:trPr>
        <w:tc>
          <w:tcPr>
            <w:tcW w:w="2160" w:type="dxa"/>
          </w:tcPr>
          <w:p w14:paraId="091DAE40"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6</w:t>
            </w:r>
          </w:p>
        </w:tc>
        <w:tc>
          <w:tcPr>
            <w:tcW w:w="2160" w:type="dxa"/>
          </w:tcPr>
          <w:p w14:paraId="52B277CF" w14:textId="77777777" w:rsidR="00FB0625" w:rsidRPr="004B1C6B" w:rsidRDefault="00FB0625" w:rsidP="00F6755D">
            <w:pPr>
              <w:rPr>
                <w:rFonts w:eastAsia="Avenir Next LT Pro" w:cs="Avenir Next LT Pro"/>
                <w:sz w:val="22"/>
                <w:szCs w:val="22"/>
              </w:rPr>
            </w:pPr>
          </w:p>
        </w:tc>
        <w:tc>
          <w:tcPr>
            <w:tcW w:w="2535" w:type="dxa"/>
          </w:tcPr>
          <w:p w14:paraId="23AB20A2" w14:textId="77777777" w:rsidR="00FB0625" w:rsidRPr="004B1C6B" w:rsidRDefault="00FB0625" w:rsidP="00F6755D">
            <w:pPr>
              <w:rPr>
                <w:rFonts w:eastAsia="Avenir Next LT Pro" w:cs="Avenir Next LT Pro"/>
                <w:sz w:val="22"/>
                <w:szCs w:val="22"/>
              </w:rPr>
            </w:pPr>
          </w:p>
        </w:tc>
      </w:tr>
      <w:tr w:rsidR="00FB0625" w:rsidRPr="004B1C6B" w14:paraId="181BD1EC" w14:textId="77777777" w:rsidTr="00F6755D">
        <w:trPr>
          <w:trHeight w:val="300"/>
        </w:trPr>
        <w:tc>
          <w:tcPr>
            <w:tcW w:w="2160" w:type="dxa"/>
          </w:tcPr>
          <w:p w14:paraId="310FC71B"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7</w:t>
            </w:r>
          </w:p>
        </w:tc>
        <w:tc>
          <w:tcPr>
            <w:tcW w:w="2160" w:type="dxa"/>
          </w:tcPr>
          <w:p w14:paraId="45561FB7" w14:textId="77777777" w:rsidR="00FB0625" w:rsidRPr="004B1C6B" w:rsidRDefault="00FB0625" w:rsidP="00F6755D">
            <w:pPr>
              <w:rPr>
                <w:rFonts w:eastAsia="Avenir Next LT Pro" w:cs="Avenir Next LT Pro"/>
                <w:sz w:val="22"/>
                <w:szCs w:val="22"/>
              </w:rPr>
            </w:pPr>
          </w:p>
        </w:tc>
        <w:tc>
          <w:tcPr>
            <w:tcW w:w="2535" w:type="dxa"/>
          </w:tcPr>
          <w:p w14:paraId="140B7F35" w14:textId="77777777" w:rsidR="00FB0625" w:rsidRPr="004B1C6B" w:rsidRDefault="00FB0625" w:rsidP="00F6755D">
            <w:pPr>
              <w:rPr>
                <w:rFonts w:eastAsia="Avenir Next LT Pro" w:cs="Avenir Next LT Pro"/>
                <w:sz w:val="22"/>
                <w:szCs w:val="22"/>
              </w:rPr>
            </w:pPr>
          </w:p>
        </w:tc>
      </w:tr>
      <w:tr w:rsidR="00FB0625" w:rsidRPr="004B1C6B" w14:paraId="5EB3E56B" w14:textId="77777777" w:rsidTr="00F6755D">
        <w:trPr>
          <w:trHeight w:val="300"/>
        </w:trPr>
        <w:tc>
          <w:tcPr>
            <w:tcW w:w="2160" w:type="dxa"/>
          </w:tcPr>
          <w:p w14:paraId="7E511103"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8</w:t>
            </w:r>
          </w:p>
        </w:tc>
        <w:tc>
          <w:tcPr>
            <w:tcW w:w="2160" w:type="dxa"/>
          </w:tcPr>
          <w:p w14:paraId="0706AED5" w14:textId="77777777" w:rsidR="00FB0625" w:rsidRPr="004B1C6B" w:rsidRDefault="00FB0625" w:rsidP="00F6755D">
            <w:pPr>
              <w:rPr>
                <w:rFonts w:eastAsia="Avenir Next LT Pro" w:cs="Avenir Next LT Pro"/>
                <w:sz w:val="22"/>
                <w:szCs w:val="22"/>
              </w:rPr>
            </w:pPr>
          </w:p>
        </w:tc>
        <w:tc>
          <w:tcPr>
            <w:tcW w:w="2535" w:type="dxa"/>
          </w:tcPr>
          <w:p w14:paraId="266DD5E8" w14:textId="77777777" w:rsidR="00FB0625" w:rsidRPr="004B1C6B" w:rsidRDefault="00FB0625" w:rsidP="00F6755D">
            <w:pPr>
              <w:rPr>
                <w:rFonts w:eastAsia="Avenir Next LT Pro" w:cs="Avenir Next LT Pro"/>
                <w:sz w:val="22"/>
                <w:szCs w:val="22"/>
              </w:rPr>
            </w:pPr>
          </w:p>
        </w:tc>
      </w:tr>
      <w:tr w:rsidR="00FB0625" w:rsidRPr="004B1C6B" w14:paraId="56CC8071" w14:textId="77777777" w:rsidTr="00F6755D">
        <w:trPr>
          <w:trHeight w:val="300"/>
        </w:trPr>
        <w:tc>
          <w:tcPr>
            <w:tcW w:w="2160" w:type="dxa"/>
          </w:tcPr>
          <w:p w14:paraId="3675264B"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9</w:t>
            </w:r>
          </w:p>
        </w:tc>
        <w:tc>
          <w:tcPr>
            <w:tcW w:w="2160" w:type="dxa"/>
          </w:tcPr>
          <w:p w14:paraId="474ADEB7" w14:textId="77777777" w:rsidR="00FB0625" w:rsidRPr="004B1C6B" w:rsidRDefault="00FB0625" w:rsidP="00F6755D">
            <w:pPr>
              <w:rPr>
                <w:rFonts w:eastAsia="Avenir Next LT Pro" w:cs="Avenir Next LT Pro"/>
                <w:sz w:val="22"/>
                <w:szCs w:val="22"/>
              </w:rPr>
            </w:pPr>
          </w:p>
        </w:tc>
        <w:tc>
          <w:tcPr>
            <w:tcW w:w="2535" w:type="dxa"/>
          </w:tcPr>
          <w:p w14:paraId="1E4EF9A9" w14:textId="77777777" w:rsidR="00FB0625" w:rsidRPr="004B1C6B" w:rsidRDefault="00FB0625" w:rsidP="00F6755D">
            <w:pPr>
              <w:rPr>
                <w:rFonts w:eastAsia="Avenir Next LT Pro" w:cs="Avenir Next LT Pro"/>
                <w:sz w:val="22"/>
                <w:szCs w:val="22"/>
              </w:rPr>
            </w:pPr>
          </w:p>
        </w:tc>
      </w:tr>
      <w:tr w:rsidR="00FB0625" w:rsidRPr="004B1C6B" w14:paraId="2AD53A02" w14:textId="77777777" w:rsidTr="00F6755D">
        <w:trPr>
          <w:trHeight w:val="300"/>
        </w:trPr>
        <w:tc>
          <w:tcPr>
            <w:tcW w:w="2160" w:type="dxa"/>
          </w:tcPr>
          <w:p w14:paraId="7E6843CB"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10</w:t>
            </w:r>
          </w:p>
        </w:tc>
        <w:tc>
          <w:tcPr>
            <w:tcW w:w="2160" w:type="dxa"/>
          </w:tcPr>
          <w:p w14:paraId="00FDAD4C" w14:textId="77777777" w:rsidR="00FB0625" w:rsidRPr="004B1C6B" w:rsidRDefault="00FB0625" w:rsidP="00F6755D">
            <w:pPr>
              <w:rPr>
                <w:rFonts w:eastAsia="Avenir Next LT Pro" w:cs="Avenir Next LT Pro"/>
                <w:sz w:val="22"/>
                <w:szCs w:val="22"/>
              </w:rPr>
            </w:pPr>
          </w:p>
        </w:tc>
        <w:tc>
          <w:tcPr>
            <w:tcW w:w="2535" w:type="dxa"/>
          </w:tcPr>
          <w:p w14:paraId="1EEDFB7A" w14:textId="77777777" w:rsidR="00FB0625" w:rsidRPr="004B1C6B" w:rsidRDefault="00FB0625" w:rsidP="00F6755D">
            <w:pPr>
              <w:rPr>
                <w:rFonts w:eastAsia="Avenir Next LT Pro" w:cs="Avenir Next LT Pro"/>
                <w:sz w:val="22"/>
                <w:szCs w:val="22"/>
              </w:rPr>
            </w:pPr>
          </w:p>
        </w:tc>
      </w:tr>
      <w:tr w:rsidR="00FB0625" w:rsidRPr="004B1C6B" w14:paraId="37DFC257" w14:textId="77777777" w:rsidTr="00F6755D">
        <w:trPr>
          <w:trHeight w:val="300"/>
        </w:trPr>
        <w:tc>
          <w:tcPr>
            <w:tcW w:w="2160" w:type="dxa"/>
          </w:tcPr>
          <w:p w14:paraId="511F3707"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11</w:t>
            </w:r>
          </w:p>
        </w:tc>
        <w:tc>
          <w:tcPr>
            <w:tcW w:w="2160" w:type="dxa"/>
          </w:tcPr>
          <w:p w14:paraId="358EF700" w14:textId="77777777" w:rsidR="00FB0625" w:rsidRPr="004B1C6B" w:rsidRDefault="00FB0625" w:rsidP="00F6755D">
            <w:pPr>
              <w:rPr>
                <w:rFonts w:eastAsia="Avenir Next LT Pro" w:cs="Avenir Next LT Pro"/>
                <w:sz w:val="22"/>
                <w:szCs w:val="22"/>
              </w:rPr>
            </w:pPr>
          </w:p>
        </w:tc>
        <w:tc>
          <w:tcPr>
            <w:tcW w:w="2535" w:type="dxa"/>
          </w:tcPr>
          <w:p w14:paraId="48A688ED" w14:textId="77777777" w:rsidR="00FB0625" w:rsidRPr="004B1C6B" w:rsidRDefault="00FB0625" w:rsidP="00F6755D">
            <w:pPr>
              <w:rPr>
                <w:rFonts w:eastAsia="Avenir Next LT Pro" w:cs="Avenir Next LT Pro"/>
                <w:sz w:val="22"/>
                <w:szCs w:val="22"/>
              </w:rPr>
            </w:pPr>
          </w:p>
        </w:tc>
      </w:tr>
      <w:tr w:rsidR="00FB0625" w:rsidRPr="004B1C6B" w14:paraId="3E8015ED" w14:textId="77777777" w:rsidTr="00F6755D">
        <w:trPr>
          <w:trHeight w:val="300"/>
        </w:trPr>
        <w:tc>
          <w:tcPr>
            <w:tcW w:w="2160" w:type="dxa"/>
          </w:tcPr>
          <w:p w14:paraId="1E2F6012"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12</w:t>
            </w:r>
          </w:p>
        </w:tc>
        <w:tc>
          <w:tcPr>
            <w:tcW w:w="2160" w:type="dxa"/>
          </w:tcPr>
          <w:p w14:paraId="1A854B90" w14:textId="77777777" w:rsidR="00FB0625" w:rsidRPr="004B1C6B" w:rsidRDefault="00FB0625" w:rsidP="00F6755D">
            <w:pPr>
              <w:rPr>
                <w:rFonts w:eastAsia="Avenir Next LT Pro" w:cs="Avenir Next LT Pro"/>
                <w:sz w:val="22"/>
                <w:szCs w:val="22"/>
              </w:rPr>
            </w:pPr>
          </w:p>
        </w:tc>
        <w:tc>
          <w:tcPr>
            <w:tcW w:w="2535" w:type="dxa"/>
          </w:tcPr>
          <w:p w14:paraId="06B08F8F" w14:textId="77777777" w:rsidR="00FB0625" w:rsidRPr="004B1C6B" w:rsidRDefault="00FB0625" w:rsidP="00F6755D">
            <w:pPr>
              <w:rPr>
                <w:rFonts w:eastAsia="Avenir Next LT Pro" w:cs="Avenir Next LT Pro"/>
                <w:sz w:val="22"/>
                <w:szCs w:val="22"/>
              </w:rPr>
            </w:pPr>
          </w:p>
        </w:tc>
      </w:tr>
      <w:tr w:rsidR="00FB0625" w:rsidRPr="004B1C6B" w14:paraId="2FCDAA11" w14:textId="77777777" w:rsidTr="00F6755D">
        <w:trPr>
          <w:trHeight w:val="300"/>
        </w:trPr>
        <w:tc>
          <w:tcPr>
            <w:tcW w:w="2160" w:type="dxa"/>
          </w:tcPr>
          <w:p w14:paraId="52D5E8AF"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13</w:t>
            </w:r>
          </w:p>
        </w:tc>
        <w:tc>
          <w:tcPr>
            <w:tcW w:w="2160" w:type="dxa"/>
          </w:tcPr>
          <w:p w14:paraId="734C5544" w14:textId="77777777" w:rsidR="00FB0625" w:rsidRPr="004B1C6B" w:rsidRDefault="00FB0625" w:rsidP="00F6755D">
            <w:pPr>
              <w:rPr>
                <w:rFonts w:eastAsia="Avenir Next LT Pro" w:cs="Avenir Next LT Pro"/>
                <w:sz w:val="22"/>
                <w:szCs w:val="22"/>
              </w:rPr>
            </w:pPr>
          </w:p>
        </w:tc>
        <w:tc>
          <w:tcPr>
            <w:tcW w:w="2535" w:type="dxa"/>
          </w:tcPr>
          <w:p w14:paraId="52700DC9" w14:textId="77777777" w:rsidR="00FB0625" w:rsidRPr="004B1C6B" w:rsidRDefault="00FB0625" w:rsidP="00F6755D">
            <w:pPr>
              <w:rPr>
                <w:rFonts w:eastAsia="Avenir Next LT Pro" w:cs="Avenir Next LT Pro"/>
                <w:sz w:val="22"/>
                <w:szCs w:val="22"/>
              </w:rPr>
            </w:pPr>
          </w:p>
        </w:tc>
      </w:tr>
      <w:tr w:rsidR="00FB0625" w:rsidRPr="004B1C6B" w14:paraId="01FA96DF" w14:textId="77777777" w:rsidTr="00F6755D">
        <w:trPr>
          <w:trHeight w:val="300"/>
        </w:trPr>
        <w:tc>
          <w:tcPr>
            <w:tcW w:w="2160" w:type="dxa"/>
          </w:tcPr>
          <w:p w14:paraId="0002240C"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14</w:t>
            </w:r>
          </w:p>
        </w:tc>
        <w:tc>
          <w:tcPr>
            <w:tcW w:w="2160" w:type="dxa"/>
          </w:tcPr>
          <w:p w14:paraId="6D2D99FA" w14:textId="77777777" w:rsidR="00FB0625" w:rsidRPr="004B1C6B" w:rsidRDefault="00FB0625" w:rsidP="00F6755D">
            <w:pPr>
              <w:rPr>
                <w:rFonts w:eastAsia="Avenir Next LT Pro" w:cs="Avenir Next LT Pro"/>
                <w:sz w:val="22"/>
                <w:szCs w:val="22"/>
              </w:rPr>
            </w:pPr>
          </w:p>
        </w:tc>
        <w:tc>
          <w:tcPr>
            <w:tcW w:w="2535" w:type="dxa"/>
          </w:tcPr>
          <w:p w14:paraId="0978FFD0" w14:textId="77777777" w:rsidR="00FB0625" w:rsidRPr="004B1C6B" w:rsidRDefault="00FB0625" w:rsidP="00F6755D">
            <w:pPr>
              <w:rPr>
                <w:rFonts w:eastAsia="Avenir Next LT Pro" w:cs="Avenir Next LT Pro"/>
                <w:sz w:val="22"/>
                <w:szCs w:val="22"/>
              </w:rPr>
            </w:pPr>
          </w:p>
        </w:tc>
      </w:tr>
      <w:tr w:rsidR="00FB0625" w:rsidRPr="004B1C6B" w14:paraId="74867BBA" w14:textId="77777777" w:rsidTr="00F6755D">
        <w:trPr>
          <w:trHeight w:val="300"/>
        </w:trPr>
        <w:tc>
          <w:tcPr>
            <w:tcW w:w="2160" w:type="dxa"/>
          </w:tcPr>
          <w:p w14:paraId="057AA75B" w14:textId="77777777" w:rsidR="00FB0625" w:rsidRPr="004B1C6B" w:rsidRDefault="00FB0625" w:rsidP="00F6755D">
            <w:pPr>
              <w:rPr>
                <w:rFonts w:eastAsia="Avenir Next LT Pro" w:cs="Avenir Next LT Pro"/>
                <w:sz w:val="22"/>
                <w:szCs w:val="22"/>
              </w:rPr>
            </w:pPr>
            <w:r w:rsidRPr="004B1C6B">
              <w:rPr>
                <w:rFonts w:eastAsia="Avenir Next LT Pro" w:cs="Avenir Next LT Pro"/>
                <w:sz w:val="22"/>
                <w:szCs w:val="22"/>
              </w:rPr>
              <w:t>15</w:t>
            </w:r>
          </w:p>
        </w:tc>
        <w:tc>
          <w:tcPr>
            <w:tcW w:w="2160" w:type="dxa"/>
          </w:tcPr>
          <w:p w14:paraId="4D730655" w14:textId="77777777" w:rsidR="00FB0625" w:rsidRPr="004B1C6B" w:rsidRDefault="00FB0625" w:rsidP="00F6755D">
            <w:pPr>
              <w:rPr>
                <w:rFonts w:eastAsia="Avenir Next LT Pro" w:cs="Avenir Next LT Pro"/>
                <w:sz w:val="22"/>
                <w:szCs w:val="22"/>
              </w:rPr>
            </w:pPr>
          </w:p>
        </w:tc>
        <w:tc>
          <w:tcPr>
            <w:tcW w:w="2535" w:type="dxa"/>
          </w:tcPr>
          <w:p w14:paraId="50C6C528" w14:textId="77777777" w:rsidR="00FB0625" w:rsidRPr="004B1C6B" w:rsidRDefault="00FB0625" w:rsidP="00F6755D">
            <w:pPr>
              <w:rPr>
                <w:rFonts w:eastAsia="Avenir Next LT Pro" w:cs="Avenir Next LT Pro"/>
                <w:sz w:val="22"/>
                <w:szCs w:val="22"/>
              </w:rPr>
            </w:pPr>
          </w:p>
        </w:tc>
      </w:tr>
      <w:tr w:rsidR="00FB0625" w:rsidRPr="004B1C6B" w14:paraId="600A158D" w14:textId="77777777" w:rsidTr="00F6755D">
        <w:trPr>
          <w:trHeight w:val="300"/>
        </w:trPr>
        <w:tc>
          <w:tcPr>
            <w:tcW w:w="2160" w:type="dxa"/>
          </w:tcPr>
          <w:p w14:paraId="6645737F" w14:textId="77777777" w:rsidR="00FB0625" w:rsidRPr="004B1C6B" w:rsidRDefault="00FB0625" w:rsidP="00F6755D">
            <w:pPr>
              <w:rPr>
                <w:sz w:val="22"/>
                <w:szCs w:val="22"/>
              </w:rPr>
            </w:pPr>
            <w:r w:rsidRPr="004B1C6B">
              <w:rPr>
                <w:rFonts w:eastAsia="Avenir Next LT Pro" w:cs="Avenir Next LT Pro"/>
                <w:sz w:val="22"/>
                <w:szCs w:val="22"/>
              </w:rPr>
              <w:t>16</w:t>
            </w:r>
          </w:p>
        </w:tc>
        <w:tc>
          <w:tcPr>
            <w:tcW w:w="2160" w:type="dxa"/>
          </w:tcPr>
          <w:p w14:paraId="116CC2C1" w14:textId="77777777" w:rsidR="00FB0625" w:rsidRPr="004B1C6B" w:rsidRDefault="00FB0625" w:rsidP="00F6755D">
            <w:pPr>
              <w:rPr>
                <w:rFonts w:eastAsia="Avenir Next LT Pro" w:cs="Avenir Next LT Pro"/>
                <w:sz w:val="22"/>
                <w:szCs w:val="22"/>
              </w:rPr>
            </w:pPr>
          </w:p>
        </w:tc>
        <w:tc>
          <w:tcPr>
            <w:tcW w:w="2535" w:type="dxa"/>
          </w:tcPr>
          <w:p w14:paraId="14782402" w14:textId="77777777" w:rsidR="00FB0625" w:rsidRPr="004B1C6B" w:rsidRDefault="00FB0625" w:rsidP="00F6755D">
            <w:pPr>
              <w:rPr>
                <w:rFonts w:eastAsia="Avenir Next LT Pro" w:cs="Avenir Next LT Pro"/>
                <w:sz w:val="22"/>
                <w:szCs w:val="22"/>
              </w:rPr>
            </w:pPr>
          </w:p>
        </w:tc>
      </w:tr>
      <w:tr w:rsidR="00FB0625" w:rsidRPr="004B1C6B" w14:paraId="0E81BDAB" w14:textId="77777777" w:rsidTr="00F6755D">
        <w:trPr>
          <w:trHeight w:val="300"/>
        </w:trPr>
        <w:tc>
          <w:tcPr>
            <w:tcW w:w="2160" w:type="dxa"/>
          </w:tcPr>
          <w:p w14:paraId="7DE99E3B" w14:textId="77777777" w:rsidR="00FB0625" w:rsidRPr="004B1C6B" w:rsidRDefault="00FB0625" w:rsidP="00F6755D">
            <w:pPr>
              <w:rPr>
                <w:sz w:val="22"/>
                <w:szCs w:val="22"/>
              </w:rPr>
            </w:pPr>
            <w:r w:rsidRPr="004B1C6B">
              <w:rPr>
                <w:rFonts w:eastAsia="Avenir Next LT Pro" w:cs="Avenir Next LT Pro"/>
                <w:sz w:val="22"/>
                <w:szCs w:val="22"/>
              </w:rPr>
              <w:t>17</w:t>
            </w:r>
          </w:p>
        </w:tc>
        <w:tc>
          <w:tcPr>
            <w:tcW w:w="2160" w:type="dxa"/>
          </w:tcPr>
          <w:p w14:paraId="06683FBD" w14:textId="77777777" w:rsidR="00FB0625" w:rsidRPr="004B1C6B" w:rsidRDefault="00FB0625" w:rsidP="00F6755D">
            <w:pPr>
              <w:rPr>
                <w:rFonts w:eastAsia="Avenir Next LT Pro" w:cs="Avenir Next LT Pro"/>
                <w:sz w:val="22"/>
                <w:szCs w:val="22"/>
              </w:rPr>
            </w:pPr>
          </w:p>
        </w:tc>
        <w:tc>
          <w:tcPr>
            <w:tcW w:w="2535" w:type="dxa"/>
          </w:tcPr>
          <w:p w14:paraId="6861E457" w14:textId="77777777" w:rsidR="00FB0625" w:rsidRPr="004B1C6B" w:rsidRDefault="00FB0625" w:rsidP="00F6755D">
            <w:pPr>
              <w:rPr>
                <w:rFonts w:eastAsia="Avenir Next LT Pro" w:cs="Avenir Next LT Pro"/>
                <w:sz w:val="22"/>
                <w:szCs w:val="22"/>
              </w:rPr>
            </w:pPr>
          </w:p>
        </w:tc>
      </w:tr>
      <w:tr w:rsidR="00FB0625" w:rsidRPr="004B1C6B" w14:paraId="266FC466" w14:textId="77777777" w:rsidTr="00F6755D">
        <w:trPr>
          <w:trHeight w:val="300"/>
        </w:trPr>
        <w:tc>
          <w:tcPr>
            <w:tcW w:w="2160" w:type="dxa"/>
          </w:tcPr>
          <w:p w14:paraId="2255F75B" w14:textId="77777777" w:rsidR="00FB0625" w:rsidRPr="004B1C6B" w:rsidRDefault="00FB0625" w:rsidP="00F6755D">
            <w:pPr>
              <w:rPr>
                <w:sz w:val="22"/>
                <w:szCs w:val="22"/>
              </w:rPr>
            </w:pPr>
            <w:r w:rsidRPr="004B1C6B">
              <w:rPr>
                <w:rFonts w:eastAsia="Avenir Next LT Pro" w:cs="Avenir Next LT Pro"/>
                <w:sz w:val="22"/>
                <w:szCs w:val="22"/>
              </w:rPr>
              <w:t>18</w:t>
            </w:r>
          </w:p>
        </w:tc>
        <w:tc>
          <w:tcPr>
            <w:tcW w:w="2160" w:type="dxa"/>
          </w:tcPr>
          <w:p w14:paraId="56FF144E" w14:textId="77777777" w:rsidR="00FB0625" w:rsidRPr="004B1C6B" w:rsidRDefault="00FB0625" w:rsidP="00F6755D">
            <w:pPr>
              <w:rPr>
                <w:rFonts w:eastAsia="Avenir Next LT Pro" w:cs="Avenir Next LT Pro"/>
                <w:sz w:val="22"/>
                <w:szCs w:val="22"/>
              </w:rPr>
            </w:pPr>
          </w:p>
        </w:tc>
        <w:tc>
          <w:tcPr>
            <w:tcW w:w="2535" w:type="dxa"/>
          </w:tcPr>
          <w:p w14:paraId="12BAE1A9" w14:textId="77777777" w:rsidR="00FB0625" w:rsidRPr="004B1C6B" w:rsidRDefault="00FB0625" w:rsidP="00F6755D">
            <w:pPr>
              <w:rPr>
                <w:rFonts w:eastAsia="Avenir Next LT Pro" w:cs="Avenir Next LT Pro"/>
                <w:sz w:val="22"/>
                <w:szCs w:val="22"/>
              </w:rPr>
            </w:pPr>
          </w:p>
        </w:tc>
      </w:tr>
      <w:tr w:rsidR="00FB0625" w:rsidRPr="004B1C6B" w14:paraId="7B27D456" w14:textId="77777777" w:rsidTr="00F6755D">
        <w:trPr>
          <w:trHeight w:val="300"/>
        </w:trPr>
        <w:tc>
          <w:tcPr>
            <w:tcW w:w="2160" w:type="dxa"/>
          </w:tcPr>
          <w:p w14:paraId="28CE32C8" w14:textId="77777777" w:rsidR="00FB0625" w:rsidRPr="004B1C6B" w:rsidRDefault="00FB0625" w:rsidP="00F6755D">
            <w:pPr>
              <w:rPr>
                <w:sz w:val="22"/>
                <w:szCs w:val="22"/>
              </w:rPr>
            </w:pPr>
            <w:r w:rsidRPr="004B1C6B">
              <w:rPr>
                <w:rFonts w:eastAsia="Avenir Next LT Pro" w:cs="Avenir Next LT Pro"/>
                <w:sz w:val="22"/>
                <w:szCs w:val="22"/>
              </w:rPr>
              <w:t>19</w:t>
            </w:r>
          </w:p>
        </w:tc>
        <w:tc>
          <w:tcPr>
            <w:tcW w:w="2160" w:type="dxa"/>
          </w:tcPr>
          <w:p w14:paraId="097EDF34" w14:textId="77777777" w:rsidR="00FB0625" w:rsidRPr="004B1C6B" w:rsidRDefault="00FB0625" w:rsidP="00F6755D">
            <w:pPr>
              <w:rPr>
                <w:rFonts w:eastAsia="Avenir Next LT Pro" w:cs="Avenir Next LT Pro"/>
                <w:sz w:val="22"/>
                <w:szCs w:val="22"/>
              </w:rPr>
            </w:pPr>
          </w:p>
        </w:tc>
        <w:tc>
          <w:tcPr>
            <w:tcW w:w="2535" w:type="dxa"/>
          </w:tcPr>
          <w:p w14:paraId="63457860" w14:textId="77777777" w:rsidR="00FB0625" w:rsidRPr="004B1C6B" w:rsidRDefault="00FB0625" w:rsidP="00F6755D">
            <w:pPr>
              <w:rPr>
                <w:rFonts w:eastAsia="Avenir Next LT Pro" w:cs="Avenir Next LT Pro"/>
                <w:sz w:val="22"/>
                <w:szCs w:val="22"/>
              </w:rPr>
            </w:pPr>
          </w:p>
        </w:tc>
      </w:tr>
      <w:tr w:rsidR="00FB0625" w:rsidRPr="004B1C6B" w14:paraId="19F0CE26" w14:textId="77777777" w:rsidTr="00F6755D">
        <w:trPr>
          <w:trHeight w:val="300"/>
        </w:trPr>
        <w:tc>
          <w:tcPr>
            <w:tcW w:w="2160" w:type="dxa"/>
          </w:tcPr>
          <w:p w14:paraId="4209E2CD" w14:textId="77777777" w:rsidR="00FB0625" w:rsidRPr="004B1C6B" w:rsidRDefault="00FB0625" w:rsidP="00F6755D">
            <w:pPr>
              <w:rPr>
                <w:sz w:val="22"/>
                <w:szCs w:val="22"/>
              </w:rPr>
            </w:pPr>
            <w:r w:rsidRPr="004B1C6B">
              <w:rPr>
                <w:rFonts w:eastAsia="Avenir Next LT Pro" w:cs="Avenir Next LT Pro"/>
                <w:sz w:val="22"/>
                <w:szCs w:val="22"/>
              </w:rPr>
              <w:t>20</w:t>
            </w:r>
          </w:p>
        </w:tc>
        <w:tc>
          <w:tcPr>
            <w:tcW w:w="2160" w:type="dxa"/>
          </w:tcPr>
          <w:p w14:paraId="104E9A2F" w14:textId="77777777" w:rsidR="00FB0625" w:rsidRPr="004B1C6B" w:rsidRDefault="00FB0625" w:rsidP="00F6755D">
            <w:pPr>
              <w:rPr>
                <w:rFonts w:eastAsia="Avenir Next LT Pro" w:cs="Avenir Next LT Pro"/>
                <w:sz w:val="22"/>
                <w:szCs w:val="22"/>
              </w:rPr>
            </w:pPr>
          </w:p>
        </w:tc>
        <w:tc>
          <w:tcPr>
            <w:tcW w:w="2535" w:type="dxa"/>
          </w:tcPr>
          <w:p w14:paraId="327DAA08" w14:textId="77777777" w:rsidR="00FB0625" w:rsidRPr="004B1C6B" w:rsidRDefault="00FB0625" w:rsidP="00F6755D">
            <w:pPr>
              <w:rPr>
                <w:rFonts w:eastAsia="Avenir Next LT Pro" w:cs="Avenir Next LT Pro"/>
                <w:sz w:val="22"/>
                <w:szCs w:val="22"/>
              </w:rPr>
            </w:pPr>
          </w:p>
        </w:tc>
      </w:tr>
    </w:tbl>
    <w:p w14:paraId="46214818" w14:textId="77777777" w:rsidR="00FB0625" w:rsidRPr="005D20FF" w:rsidRDefault="00FB0625" w:rsidP="00FB0625">
      <w:pPr>
        <w:rPr>
          <w:rFonts w:eastAsia="Avenir Next LT Pro" w:cs="Avenir Next LT Pro"/>
          <w:sz w:val="22"/>
          <w:szCs w:val="22"/>
        </w:rPr>
      </w:pPr>
      <w:r w:rsidRPr="004B1C6B">
        <w:rPr>
          <w:sz w:val="22"/>
          <w:szCs w:val="22"/>
        </w:rPr>
        <w:br/>
      </w:r>
      <w:r w:rsidRPr="005324AB">
        <w:rPr>
          <w:rFonts w:eastAsia="Avenir Next LT Pro" w:cs="Avenir Next LT Pro"/>
          <w:sz w:val="22"/>
          <w:szCs w:val="22"/>
          <w:lang w:val="eu-ES"/>
        </w:rPr>
        <w:t>ERANTZUKIZUNPEKO ADIERAZPENA</w:t>
      </w:r>
    </w:p>
    <w:p w14:paraId="05D794B8" w14:textId="77777777" w:rsidR="00FB0625" w:rsidRPr="005D20FF" w:rsidRDefault="00FB0625" w:rsidP="00FB0625">
      <w:pPr>
        <w:rPr>
          <w:rFonts w:eastAsia="Avenir Next LT Pro" w:cs="Avenir Next LT Pro"/>
          <w:sz w:val="22"/>
          <w:szCs w:val="22"/>
        </w:rPr>
      </w:pPr>
      <w:r w:rsidRPr="005324AB">
        <w:rPr>
          <w:rFonts w:eastAsia="Avenir Next LT Pro" w:cs="Avenir Next LT Pro"/>
          <w:sz w:val="22"/>
          <w:szCs w:val="22"/>
          <w:lang w:val="eu-ES"/>
        </w:rPr>
        <w:t>Sinatzaileak adierazten du datuak egiazkoak direla.</w:t>
      </w:r>
    </w:p>
    <w:p w14:paraId="3A70FBB6" w14:textId="77777777" w:rsidR="00FB0625" w:rsidRPr="004B1C6B" w:rsidRDefault="00FB0625" w:rsidP="00FB0625">
      <w:pPr>
        <w:rPr>
          <w:rFonts w:eastAsia="Avenir Next LT Pro" w:cs="Avenir Next LT Pro"/>
          <w:sz w:val="22"/>
          <w:szCs w:val="22"/>
        </w:rPr>
      </w:pPr>
      <w:r w:rsidRPr="004B1C6B">
        <w:rPr>
          <w:sz w:val="22"/>
          <w:szCs w:val="22"/>
        </w:rPr>
        <w:br/>
      </w:r>
      <w:r w:rsidRPr="005324AB">
        <w:rPr>
          <w:rFonts w:eastAsia="Avenir Next LT Pro" w:cs="Avenir Next LT Pro"/>
          <w:sz w:val="22"/>
          <w:szCs w:val="22"/>
          <w:lang w:val="eu-ES"/>
        </w:rPr>
        <w:t>Tokia eta data:</w:t>
      </w:r>
      <w:r w:rsidRPr="005D20FF">
        <w:rPr>
          <w:rFonts w:eastAsia="Avenir Next LT Pro" w:cs="Avenir Next LT Pro"/>
          <w:sz w:val="22"/>
          <w:szCs w:val="22"/>
        </w:rPr>
        <w:t xml:space="preserve"> </w:t>
      </w:r>
      <w:r w:rsidRPr="004B1C6B">
        <w:rPr>
          <w:rFonts w:eastAsia="Avenir Next LT Pro" w:cs="Avenir Next LT Pro"/>
          <w:sz w:val="22"/>
          <w:szCs w:val="22"/>
        </w:rPr>
        <w:t>______________________________</w:t>
      </w:r>
    </w:p>
    <w:p w14:paraId="1B7536AF" w14:textId="77777777" w:rsidR="00FB0625" w:rsidRPr="004B1C6B" w:rsidRDefault="00FB0625" w:rsidP="00FB0625">
      <w:pPr>
        <w:rPr>
          <w:rFonts w:eastAsia="Avenir Next LT Pro" w:cs="Avenir Next LT Pro"/>
          <w:sz w:val="22"/>
          <w:szCs w:val="22"/>
        </w:rPr>
      </w:pPr>
      <w:r w:rsidRPr="005324AB">
        <w:rPr>
          <w:rFonts w:eastAsia="Avenir Next LT Pro" w:cs="Avenir Next LT Pro"/>
          <w:sz w:val="22"/>
          <w:szCs w:val="22"/>
          <w:lang w:val="eu-ES"/>
        </w:rPr>
        <w:t>Sinadura:</w:t>
      </w:r>
      <w:r w:rsidRPr="005D20FF">
        <w:rPr>
          <w:rFonts w:eastAsia="Avenir Next LT Pro" w:cs="Avenir Next LT Pro"/>
          <w:sz w:val="22"/>
          <w:szCs w:val="22"/>
        </w:rPr>
        <w:t xml:space="preserve"> </w:t>
      </w:r>
      <w:r w:rsidRPr="004B1C6B">
        <w:rPr>
          <w:rFonts w:eastAsia="Avenir Next LT Pro" w:cs="Avenir Next LT Pro"/>
          <w:sz w:val="22"/>
          <w:szCs w:val="22"/>
        </w:rPr>
        <w:t>_____________________________________</w:t>
      </w:r>
    </w:p>
    <w:p w14:paraId="7ABF8893" w14:textId="77777777" w:rsidR="00FB0625" w:rsidRPr="00E71382" w:rsidRDefault="00FB0625" w:rsidP="00FB0625">
      <w:pPr>
        <w:spacing w:after="0"/>
        <w:jc w:val="both"/>
        <w:rPr>
          <w:rFonts w:eastAsiaTheme="minorEastAsia"/>
          <w:color w:val="000000" w:themeColor="text1"/>
        </w:rPr>
      </w:pPr>
    </w:p>
    <w:p w14:paraId="20E767AA" w14:textId="77777777" w:rsidR="00FB0625" w:rsidRDefault="00FB0625" w:rsidP="00FB0625">
      <w:pPr>
        <w:spacing w:after="0"/>
        <w:jc w:val="center"/>
        <w:rPr>
          <w:rFonts w:eastAsiaTheme="minorEastAsia"/>
          <w:color w:val="000000" w:themeColor="text1"/>
          <w:u w:val="single"/>
        </w:rPr>
      </w:pPr>
    </w:p>
    <w:p w14:paraId="6880ACC3" w14:textId="77777777" w:rsidR="00FB0625" w:rsidRDefault="00FB0625" w:rsidP="00FB0625">
      <w:pPr>
        <w:spacing w:after="0"/>
        <w:jc w:val="center"/>
        <w:rPr>
          <w:rFonts w:eastAsiaTheme="minorEastAsia"/>
          <w:color w:val="000000" w:themeColor="text1"/>
          <w:u w:val="single"/>
        </w:rPr>
      </w:pPr>
    </w:p>
    <w:p w14:paraId="2B70A409" w14:textId="77777777" w:rsidR="00FB0625" w:rsidRDefault="00FB0625" w:rsidP="00FB0625">
      <w:pPr>
        <w:spacing w:after="0"/>
        <w:jc w:val="center"/>
        <w:rPr>
          <w:rFonts w:eastAsiaTheme="minorEastAsia"/>
          <w:color w:val="000000" w:themeColor="text1"/>
          <w:u w:val="single"/>
        </w:rPr>
      </w:pPr>
    </w:p>
    <w:p w14:paraId="1B51B607" w14:textId="77777777" w:rsidR="00FB0625" w:rsidRDefault="00FB0625" w:rsidP="00FB0625">
      <w:pPr>
        <w:spacing w:after="0"/>
        <w:jc w:val="center"/>
        <w:rPr>
          <w:rFonts w:eastAsiaTheme="minorEastAsia"/>
          <w:color w:val="000000" w:themeColor="text1"/>
          <w:u w:val="single"/>
        </w:rPr>
      </w:pPr>
    </w:p>
    <w:p w14:paraId="28C0EC55" w14:textId="77777777" w:rsidR="00FB0625" w:rsidRDefault="00FB0625" w:rsidP="00FB0625">
      <w:pPr>
        <w:spacing w:after="0"/>
        <w:jc w:val="center"/>
        <w:rPr>
          <w:rFonts w:eastAsiaTheme="minorEastAsia"/>
          <w:color w:val="000000" w:themeColor="text1"/>
          <w:u w:val="single"/>
        </w:rPr>
      </w:pPr>
    </w:p>
    <w:p w14:paraId="0C373ECA" w14:textId="77777777" w:rsidR="00FB0625" w:rsidRDefault="00FB0625" w:rsidP="00FB0625">
      <w:pPr>
        <w:spacing w:after="0"/>
        <w:jc w:val="center"/>
        <w:rPr>
          <w:rFonts w:eastAsiaTheme="minorEastAsia"/>
          <w:color w:val="000000" w:themeColor="text1"/>
          <w:u w:val="single"/>
        </w:rPr>
      </w:pPr>
    </w:p>
    <w:p w14:paraId="3E7090EB" w14:textId="77777777" w:rsidR="00FB0625" w:rsidRDefault="00FB0625" w:rsidP="00FB0625">
      <w:pPr>
        <w:spacing w:after="0"/>
        <w:jc w:val="center"/>
        <w:rPr>
          <w:rFonts w:eastAsiaTheme="minorEastAsia"/>
          <w:color w:val="000000" w:themeColor="text1"/>
          <w:u w:val="single"/>
        </w:rPr>
      </w:pPr>
    </w:p>
    <w:p w14:paraId="7F74506C" w14:textId="77777777" w:rsidR="00FB0625" w:rsidRDefault="00FB0625" w:rsidP="00FB0625">
      <w:pPr>
        <w:spacing w:after="0"/>
        <w:jc w:val="center"/>
        <w:rPr>
          <w:rFonts w:eastAsiaTheme="minorEastAsia"/>
          <w:color w:val="000000" w:themeColor="text1"/>
          <w:u w:val="single"/>
        </w:rPr>
      </w:pPr>
    </w:p>
    <w:p w14:paraId="2C3E4342" w14:textId="77777777" w:rsidR="00FB0625" w:rsidRDefault="00FB0625" w:rsidP="00FB0625">
      <w:pPr>
        <w:spacing w:after="0"/>
        <w:jc w:val="center"/>
        <w:rPr>
          <w:rFonts w:eastAsiaTheme="minorEastAsia"/>
          <w:color w:val="000000" w:themeColor="text1"/>
          <w:u w:val="single"/>
        </w:rPr>
      </w:pPr>
    </w:p>
    <w:p w14:paraId="6BA716E9" w14:textId="77777777" w:rsidR="00FB0625" w:rsidRDefault="00FB0625" w:rsidP="00FB0625"/>
    <w:p w14:paraId="0426E3FB" w14:textId="77777777" w:rsidR="00FB0625" w:rsidRDefault="00FB0625" w:rsidP="00FB0625"/>
    <w:p w14:paraId="6304C70F" w14:textId="77777777" w:rsidR="00FB0625" w:rsidRDefault="00FB0625" w:rsidP="00FB0625"/>
    <w:p w14:paraId="4955711A" w14:textId="77777777" w:rsidR="00FB0625" w:rsidRDefault="00FB0625" w:rsidP="00FB0625">
      <w:pPr>
        <w:rPr>
          <w:rFonts w:eastAsia="Avenir Next LT Pro" w:cs="Avenir Next LT Pro"/>
          <w:b/>
          <w:sz w:val="22"/>
          <w:szCs w:val="22"/>
        </w:rPr>
      </w:pPr>
      <w:r>
        <w:rPr>
          <w:rFonts w:eastAsia="Avenir Next LT Pro" w:cs="Avenir Next LT Pro"/>
          <w:b/>
          <w:sz w:val="22"/>
          <w:szCs w:val="22"/>
        </w:rPr>
        <w:br w:type="page"/>
      </w:r>
    </w:p>
    <w:p w14:paraId="6DE0C670" w14:textId="77777777" w:rsidR="00FB0625" w:rsidRPr="005D20FF" w:rsidRDefault="00FB0625" w:rsidP="00FB0625">
      <w:pPr>
        <w:jc w:val="center"/>
        <w:rPr>
          <w:rFonts w:eastAsia="Avenir Next LT Pro" w:cs="Avenir Next LT Pro"/>
          <w:b/>
          <w:sz w:val="22"/>
          <w:szCs w:val="22"/>
        </w:rPr>
      </w:pPr>
      <w:r w:rsidRPr="005324AB">
        <w:rPr>
          <w:rFonts w:eastAsia="Avenir Next LT Pro" w:cs="Avenir Next LT Pro"/>
          <w:b/>
          <w:sz w:val="22"/>
          <w:szCs w:val="22"/>
          <w:lang w:val="eu-ES"/>
        </w:rPr>
        <w:lastRenderedPageBreak/>
        <w:t>III. ERANSKINA</w:t>
      </w:r>
    </w:p>
    <w:p w14:paraId="6329A847" w14:textId="77777777" w:rsidR="00FB0625" w:rsidRPr="005D20FF" w:rsidRDefault="00FB0625" w:rsidP="00FB0625">
      <w:pPr>
        <w:jc w:val="center"/>
        <w:rPr>
          <w:rFonts w:eastAsia="Avenir Next LT Pro" w:cs="Avenir Next LT Pro"/>
          <w:b/>
          <w:sz w:val="22"/>
          <w:szCs w:val="22"/>
        </w:rPr>
      </w:pPr>
      <w:r w:rsidRPr="005324AB">
        <w:rPr>
          <w:rFonts w:eastAsia="Avenir Next LT Pro" w:cs="Avenir Next LT Pro"/>
          <w:b/>
          <w:sz w:val="22"/>
          <w:szCs w:val="22"/>
          <w:lang w:val="eu-ES"/>
        </w:rPr>
        <w:t xml:space="preserve"> JARDUERAREN DIRU-SARREREI ETA GASTUEI BURUZKO AURREKONTUA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65"/>
        <w:gridCol w:w="2145"/>
      </w:tblGrid>
      <w:tr w:rsidR="00FB0625" w:rsidRPr="004B1C6B" w14:paraId="47AAD683" w14:textId="77777777" w:rsidTr="00F6755D">
        <w:trPr>
          <w:trHeight w:val="360"/>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2993B8" w14:textId="77777777" w:rsidR="00FB0625" w:rsidRPr="005D20FF" w:rsidRDefault="00FB0625" w:rsidP="00F6755D">
            <w:pPr>
              <w:spacing w:before="53"/>
              <w:ind w:left="55"/>
              <w:rPr>
                <w:rFonts w:eastAsia="Avenir Next LT Pro" w:cs="Avenir Next LT Pro"/>
                <w:color w:val="000000" w:themeColor="text1"/>
                <w:sz w:val="22"/>
                <w:szCs w:val="22"/>
              </w:rPr>
            </w:pPr>
            <w:r w:rsidRPr="005324AB">
              <w:rPr>
                <w:rFonts w:eastAsia="Avenir Next LT Pro" w:cs="Avenir Next LT Pro"/>
                <w:color w:val="000000" w:themeColor="text1"/>
                <w:sz w:val="22"/>
                <w:szCs w:val="22"/>
                <w:lang w:val="eu-ES"/>
              </w:rPr>
              <w:t>Izen-abizenak</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14D135" w14:textId="77777777" w:rsidR="00FB0625" w:rsidRPr="005D20FF" w:rsidRDefault="00FB0625" w:rsidP="00F6755D">
            <w:pPr>
              <w:spacing w:before="53"/>
              <w:rPr>
                <w:rFonts w:eastAsia="Avenir Next LT Pro" w:cs="Avenir Next LT Pro"/>
                <w:color w:val="000000" w:themeColor="text1"/>
                <w:sz w:val="22"/>
                <w:szCs w:val="22"/>
              </w:rPr>
            </w:pPr>
            <w:r w:rsidRPr="005324AB">
              <w:rPr>
                <w:rFonts w:eastAsia="Avenir Next LT Pro" w:cs="Avenir Next LT Pro"/>
                <w:color w:val="000000" w:themeColor="text1"/>
                <w:sz w:val="22"/>
                <w:szCs w:val="22"/>
                <w:lang w:val="eu-ES"/>
              </w:rPr>
              <w:t>NANa</w:t>
            </w:r>
          </w:p>
        </w:tc>
      </w:tr>
      <w:tr w:rsidR="00FB0625" w:rsidRPr="004B1C6B" w14:paraId="3324C678" w14:textId="77777777" w:rsidTr="00F6755D">
        <w:trPr>
          <w:trHeight w:val="34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F44DE1" w14:textId="77777777" w:rsidR="00FB0625" w:rsidRPr="004B1C6B" w:rsidRDefault="00FB0625" w:rsidP="00F6755D">
            <w:pPr>
              <w:rPr>
                <w:rFonts w:eastAsia="Avenir Next LT Pro" w:cs="Avenir Next LT Pro"/>
                <w:color w:val="000000" w:themeColor="text1"/>
                <w:sz w:val="22"/>
                <w:szCs w:val="22"/>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5CBF53" w14:textId="77777777" w:rsidR="00FB0625" w:rsidRPr="004B1C6B" w:rsidRDefault="00FB0625" w:rsidP="00F6755D">
            <w:pPr>
              <w:rPr>
                <w:rFonts w:eastAsia="Avenir Next LT Pro" w:cs="Avenir Next LT Pro"/>
                <w:color w:val="000000" w:themeColor="text1"/>
                <w:sz w:val="22"/>
                <w:szCs w:val="22"/>
              </w:rPr>
            </w:pPr>
          </w:p>
        </w:tc>
      </w:tr>
    </w:tbl>
    <w:p w14:paraId="24DEB1FA" w14:textId="77777777" w:rsidR="00FB0625" w:rsidRPr="005D20FF" w:rsidRDefault="00FB0625" w:rsidP="00FB0625">
      <w:pPr>
        <w:spacing w:before="241" w:after="2"/>
        <w:ind w:right="-720"/>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 xml:space="preserve"> </w:t>
      </w:r>
      <w:r w:rsidRPr="005324AB">
        <w:rPr>
          <w:rFonts w:eastAsia="Avenir Next LT Pro" w:cs="Avenir Next LT Pro"/>
          <w:color w:val="000000" w:themeColor="text1"/>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81"/>
        <w:gridCol w:w="2129"/>
      </w:tblGrid>
      <w:tr w:rsidR="00FB0625" w:rsidRPr="004B1C6B" w14:paraId="5F3DC586" w14:textId="77777777" w:rsidTr="00F6755D">
        <w:trPr>
          <w:trHeight w:val="340"/>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5E8922" w14:textId="77777777" w:rsidR="00FB0625" w:rsidRPr="005D20FF" w:rsidRDefault="00FB0625" w:rsidP="00F6755D">
            <w:pPr>
              <w:spacing w:before="50"/>
              <w:rPr>
                <w:rFonts w:eastAsia="Avenir Next LT Pro" w:cs="Avenir Next LT Pro"/>
                <w:sz w:val="22"/>
                <w:szCs w:val="22"/>
              </w:rPr>
            </w:pPr>
            <w:r w:rsidRPr="005324AB">
              <w:rPr>
                <w:rFonts w:eastAsia="Avenir Next LT Pro" w:cs="Avenir Next LT Pro"/>
                <w:sz w:val="22"/>
                <w:szCs w:val="22"/>
                <w:lang w:val="eu-ES"/>
              </w:rPr>
              <w:t>Izena</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BF9180" w14:textId="77777777" w:rsidR="00FB0625" w:rsidRPr="005D20FF" w:rsidRDefault="00FB0625" w:rsidP="00F6755D">
            <w:pPr>
              <w:spacing w:before="50"/>
              <w:rPr>
                <w:rFonts w:eastAsia="Avenir Next LT Pro" w:cs="Avenir Next LT Pro"/>
                <w:sz w:val="22"/>
                <w:szCs w:val="22"/>
              </w:rPr>
            </w:pPr>
            <w:proofErr w:type="spellStart"/>
            <w:r w:rsidRPr="005324AB">
              <w:rPr>
                <w:rFonts w:eastAsia="Avenir Next LT Pro" w:cs="Avenir Next LT Pro"/>
                <w:sz w:val="22"/>
                <w:szCs w:val="22"/>
                <w:lang w:val="eu-ES"/>
              </w:rPr>
              <w:t>IFKa</w:t>
            </w:r>
            <w:proofErr w:type="spellEnd"/>
          </w:p>
        </w:tc>
      </w:tr>
      <w:tr w:rsidR="00FB0625" w:rsidRPr="004B1C6B" w14:paraId="3B266A19" w14:textId="77777777" w:rsidTr="00F6755D">
        <w:trPr>
          <w:trHeight w:val="345"/>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CF8057" w14:textId="77777777" w:rsidR="00FB0625" w:rsidRPr="004B1C6B" w:rsidRDefault="00FB0625" w:rsidP="00F6755D">
            <w:pPr>
              <w:rPr>
                <w:rFonts w:eastAsia="Avenir Next LT Pro" w:cs="Avenir Next LT Pro"/>
                <w:sz w:val="22"/>
                <w:szCs w:val="22"/>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7B8191" w14:textId="77777777" w:rsidR="00FB0625" w:rsidRPr="004B1C6B" w:rsidRDefault="00FB0625" w:rsidP="00F6755D">
            <w:pPr>
              <w:rPr>
                <w:rFonts w:eastAsia="Avenir Next LT Pro" w:cs="Avenir Next LT Pro"/>
                <w:sz w:val="22"/>
                <w:szCs w:val="22"/>
              </w:rPr>
            </w:pPr>
          </w:p>
        </w:tc>
      </w:tr>
    </w:tbl>
    <w:p w14:paraId="4BC1136E" w14:textId="77777777" w:rsidR="00FB0625" w:rsidRPr="004B1C6B" w:rsidRDefault="00FB0625" w:rsidP="00FB0625">
      <w:pPr>
        <w:jc w:val="center"/>
        <w:rPr>
          <w:rFonts w:eastAsia="Avenir Next LT Pro" w:cs="Avenir Next LT Pro"/>
          <w:sz w:val="22"/>
          <w:szCs w:val="22"/>
        </w:rPr>
      </w:pPr>
    </w:p>
    <w:p w14:paraId="49132E57" w14:textId="77777777" w:rsidR="00FB0625" w:rsidRPr="005D20FF" w:rsidRDefault="00FB0625" w:rsidP="00FB0625">
      <w:pPr>
        <w:spacing w:before="240"/>
        <w:ind w:right="-810"/>
        <w:rPr>
          <w:rFonts w:eastAsia="Avenir Next LT Pro" w:cs="Avenir Next LT Pro"/>
          <w:color w:val="000000" w:themeColor="text1"/>
          <w:sz w:val="22"/>
          <w:szCs w:val="22"/>
        </w:rPr>
      </w:pPr>
      <w:r w:rsidRPr="005324AB">
        <w:rPr>
          <w:rFonts w:eastAsia="Avenir Next LT Pro" w:cs="Avenir Next LT Pro"/>
          <w:color w:val="000000" w:themeColor="text1"/>
          <w:sz w:val="22"/>
          <w:szCs w:val="22"/>
          <w:lang w:val="eu-ES"/>
        </w:rPr>
        <w:t>DIRU-SARREREN ETA GASTUEN AURREKONTUA: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252"/>
        <w:gridCol w:w="2159"/>
        <w:gridCol w:w="287"/>
        <w:gridCol w:w="2153"/>
        <w:gridCol w:w="2159"/>
      </w:tblGrid>
      <w:tr w:rsidR="00FB0625" w:rsidRPr="004B1C6B" w14:paraId="3F5D0ED8" w14:textId="77777777" w:rsidTr="00F6755D">
        <w:trPr>
          <w:trHeight w:val="340"/>
        </w:trPr>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FE58F1A" w14:textId="77777777" w:rsidR="00FB0625" w:rsidRPr="005D20FF" w:rsidRDefault="00FB0625" w:rsidP="00F6755D">
            <w:pPr>
              <w:spacing w:before="53"/>
              <w:ind w:left="55"/>
              <w:rPr>
                <w:rFonts w:eastAsia="Avenir Next LT Pro" w:cs="Avenir Next LT Pro"/>
                <w:sz w:val="22"/>
                <w:szCs w:val="22"/>
              </w:rPr>
            </w:pPr>
            <w:r w:rsidRPr="005324AB">
              <w:rPr>
                <w:rFonts w:eastAsia="Avenir Next LT Pro" w:cs="Avenir Next LT Pro"/>
                <w:sz w:val="22"/>
                <w:szCs w:val="22"/>
                <w:lang w:val="eu-ES"/>
              </w:rPr>
              <w:t>DIRU-SARRERAK</w:t>
            </w: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4AFCDEF" w14:textId="77777777" w:rsidR="00FB0625" w:rsidRPr="004B1C6B" w:rsidRDefault="00FB0625" w:rsidP="00F6755D">
            <w:pPr>
              <w:rPr>
                <w:rFonts w:eastAsia="Avenir Next LT Pro" w:cs="Avenir Next LT Pro"/>
                <w:sz w:val="22"/>
                <w:szCs w:val="22"/>
              </w:rPr>
            </w:pPr>
          </w:p>
        </w:tc>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77C1C79" w14:textId="77777777" w:rsidR="00FB0625" w:rsidRPr="005D20FF" w:rsidRDefault="00FB0625" w:rsidP="00F6755D">
            <w:pPr>
              <w:spacing w:before="53"/>
              <w:rPr>
                <w:rFonts w:eastAsia="Avenir Next LT Pro" w:cs="Avenir Next LT Pro"/>
                <w:sz w:val="22"/>
                <w:szCs w:val="22"/>
              </w:rPr>
            </w:pPr>
            <w:r w:rsidRPr="005324AB">
              <w:rPr>
                <w:rFonts w:eastAsia="Avenir Next LT Pro" w:cs="Avenir Next LT Pro"/>
                <w:sz w:val="22"/>
                <w:szCs w:val="22"/>
                <w:lang w:val="eu-ES"/>
              </w:rPr>
              <w:t>GASTUAK</w:t>
            </w:r>
          </w:p>
        </w:tc>
      </w:tr>
      <w:tr w:rsidR="00FB0625" w:rsidRPr="004B1C6B" w14:paraId="2F45777A" w14:textId="77777777" w:rsidTr="00F6755D">
        <w:trPr>
          <w:trHeight w:val="48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0F59D8" w14:textId="77777777" w:rsidR="00FB0625" w:rsidRPr="005D20FF" w:rsidRDefault="00FB0625" w:rsidP="00F6755D">
            <w:pPr>
              <w:spacing w:line="195" w:lineRule="exact"/>
              <w:ind w:left="55"/>
              <w:rPr>
                <w:rFonts w:eastAsia="Avenir Next LT Pro" w:cs="Avenir Next LT Pro"/>
                <w:sz w:val="22"/>
                <w:szCs w:val="22"/>
              </w:rPr>
            </w:pPr>
            <w:r w:rsidRPr="005324AB">
              <w:rPr>
                <w:rFonts w:eastAsia="Avenir Next LT Pro" w:cs="Avenir Next LT Pro"/>
                <w:sz w:val="22"/>
                <w:szCs w:val="22"/>
                <w:lang w:val="eu-ES"/>
              </w:rPr>
              <w:t>Kontzeptua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F6AA75" w14:textId="77777777" w:rsidR="00FB0625" w:rsidRPr="005D20FF" w:rsidRDefault="00FB0625" w:rsidP="00F6755D">
            <w:pPr>
              <w:spacing w:line="195" w:lineRule="exact"/>
              <w:ind w:left="53"/>
              <w:rPr>
                <w:rFonts w:eastAsia="Avenir Next LT Pro" w:cs="Avenir Next LT Pro"/>
                <w:sz w:val="22"/>
                <w:szCs w:val="22"/>
              </w:rPr>
            </w:pPr>
            <w:r w:rsidRPr="005324AB">
              <w:rPr>
                <w:rFonts w:eastAsia="Avenir Next LT Pro" w:cs="Avenir Next LT Pro"/>
                <w:sz w:val="22"/>
                <w:szCs w:val="22"/>
                <w:lang w:val="eu-ES"/>
              </w:rPr>
              <w:t>Zenbatekoa (€)</w:t>
            </w: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6CF60F10"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ACBA5F" w14:textId="77777777" w:rsidR="00FB0625" w:rsidRPr="005D20FF" w:rsidRDefault="00FB0625" w:rsidP="00F6755D">
            <w:pPr>
              <w:spacing w:line="195" w:lineRule="exact"/>
              <w:ind w:left="55"/>
              <w:rPr>
                <w:rFonts w:eastAsia="Avenir Next LT Pro" w:cs="Avenir Next LT Pro"/>
                <w:sz w:val="22"/>
                <w:szCs w:val="22"/>
              </w:rPr>
            </w:pPr>
            <w:r w:rsidRPr="005324AB">
              <w:rPr>
                <w:rFonts w:eastAsia="Avenir Next LT Pro" w:cs="Avenir Next LT Pro"/>
                <w:sz w:val="22"/>
                <w:szCs w:val="22"/>
                <w:lang w:val="eu-ES"/>
              </w:rPr>
              <w:t>Kontzeptua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76952C" w14:textId="77777777" w:rsidR="00FB0625" w:rsidRPr="005D20FF" w:rsidRDefault="00FB0625" w:rsidP="00F6755D">
            <w:pPr>
              <w:spacing w:line="195" w:lineRule="exact"/>
              <w:ind w:left="56"/>
              <w:rPr>
                <w:rFonts w:eastAsia="Avenir Next LT Pro" w:cs="Avenir Next LT Pro"/>
                <w:sz w:val="22"/>
                <w:szCs w:val="22"/>
              </w:rPr>
            </w:pPr>
            <w:r w:rsidRPr="005324AB">
              <w:rPr>
                <w:rFonts w:eastAsia="Avenir Next LT Pro" w:cs="Avenir Next LT Pro"/>
                <w:sz w:val="22"/>
                <w:szCs w:val="22"/>
                <w:lang w:val="eu-ES"/>
              </w:rPr>
              <w:t>Zenbatekoa (€)</w:t>
            </w:r>
          </w:p>
        </w:tc>
      </w:tr>
      <w:tr w:rsidR="00FB0625" w:rsidRPr="004B1C6B" w14:paraId="3FF2D679"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054988" w14:textId="77777777" w:rsidR="00FB0625" w:rsidRPr="004B1C6B" w:rsidRDefault="00FB0625" w:rsidP="00F6755D">
            <w:pPr>
              <w:rPr>
                <w:rFonts w:eastAsia="Avenir Next LT Pro" w:cs="Avenir Next LT Pro"/>
                <w:sz w:val="22"/>
                <w:szCs w:val="22"/>
              </w:rPr>
            </w:pPr>
          </w:p>
        </w:tc>
        <w:tc>
          <w:tcPr>
            <w:tcW w:w="2318" w:type="dxa"/>
            <w:tcBorders>
              <w:top w:val="nil"/>
              <w:left w:val="single" w:sz="6" w:space="0" w:color="000000" w:themeColor="text1"/>
              <w:bottom w:val="single" w:sz="6" w:space="0" w:color="000000" w:themeColor="text1"/>
              <w:right w:val="single" w:sz="6" w:space="0" w:color="000000" w:themeColor="text1"/>
            </w:tcBorders>
          </w:tcPr>
          <w:p w14:paraId="40E2A173"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515897B6"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10047"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34717E" w14:textId="77777777" w:rsidR="00FB0625" w:rsidRPr="004B1C6B" w:rsidRDefault="00FB0625" w:rsidP="00F6755D">
            <w:pPr>
              <w:rPr>
                <w:rFonts w:eastAsia="Avenir Next LT Pro" w:cs="Avenir Next LT Pro"/>
                <w:sz w:val="22"/>
                <w:szCs w:val="22"/>
              </w:rPr>
            </w:pPr>
          </w:p>
        </w:tc>
      </w:tr>
      <w:tr w:rsidR="00FB0625" w:rsidRPr="004B1C6B" w14:paraId="75180C26"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1AC8C8"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957EEB"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5A32C42D"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9CE523"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0F540B" w14:textId="77777777" w:rsidR="00FB0625" w:rsidRPr="004B1C6B" w:rsidRDefault="00FB0625" w:rsidP="00F6755D">
            <w:pPr>
              <w:rPr>
                <w:rFonts w:eastAsia="Avenir Next LT Pro" w:cs="Avenir Next LT Pro"/>
                <w:sz w:val="22"/>
                <w:szCs w:val="22"/>
              </w:rPr>
            </w:pPr>
          </w:p>
        </w:tc>
      </w:tr>
      <w:tr w:rsidR="00FB0625" w:rsidRPr="004B1C6B" w14:paraId="091787AA"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970C0F"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B677D6"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02202529"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3E5643"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7FFCF1" w14:textId="77777777" w:rsidR="00FB0625" w:rsidRPr="004B1C6B" w:rsidRDefault="00FB0625" w:rsidP="00F6755D">
            <w:pPr>
              <w:rPr>
                <w:rFonts w:eastAsia="Avenir Next LT Pro" w:cs="Avenir Next LT Pro"/>
                <w:sz w:val="22"/>
                <w:szCs w:val="22"/>
              </w:rPr>
            </w:pPr>
          </w:p>
        </w:tc>
      </w:tr>
      <w:tr w:rsidR="00FB0625" w:rsidRPr="004B1C6B" w14:paraId="0472E5E5"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BC3DA0"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951E28"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19B2C81D"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B3C35E"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5AEE40" w14:textId="77777777" w:rsidR="00FB0625" w:rsidRPr="004B1C6B" w:rsidRDefault="00FB0625" w:rsidP="00F6755D">
            <w:pPr>
              <w:rPr>
                <w:rFonts w:eastAsia="Avenir Next LT Pro" w:cs="Avenir Next LT Pro"/>
                <w:sz w:val="22"/>
                <w:szCs w:val="22"/>
              </w:rPr>
            </w:pPr>
          </w:p>
        </w:tc>
      </w:tr>
      <w:tr w:rsidR="00FB0625" w:rsidRPr="004B1C6B" w14:paraId="28754706"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EA3119"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6A5AAF"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0825B3CF"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6FC393"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AE9ACB" w14:textId="77777777" w:rsidR="00FB0625" w:rsidRPr="004B1C6B" w:rsidRDefault="00FB0625" w:rsidP="00F6755D">
            <w:pPr>
              <w:rPr>
                <w:rFonts w:eastAsia="Avenir Next LT Pro" w:cs="Avenir Next LT Pro"/>
                <w:sz w:val="22"/>
                <w:szCs w:val="22"/>
              </w:rPr>
            </w:pPr>
          </w:p>
        </w:tc>
      </w:tr>
      <w:tr w:rsidR="00FB0625" w:rsidRPr="004B1C6B" w14:paraId="500FF5B6"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326C86"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7A2520"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33EF0B4D"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91582B"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F0699A" w14:textId="77777777" w:rsidR="00FB0625" w:rsidRPr="004B1C6B" w:rsidRDefault="00FB0625" w:rsidP="00F6755D">
            <w:pPr>
              <w:rPr>
                <w:rFonts w:eastAsia="Avenir Next LT Pro" w:cs="Avenir Next LT Pro"/>
                <w:sz w:val="22"/>
                <w:szCs w:val="22"/>
              </w:rPr>
            </w:pPr>
          </w:p>
        </w:tc>
      </w:tr>
      <w:tr w:rsidR="00FB0625" w:rsidRPr="004B1C6B" w14:paraId="6FA1F218"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522CE0"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90341D"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5D2C12DA"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DC189F"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A98D63" w14:textId="77777777" w:rsidR="00FB0625" w:rsidRPr="004B1C6B" w:rsidRDefault="00FB0625" w:rsidP="00F6755D">
            <w:pPr>
              <w:rPr>
                <w:rFonts w:eastAsia="Avenir Next LT Pro" w:cs="Avenir Next LT Pro"/>
                <w:sz w:val="22"/>
                <w:szCs w:val="22"/>
              </w:rPr>
            </w:pPr>
          </w:p>
        </w:tc>
      </w:tr>
      <w:tr w:rsidR="00FB0625" w:rsidRPr="004B1C6B" w14:paraId="661EE640"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2D16879" w14:textId="77777777" w:rsidR="00FB0625" w:rsidRPr="005D20FF" w:rsidRDefault="00FB0625" w:rsidP="00F6755D">
            <w:pPr>
              <w:spacing w:before="50"/>
              <w:ind w:left="55"/>
              <w:rPr>
                <w:rFonts w:eastAsia="Avenir Next LT Pro" w:cs="Avenir Next LT Pro"/>
                <w:sz w:val="22"/>
                <w:szCs w:val="22"/>
              </w:rPr>
            </w:pPr>
            <w:r w:rsidRPr="005324AB">
              <w:rPr>
                <w:rFonts w:eastAsia="Avenir Next LT Pro" w:cs="Avenir Next LT Pro"/>
                <w:sz w:val="22"/>
                <w:szCs w:val="22"/>
                <w:lang w:val="eu-ES"/>
              </w:rPr>
              <w:t>DIRULAGUNTZAK</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6A1B736"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4FE5083"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63666A"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5CCC85" w14:textId="77777777" w:rsidR="00FB0625" w:rsidRPr="004B1C6B" w:rsidRDefault="00FB0625" w:rsidP="00F6755D">
            <w:pPr>
              <w:rPr>
                <w:rFonts w:eastAsia="Avenir Next LT Pro" w:cs="Avenir Next LT Pro"/>
                <w:sz w:val="22"/>
                <w:szCs w:val="22"/>
              </w:rPr>
            </w:pPr>
          </w:p>
        </w:tc>
      </w:tr>
      <w:tr w:rsidR="00FB0625" w:rsidRPr="004B1C6B" w14:paraId="1D44D4A1" w14:textId="77777777" w:rsidTr="00F6755D">
        <w:trPr>
          <w:trHeight w:val="48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742095" w14:textId="77777777" w:rsidR="00FB0625" w:rsidRPr="005D20FF" w:rsidRDefault="00FB0625" w:rsidP="00F6755D">
            <w:pPr>
              <w:spacing w:before="48"/>
              <w:ind w:left="88" w:right="270" w:hanging="34"/>
              <w:rPr>
                <w:rFonts w:eastAsia="Avenir Next LT Pro" w:cs="Avenir Next LT Pro"/>
                <w:sz w:val="22"/>
                <w:szCs w:val="22"/>
              </w:rPr>
            </w:pPr>
            <w:r w:rsidRPr="005324AB">
              <w:rPr>
                <w:rFonts w:eastAsia="Avenir Next LT Pro" w:cs="Avenir Next LT Pro"/>
                <w:sz w:val="22"/>
                <w:szCs w:val="22"/>
                <w:lang w:val="eu-ES"/>
              </w:rPr>
              <w:t>Entitatea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12CD37" w14:textId="77777777" w:rsidR="00FB0625" w:rsidRPr="005D20FF" w:rsidRDefault="00FB0625" w:rsidP="00F6755D">
            <w:pPr>
              <w:spacing w:line="195" w:lineRule="exact"/>
              <w:ind w:left="53"/>
              <w:rPr>
                <w:rFonts w:eastAsia="Avenir Next LT Pro" w:cs="Avenir Next LT Pro"/>
                <w:sz w:val="22"/>
                <w:szCs w:val="22"/>
              </w:rPr>
            </w:pPr>
            <w:r w:rsidRPr="005324AB">
              <w:rPr>
                <w:rFonts w:eastAsia="Avenir Next LT Pro" w:cs="Avenir Next LT Pro"/>
                <w:sz w:val="22"/>
                <w:szCs w:val="22"/>
                <w:lang w:val="eu-ES"/>
              </w:rPr>
              <w:t>Zenbatekoa (€)</w:t>
            </w: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4057B60F"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F039AF"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E1DF6B" w14:textId="77777777" w:rsidR="00FB0625" w:rsidRPr="004B1C6B" w:rsidRDefault="00FB0625" w:rsidP="00F6755D">
            <w:pPr>
              <w:rPr>
                <w:rFonts w:eastAsia="Avenir Next LT Pro" w:cs="Avenir Next LT Pro"/>
                <w:sz w:val="22"/>
                <w:szCs w:val="22"/>
              </w:rPr>
            </w:pPr>
          </w:p>
        </w:tc>
      </w:tr>
      <w:tr w:rsidR="00FB0625" w:rsidRPr="004B1C6B" w14:paraId="46908415"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9DE646"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97F7B3"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9067A00"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832205"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BD19B8" w14:textId="77777777" w:rsidR="00FB0625" w:rsidRPr="004B1C6B" w:rsidRDefault="00FB0625" w:rsidP="00F6755D">
            <w:pPr>
              <w:rPr>
                <w:rFonts w:eastAsia="Avenir Next LT Pro" w:cs="Avenir Next LT Pro"/>
                <w:sz w:val="22"/>
                <w:szCs w:val="22"/>
              </w:rPr>
            </w:pPr>
          </w:p>
        </w:tc>
      </w:tr>
      <w:tr w:rsidR="00FB0625" w:rsidRPr="004B1C6B" w14:paraId="2FD0E748"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27E41C"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66CEC7"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1D178282"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F68361"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1AE505" w14:textId="77777777" w:rsidR="00FB0625" w:rsidRPr="004B1C6B" w:rsidRDefault="00FB0625" w:rsidP="00F6755D">
            <w:pPr>
              <w:rPr>
                <w:rFonts w:eastAsia="Avenir Next LT Pro" w:cs="Avenir Next LT Pro"/>
                <w:sz w:val="22"/>
                <w:szCs w:val="22"/>
              </w:rPr>
            </w:pPr>
          </w:p>
        </w:tc>
      </w:tr>
      <w:tr w:rsidR="00FB0625" w:rsidRPr="004B1C6B" w14:paraId="168450A3"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456F5F"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CE94E3"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632883B"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A10903"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E3A02A" w14:textId="77777777" w:rsidR="00FB0625" w:rsidRPr="004B1C6B" w:rsidRDefault="00FB0625" w:rsidP="00F6755D">
            <w:pPr>
              <w:rPr>
                <w:rFonts w:eastAsia="Avenir Next LT Pro" w:cs="Avenir Next LT Pro"/>
                <w:sz w:val="22"/>
                <w:szCs w:val="22"/>
              </w:rPr>
            </w:pPr>
          </w:p>
        </w:tc>
      </w:tr>
      <w:tr w:rsidR="00FB0625" w:rsidRPr="004B1C6B" w14:paraId="7BC0F260"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164DE9"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B7D58A"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687C635"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CBA623"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B1601C" w14:textId="77777777" w:rsidR="00FB0625" w:rsidRPr="004B1C6B" w:rsidRDefault="00FB0625" w:rsidP="00F6755D">
            <w:pPr>
              <w:rPr>
                <w:rFonts w:eastAsia="Avenir Next LT Pro" w:cs="Avenir Next LT Pro"/>
                <w:sz w:val="22"/>
                <w:szCs w:val="22"/>
              </w:rPr>
            </w:pPr>
          </w:p>
        </w:tc>
      </w:tr>
      <w:tr w:rsidR="00FB0625" w:rsidRPr="004B1C6B" w14:paraId="67802909"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1F55C5" w14:textId="77777777" w:rsidR="00FB0625" w:rsidRPr="005D20FF" w:rsidRDefault="00FB0625" w:rsidP="00F6755D">
            <w:pPr>
              <w:spacing w:before="48"/>
              <w:rPr>
                <w:rFonts w:eastAsia="Avenir Next LT Pro" w:cs="Avenir Next LT Pro"/>
                <w:sz w:val="22"/>
                <w:szCs w:val="22"/>
              </w:rPr>
            </w:pPr>
            <w:r w:rsidRPr="005324AB">
              <w:rPr>
                <w:rFonts w:eastAsia="Avenir Next LT Pro" w:cs="Avenir Next LT Pro"/>
                <w:sz w:val="22"/>
                <w:szCs w:val="22"/>
                <w:lang w:val="eu-ES"/>
              </w:rPr>
              <w:t>GUZTIRA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2A3B03" w14:textId="77777777" w:rsidR="00FB0625" w:rsidRPr="004B1C6B"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3C26B0C4" w14:textId="77777777" w:rsidR="00FB0625" w:rsidRPr="004B1C6B"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81E67" w14:textId="77777777" w:rsidR="00FB0625" w:rsidRPr="005D20FF" w:rsidRDefault="00FB0625" w:rsidP="00F6755D">
            <w:pPr>
              <w:spacing w:before="48"/>
              <w:rPr>
                <w:rFonts w:eastAsia="Avenir Next LT Pro" w:cs="Avenir Next LT Pro"/>
                <w:sz w:val="22"/>
                <w:szCs w:val="22"/>
              </w:rPr>
            </w:pPr>
            <w:r w:rsidRPr="005324AB">
              <w:rPr>
                <w:rFonts w:eastAsia="Avenir Next LT Pro" w:cs="Avenir Next LT Pro"/>
                <w:sz w:val="22"/>
                <w:szCs w:val="22"/>
                <w:lang w:val="eu-ES"/>
              </w:rPr>
              <w:t>GUZTIRA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932F08" w14:textId="77777777" w:rsidR="00FB0625" w:rsidRPr="004B1C6B" w:rsidRDefault="00FB0625" w:rsidP="00F6755D">
            <w:pPr>
              <w:rPr>
                <w:rFonts w:eastAsia="Avenir Next LT Pro" w:cs="Avenir Next LT Pro"/>
                <w:sz w:val="22"/>
                <w:szCs w:val="22"/>
              </w:rPr>
            </w:pPr>
          </w:p>
        </w:tc>
      </w:tr>
    </w:tbl>
    <w:p w14:paraId="3AB32406" w14:textId="77777777" w:rsidR="00FB0625" w:rsidRPr="004B1C6B" w:rsidRDefault="00FB0625" w:rsidP="00FB0625">
      <w:pPr>
        <w:spacing w:before="4"/>
        <w:rPr>
          <w:rFonts w:eastAsia="Avenir Next LT Pro" w:cs="Avenir Next LT Pro"/>
          <w:color w:val="000000" w:themeColor="text1"/>
          <w:sz w:val="22"/>
          <w:szCs w:val="22"/>
        </w:rPr>
      </w:pPr>
    </w:p>
    <w:p w14:paraId="0579C749" w14:textId="77777777" w:rsidR="00FB0625" w:rsidRPr="004B1C6B" w:rsidRDefault="00FB0625" w:rsidP="00FB0625">
      <w:pPr>
        <w:tabs>
          <w:tab w:val="left" w:pos="8055"/>
        </w:tabs>
        <w:ind w:left="1250" w:right="90" w:hanging="682"/>
        <w:rPr>
          <w:rFonts w:eastAsia="Avenir Next LT Pro" w:cs="Avenir Next LT Pro"/>
          <w:b/>
          <w:bCs/>
          <w:color w:val="000000" w:themeColor="text1"/>
          <w:sz w:val="22"/>
          <w:szCs w:val="22"/>
        </w:rPr>
      </w:pPr>
      <w:r w:rsidRPr="005324AB">
        <w:rPr>
          <w:rFonts w:eastAsia="Avenir Next LT Pro" w:cs="Avenir Next LT Pro"/>
          <w:color w:val="000000" w:themeColor="text1"/>
          <w:sz w:val="22"/>
          <w:szCs w:val="22"/>
          <w:lang w:val="eu-ES"/>
        </w:rPr>
        <w:t>Proiektuaren aurrekontua guztira:</w:t>
      </w:r>
      <w:r w:rsidRPr="005D20FF">
        <w:rPr>
          <w:rFonts w:eastAsia="Avenir Next LT Pro" w:cs="Avenir Next LT Pro"/>
          <w:color w:val="000000" w:themeColor="text1"/>
          <w:sz w:val="22"/>
          <w:szCs w:val="22"/>
        </w:rPr>
        <w:t xml:space="preserve"> </w:t>
      </w:r>
      <w:r w:rsidRPr="004B1C6B">
        <w:rPr>
          <w:rFonts w:eastAsia="Avenir Next LT Pro" w:cs="Avenir Next LT Pro"/>
          <w:color w:val="000000" w:themeColor="text1"/>
          <w:sz w:val="22"/>
          <w:szCs w:val="22"/>
        </w:rPr>
        <w:t xml:space="preserve">                    </w:t>
      </w:r>
      <w:r w:rsidRPr="004B1C6B">
        <w:rPr>
          <w:rFonts w:eastAsia="Avenir Next LT Pro" w:cs="Avenir Next LT Pro"/>
          <w:b/>
          <w:bCs/>
          <w:color w:val="000000" w:themeColor="text1"/>
          <w:sz w:val="22"/>
          <w:szCs w:val="22"/>
        </w:rPr>
        <w:t xml:space="preserve">€ </w:t>
      </w:r>
    </w:p>
    <w:p w14:paraId="2BDEEB7A" w14:textId="77777777" w:rsidR="00FB0625" w:rsidRPr="004B1C6B" w:rsidRDefault="00FB0625" w:rsidP="00FB0625">
      <w:pPr>
        <w:tabs>
          <w:tab w:val="left" w:pos="8055"/>
        </w:tabs>
        <w:ind w:left="1250" w:hanging="682"/>
        <w:rPr>
          <w:rFonts w:eastAsia="Avenir Next LT Pro" w:cs="Avenir Next LT Pro"/>
          <w:color w:val="000000" w:themeColor="text1"/>
          <w:sz w:val="22"/>
          <w:szCs w:val="22"/>
        </w:rPr>
      </w:pPr>
      <w:r w:rsidRPr="005324AB">
        <w:rPr>
          <w:rFonts w:eastAsia="Avenir Next LT Pro" w:cs="Avenir Next LT Pro"/>
          <w:color w:val="000000" w:themeColor="text1"/>
          <w:sz w:val="22"/>
          <w:szCs w:val="22"/>
          <w:lang w:val="eu-ES"/>
        </w:rPr>
        <w:t xml:space="preserve">Sestaoko Udalari eskatutako zenbatekoa                     </w:t>
      </w:r>
      <w:r w:rsidRPr="005324AB">
        <w:rPr>
          <w:rFonts w:eastAsia="Avenir Next LT Pro" w:cs="Avenir Next LT Pro"/>
          <w:b/>
          <w:bCs/>
          <w:color w:val="000000" w:themeColor="text1"/>
          <w:sz w:val="22"/>
          <w:szCs w:val="22"/>
          <w:lang w:val="eu-ES"/>
        </w:rPr>
        <w:t>€</w:t>
      </w:r>
      <w:r w:rsidRPr="005D20FF">
        <w:rPr>
          <w:rFonts w:eastAsia="Avenir Next LT Pro" w:cs="Avenir Next LT Pro"/>
          <w:b/>
          <w:bCs/>
          <w:color w:val="000000" w:themeColor="text1"/>
          <w:sz w:val="22"/>
          <w:szCs w:val="22"/>
        </w:rPr>
        <w:t xml:space="preserve"> </w:t>
      </w:r>
    </w:p>
    <w:p w14:paraId="21FC6464" w14:textId="77777777" w:rsidR="00FB0625" w:rsidRPr="004B1C6B" w:rsidRDefault="00FB0625" w:rsidP="00FB0625">
      <w:pPr>
        <w:jc w:val="center"/>
        <w:rPr>
          <w:rFonts w:eastAsia="Avenir Next LT Pro" w:cs="Avenir Next LT Pro"/>
          <w:sz w:val="22"/>
          <w:szCs w:val="22"/>
        </w:rPr>
      </w:pPr>
    </w:p>
    <w:p w14:paraId="6AA4053A" w14:textId="77777777" w:rsidR="00FB0625" w:rsidRPr="005D20FF" w:rsidRDefault="00FB0625" w:rsidP="00FB0625">
      <w:pPr>
        <w:pStyle w:val="Textoindependiente"/>
        <w:tabs>
          <w:tab w:val="left" w:pos="2706"/>
        </w:tabs>
        <w:spacing w:before="97"/>
        <w:ind w:left="163"/>
        <w:rPr>
          <w:rFonts w:eastAsia="Avenir Next LT Pro" w:cs="Avenir Next LT Pro"/>
          <w:color w:val="000000" w:themeColor="text1"/>
        </w:rPr>
      </w:pPr>
      <w:r w:rsidRPr="005324AB">
        <w:rPr>
          <w:rFonts w:eastAsia="Avenir Next LT Pro" w:cs="Avenir Next LT Pro"/>
          <w:color w:val="000000" w:themeColor="text1"/>
          <w:lang w:val="eu-ES"/>
        </w:rPr>
        <w:t>Eta idatziz jasota uzteko sinatzen dut adierazpen hau.</w:t>
      </w:r>
      <w:r w:rsidRPr="005D20FF">
        <w:rPr>
          <w:rFonts w:eastAsia="Avenir Next LT Pro" w:cs="Avenir Next LT Pro"/>
          <w:color w:val="000000" w:themeColor="text1"/>
        </w:rPr>
        <w:t xml:space="preserve"> </w:t>
      </w:r>
      <w:r w:rsidRPr="005324AB">
        <w:rPr>
          <w:rFonts w:eastAsia="Avenir Next LT Pro" w:cs="Avenir Next LT Pro"/>
          <w:color w:val="000000" w:themeColor="text1"/>
          <w:lang w:val="eu-ES"/>
        </w:rPr>
        <w:t>Sestaon, 2026ko ……………..</w:t>
      </w:r>
      <w:proofErr w:type="spellStart"/>
      <w:r w:rsidRPr="005324AB">
        <w:rPr>
          <w:rFonts w:eastAsia="Avenir Next LT Pro" w:cs="Avenir Next LT Pro"/>
          <w:color w:val="000000" w:themeColor="text1"/>
          <w:lang w:val="eu-ES"/>
        </w:rPr>
        <w:t>aren</w:t>
      </w:r>
      <w:proofErr w:type="spellEnd"/>
      <w:r w:rsidRPr="005324AB">
        <w:rPr>
          <w:rFonts w:eastAsia="Avenir Next LT Pro" w:cs="Avenir Next LT Pro"/>
          <w:color w:val="000000" w:themeColor="text1"/>
          <w:lang w:val="eu-ES"/>
        </w:rPr>
        <w:t xml:space="preserve"> …….(e)</w:t>
      </w:r>
      <w:proofErr w:type="spellStart"/>
      <w:r w:rsidRPr="005324AB">
        <w:rPr>
          <w:rFonts w:eastAsia="Avenir Next LT Pro" w:cs="Avenir Next LT Pro"/>
          <w:color w:val="000000" w:themeColor="text1"/>
          <w:lang w:val="eu-ES"/>
        </w:rPr>
        <w:t>an</w:t>
      </w:r>
      <w:proofErr w:type="spellEnd"/>
    </w:p>
    <w:p w14:paraId="3169650D" w14:textId="77777777" w:rsidR="00FB0625" w:rsidRDefault="00FB0625" w:rsidP="00FB0625">
      <w:pPr>
        <w:rPr>
          <w:rFonts w:ascii="Avenir Next LT Pro" w:eastAsia="Avenir Next LT Pro" w:hAnsi="Avenir Next LT Pro" w:cs="Avenir Next LT Pro"/>
        </w:rPr>
      </w:pPr>
    </w:p>
    <w:p w14:paraId="33567B8A" w14:textId="77777777" w:rsidR="00FB0625" w:rsidRPr="004B1C6B" w:rsidRDefault="00FB0625" w:rsidP="00FB0625">
      <w:pPr>
        <w:jc w:val="center"/>
        <w:rPr>
          <w:rFonts w:eastAsia="Avenir Next LT Pro" w:cs="Avenir Next LT Pro"/>
          <w:sz w:val="26"/>
        </w:rPr>
      </w:pPr>
    </w:p>
    <w:p w14:paraId="17CE327B" w14:textId="77777777" w:rsidR="00FB0625" w:rsidRPr="005D20FF" w:rsidRDefault="00FB0625" w:rsidP="00FB0625">
      <w:pPr>
        <w:pStyle w:val="Textoindependiente"/>
        <w:ind w:right="1819"/>
        <w:jc w:val="center"/>
        <w:rPr>
          <w:rFonts w:eastAsia="Avenir Next LT Pro" w:cs="Avenir Next LT Pro"/>
          <w:color w:val="000000" w:themeColor="text1"/>
          <w:szCs w:val="20"/>
        </w:rPr>
      </w:pPr>
      <w:r w:rsidRPr="005324AB">
        <w:rPr>
          <w:rFonts w:eastAsia="Avenir Next LT Pro" w:cs="Avenir Next LT Pro"/>
          <w:color w:val="000000" w:themeColor="text1"/>
          <w:szCs w:val="20"/>
          <w:lang w:val="eu-ES"/>
        </w:rPr>
        <w:t>Sinadura</w:t>
      </w:r>
    </w:p>
    <w:p w14:paraId="5C7347E3" w14:textId="77777777" w:rsidR="00FB0625" w:rsidRDefault="00FB0625" w:rsidP="00FB0625">
      <w:pPr>
        <w:jc w:val="center"/>
        <w:rPr>
          <w:rFonts w:ascii="Avenir Next LT Pro" w:eastAsia="Avenir Next LT Pro" w:hAnsi="Avenir Next LT Pro" w:cs="Avenir Next LT Pro"/>
        </w:rPr>
      </w:pPr>
    </w:p>
    <w:p w14:paraId="4D99B9F0" w14:textId="77777777" w:rsidR="00FB0625" w:rsidRDefault="00FB0625" w:rsidP="00FB0625">
      <w:pPr>
        <w:spacing w:after="0"/>
        <w:jc w:val="center"/>
        <w:rPr>
          <w:rFonts w:eastAsiaTheme="minorEastAsia"/>
          <w:color w:val="000000" w:themeColor="text1"/>
          <w:u w:val="single"/>
        </w:rPr>
      </w:pPr>
    </w:p>
    <w:p w14:paraId="1D7F0A4D" w14:textId="77777777" w:rsidR="00FB0625" w:rsidRDefault="00FB0625" w:rsidP="00FB0625">
      <w:pPr>
        <w:spacing w:after="0"/>
        <w:jc w:val="center"/>
        <w:rPr>
          <w:rFonts w:eastAsiaTheme="minorEastAsia"/>
          <w:color w:val="000000" w:themeColor="text1"/>
          <w:u w:val="single"/>
        </w:rPr>
      </w:pPr>
    </w:p>
    <w:p w14:paraId="2DBAE4D8" w14:textId="77777777" w:rsidR="00FB0625" w:rsidRDefault="00FB0625" w:rsidP="00FB0625">
      <w:pPr>
        <w:spacing w:after="0"/>
        <w:jc w:val="center"/>
        <w:rPr>
          <w:rFonts w:eastAsiaTheme="minorEastAsia"/>
          <w:color w:val="000000" w:themeColor="text1"/>
          <w:u w:val="single"/>
        </w:rPr>
      </w:pPr>
    </w:p>
    <w:p w14:paraId="75EA0722" w14:textId="77777777" w:rsidR="00FB0625" w:rsidRDefault="00FB0625" w:rsidP="00FB0625">
      <w:pPr>
        <w:spacing w:after="0"/>
        <w:jc w:val="center"/>
        <w:rPr>
          <w:rFonts w:eastAsiaTheme="minorEastAsia"/>
          <w:color w:val="000000" w:themeColor="text1"/>
          <w:u w:val="single"/>
        </w:rPr>
      </w:pPr>
    </w:p>
    <w:p w14:paraId="2E20AD4C" w14:textId="77777777" w:rsidR="00FB0625" w:rsidRDefault="00FB0625" w:rsidP="00FB0625">
      <w:pPr>
        <w:spacing w:after="0"/>
        <w:jc w:val="center"/>
        <w:rPr>
          <w:rFonts w:eastAsiaTheme="minorEastAsia"/>
          <w:color w:val="000000" w:themeColor="text1"/>
          <w:u w:val="single"/>
        </w:rPr>
      </w:pPr>
    </w:p>
    <w:p w14:paraId="36A4FF85" w14:textId="77777777" w:rsidR="00FB0625" w:rsidRDefault="00FB0625" w:rsidP="00FB0625">
      <w:pPr>
        <w:spacing w:after="0"/>
        <w:jc w:val="center"/>
        <w:rPr>
          <w:rFonts w:eastAsiaTheme="minorEastAsia"/>
          <w:color w:val="000000" w:themeColor="text1"/>
          <w:u w:val="single"/>
        </w:rPr>
      </w:pPr>
    </w:p>
    <w:p w14:paraId="72EB7305" w14:textId="77777777" w:rsidR="00FB0625" w:rsidRDefault="00FB0625" w:rsidP="00FB0625">
      <w:pPr>
        <w:spacing w:after="0"/>
        <w:jc w:val="center"/>
        <w:rPr>
          <w:rFonts w:eastAsiaTheme="minorEastAsia"/>
          <w:color w:val="000000" w:themeColor="text1"/>
          <w:u w:val="single"/>
        </w:rPr>
      </w:pPr>
    </w:p>
    <w:p w14:paraId="4DA881A0" w14:textId="77777777" w:rsidR="00FB0625" w:rsidRDefault="00FB0625" w:rsidP="00FB0625">
      <w:pPr>
        <w:spacing w:after="0"/>
        <w:jc w:val="center"/>
        <w:rPr>
          <w:rFonts w:eastAsiaTheme="minorEastAsia"/>
          <w:color w:val="000000" w:themeColor="text1"/>
          <w:u w:val="single"/>
        </w:rPr>
      </w:pPr>
    </w:p>
    <w:p w14:paraId="5481A5E0" w14:textId="77777777" w:rsidR="00FB0625" w:rsidRDefault="00FB0625" w:rsidP="00FB0625">
      <w:pPr>
        <w:spacing w:after="0"/>
        <w:jc w:val="center"/>
        <w:rPr>
          <w:rFonts w:eastAsiaTheme="minorEastAsia"/>
          <w:color w:val="000000" w:themeColor="text1"/>
          <w:u w:val="single"/>
        </w:rPr>
      </w:pPr>
    </w:p>
    <w:p w14:paraId="0CC5588C" w14:textId="77777777" w:rsidR="00FB0625" w:rsidRDefault="00FB0625" w:rsidP="00FB0625">
      <w:pPr>
        <w:spacing w:after="0"/>
        <w:jc w:val="center"/>
        <w:rPr>
          <w:rFonts w:eastAsiaTheme="minorEastAsia"/>
          <w:color w:val="000000" w:themeColor="text1"/>
          <w:u w:val="single"/>
        </w:rPr>
      </w:pPr>
    </w:p>
    <w:p w14:paraId="09E2A1FE" w14:textId="77777777" w:rsidR="00FB0625" w:rsidRDefault="00FB0625" w:rsidP="00FB0625">
      <w:pPr>
        <w:spacing w:after="0"/>
        <w:jc w:val="center"/>
        <w:rPr>
          <w:rFonts w:eastAsiaTheme="minorEastAsia"/>
          <w:color w:val="000000" w:themeColor="text1"/>
          <w:u w:val="single"/>
        </w:rPr>
      </w:pPr>
    </w:p>
    <w:p w14:paraId="566D4A6A" w14:textId="77777777" w:rsidR="00FB0625" w:rsidRDefault="00FB0625" w:rsidP="00FB0625">
      <w:pPr>
        <w:spacing w:after="0"/>
        <w:jc w:val="center"/>
        <w:rPr>
          <w:rFonts w:eastAsiaTheme="minorEastAsia"/>
          <w:color w:val="000000" w:themeColor="text1"/>
          <w:u w:val="single"/>
        </w:rPr>
      </w:pPr>
    </w:p>
    <w:p w14:paraId="39CCA6BD" w14:textId="77777777" w:rsidR="00FB0625" w:rsidRDefault="00FB0625" w:rsidP="00FB0625">
      <w:pPr>
        <w:spacing w:after="0"/>
        <w:jc w:val="center"/>
        <w:rPr>
          <w:rFonts w:eastAsiaTheme="minorEastAsia"/>
          <w:color w:val="000000" w:themeColor="text1"/>
          <w:u w:val="single"/>
        </w:rPr>
      </w:pPr>
    </w:p>
    <w:p w14:paraId="7B257F84" w14:textId="77777777" w:rsidR="00FB0625" w:rsidRDefault="00FB0625" w:rsidP="00FB0625">
      <w:pPr>
        <w:spacing w:after="0"/>
        <w:jc w:val="center"/>
        <w:rPr>
          <w:rFonts w:eastAsiaTheme="minorEastAsia"/>
          <w:color w:val="000000" w:themeColor="text1"/>
          <w:u w:val="single"/>
        </w:rPr>
      </w:pPr>
    </w:p>
    <w:p w14:paraId="6899E981" w14:textId="77777777" w:rsidR="00FB0625" w:rsidRDefault="00FB0625" w:rsidP="00FB0625">
      <w:pPr>
        <w:spacing w:after="0"/>
        <w:jc w:val="center"/>
        <w:rPr>
          <w:rFonts w:eastAsiaTheme="minorEastAsia"/>
          <w:color w:val="000000" w:themeColor="text1"/>
          <w:u w:val="single"/>
        </w:rPr>
      </w:pPr>
    </w:p>
    <w:p w14:paraId="739FF21F" w14:textId="77777777" w:rsidR="00FB0625" w:rsidRDefault="00FB0625" w:rsidP="00FB0625">
      <w:pPr>
        <w:spacing w:after="0"/>
        <w:jc w:val="center"/>
        <w:rPr>
          <w:rFonts w:eastAsiaTheme="minorEastAsia"/>
          <w:color w:val="000000" w:themeColor="text1"/>
          <w:u w:val="single"/>
        </w:rPr>
      </w:pPr>
    </w:p>
    <w:p w14:paraId="5A187D8E" w14:textId="77777777" w:rsidR="00FB0625" w:rsidRDefault="00FB0625" w:rsidP="00FB0625">
      <w:pPr>
        <w:spacing w:after="0"/>
        <w:jc w:val="center"/>
        <w:rPr>
          <w:rFonts w:eastAsiaTheme="minorEastAsia"/>
          <w:color w:val="000000" w:themeColor="text1"/>
          <w:u w:val="single"/>
        </w:rPr>
      </w:pPr>
    </w:p>
    <w:p w14:paraId="789598CF" w14:textId="77777777" w:rsidR="00FB0625" w:rsidRDefault="00FB0625" w:rsidP="00FB0625">
      <w:pPr>
        <w:spacing w:after="0"/>
        <w:jc w:val="center"/>
        <w:rPr>
          <w:rFonts w:eastAsiaTheme="minorEastAsia"/>
          <w:color w:val="000000" w:themeColor="text1"/>
          <w:u w:val="single"/>
        </w:rPr>
      </w:pPr>
    </w:p>
    <w:p w14:paraId="1E143071" w14:textId="77777777" w:rsidR="00FB0625" w:rsidRDefault="00FB0625" w:rsidP="00FB0625">
      <w:pPr>
        <w:spacing w:after="0"/>
        <w:jc w:val="center"/>
        <w:rPr>
          <w:rFonts w:eastAsiaTheme="minorEastAsia"/>
          <w:color w:val="000000" w:themeColor="text1"/>
          <w:u w:val="single"/>
        </w:rPr>
      </w:pPr>
    </w:p>
    <w:p w14:paraId="0793209E" w14:textId="77777777" w:rsidR="00FB0625" w:rsidRDefault="00FB0625" w:rsidP="00FB0625">
      <w:pPr>
        <w:spacing w:after="0"/>
        <w:jc w:val="center"/>
        <w:rPr>
          <w:rFonts w:eastAsiaTheme="minorEastAsia"/>
          <w:color w:val="000000" w:themeColor="text1"/>
          <w:u w:val="single"/>
        </w:rPr>
      </w:pPr>
    </w:p>
    <w:p w14:paraId="3256FE67" w14:textId="77777777" w:rsidR="00FB0625" w:rsidRDefault="00FB0625" w:rsidP="00FB0625">
      <w:pPr>
        <w:spacing w:after="0"/>
        <w:jc w:val="center"/>
        <w:rPr>
          <w:rFonts w:eastAsiaTheme="minorEastAsia"/>
          <w:color w:val="000000" w:themeColor="text1"/>
          <w:u w:val="single"/>
        </w:rPr>
      </w:pPr>
    </w:p>
    <w:p w14:paraId="4E6A8750" w14:textId="77777777" w:rsidR="00FB0625" w:rsidRDefault="00FB0625" w:rsidP="00FB0625">
      <w:pPr>
        <w:spacing w:after="0"/>
        <w:jc w:val="center"/>
        <w:rPr>
          <w:rFonts w:eastAsiaTheme="minorEastAsia"/>
          <w:color w:val="000000" w:themeColor="text1"/>
          <w:u w:val="single"/>
        </w:rPr>
      </w:pPr>
    </w:p>
    <w:p w14:paraId="67D5F65B" w14:textId="77777777" w:rsidR="00FB0625" w:rsidRDefault="00FB0625" w:rsidP="00FB0625">
      <w:pPr>
        <w:spacing w:after="0"/>
        <w:jc w:val="center"/>
        <w:rPr>
          <w:rFonts w:eastAsiaTheme="minorEastAsia"/>
          <w:color w:val="000000" w:themeColor="text1"/>
          <w:u w:val="single"/>
        </w:rPr>
      </w:pPr>
    </w:p>
    <w:p w14:paraId="1658E949" w14:textId="77777777" w:rsidR="00FB0625" w:rsidRDefault="00FB0625" w:rsidP="00FB0625">
      <w:pPr>
        <w:spacing w:after="0"/>
        <w:jc w:val="center"/>
        <w:rPr>
          <w:rFonts w:eastAsiaTheme="minorEastAsia"/>
          <w:color w:val="000000" w:themeColor="text1"/>
          <w:u w:val="single"/>
        </w:rPr>
      </w:pPr>
    </w:p>
    <w:p w14:paraId="6BFA6265" w14:textId="77777777" w:rsidR="00FB0625" w:rsidRDefault="00FB0625" w:rsidP="00FB0625">
      <w:pPr>
        <w:spacing w:after="0"/>
        <w:jc w:val="center"/>
        <w:rPr>
          <w:rFonts w:eastAsiaTheme="minorEastAsia"/>
          <w:color w:val="000000" w:themeColor="text1"/>
          <w:u w:val="single"/>
        </w:rPr>
      </w:pPr>
    </w:p>
    <w:p w14:paraId="7F9DA477" w14:textId="77777777" w:rsidR="00FB0625" w:rsidRDefault="00FB0625" w:rsidP="00FB0625">
      <w:pPr>
        <w:spacing w:after="0"/>
        <w:jc w:val="center"/>
        <w:rPr>
          <w:rFonts w:eastAsiaTheme="minorEastAsia"/>
          <w:color w:val="000000" w:themeColor="text1"/>
          <w:u w:val="single"/>
        </w:rPr>
      </w:pPr>
    </w:p>
    <w:p w14:paraId="5DBB5919" w14:textId="77777777" w:rsidR="00FB0625" w:rsidRDefault="00FB0625" w:rsidP="00FB0625">
      <w:pPr>
        <w:rPr>
          <w:rFonts w:eastAsia="Avenir Next LT Pro" w:cs="Avenir Next LT Pro"/>
          <w:b/>
          <w:w w:val="105"/>
          <w:sz w:val="22"/>
          <w:szCs w:val="22"/>
        </w:rPr>
      </w:pPr>
      <w:r>
        <w:rPr>
          <w:rFonts w:eastAsia="Avenir Next LT Pro" w:cs="Avenir Next LT Pro"/>
          <w:b/>
          <w:w w:val="105"/>
          <w:sz w:val="22"/>
          <w:szCs w:val="22"/>
        </w:rPr>
        <w:br w:type="page"/>
      </w:r>
    </w:p>
    <w:p w14:paraId="7755F543" w14:textId="77777777" w:rsidR="00FB0625" w:rsidRPr="005D20FF" w:rsidRDefault="00FB0625" w:rsidP="00FB0625">
      <w:pPr>
        <w:widowControl w:val="0"/>
        <w:autoSpaceDE w:val="0"/>
        <w:autoSpaceDN w:val="0"/>
        <w:spacing w:before="78" w:after="0" w:line="240" w:lineRule="auto"/>
        <w:ind w:left="4025"/>
        <w:outlineLvl w:val="0"/>
        <w:rPr>
          <w:rFonts w:eastAsia="Tahoma" w:cs="Tahoma"/>
          <w:b/>
          <w:sz w:val="22"/>
          <w:szCs w:val="22"/>
        </w:rPr>
      </w:pPr>
      <w:r w:rsidRPr="005324AB">
        <w:rPr>
          <w:rFonts w:eastAsia="Avenir Next LT Pro" w:cs="Avenir Next LT Pro"/>
          <w:b/>
          <w:w w:val="105"/>
          <w:sz w:val="22"/>
          <w:szCs w:val="22"/>
          <w:lang w:val="eu-ES"/>
        </w:rPr>
        <w:lastRenderedPageBreak/>
        <w:t>IV. ERANSKINA</w:t>
      </w:r>
    </w:p>
    <w:p w14:paraId="37AEFBBC" w14:textId="77777777" w:rsidR="00FB0625" w:rsidRPr="004B1C6B" w:rsidRDefault="00FB0625" w:rsidP="00FB0625">
      <w:pPr>
        <w:widowControl w:val="0"/>
        <w:autoSpaceDE w:val="0"/>
        <w:autoSpaceDN w:val="0"/>
        <w:spacing w:before="78" w:after="0" w:line="240" w:lineRule="auto"/>
        <w:ind w:left="4025"/>
        <w:outlineLvl w:val="0"/>
        <w:rPr>
          <w:rFonts w:eastAsia="Avenir Next LT Pro" w:cs="Avenir Next LT Pro"/>
          <w:b/>
          <w:sz w:val="22"/>
          <w:szCs w:val="22"/>
        </w:rPr>
      </w:pPr>
    </w:p>
    <w:p w14:paraId="4EFC2075" w14:textId="77777777" w:rsidR="00FB0625" w:rsidRPr="005D20FF" w:rsidRDefault="00FB0625" w:rsidP="00FB0625">
      <w:pPr>
        <w:widowControl w:val="0"/>
        <w:autoSpaceDE w:val="0"/>
        <w:autoSpaceDN w:val="0"/>
        <w:spacing w:after="0" w:line="240" w:lineRule="auto"/>
        <w:ind w:left="2" w:right="140"/>
        <w:jc w:val="both"/>
        <w:rPr>
          <w:rFonts w:eastAsia="Avenir Next LT Pro" w:cs="Avenir Next LT Pro"/>
          <w:b/>
          <w:sz w:val="22"/>
          <w:szCs w:val="22"/>
        </w:rPr>
      </w:pPr>
      <w:r w:rsidRPr="005324AB">
        <w:rPr>
          <w:rFonts w:eastAsia="Avenir Next LT Pro" w:cs="Avenir Next LT Pro"/>
          <w:b/>
          <w:w w:val="105"/>
          <w:sz w:val="22"/>
          <w:szCs w:val="22"/>
          <w:lang w:val="eu-ES"/>
        </w:rPr>
        <w:t>ADIERAZPENAREN EREDUA ENTITATE ESKATZAILEAK DIRULAGUNTZAK ESKATZEKO DEBEKURIK EZ DUELA AZALTZEKO</w:t>
      </w:r>
    </w:p>
    <w:p w14:paraId="3975F515" w14:textId="77777777" w:rsidR="00FB0625" w:rsidRPr="004B1C6B" w:rsidRDefault="00FB0625" w:rsidP="00FB0625">
      <w:pPr>
        <w:widowControl w:val="0"/>
        <w:autoSpaceDE w:val="0"/>
        <w:autoSpaceDN w:val="0"/>
        <w:spacing w:before="5" w:after="0" w:line="240" w:lineRule="auto"/>
        <w:rPr>
          <w:rFonts w:eastAsia="Avenir Next LT Pro" w:cs="Avenir Next LT Pro"/>
          <w:sz w:val="22"/>
          <w:szCs w:val="22"/>
        </w:rPr>
      </w:pPr>
    </w:p>
    <w:p w14:paraId="7D47F287" w14:textId="77777777" w:rsidR="00FB0625" w:rsidRPr="004B1C6B" w:rsidRDefault="00FB0625" w:rsidP="00FB0625">
      <w:pPr>
        <w:widowControl w:val="0"/>
        <w:tabs>
          <w:tab w:val="left" w:leader="dot" w:pos="8727"/>
        </w:tabs>
        <w:autoSpaceDE w:val="0"/>
        <w:autoSpaceDN w:val="0"/>
        <w:spacing w:after="0" w:line="240" w:lineRule="auto"/>
        <w:jc w:val="both"/>
        <w:rPr>
          <w:rFonts w:eastAsia="Avenir Next LT Pro" w:cs="Avenir Next LT Pro"/>
          <w:sz w:val="22"/>
          <w:szCs w:val="22"/>
        </w:rPr>
      </w:pPr>
      <w:r w:rsidRPr="005324AB">
        <w:rPr>
          <w:rFonts w:eastAsia="Avenir Next LT Pro" w:cs="Avenir Next LT Pro"/>
          <w:spacing w:val="10"/>
          <w:w w:val="105"/>
          <w:sz w:val="22"/>
          <w:szCs w:val="22"/>
          <w:lang w:val="eu-ES"/>
        </w:rPr>
        <w:t xml:space="preserve">.………………………………………………… </w:t>
      </w:r>
      <w:r w:rsidRPr="005324AB">
        <w:rPr>
          <w:rFonts w:eastAsia="Avenir Next LT Pro" w:cs="Avenir Next LT Pro"/>
          <w:spacing w:val="-8"/>
          <w:w w:val="105"/>
          <w:sz w:val="22"/>
          <w:szCs w:val="22"/>
          <w:lang w:val="eu-ES"/>
        </w:rPr>
        <w:t>jaunak/andreak (NANaren zk.:</w:t>
      </w:r>
      <w:r w:rsidRPr="005324AB">
        <w:rPr>
          <w:rFonts w:eastAsia="Tahoma" w:cs="Tahoma"/>
          <w:sz w:val="22"/>
          <w:szCs w:val="22"/>
          <w:lang w:val="eu-ES"/>
        </w:rPr>
        <w:tab/>
        <w:t>)</w:t>
      </w:r>
      <w:r w:rsidRPr="005324AB">
        <w:rPr>
          <w:rFonts w:eastAsia="Avenir Next LT Pro" w:cs="Avenir Next LT Pro"/>
          <w:w w:val="80"/>
          <w:sz w:val="22"/>
          <w:szCs w:val="22"/>
          <w:lang w:val="eu-ES"/>
        </w:rPr>
        <w:t>,</w:t>
      </w:r>
      <w:r w:rsidRPr="005324AB">
        <w:rPr>
          <w:rFonts w:eastAsia="Avenir Next LT Pro" w:cs="Avenir Next LT Pro"/>
          <w:spacing w:val="80"/>
          <w:w w:val="105"/>
          <w:sz w:val="22"/>
          <w:szCs w:val="22"/>
          <w:lang w:val="eu-ES"/>
        </w:rPr>
        <w:t xml:space="preserve"> </w:t>
      </w:r>
      <w:r w:rsidRPr="005324AB">
        <w:rPr>
          <w:rFonts w:eastAsia="Avenir Next LT Pro" w:cs="Avenir Next LT Pro"/>
          <w:w w:val="105"/>
          <w:sz w:val="22"/>
          <w:szCs w:val="22"/>
          <w:lang w:val="eu-ES"/>
        </w:rPr>
        <w:t>……………………………………………………………</w:t>
      </w:r>
      <w:r w:rsidRPr="005324AB">
        <w:rPr>
          <w:rFonts w:eastAsia="Avenir Next LT Pro" w:cs="Avenir Next LT Pro"/>
          <w:spacing w:val="80"/>
          <w:w w:val="105"/>
          <w:sz w:val="22"/>
          <w:szCs w:val="22"/>
          <w:lang w:val="eu-ES"/>
        </w:rPr>
        <w:t xml:space="preserve"> </w:t>
      </w:r>
      <w:r w:rsidRPr="005324AB">
        <w:rPr>
          <w:rFonts w:eastAsia="Avenir Next LT Pro" w:cs="Avenir Next LT Pro"/>
          <w:w w:val="105"/>
          <w:sz w:val="22"/>
          <w:szCs w:val="22"/>
          <w:lang w:val="eu-ES"/>
        </w:rPr>
        <w:t>entitatearen izenean (202_/202_ denboraldian kirol-jarduerak egiteko dirulaguntza emateko eskaerarekin batera Sestaoko Udalean aurkeztu den dokumentazioan egiaztatzen den bezala),</w:t>
      </w:r>
      <w:r w:rsidRPr="005D20FF">
        <w:rPr>
          <w:rFonts w:eastAsia="Avenir Next LT Pro" w:cs="Avenir Next LT Pro"/>
          <w:spacing w:val="-9"/>
          <w:w w:val="105"/>
          <w:sz w:val="22"/>
          <w:szCs w:val="22"/>
        </w:rPr>
        <w:t xml:space="preserve"> </w:t>
      </w:r>
    </w:p>
    <w:p w14:paraId="4C302552" w14:textId="77777777" w:rsidR="00FB0625" w:rsidRPr="005D20FF" w:rsidRDefault="00FB0625" w:rsidP="00FB0625">
      <w:pPr>
        <w:widowControl w:val="0"/>
        <w:autoSpaceDE w:val="0"/>
        <w:autoSpaceDN w:val="0"/>
        <w:spacing w:before="264" w:after="0" w:line="240" w:lineRule="auto"/>
        <w:ind w:left="2"/>
        <w:jc w:val="both"/>
        <w:outlineLvl w:val="0"/>
        <w:rPr>
          <w:rFonts w:eastAsia="Avenir Next LT Pro" w:cs="Avenir Next LT Pro"/>
          <w:sz w:val="22"/>
          <w:szCs w:val="22"/>
        </w:rPr>
      </w:pPr>
      <w:r w:rsidRPr="005324AB">
        <w:rPr>
          <w:rFonts w:eastAsia="Avenir Next LT Pro" w:cs="Avenir Next LT Pro"/>
          <w:sz w:val="22"/>
          <w:szCs w:val="22"/>
          <w:lang w:val="eu-ES"/>
        </w:rPr>
        <w:t>ADIERAZTEN DU AIPATUTAKO ENTITATEAK</w:t>
      </w:r>
    </w:p>
    <w:p w14:paraId="6E14936D" w14:textId="77777777" w:rsidR="00FB0625" w:rsidRPr="005D20FF" w:rsidRDefault="00FB0625" w:rsidP="00FB0625">
      <w:pPr>
        <w:widowControl w:val="0"/>
        <w:numPr>
          <w:ilvl w:val="0"/>
          <w:numId w:val="20"/>
        </w:numPr>
        <w:tabs>
          <w:tab w:val="left" w:pos="812"/>
        </w:tabs>
        <w:autoSpaceDE w:val="0"/>
        <w:autoSpaceDN w:val="0"/>
        <w:spacing w:before="208" w:after="0" w:line="240" w:lineRule="auto"/>
        <w:ind w:left="812" w:hanging="244"/>
        <w:jc w:val="both"/>
        <w:rPr>
          <w:rFonts w:eastAsia="Avenir Next LT Pro" w:cs="Avenir Next LT Pro"/>
          <w:sz w:val="22"/>
          <w:szCs w:val="22"/>
        </w:rPr>
      </w:pPr>
      <w:r w:rsidRPr="005324AB">
        <w:rPr>
          <w:rFonts w:eastAsia="Avenir Next LT Pro" w:cs="Avenir Next LT Pro"/>
          <w:spacing w:val="-2"/>
          <w:w w:val="105"/>
          <w:sz w:val="22"/>
          <w:szCs w:val="22"/>
          <w:lang w:val="eu-ES"/>
        </w:rPr>
        <w:t>Ez duela aurretik bestelako udal-dirulaguntza justifikatzeke.</w:t>
      </w:r>
    </w:p>
    <w:p w14:paraId="2668B83B" w14:textId="77777777" w:rsidR="00FB0625" w:rsidRPr="005D20FF" w:rsidRDefault="00FB0625" w:rsidP="00FB0625">
      <w:pPr>
        <w:widowControl w:val="0"/>
        <w:numPr>
          <w:ilvl w:val="0"/>
          <w:numId w:val="20"/>
        </w:numPr>
        <w:tabs>
          <w:tab w:val="left" w:pos="812"/>
        </w:tabs>
        <w:autoSpaceDE w:val="0"/>
        <w:autoSpaceDN w:val="0"/>
        <w:spacing w:before="2" w:after="0" w:line="237" w:lineRule="auto"/>
        <w:ind w:right="140" w:firstLine="0"/>
        <w:jc w:val="both"/>
        <w:rPr>
          <w:rFonts w:eastAsia="Avenir Next LT Pro" w:cs="Avenir Next LT Pro"/>
          <w:sz w:val="22"/>
          <w:szCs w:val="22"/>
        </w:rPr>
      </w:pPr>
      <w:r w:rsidRPr="005324AB">
        <w:rPr>
          <w:rFonts w:eastAsia="Avenir Next LT Pro" w:cs="Avenir Next LT Pro"/>
          <w:w w:val="105"/>
          <w:sz w:val="22"/>
          <w:szCs w:val="22"/>
          <w:lang w:val="eu-ES"/>
        </w:rPr>
        <w:t>Ez dagoela sartuta Sestaoko Udaleko dirulaguntzaren izaera bereko dirulaguntzen edo laguntzen esparruan hasi den itzulera- edo zehapen-prozedura batean.</w:t>
      </w:r>
    </w:p>
    <w:p w14:paraId="1A707E30" w14:textId="77777777" w:rsidR="00FB0625" w:rsidRPr="005D20FF" w:rsidRDefault="00FB0625" w:rsidP="00FB0625">
      <w:pPr>
        <w:widowControl w:val="0"/>
        <w:numPr>
          <w:ilvl w:val="0"/>
          <w:numId w:val="20"/>
        </w:numPr>
        <w:tabs>
          <w:tab w:val="left" w:pos="819"/>
        </w:tabs>
        <w:autoSpaceDE w:val="0"/>
        <w:autoSpaceDN w:val="0"/>
        <w:spacing w:before="17" w:after="0" w:line="232" w:lineRule="auto"/>
        <w:ind w:right="143" w:firstLine="0"/>
        <w:jc w:val="both"/>
        <w:rPr>
          <w:rFonts w:eastAsia="Avenir Next LT Pro" w:cs="Avenir Next LT Pro"/>
          <w:sz w:val="22"/>
          <w:szCs w:val="22"/>
        </w:rPr>
      </w:pPr>
      <w:proofErr w:type="spellStart"/>
      <w:r w:rsidRPr="005324AB">
        <w:rPr>
          <w:rFonts w:eastAsia="Avenir Next LT Pro" w:cs="Avenir Next LT Pro"/>
          <w:w w:val="105"/>
          <w:sz w:val="22"/>
          <w:szCs w:val="22"/>
          <w:lang w:val="eu-ES"/>
        </w:rPr>
        <w:t>DLOren</w:t>
      </w:r>
      <w:proofErr w:type="spellEnd"/>
      <w:r w:rsidRPr="005324AB">
        <w:rPr>
          <w:rFonts w:eastAsia="Avenir Next LT Pro" w:cs="Avenir Next LT Pro"/>
          <w:w w:val="105"/>
          <w:sz w:val="22"/>
          <w:szCs w:val="22"/>
          <w:lang w:val="eu-ES"/>
        </w:rPr>
        <w:t xml:space="preserve"> 13. artikuluan xedatutakoari jarraikiz, dirulaguntzak lortzeko debekurik ez duela.</w:t>
      </w:r>
    </w:p>
    <w:p w14:paraId="68A5A73D" w14:textId="77777777" w:rsidR="00FB0625" w:rsidRPr="005D20FF" w:rsidRDefault="00FB0625" w:rsidP="00FB0625">
      <w:pPr>
        <w:widowControl w:val="0"/>
        <w:numPr>
          <w:ilvl w:val="0"/>
          <w:numId w:val="20"/>
        </w:numPr>
        <w:tabs>
          <w:tab w:val="left" w:pos="826"/>
        </w:tabs>
        <w:autoSpaceDE w:val="0"/>
        <w:autoSpaceDN w:val="0"/>
        <w:spacing w:before="13" w:after="0" w:line="237" w:lineRule="auto"/>
        <w:ind w:right="134" w:firstLine="0"/>
        <w:jc w:val="both"/>
        <w:rPr>
          <w:rFonts w:eastAsia="Avenir Next LT Pro" w:cs="Avenir Next LT Pro"/>
          <w:sz w:val="22"/>
          <w:szCs w:val="22"/>
        </w:rPr>
      </w:pPr>
      <w:r w:rsidRPr="005324AB">
        <w:rPr>
          <w:rFonts w:eastAsia="Avenir Next LT Pro" w:cs="Avenir Next LT Pro"/>
          <w:w w:val="105"/>
          <w:sz w:val="22"/>
          <w:szCs w:val="22"/>
          <w:lang w:val="eu-ES"/>
        </w:rPr>
        <w:t>Sexuagatiko diskriminazioa dela eta zehapen administratibo edo penalik ez duela eta dirulaguntzen edo laguntzen deialdietan parte hartzeko debekuarekin ez zaiola zehatu, Emakumeen eta gizonen berdintasunerako otsailaren 18ko 4/2005 Legearen babesean.</w:t>
      </w:r>
    </w:p>
    <w:p w14:paraId="360DCB04" w14:textId="77777777" w:rsidR="00FB0625" w:rsidRPr="005D20FF" w:rsidRDefault="00FB0625" w:rsidP="00FB0625">
      <w:pPr>
        <w:widowControl w:val="0"/>
        <w:numPr>
          <w:ilvl w:val="0"/>
          <w:numId w:val="20"/>
        </w:numPr>
        <w:tabs>
          <w:tab w:val="left" w:pos="800"/>
        </w:tabs>
        <w:autoSpaceDE w:val="0"/>
        <w:autoSpaceDN w:val="0"/>
        <w:spacing w:before="19" w:after="0" w:line="232" w:lineRule="auto"/>
        <w:ind w:right="138" w:firstLine="0"/>
        <w:jc w:val="both"/>
        <w:rPr>
          <w:rFonts w:eastAsia="Avenir Next LT Pro" w:cs="Avenir Next LT Pro"/>
          <w:sz w:val="22"/>
          <w:szCs w:val="22"/>
        </w:rPr>
      </w:pPr>
      <w:r w:rsidRPr="005324AB">
        <w:rPr>
          <w:rFonts w:eastAsia="Avenir Next LT Pro" w:cs="Avenir Next LT Pro"/>
          <w:spacing w:val="-6"/>
          <w:sz w:val="22"/>
          <w:szCs w:val="22"/>
          <w:lang w:val="eu-ES"/>
        </w:rPr>
        <w:t>Eta Sestaoko Udalari laguntza eskatu ostean garatuko dituen jarduerak garatzean irabazi-asmorik ez duela.</w:t>
      </w:r>
    </w:p>
    <w:p w14:paraId="4A323BF5"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0433083D"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34CFC4A8" w14:textId="77777777" w:rsidR="00FB0625" w:rsidRPr="004B1C6B" w:rsidRDefault="00FB0625" w:rsidP="00FB0625">
      <w:pPr>
        <w:widowControl w:val="0"/>
        <w:autoSpaceDE w:val="0"/>
        <w:autoSpaceDN w:val="0"/>
        <w:spacing w:before="7" w:after="0" w:line="240" w:lineRule="auto"/>
        <w:rPr>
          <w:rFonts w:eastAsia="Avenir Next LT Pro" w:cs="Avenir Next LT Pro"/>
          <w:sz w:val="22"/>
          <w:szCs w:val="22"/>
        </w:rPr>
      </w:pPr>
    </w:p>
    <w:p w14:paraId="21B83939"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5324AB">
        <w:rPr>
          <w:rFonts w:eastAsia="Avenir Next LT Pro" w:cs="Avenir Next LT Pro"/>
          <w:w w:val="110"/>
          <w:sz w:val="22"/>
          <w:szCs w:val="22"/>
          <w:lang w:val="eu-ES"/>
        </w:rPr>
        <w:t>........................................(e)n, 20….(e)ko ..................................</w:t>
      </w:r>
      <w:proofErr w:type="spellStart"/>
      <w:r w:rsidRPr="005324AB">
        <w:rPr>
          <w:rFonts w:eastAsia="Avenir Next LT Pro" w:cs="Avenir Next LT Pro"/>
          <w:w w:val="110"/>
          <w:sz w:val="22"/>
          <w:szCs w:val="22"/>
          <w:lang w:val="eu-ES"/>
        </w:rPr>
        <w:t>aren</w:t>
      </w:r>
      <w:proofErr w:type="spellEnd"/>
      <w:r w:rsidRPr="005324AB">
        <w:rPr>
          <w:rFonts w:eastAsia="Avenir Next LT Pro" w:cs="Avenir Next LT Pro"/>
          <w:w w:val="110"/>
          <w:sz w:val="22"/>
          <w:szCs w:val="22"/>
          <w:lang w:val="eu-ES"/>
        </w:rPr>
        <w:t xml:space="preserve"> ........(e)(a)n.</w:t>
      </w:r>
    </w:p>
    <w:p w14:paraId="33781188"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20454F5F"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1E02B57F" w14:textId="77777777" w:rsidR="00FB0625" w:rsidRPr="004B1C6B" w:rsidRDefault="00FB0625" w:rsidP="00FB0625">
      <w:pPr>
        <w:widowControl w:val="0"/>
        <w:autoSpaceDE w:val="0"/>
        <w:autoSpaceDN w:val="0"/>
        <w:spacing w:before="5" w:after="0" w:line="240" w:lineRule="auto"/>
        <w:rPr>
          <w:rFonts w:eastAsia="Avenir Next LT Pro" w:cs="Avenir Next LT Pro"/>
          <w:sz w:val="22"/>
          <w:szCs w:val="22"/>
        </w:rPr>
      </w:pPr>
    </w:p>
    <w:p w14:paraId="68F995A3" w14:textId="77777777" w:rsidR="00FB0625" w:rsidRPr="004B1C6B" w:rsidRDefault="00FB0625" w:rsidP="00FB0625">
      <w:pPr>
        <w:widowControl w:val="0"/>
        <w:autoSpaceDE w:val="0"/>
        <w:autoSpaceDN w:val="0"/>
        <w:spacing w:before="1" w:after="0" w:line="240" w:lineRule="auto"/>
        <w:ind w:left="2"/>
        <w:jc w:val="both"/>
        <w:rPr>
          <w:rFonts w:eastAsia="Avenir Next LT Pro" w:cs="Avenir Next LT Pro"/>
          <w:sz w:val="22"/>
          <w:szCs w:val="22"/>
        </w:rPr>
      </w:pPr>
      <w:r w:rsidRPr="005324AB">
        <w:rPr>
          <w:rFonts w:eastAsia="Avenir Next LT Pro" w:cs="Avenir Next LT Pro"/>
          <w:sz w:val="22"/>
          <w:szCs w:val="22"/>
          <w:lang w:val="eu-ES"/>
        </w:rPr>
        <w:t>Stua.:</w:t>
      </w:r>
      <w:r w:rsidRPr="005D20FF">
        <w:rPr>
          <w:rFonts w:eastAsia="Avenir Next LT Pro" w:cs="Avenir Next LT Pro"/>
          <w:spacing w:val="59"/>
          <w:w w:val="150"/>
          <w:sz w:val="22"/>
          <w:szCs w:val="22"/>
        </w:rPr>
        <w:t xml:space="preserve"> </w:t>
      </w:r>
      <w:r w:rsidRPr="004B1C6B">
        <w:rPr>
          <w:rFonts w:eastAsia="Avenir Next LT Pro" w:cs="Avenir Next LT Pro"/>
          <w:spacing w:val="59"/>
          <w:w w:val="150"/>
          <w:sz w:val="22"/>
          <w:szCs w:val="22"/>
        </w:rPr>
        <w:t xml:space="preserve"> </w:t>
      </w:r>
      <w:r w:rsidRPr="005324AB">
        <w:rPr>
          <w:rFonts w:eastAsia="Avenir Next LT Pro" w:cs="Avenir Next LT Pro"/>
          <w:sz w:val="22"/>
          <w:szCs w:val="22"/>
          <w:lang w:val="eu-ES"/>
        </w:rPr>
        <w:t>.</w:t>
      </w:r>
      <w:r w:rsidRPr="005324AB">
        <w:rPr>
          <w:rFonts w:eastAsia="Avenir Next LT Pro" w:cs="Avenir Next LT Pro"/>
          <w:spacing w:val="-2"/>
          <w:sz w:val="22"/>
          <w:szCs w:val="22"/>
          <w:lang w:val="eu-ES"/>
        </w:rPr>
        <w:t>……………………………………………….. jauna/andrea</w:t>
      </w:r>
      <w:r w:rsidRPr="005D20FF">
        <w:rPr>
          <w:rFonts w:eastAsia="Avenir Next LT Pro" w:cs="Avenir Next LT Pro"/>
          <w:spacing w:val="66"/>
          <w:w w:val="150"/>
          <w:sz w:val="22"/>
          <w:szCs w:val="22"/>
        </w:rPr>
        <w:t xml:space="preserve"> </w:t>
      </w:r>
      <w:r w:rsidRPr="004B1C6B">
        <w:rPr>
          <w:rFonts w:eastAsia="Avenir Next LT Pro" w:cs="Avenir Next LT Pro"/>
          <w:spacing w:val="66"/>
          <w:w w:val="150"/>
          <w:sz w:val="22"/>
          <w:szCs w:val="22"/>
        </w:rPr>
        <w:t xml:space="preserve"> </w:t>
      </w:r>
    </w:p>
    <w:p w14:paraId="49EE7983" w14:textId="77777777" w:rsidR="00FB0625" w:rsidRDefault="00FB0625" w:rsidP="00FB0625">
      <w:pPr>
        <w:spacing w:after="0"/>
        <w:jc w:val="center"/>
        <w:rPr>
          <w:rFonts w:eastAsiaTheme="minorEastAsia"/>
          <w:color w:val="000000" w:themeColor="text1"/>
          <w:u w:val="single"/>
        </w:rPr>
      </w:pPr>
    </w:p>
    <w:p w14:paraId="5CB874A0" w14:textId="77777777" w:rsidR="00FB0625" w:rsidRDefault="00FB0625" w:rsidP="00FB0625">
      <w:pPr>
        <w:spacing w:after="0"/>
        <w:jc w:val="center"/>
        <w:rPr>
          <w:rFonts w:eastAsiaTheme="minorEastAsia"/>
          <w:color w:val="000000" w:themeColor="text1"/>
          <w:u w:val="single"/>
        </w:rPr>
      </w:pPr>
    </w:p>
    <w:p w14:paraId="2B5EF664" w14:textId="77777777" w:rsidR="00FB0625" w:rsidRDefault="00FB0625" w:rsidP="00FB0625">
      <w:pPr>
        <w:spacing w:after="0"/>
        <w:jc w:val="center"/>
        <w:rPr>
          <w:rFonts w:eastAsiaTheme="minorEastAsia"/>
          <w:color w:val="000000" w:themeColor="text1"/>
          <w:u w:val="single"/>
        </w:rPr>
      </w:pPr>
    </w:p>
    <w:p w14:paraId="751F331E" w14:textId="77777777" w:rsidR="00FB0625" w:rsidRDefault="00FB0625" w:rsidP="00FB0625">
      <w:pPr>
        <w:rPr>
          <w:rFonts w:eastAsiaTheme="minorEastAsia"/>
          <w:color w:val="000000" w:themeColor="text1"/>
          <w:u w:val="single"/>
        </w:rPr>
      </w:pPr>
      <w:r>
        <w:rPr>
          <w:rFonts w:eastAsiaTheme="minorEastAsia"/>
          <w:color w:val="000000" w:themeColor="text1"/>
          <w:u w:val="single"/>
        </w:rPr>
        <w:br w:type="page"/>
      </w:r>
    </w:p>
    <w:p w14:paraId="48F8E91A" w14:textId="77777777" w:rsidR="00FB0625" w:rsidRDefault="00FB0625" w:rsidP="00FB0625">
      <w:pPr>
        <w:spacing w:after="100"/>
        <w:jc w:val="center"/>
        <w:rPr>
          <w:rFonts w:ascii="Avenir Next LT Pro" w:eastAsia="Times New Roman" w:hAnsi="Avenir Next LT Pro" w:cs="Times New Roman"/>
          <w:b/>
          <w:bCs/>
          <w:color w:val="000000"/>
          <w:sz w:val="22"/>
          <w:szCs w:val="22"/>
        </w:rPr>
      </w:pPr>
    </w:p>
    <w:p w14:paraId="1013772B" w14:textId="77777777" w:rsidR="00FB0625" w:rsidRPr="005D20FF" w:rsidRDefault="00FB0625" w:rsidP="00FB0625">
      <w:pPr>
        <w:spacing w:after="100"/>
        <w:jc w:val="center"/>
        <w:rPr>
          <w:rFonts w:eastAsia="Times New Roman" w:cs="Times New Roman"/>
          <w:b/>
          <w:bCs/>
          <w:color w:val="000000"/>
          <w:sz w:val="22"/>
          <w:szCs w:val="22"/>
        </w:rPr>
      </w:pPr>
      <w:r w:rsidRPr="005324AB">
        <w:rPr>
          <w:rFonts w:eastAsia="Times New Roman" w:cs="Times New Roman"/>
          <w:b/>
          <w:bCs/>
          <w:color w:val="000000"/>
          <w:sz w:val="22"/>
          <w:szCs w:val="22"/>
          <w:lang w:val="eu-ES"/>
        </w:rPr>
        <w:t>V. ERANSKINA</w:t>
      </w:r>
    </w:p>
    <w:p w14:paraId="55CF759A" w14:textId="77777777" w:rsidR="00FB0625" w:rsidRPr="004B1C6B" w:rsidRDefault="00FB0625" w:rsidP="00FB0625">
      <w:pPr>
        <w:spacing w:after="100"/>
        <w:jc w:val="center"/>
        <w:rPr>
          <w:rFonts w:eastAsia="Avenir Next LT Pro" w:cs="Times New Roman"/>
          <w:sz w:val="22"/>
          <w:szCs w:val="22"/>
        </w:rPr>
      </w:pPr>
      <w:r w:rsidRPr="004B1C6B">
        <w:rPr>
          <w:rFonts w:eastAsia="Times New Roman" w:cs="Times New Roman"/>
          <w:b/>
          <w:bCs/>
          <w:color w:val="000000"/>
          <w:sz w:val="22"/>
          <w:szCs w:val="22"/>
        </w:rPr>
        <w:t xml:space="preserve"> </w:t>
      </w:r>
      <w:r w:rsidRPr="005324AB">
        <w:rPr>
          <w:rFonts w:eastAsia="Times New Roman" w:cs="Times New Roman"/>
          <w:b/>
          <w:bCs/>
          <w:color w:val="000000"/>
          <w:sz w:val="22"/>
          <w:szCs w:val="22"/>
          <w:lang w:val="eu-ES"/>
        </w:rPr>
        <w:t>HARTZEKODUNAREN FITXARI BURUZKO EREDUA</w:t>
      </w:r>
      <w:r w:rsidRPr="005D20FF">
        <w:rPr>
          <w:rFonts w:eastAsia="Times New Roman" w:cs="Times New Roman"/>
          <w:b/>
          <w:bCs/>
          <w:color w:val="000000"/>
          <w:sz w:val="22"/>
          <w:szCs w:val="22"/>
        </w:rPr>
        <w:t xml:space="preserve"> </w:t>
      </w:r>
    </w:p>
    <w:p w14:paraId="12DF6BA4" w14:textId="77777777" w:rsidR="00FB0625" w:rsidRPr="004B1C6B" w:rsidRDefault="00FB0625" w:rsidP="00FB0625">
      <w:pPr>
        <w:spacing w:after="100"/>
        <w:jc w:val="center"/>
        <w:rPr>
          <w:rFonts w:eastAsia="Times New Roman" w:cs="Times New Roman"/>
          <w:b/>
          <w:bCs/>
          <w:color w:val="000000"/>
          <w:sz w:val="22"/>
          <w:szCs w:val="22"/>
        </w:rPr>
      </w:pPr>
    </w:p>
    <w:p w14:paraId="20312C20" w14:textId="77777777" w:rsidR="00FB0625" w:rsidRPr="005D20FF" w:rsidRDefault="00FB0625" w:rsidP="00FB0625">
      <w:pPr>
        <w:spacing w:after="100"/>
        <w:jc w:val="center"/>
        <w:rPr>
          <w:rFonts w:eastAsia="Times New Roman" w:cs="Times New Roman"/>
          <w:color w:val="000000"/>
          <w:sz w:val="22"/>
          <w:szCs w:val="22"/>
        </w:rPr>
      </w:pPr>
      <w:r w:rsidRPr="00B41402">
        <w:rPr>
          <w:rFonts w:eastAsia="Times New Roman" w:cs="Times New Roman"/>
          <w:b/>
          <w:bCs/>
          <w:color w:val="000000"/>
          <w:sz w:val="22"/>
          <w:szCs w:val="22"/>
          <w:lang w:val="eu-ES"/>
        </w:rPr>
        <w:t>KONTUKO TITULARRAREN DATUAK</w:t>
      </w:r>
    </w:p>
    <w:p w14:paraId="19768E49" w14:textId="77777777" w:rsidR="00FB0625" w:rsidRPr="004B1C6B" w:rsidRDefault="00FB0625" w:rsidP="00FB0625">
      <w:pPr>
        <w:rPr>
          <w:rFonts w:eastAsia="Times New Roman" w:cs="Times New Roman"/>
          <w:color w:val="000000"/>
          <w:sz w:val="22"/>
          <w:szCs w:val="22"/>
        </w:rPr>
      </w:pPr>
    </w:p>
    <w:tbl>
      <w:tblPr>
        <w:tblStyle w:val="Tablaconcuadrcula1"/>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90"/>
        <w:gridCol w:w="2700"/>
        <w:gridCol w:w="1810"/>
        <w:gridCol w:w="1810"/>
      </w:tblGrid>
      <w:tr w:rsidR="00FB0625" w:rsidRPr="004B1C6B" w14:paraId="60682717" w14:textId="77777777" w:rsidTr="00F6755D">
        <w:trPr>
          <w:trHeight w:val="420"/>
        </w:trPr>
        <w:tc>
          <w:tcPr>
            <w:tcW w:w="5394" w:type="dxa"/>
            <w:gridSpan w:val="2"/>
            <w:tcMar>
              <w:left w:w="105" w:type="dxa"/>
              <w:right w:w="105" w:type="dxa"/>
            </w:tcMar>
            <w:vAlign w:val="center"/>
          </w:tcPr>
          <w:p w14:paraId="743D4502" w14:textId="77777777" w:rsidR="00FB0625" w:rsidRPr="004B1C6B"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Izen-abizenak</w:t>
            </w:r>
            <w:r w:rsidRPr="005D20FF">
              <w:rPr>
                <w:rFonts w:eastAsia="Times New Roman" w:cs="Times New Roman"/>
                <w:sz w:val="22"/>
                <w:szCs w:val="22"/>
                <w:vertAlign w:val="superscript"/>
              </w:rPr>
              <w:t xml:space="preserve"> </w:t>
            </w:r>
            <w:r w:rsidRPr="004B1C6B">
              <w:rPr>
                <w:rFonts w:eastAsia="Times New Roman" w:cs="Times New Roman"/>
                <w:sz w:val="22"/>
                <w:szCs w:val="22"/>
              </w:rPr>
              <w:t xml:space="preserve"> </w:t>
            </w:r>
          </w:p>
        </w:tc>
        <w:tc>
          <w:tcPr>
            <w:tcW w:w="3622" w:type="dxa"/>
            <w:gridSpan w:val="2"/>
            <w:tcMar>
              <w:left w:w="105" w:type="dxa"/>
              <w:right w:w="105" w:type="dxa"/>
            </w:tcMar>
            <w:vAlign w:val="center"/>
          </w:tcPr>
          <w:p w14:paraId="6D8D4A4C" w14:textId="77777777" w:rsidR="00FB0625" w:rsidRPr="004B1C6B"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NANa/</w:t>
            </w:r>
            <w:proofErr w:type="spellStart"/>
            <w:r w:rsidRPr="00B41402">
              <w:rPr>
                <w:rFonts w:eastAsia="Times New Roman" w:cs="Times New Roman"/>
                <w:sz w:val="22"/>
                <w:szCs w:val="22"/>
                <w:vertAlign w:val="superscript"/>
                <w:lang w:val="eu-ES"/>
              </w:rPr>
              <w:t>AIZa</w:t>
            </w:r>
            <w:proofErr w:type="spellEnd"/>
            <w:r w:rsidRPr="00B41402">
              <w:rPr>
                <w:rFonts w:eastAsia="Times New Roman" w:cs="Times New Roman"/>
                <w:sz w:val="22"/>
                <w:szCs w:val="22"/>
                <w:vertAlign w:val="superscript"/>
                <w:lang w:val="eu-ES"/>
              </w:rPr>
              <w:t>/</w:t>
            </w:r>
            <w:proofErr w:type="spellStart"/>
            <w:r w:rsidRPr="00B41402">
              <w:rPr>
                <w:rFonts w:eastAsia="Times New Roman" w:cs="Times New Roman"/>
                <w:sz w:val="22"/>
                <w:szCs w:val="22"/>
                <w:vertAlign w:val="superscript"/>
                <w:lang w:val="eu-ES"/>
              </w:rPr>
              <w:t>IFZa</w:t>
            </w:r>
            <w:proofErr w:type="spellEnd"/>
            <w:r w:rsidRPr="005D20FF">
              <w:rPr>
                <w:rFonts w:eastAsia="Times New Roman" w:cs="Times New Roman"/>
                <w:sz w:val="22"/>
                <w:szCs w:val="22"/>
                <w:vertAlign w:val="superscript"/>
              </w:rPr>
              <w:t xml:space="preserve"> </w:t>
            </w:r>
          </w:p>
        </w:tc>
      </w:tr>
      <w:tr w:rsidR="00FB0625" w:rsidRPr="004B1C6B" w14:paraId="0CAB35E3" w14:textId="77777777" w:rsidTr="00F6755D">
        <w:trPr>
          <w:trHeight w:val="420"/>
        </w:trPr>
        <w:tc>
          <w:tcPr>
            <w:tcW w:w="9016" w:type="dxa"/>
            <w:gridSpan w:val="4"/>
            <w:tcMar>
              <w:left w:w="105" w:type="dxa"/>
              <w:right w:w="105" w:type="dxa"/>
            </w:tcMar>
            <w:vAlign w:val="center"/>
          </w:tcPr>
          <w:p w14:paraId="16B08356" w14:textId="77777777" w:rsidR="00FB0625" w:rsidRPr="005D20FF"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Helbidea</w:t>
            </w:r>
          </w:p>
        </w:tc>
      </w:tr>
      <w:tr w:rsidR="00FB0625" w:rsidRPr="004B1C6B" w14:paraId="7CF55D22" w14:textId="77777777" w:rsidTr="00F6755D">
        <w:trPr>
          <w:trHeight w:val="420"/>
        </w:trPr>
        <w:tc>
          <w:tcPr>
            <w:tcW w:w="2692" w:type="dxa"/>
            <w:tcMar>
              <w:left w:w="105" w:type="dxa"/>
              <w:right w:w="105" w:type="dxa"/>
            </w:tcMar>
            <w:vAlign w:val="center"/>
          </w:tcPr>
          <w:p w14:paraId="1F3F0F6C" w14:textId="77777777" w:rsidR="00FB0625" w:rsidRPr="004B1C6B"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Udalerria</w:t>
            </w:r>
            <w:r w:rsidRPr="005D20FF">
              <w:rPr>
                <w:rFonts w:eastAsia="Times New Roman" w:cs="Times New Roman"/>
                <w:sz w:val="22"/>
                <w:szCs w:val="22"/>
                <w:vertAlign w:val="superscript"/>
              </w:rPr>
              <w:t xml:space="preserve"> </w:t>
            </w:r>
          </w:p>
        </w:tc>
        <w:tc>
          <w:tcPr>
            <w:tcW w:w="4513" w:type="dxa"/>
            <w:gridSpan w:val="2"/>
            <w:tcMar>
              <w:left w:w="105" w:type="dxa"/>
              <w:right w:w="105" w:type="dxa"/>
            </w:tcMar>
            <w:vAlign w:val="center"/>
          </w:tcPr>
          <w:p w14:paraId="513F606D" w14:textId="77777777" w:rsidR="00FB0625" w:rsidRPr="004B1C6B"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Probintzia</w:t>
            </w:r>
            <w:r w:rsidRPr="005D20FF">
              <w:rPr>
                <w:rFonts w:eastAsia="Times New Roman" w:cs="Times New Roman"/>
                <w:sz w:val="22"/>
                <w:szCs w:val="22"/>
                <w:vertAlign w:val="superscript"/>
              </w:rPr>
              <w:t xml:space="preserve"> </w:t>
            </w:r>
          </w:p>
        </w:tc>
        <w:tc>
          <w:tcPr>
            <w:tcW w:w="1811" w:type="dxa"/>
            <w:tcMar>
              <w:left w:w="105" w:type="dxa"/>
              <w:right w:w="105" w:type="dxa"/>
            </w:tcMar>
            <w:vAlign w:val="center"/>
          </w:tcPr>
          <w:p w14:paraId="0763064D" w14:textId="77777777" w:rsidR="00FB0625" w:rsidRPr="004B1C6B" w:rsidRDefault="00FB0625" w:rsidP="00F6755D">
            <w:pPr>
              <w:jc w:val="both"/>
              <w:rPr>
                <w:rFonts w:eastAsia="Times New Roman" w:cs="Times New Roman"/>
                <w:sz w:val="22"/>
                <w:szCs w:val="22"/>
              </w:rPr>
            </w:pPr>
            <w:proofErr w:type="spellStart"/>
            <w:r w:rsidRPr="00B41402">
              <w:rPr>
                <w:rFonts w:eastAsia="Times New Roman" w:cs="Times New Roman"/>
                <w:sz w:val="22"/>
                <w:szCs w:val="22"/>
                <w:vertAlign w:val="superscript"/>
                <w:lang w:val="eu-ES"/>
              </w:rPr>
              <w:t>PKa</w:t>
            </w:r>
            <w:proofErr w:type="spellEnd"/>
            <w:r w:rsidRPr="005D20FF">
              <w:rPr>
                <w:rFonts w:eastAsia="Times New Roman" w:cs="Times New Roman"/>
                <w:sz w:val="22"/>
                <w:szCs w:val="22"/>
                <w:vertAlign w:val="superscript"/>
              </w:rPr>
              <w:t xml:space="preserve"> </w:t>
            </w:r>
          </w:p>
        </w:tc>
      </w:tr>
      <w:tr w:rsidR="00FB0625" w:rsidRPr="004B1C6B" w14:paraId="00C63611" w14:textId="77777777" w:rsidTr="00F6755D">
        <w:trPr>
          <w:trHeight w:val="420"/>
        </w:trPr>
        <w:tc>
          <w:tcPr>
            <w:tcW w:w="5394" w:type="dxa"/>
            <w:gridSpan w:val="2"/>
            <w:tcMar>
              <w:left w:w="105" w:type="dxa"/>
              <w:right w:w="105" w:type="dxa"/>
            </w:tcMar>
            <w:vAlign w:val="center"/>
          </w:tcPr>
          <w:p w14:paraId="6C02E526" w14:textId="77777777" w:rsidR="00FB0625" w:rsidRPr="004B1C6B"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Helbide elektronikoa:</w:t>
            </w:r>
            <w:r w:rsidRPr="005D20FF">
              <w:rPr>
                <w:rFonts w:eastAsia="Times New Roman" w:cs="Times New Roman"/>
                <w:sz w:val="22"/>
                <w:szCs w:val="22"/>
                <w:vertAlign w:val="superscript"/>
              </w:rPr>
              <w:t xml:space="preserve"> </w:t>
            </w:r>
            <w:r w:rsidRPr="004B1C6B">
              <w:rPr>
                <w:rFonts w:eastAsia="Times New Roman" w:cs="Times New Roman"/>
                <w:sz w:val="22"/>
                <w:szCs w:val="22"/>
                <w:vertAlign w:val="superscript"/>
              </w:rPr>
              <w:t xml:space="preserve"> </w:t>
            </w:r>
            <w:r w:rsidRPr="004B1C6B">
              <w:rPr>
                <w:rFonts w:eastAsia="Times New Roman" w:cs="Times New Roman"/>
                <w:sz w:val="22"/>
                <w:szCs w:val="22"/>
              </w:rPr>
              <w:t xml:space="preserve"> </w:t>
            </w:r>
          </w:p>
        </w:tc>
        <w:tc>
          <w:tcPr>
            <w:tcW w:w="3622" w:type="dxa"/>
            <w:gridSpan w:val="2"/>
            <w:tcMar>
              <w:left w:w="105" w:type="dxa"/>
              <w:right w:w="105" w:type="dxa"/>
            </w:tcMar>
            <w:vAlign w:val="center"/>
          </w:tcPr>
          <w:p w14:paraId="461DD020" w14:textId="77777777" w:rsidR="00FB0625" w:rsidRPr="004B1C6B" w:rsidRDefault="00FB0625" w:rsidP="00F6755D">
            <w:pPr>
              <w:jc w:val="both"/>
              <w:rPr>
                <w:rFonts w:eastAsia="Times New Roman" w:cs="Times New Roman"/>
                <w:sz w:val="22"/>
                <w:szCs w:val="22"/>
              </w:rPr>
            </w:pPr>
            <w:r w:rsidRPr="00B41402">
              <w:rPr>
                <w:rFonts w:eastAsia="Times New Roman" w:cs="Times New Roman"/>
                <w:sz w:val="22"/>
                <w:szCs w:val="22"/>
                <w:vertAlign w:val="superscript"/>
                <w:lang w:val="eu-ES"/>
              </w:rPr>
              <w:t>Telefonoa</w:t>
            </w:r>
            <w:r w:rsidRPr="005D20FF">
              <w:rPr>
                <w:rFonts w:eastAsia="Times New Roman" w:cs="Times New Roman"/>
                <w:sz w:val="22"/>
                <w:szCs w:val="22"/>
                <w:vertAlign w:val="superscript"/>
              </w:rPr>
              <w:t xml:space="preserve"> </w:t>
            </w:r>
          </w:p>
        </w:tc>
      </w:tr>
    </w:tbl>
    <w:p w14:paraId="4F14E6DE" w14:textId="77777777" w:rsidR="00FB0625" w:rsidRPr="004B1C6B" w:rsidRDefault="00FB0625" w:rsidP="00FB0625">
      <w:pPr>
        <w:rPr>
          <w:rFonts w:eastAsia="Times New Roman" w:cs="Times New Roman"/>
          <w:color w:val="000000"/>
          <w:sz w:val="22"/>
          <w:szCs w:val="22"/>
        </w:rPr>
      </w:pPr>
    </w:p>
    <w:p w14:paraId="6FE9B16E" w14:textId="77777777" w:rsidR="00FB0625" w:rsidRPr="005D20FF" w:rsidRDefault="00FB0625" w:rsidP="00FB0625">
      <w:pPr>
        <w:rPr>
          <w:rFonts w:eastAsia="Times New Roman" w:cs="Times New Roman"/>
          <w:color w:val="000000"/>
          <w:sz w:val="22"/>
          <w:szCs w:val="22"/>
        </w:rPr>
      </w:pPr>
      <w:r w:rsidRPr="00B41402">
        <w:rPr>
          <w:rFonts w:eastAsia="Times New Roman" w:cs="Times New Roman"/>
          <w:b/>
          <w:bCs/>
          <w:color w:val="000000"/>
          <w:sz w:val="22"/>
          <w:szCs w:val="22"/>
          <w:lang w:val="eu-ES"/>
        </w:rPr>
        <w:t>ERANTZUKIZUNA</w:t>
      </w:r>
    </w:p>
    <w:p w14:paraId="7348CC02" w14:textId="77777777" w:rsidR="00FB0625" w:rsidRPr="005D20FF" w:rsidRDefault="00FB0625" w:rsidP="00FB0625">
      <w:pPr>
        <w:tabs>
          <w:tab w:val="center" w:pos="4500"/>
        </w:tabs>
        <w:spacing w:before="100" w:after="100"/>
        <w:jc w:val="both"/>
        <w:rPr>
          <w:rFonts w:eastAsia="Times New Roman" w:cs="Times New Roman"/>
          <w:color w:val="000000"/>
          <w:sz w:val="22"/>
          <w:szCs w:val="22"/>
        </w:rPr>
      </w:pPr>
      <w:r w:rsidRPr="00B41402">
        <w:rPr>
          <w:rFonts w:eastAsia="Times New Roman" w:cs="Times New Roman"/>
          <w:color w:val="000000"/>
          <w:sz w:val="22"/>
          <w:szCs w:val="22"/>
          <w:lang w:val="eu-ES"/>
        </w:rPr>
        <w:t>Sinatzaileak</w:t>
      </w:r>
    </w:p>
    <w:p w14:paraId="4AC75D17" w14:textId="77777777" w:rsidR="00FB0625" w:rsidRPr="004B1C6B" w:rsidRDefault="00FB0625" w:rsidP="00FB0625">
      <w:pPr>
        <w:ind w:left="567"/>
        <w:jc w:val="both"/>
        <w:rPr>
          <w:rFonts w:eastAsia="Times New Roman" w:cs="Times New Roman"/>
          <w:color w:val="000000"/>
          <w:sz w:val="22"/>
          <w:szCs w:val="22"/>
        </w:rPr>
      </w:pPr>
      <w:r w:rsidRPr="00B41402">
        <w:rPr>
          <w:rFonts w:eastAsia="Avenir Next LT Pro" w:cs="Times New Roman"/>
          <w:noProof/>
          <w:sz w:val="22"/>
          <w:szCs w:val="22"/>
          <w:lang w:val="eu-ES" w:eastAsia="es-ES"/>
        </w:rPr>
        <w:drawing>
          <wp:inline distT="0" distB="0" distL="0" distR="0" wp14:anchorId="0A7F3DCF" wp14:editId="4E72DD7A">
            <wp:extent cx="247650" cy="276225"/>
            <wp:effectExtent l="0" t="0" r="0" b="0"/>
            <wp:docPr id="1388811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09245" name="Picture 731609245"/>
                    <pic:cNvPicPr/>
                  </pic:nvPicPr>
                  <pic:blipFill>
                    <a:blip r:embed="rId10">
                      <a:extLst>
                        <a:ext uri="{28A0092B-C50C-407E-A947-70E740481C1C}">
                          <a14:useLocalDpi xmlns:a14="http://schemas.microsoft.com/office/drawing/2010/main"/>
                        </a:ext>
                      </a:extLst>
                    </a:blip>
                    <a:stretch>
                      <a:fillRect/>
                    </a:stretch>
                  </pic:blipFill>
                  <pic:spPr>
                    <a:xfrm>
                      <a:off x="0" y="0"/>
                      <a:ext cx="247650" cy="276225"/>
                    </a:xfrm>
                    <a:prstGeom prst="rect">
                      <a:avLst/>
                    </a:prstGeom>
                  </pic:spPr>
                </pic:pic>
              </a:graphicData>
            </a:graphic>
          </wp:inline>
        </w:drawing>
      </w:r>
      <w:r w:rsidRPr="00B41402">
        <w:rPr>
          <w:rFonts w:eastAsia="Times New Roman" w:cs="Times New Roman"/>
          <w:color w:val="000000"/>
          <w:sz w:val="22"/>
          <w:szCs w:val="22"/>
          <w:lang w:val="eu-ES"/>
        </w:rPr>
        <w:t>bere ardurapean hartzen ditu zehaztutako datuak, orokorrak eta banku-erakundeari buruzkoak, banku-kontua eta finantza-erakundea identifikatzeko, Sestaoko Udalari salbuetsiz akats eta ez adierazteen ondoriozko edozein erantzukizunez.</w:t>
      </w:r>
      <w:r w:rsidRPr="005D20FF">
        <w:rPr>
          <w:rFonts w:eastAsia="Times New Roman" w:cs="Times New Roman"/>
          <w:color w:val="000000"/>
          <w:sz w:val="22"/>
          <w:szCs w:val="22"/>
        </w:rPr>
        <w:t xml:space="preserve"> </w:t>
      </w:r>
    </w:p>
    <w:p w14:paraId="5D4B18A4" w14:textId="77777777" w:rsidR="00FB0625" w:rsidRPr="004B1C6B" w:rsidRDefault="00FB0625" w:rsidP="00FB0625">
      <w:pPr>
        <w:tabs>
          <w:tab w:val="center" w:pos="4500"/>
        </w:tabs>
        <w:spacing w:after="100"/>
        <w:jc w:val="center"/>
        <w:rPr>
          <w:rFonts w:eastAsia="Times New Roman" w:cs="Times New Roman"/>
          <w:color w:val="000000"/>
          <w:sz w:val="22"/>
          <w:szCs w:val="22"/>
        </w:rPr>
      </w:pPr>
    </w:p>
    <w:p w14:paraId="24FD2AE4" w14:textId="77777777" w:rsidR="00FB0625" w:rsidRPr="005D20FF" w:rsidRDefault="00FB0625" w:rsidP="00FB0625">
      <w:pPr>
        <w:tabs>
          <w:tab w:val="center" w:pos="4500"/>
        </w:tabs>
        <w:spacing w:after="100"/>
        <w:jc w:val="center"/>
        <w:rPr>
          <w:rFonts w:eastAsia="Times New Roman" w:cs="Times New Roman"/>
          <w:color w:val="000000"/>
          <w:sz w:val="22"/>
          <w:szCs w:val="22"/>
        </w:rPr>
      </w:pPr>
      <w:r w:rsidRPr="00B41402">
        <w:rPr>
          <w:rFonts w:eastAsia="Times New Roman" w:cs="Times New Roman"/>
          <w:color w:val="000000"/>
          <w:sz w:val="22"/>
          <w:szCs w:val="22"/>
          <w:lang w:val="eu-ES"/>
        </w:rPr>
        <w:t>Kontuko titularraren data eta sinadura</w:t>
      </w:r>
    </w:p>
    <w:p w14:paraId="1F63221B" w14:textId="77777777" w:rsidR="00FB0625" w:rsidRPr="004B1C6B" w:rsidRDefault="00FB0625" w:rsidP="00FB0625">
      <w:pPr>
        <w:tabs>
          <w:tab w:val="center" w:pos="4500"/>
        </w:tabs>
        <w:rPr>
          <w:rFonts w:eastAsia="Times New Roman" w:cs="Times New Roman"/>
          <w:b/>
          <w:bCs/>
          <w:color w:val="000000"/>
          <w:sz w:val="22"/>
          <w:szCs w:val="22"/>
        </w:rPr>
      </w:pPr>
    </w:p>
    <w:p w14:paraId="39201EE8" w14:textId="77777777" w:rsidR="00FB0625" w:rsidRPr="005D20FF" w:rsidRDefault="00FB0625" w:rsidP="00FB0625">
      <w:pPr>
        <w:tabs>
          <w:tab w:val="center" w:pos="4500"/>
        </w:tabs>
        <w:jc w:val="center"/>
        <w:rPr>
          <w:rFonts w:eastAsia="Times New Roman" w:cs="Times New Roman"/>
          <w:color w:val="000000"/>
          <w:sz w:val="22"/>
          <w:szCs w:val="22"/>
        </w:rPr>
      </w:pPr>
      <w:r w:rsidRPr="00B41402">
        <w:rPr>
          <w:rFonts w:eastAsia="Times New Roman" w:cs="Times New Roman"/>
          <w:b/>
          <w:bCs/>
          <w:color w:val="000000"/>
          <w:sz w:val="22"/>
          <w:szCs w:val="22"/>
          <w:lang w:val="eu-ES"/>
        </w:rPr>
        <w:t>BANKU-ERAKUNDEAK BETETZEKO DATUAK</w:t>
      </w:r>
    </w:p>
    <w:p w14:paraId="204E6D7F" w14:textId="77777777" w:rsidR="00FB0625" w:rsidRPr="005D20FF" w:rsidRDefault="00FB0625" w:rsidP="00FB0625">
      <w:pPr>
        <w:tabs>
          <w:tab w:val="center" w:pos="4500"/>
        </w:tabs>
        <w:spacing w:before="100" w:after="100"/>
        <w:rPr>
          <w:rFonts w:eastAsia="Times New Roman" w:cs="Times New Roman"/>
          <w:color w:val="000000"/>
          <w:sz w:val="22"/>
          <w:szCs w:val="22"/>
        </w:rPr>
      </w:pPr>
      <w:r w:rsidRPr="00B41402">
        <w:rPr>
          <w:rFonts w:eastAsia="Times New Roman" w:cs="Times New Roman"/>
          <w:color w:val="000000"/>
          <w:sz w:val="22"/>
          <w:szCs w:val="22"/>
          <w:lang w:val="eu-ES"/>
        </w:rPr>
        <w:t>Ziurtatzen dugu goian izendatutako pertsona honako banku-kontu honetako titularra dela:</w:t>
      </w:r>
    </w:p>
    <w:tbl>
      <w:tblPr>
        <w:tblStyle w:val="Tablaconcuadrcula1"/>
        <w:tblW w:w="989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77"/>
        <w:gridCol w:w="882"/>
        <w:gridCol w:w="1266"/>
        <w:gridCol w:w="1510"/>
        <w:gridCol w:w="1083"/>
        <w:gridCol w:w="1306"/>
        <w:gridCol w:w="2167"/>
      </w:tblGrid>
      <w:tr w:rsidR="00FB0625" w:rsidRPr="004B1C6B" w14:paraId="4215413C" w14:textId="77777777" w:rsidTr="00F6755D">
        <w:trPr>
          <w:trHeight w:val="420"/>
        </w:trPr>
        <w:tc>
          <w:tcPr>
            <w:tcW w:w="9891" w:type="dxa"/>
            <w:gridSpan w:val="7"/>
            <w:tcMar>
              <w:left w:w="105" w:type="dxa"/>
              <w:right w:w="105" w:type="dxa"/>
            </w:tcMar>
            <w:vAlign w:val="center"/>
          </w:tcPr>
          <w:p w14:paraId="7BCB51FD" w14:textId="77777777" w:rsidR="00FB0625" w:rsidRPr="004B1C6B" w:rsidRDefault="00FB0625" w:rsidP="00F6755D">
            <w:pPr>
              <w:tabs>
                <w:tab w:val="center" w:pos="4500"/>
              </w:tabs>
              <w:jc w:val="both"/>
              <w:rPr>
                <w:rFonts w:eastAsia="Times New Roman" w:cs="Times New Roman"/>
                <w:sz w:val="22"/>
                <w:szCs w:val="22"/>
              </w:rPr>
            </w:pPr>
            <w:r w:rsidRPr="00B41402">
              <w:rPr>
                <w:rFonts w:eastAsia="Times New Roman" w:cs="Times New Roman"/>
                <w:sz w:val="22"/>
                <w:szCs w:val="22"/>
                <w:vertAlign w:val="superscript"/>
                <w:lang w:val="eu-ES"/>
              </w:rPr>
              <w:t>Finantza-erakundea</w:t>
            </w:r>
            <w:r w:rsidRPr="005D20FF">
              <w:rPr>
                <w:rFonts w:eastAsia="Times New Roman" w:cs="Times New Roman"/>
                <w:sz w:val="22"/>
                <w:szCs w:val="22"/>
                <w:vertAlign w:val="superscript"/>
              </w:rPr>
              <w:t xml:space="preserve"> </w:t>
            </w:r>
          </w:p>
        </w:tc>
      </w:tr>
      <w:tr w:rsidR="00FB0625" w:rsidRPr="004B1C6B" w14:paraId="3F1897BB" w14:textId="77777777" w:rsidTr="00F6755D">
        <w:trPr>
          <w:trHeight w:val="855"/>
        </w:trPr>
        <w:tc>
          <w:tcPr>
            <w:tcW w:w="1680" w:type="dxa"/>
          </w:tcPr>
          <w:p w14:paraId="44746B0C" w14:textId="77777777" w:rsidR="00FB0625" w:rsidRPr="005D20FF" w:rsidRDefault="00FB0625" w:rsidP="00F6755D">
            <w:pPr>
              <w:tabs>
                <w:tab w:val="center" w:pos="4500"/>
              </w:tabs>
              <w:rPr>
                <w:rFonts w:eastAsia="Times New Roman" w:cs="Times New Roman"/>
                <w:sz w:val="22"/>
                <w:szCs w:val="22"/>
              </w:rPr>
            </w:pPr>
            <w:r w:rsidRPr="00B41402">
              <w:rPr>
                <w:rFonts w:eastAsia="Times New Roman" w:cs="Times New Roman"/>
                <w:sz w:val="22"/>
                <w:szCs w:val="22"/>
                <w:vertAlign w:val="superscript"/>
                <w:lang w:val="eu-ES"/>
              </w:rPr>
              <w:t>IBAN</w:t>
            </w:r>
          </w:p>
          <w:tbl>
            <w:tblPr>
              <w:tblStyle w:val="Tablaconcuadrcula1"/>
              <w:tblW w:w="0" w:type="auto"/>
              <w:tblLook w:val="06A0" w:firstRow="1" w:lastRow="0" w:firstColumn="1" w:lastColumn="0" w:noHBand="1" w:noVBand="1"/>
            </w:tblPr>
            <w:tblGrid>
              <w:gridCol w:w="367"/>
              <w:gridCol w:w="366"/>
              <w:gridCol w:w="359"/>
              <w:gridCol w:w="359"/>
            </w:tblGrid>
            <w:tr w:rsidR="00FB0625" w:rsidRPr="004B1C6B" w14:paraId="397C2FE2" w14:textId="77777777" w:rsidTr="00F6755D">
              <w:trPr>
                <w:trHeight w:val="460"/>
              </w:trPr>
              <w:tc>
                <w:tcPr>
                  <w:tcW w:w="368" w:type="dxa"/>
                </w:tcPr>
                <w:p w14:paraId="413B7371" w14:textId="77777777" w:rsidR="00FB0625" w:rsidRPr="005D20FF" w:rsidRDefault="00FB0625" w:rsidP="00F6755D">
                  <w:pPr>
                    <w:rPr>
                      <w:rFonts w:eastAsia="Avenir Next LT Pro" w:cs="Times New Roman"/>
                      <w:sz w:val="22"/>
                      <w:szCs w:val="22"/>
                    </w:rPr>
                  </w:pPr>
                  <w:r w:rsidRPr="00B41402">
                    <w:rPr>
                      <w:rFonts w:eastAsia="Avenir Next LT Pro" w:cs="Times New Roman"/>
                      <w:sz w:val="22"/>
                      <w:szCs w:val="22"/>
                      <w:lang w:val="eu-ES"/>
                    </w:rPr>
                    <w:t>E</w:t>
                  </w:r>
                </w:p>
              </w:tc>
              <w:tc>
                <w:tcPr>
                  <w:tcW w:w="368" w:type="dxa"/>
                </w:tcPr>
                <w:p w14:paraId="20C885DA" w14:textId="77777777" w:rsidR="00FB0625" w:rsidRPr="005D20FF" w:rsidRDefault="00FB0625" w:rsidP="00F6755D">
                  <w:pPr>
                    <w:rPr>
                      <w:rFonts w:eastAsia="Avenir Next LT Pro" w:cs="Times New Roman"/>
                      <w:sz w:val="22"/>
                      <w:szCs w:val="22"/>
                    </w:rPr>
                  </w:pPr>
                  <w:r w:rsidRPr="00B41402">
                    <w:rPr>
                      <w:rFonts w:eastAsia="Avenir Next LT Pro" w:cs="Times New Roman"/>
                      <w:sz w:val="22"/>
                      <w:szCs w:val="22"/>
                      <w:lang w:val="eu-ES"/>
                    </w:rPr>
                    <w:t>S</w:t>
                  </w:r>
                </w:p>
              </w:tc>
              <w:tc>
                <w:tcPr>
                  <w:tcW w:w="368" w:type="dxa"/>
                </w:tcPr>
                <w:p w14:paraId="47C3C0D4" w14:textId="77777777" w:rsidR="00FB0625" w:rsidRPr="004B1C6B" w:rsidRDefault="00FB0625" w:rsidP="00F6755D">
                  <w:pPr>
                    <w:rPr>
                      <w:rFonts w:eastAsia="Times New Roman" w:cs="Times New Roman"/>
                      <w:sz w:val="22"/>
                      <w:szCs w:val="22"/>
                    </w:rPr>
                  </w:pPr>
                </w:p>
              </w:tc>
              <w:tc>
                <w:tcPr>
                  <w:tcW w:w="368" w:type="dxa"/>
                </w:tcPr>
                <w:p w14:paraId="3BC96D8B" w14:textId="77777777" w:rsidR="00FB0625" w:rsidRPr="004B1C6B" w:rsidRDefault="00FB0625" w:rsidP="00F6755D">
                  <w:pPr>
                    <w:rPr>
                      <w:rFonts w:eastAsia="Times New Roman" w:cs="Times New Roman"/>
                      <w:sz w:val="22"/>
                      <w:szCs w:val="22"/>
                    </w:rPr>
                  </w:pPr>
                </w:p>
              </w:tc>
            </w:tr>
          </w:tbl>
          <w:p w14:paraId="6C45C864" w14:textId="77777777" w:rsidR="00FB0625" w:rsidRPr="004B1C6B" w:rsidRDefault="00FB0625" w:rsidP="00F6755D">
            <w:pPr>
              <w:tabs>
                <w:tab w:val="center" w:pos="4500"/>
              </w:tabs>
              <w:jc w:val="both"/>
              <w:rPr>
                <w:rFonts w:eastAsia="Times New Roman" w:cs="Times New Roman"/>
                <w:sz w:val="22"/>
                <w:szCs w:val="22"/>
              </w:rPr>
            </w:pPr>
          </w:p>
        </w:tc>
        <w:tc>
          <w:tcPr>
            <w:tcW w:w="2160" w:type="dxa"/>
            <w:gridSpan w:val="2"/>
          </w:tcPr>
          <w:p w14:paraId="4C25959F" w14:textId="77777777" w:rsidR="00FB0625" w:rsidRPr="005D20FF" w:rsidRDefault="00FB0625" w:rsidP="00F6755D">
            <w:pPr>
              <w:tabs>
                <w:tab w:val="center" w:pos="4500"/>
              </w:tabs>
              <w:rPr>
                <w:rFonts w:eastAsia="Times New Roman" w:cs="Times New Roman"/>
                <w:sz w:val="22"/>
                <w:szCs w:val="22"/>
              </w:rPr>
            </w:pPr>
            <w:r w:rsidRPr="00B41402">
              <w:rPr>
                <w:rFonts w:eastAsia="Times New Roman" w:cs="Times New Roman"/>
                <w:sz w:val="22"/>
                <w:szCs w:val="22"/>
                <w:vertAlign w:val="superscript"/>
                <w:lang w:val="eu-ES"/>
              </w:rPr>
              <w:t>ENTITATEA</w:t>
            </w:r>
          </w:p>
          <w:tbl>
            <w:tblPr>
              <w:tblStyle w:val="Tablaconcuadrcula1"/>
              <w:tblW w:w="0" w:type="auto"/>
              <w:tblLook w:val="06A0" w:firstRow="1" w:lastRow="0" w:firstColumn="1" w:lastColumn="0" w:noHBand="1" w:noVBand="1"/>
            </w:tblPr>
            <w:tblGrid>
              <w:gridCol w:w="481"/>
              <w:gridCol w:w="481"/>
              <w:gridCol w:w="480"/>
              <w:gridCol w:w="480"/>
            </w:tblGrid>
            <w:tr w:rsidR="00FB0625" w:rsidRPr="004B1C6B" w14:paraId="15FB2488" w14:textId="77777777" w:rsidTr="00F6755D">
              <w:trPr>
                <w:trHeight w:val="435"/>
              </w:trPr>
              <w:tc>
                <w:tcPr>
                  <w:tcW w:w="488" w:type="dxa"/>
                </w:tcPr>
                <w:p w14:paraId="58E9C0D0" w14:textId="77777777" w:rsidR="00FB0625" w:rsidRPr="004B1C6B" w:rsidRDefault="00FB0625" w:rsidP="00F6755D">
                  <w:pPr>
                    <w:rPr>
                      <w:rFonts w:eastAsia="Times New Roman" w:cs="Times New Roman"/>
                      <w:sz w:val="22"/>
                      <w:szCs w:val="22"/>
                    </w:rPr>
                  </w:pPr>
                </w:p>
              </w:tc>
              <w:tc>
                <w:tcPr>
                  <w:tcW w:w="488" w:type="dxa"/>
                </w:tcPr>
                <w:p w14:paraId="1A96D36A" w14:textId="77777777" w:rsidR="00FB0625" w:rsidRPr="004B1C6B" w:rsidRDefault="00FB0625" w:rsidP="00F6755D">
                  <w:pPr>
                    <w:rPr>
                      <w:rFonts w:eastAsia="Times New Roman" w:cs="Times New Roman"/>
                      <w:sz w:val="22"/>
                      <w:szCs w:val="22"/>
                    </w:rPr>
                  </w:pPr>
                </w:p>
              </w:tc>
              <w:tc>
                <w:tcPr>
                  <w:tcW w:w="488" w:type="dxa"/>
                </w:tcPr>
                <w:p w14:paraId="273959E8" w14:textId="77777777" w:rsidR="00FB0625" w:rsidRPr="004B1C6B" w:rsidRDefault="00FB0625" w:rsidP="00F6755D">
                  <w:pPr>
                    <w:rPr>
                      <w:rFonts w:eastAsia="Times New Roman" w:cs="Times New Roman"/>
                      <w:sz w:val="22"/>
                      <w:szCs w:val="22"/>
                    </w:rPr>
                  </w:pPr>
                </w:p>
              </w:tc>
              <w:tc>
                <w:tcPr>
                  <w:tcW w:w="488" w:type="dxa"/>
                </w:tcPr>
                <w:p w14:paraId="5E3AEF4C" w14:textId="77777777" w:rsidR="00FB0625" w:rsidRPr="004B1C6B" w:rsidRDefault="00FB0625" w:rsidP="00F6755D">
                  <w:pPr>
                    <w:rPr>
                      <w:rFonts w:eastAsia="Times New Roman" w:cs="Times New Roman"/>
                      <w:sz w:val="22"/>
                      <w:szCs w:val="22"/>
                    </w:rPr>
                  </w:pPr>
                </w:p>
              </w:tc>
            </w:tr>
          </w:tbl>
          <w:p w14:paraId="5EB53ACA" w14:textId="77777777" w:rsidR="00FB0625" w:rsidRPr="004B1C6B" w:rsidRDefault="00FB0625" w:rsidP="00F6755D">
            <w:pPr>
              <w:tabs>
                <w:tab w:val="center" w:pos="4500"/>
              </w:tabs>
              <w:jc w:val="both"/>
              <w:rPr>
                <w:rFonts w:eastAsia="Times New Roman" w:cs="Times New Roman"/>
                <w:sz w:val="22"/>
                <w:szCs w:val="22"/>
              </w:rPr>
            </w:pPr>
          </w:p>
        </w:tc>
        <w:tc>
          <w:tcPr>
            <w:tcW w:w="1515" w:type="dxa"/>
          </w:tcPr>
          <w:p w14:paraId="699D38DD" w14:textId="77777777" w:rsidR="00FB0625" w:rsidRPr="005D20FF" w:rsidRDefault="00FB0625" w:rsidP="00F6755D">
            <w:pPr>
              <w:tabs>
                <w:tab w:val="center" w:pos="4500"/>
              </w:tabs>
              <w:rPr>
                <w:rFonts w:eastAsia="Times New Roman" w:cs="Times New Roman"/>
                <w:sz w:val="22"/>
                <w:szCs w:val="22"/>
              </w:rPr>
            </w:pPr>
            <w:r w:rsidRPr="00B41402">
              <w:rPr>
                <w:rFonts w:eastAsia="Times New Roman" w:cs="Times New Roman"/>
                <w:sz w:val="22"/>
                <w:szCs w:val="22"/>
                <w:vertAlign w:val="superscript"/>
                <w:lang w:val="eu-ES"/>
              </w:rPr>
              <w:t>SUKURTSALA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0"/>
              <w:gridCol w:w="320"/>
              <w:gridCol w:w="319"/>
              <w:gridCol w:w="319"/>
            </w:tblGrid>
            <w:tr w:rsidR="00FB0625" w:rsidRPr="004B1C6B" w14:paraId="5A850B3B" w14:textId="77777777" w:rsidTr="00F6755D">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F9B5C30"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62C787A"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316AE65"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82D3CDF" w14:textId="77777777" w:rsidR="00FB0625" w:rsidRPr="004B1C6B" w:rsidRDefault="00FB0625" w:rsidP="00F6755D">
                  <w:pPr>
                    <w:tabs>
                      <w:tab w:val="center" w:pos="4500"/>
                    </w:tabs>
                    <w:jc w:val="both"/>
                    <w:rPr>
                      <w:rFonts w:eastAsia="Times New Roman" w:cs="Times New Roman"/>
                      <w:sz w:val="22"/>
                      <w:szCs w:val="22"/>
                    </w:rPr>
                  </w:pPr>
                </w:p>
              </w:tc>
            </w:tr>
          </w:tbl>
          <w:p w14:paraId="3D0CB691" w14:textId="77777777" w:rsidR="00FB0625" w:rsidRPr="004B1C6B" w:rsidRDefault="00FB0625" w:rsidP="00F6755D">
            <w:pPr>
              <w:tabs>
                <w:tab w:val="center" w:pos="4500"/>
              </w:tabs>
              <w:jc w:val="both"/>
              <w:rPr>
                <w:rFonts w:eastAsia="Times New Roman" w:cs="Times New Roman"/>
                <w:sz w:val="22"/>
                <w:szCs w:val="22"/>
              </w:rPr>
            </w:pPr>
          </w:p>
        </w:tc>
        <w:tc>
          <w:tcPr>
            <w:tcW w:w="1050" w:type="dxa"/>
          </w:tcPr>
          <w:p w14:paraId="2BC4B43D" w14:textId="77777777" w:rsidR="00FB0625" w:rsidRPr="005D20FF" w:rsidRDefault="00FB0625" w:rsidP="00F6755D">
            <w:pPr>
              <w:tabs>
                <w:tab w:val="center" w:pos="4500"/>
              </w:tabs>
              <w:rPr>
                <w:rFonts w:eastAsia="Times New Roman" w:cs="Times New Roman"/>
                <w:sz w:val="22"/>
                <w:szCs w:val="22"/>
              </w:rPr>
            </w:pPr>
            <w:r w:rsidRPr="00B41402">
              <w:rPr>
                <w:rFonts w:eastAsia="Times New Roman" w:cs="Times New Roman"/>
                <w:sz w:val="22"/>
                <w:szCs w:val="22"/>
                <w:vertAlign w:val="superscript"/>
                <w:lang w:val="eu-ES"/>
              </w:rPr>
              <w:t>DC</w:t>
            </w:r>
          </w:p>
          <w:tbl>
            <w:tblPr>
              <w:tblW w:w="85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5"/>
              <w:gridCol w:w="446"/>
            </w:tblGrid>
            <w:tr w:rsidR="00FB0625" w:rsidRPr="004B1C6B" w14:paraId="7B230CD7" w14:textId="77777777" w:rsidTr="00F6755D">
              <w:trPr>
                <w:trHeight w:val="450"/>
              </w:trPr>
              <w:tc>
                <w:tcPr>
                  <w:tcW w:w="4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44360A7" w14:textId="77777777" w:rsidR="00FB0625" w:rsidRPr="004B1C6B" w:rsidRDefault="00FB0625" w:rsidP="00F6755D">
                  <w:pPr>
                    <w:tabs>
                      <w:tab w:val="center" w:pos="4500"/>
                    </w:tabs>
                    <w:jc w:val="both"/>
                    <w:rPr>
                      <w:rFonts w:eastAsia="Times New Roman" w:cs="Times New Roman"/>
                      <w:sz w:val="22"/>
                      <w:szCs w:val="22"/>
                    </w:rPr>
                  </w:pPr>
                </w:p>
              </w:tc>
              <w:tc>
                <w:tcPr>
                  <w:tcW w:w="446"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7DFAE01" w14:textId="77777777" w:rsidR="00FB0625" w:rsidRPr="004B1C6B" w:rsidRDefault="00FB0625" w:rsidP="00F6755D">
                  <w:pPr>
                    <w:tabs>
                      <w:tab w:val="center" w:pos="4500"/>
                    </w:tabs>
                    <w:jc w:val="both"/>
                    <w:rPr>
                      <w:rFonts w:eastAsia="Times New Roman" w:cs="Times New Roman"/>
                      <w:sz w:val="22"/>
                      <w:szCs w:val="22"/>
                    </w:rPr>
                  </w:pPr>
                </w:p>
              </w:tc>
            </w:tr>
          </w:tbl>
          <w:p w14:paraId="0AB081F4" w14:textId="77777777" w:rsidR="00FB0625" w:rsidRPr="004B1C6B" w:rsidRDefault="00FB0625" w:rsidP="00F6755D">
            <w:pPr>
              <w:tabs>
                <w:tab w:val="center" w:pos="4500"/>
              </w:tabs>
              <w:jc w:val="both"/>
              <w:rPr>
                <w:rFonts w:eastAsia="Times New Roman" w:cs="Times New Roman"/>
                <w:sz w:val="22"/>
                <w:szCs w:val="22"/>
              </w:rPr>
            </w:pPr>
          </w:p>
        </w:tc>
        <w:tc>
          <w:tcPr>
            <w:tcW w:w="3486" w:type="dxa"/>
            <w:gridSpan w:val="2"/>
          </w:tcPr>
          <w:p w14:paraId="30762C35" w14:textId="77777777" w:rsidR="00FB0625" w:rsidRPr="005D20FF" w:rsidRDefault="00FB0625" w:rsidP="00F6755D">
            <w:pPr>
              <w:tabs>
                <w:tab w:val="center" w:pos="4500"/>
              </w:tabs>
              <w:rPr>
                <w:rFonts w:eastAsia="Times New Roman" w:cs="Times New Roman"/>
                <w:sz w:val="22"/>
                <w:szCs w:val="22"/>
              </w:rPr>
            </w:pPr>
            <w:r w:rsidRPr="00B41402">
              <w:rPr>
                <w:rFonts w:eastAsia="Times New Roman" w:cs="Times New Roman"/>
                <w:sz w:val="22"/>
                <w:szCs w:val="22"/>
                <w:vertAlign w:val="superscript"/>
                <w:lang w:val="eu-ES"/>
              </w:rPr>
              <w:t>KONTU-ZENBAKIA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5"/>
              <w:gridCol w:w="324"/>
              <w:gridCol w:w="324"/>
              <w:gridCol w:w="324"/>
              <w:gridCol w:w="324"/>
              <w:gridCol w:w="324"/>
              <w:gridCol w:w="324"/>
              <w:gridCol w:w="324"/>
              <w:gridCol w:w="324"/>
              <w:gridCol w:w="324"/>
            </w:tblGrid>
            <w:tr w:rsidR="00FB0625" w:rsidRPr="004B1C6B" w14:paraId="1485D104" w14:textId="77777777" w:rsidTr="00F6755D">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08ABA6E"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51EEB40"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E33AF32"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FD4ECCE"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68D53EE"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6D9BB09"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9E91F91"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F6CA23D"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598F094" w14:textId="77777777" w:rsidR="00FB0625" w:rsidRPr="004B1C6B" w:rsidRDefault="00FB0625" w:rsidP="00F6755D">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7521F41" w14:textId="77777777" w:rsidR="00FB0625" w:rsidRPr="004B1C6B" w:rsidRDefault="00FB0625" w:rsidP="00F6755D">
                  <w:pPr>
                    <w:tabs>
                      <w:tab w:val="center" w:pos="4500"/>
                    </w:tabs>
                    <w:jc w:val="both"/>
                    <w:rPr>
                      <w:rFonts w:eastAsia="Times New Roman" w:cs="Times New Roman"/>
                      <w:sz w:val="22"/>
                      <w:szCs w:val="22"/>
                    </w:rPr>
                  </w:pPr>
                </w:p>
              </w:tc>
            </w:tr>
          </w:tbl>
          <w:p w14:paraId="6CB0361B" w14:textId="77777777" w:rsidR="00FB0625" w:rsidRPr="004B1C6B" w:rsidRDefault="00FB0625" w:rsidP="00F6755D">
            <w:pPr>
              <w:tabs>
                <w:tab w:val="center" w:pos="4500"/>
              </w:tabs>
              <w:jc w:val="both"/>
              <w:rPr>
                <w:rFonts w:eastAsia="Times New Roman" w:cs="Times New Roman"/>
                <w:sz w:val="22"/>
                <w:szCs w:val="22"/>
              </w:rPr>
            </w:pPr>
          </w:p>
        </w:tc>
      </w:tr>
      <w:tr w:rsidR="00FB0625" w:rsidRPr="004B1C6B" w14:paraId="4BBD5A51" w14:textId="77777777" w:rsidTr="00F6755D">
        <w:trPr>
          <w:trHeight w:val="420"/>
        </w:trPr>
        <w:tc>
          <w:tcPr>
            <w:tcW w:w="2565" w:type="dxa"/>
            <w:gridSpan w:val="2"/>
            <w:tcMar>
              <w:left w:w="105" w:type="dxa"/>
              <w:right w:w="105" w:type="dxa"/>
            </w:tcMar>
            <w:vAlign w:val="center"/>
          </w:tcPr>
          <w:p w14:paraId="2D81A665" w14:textId="77777777" w:rsidR="00FB0625" w:rsidRPr="004B1C6B" w:rsidRDefault="00FB0625" w:rsidP="00F6755D">
            <w:pPr>
              <w:tabs>
                <w:tab w:val="center" w:pos="4500"/>
              </w:tabs>
              <w:jc w:val="both"/>
              <w:rPr>
                <w:rFonts w:eastAsia="Times New Roman" w:cs="Times New Roman"/>
                <w:sz w:val="22"/>
                <w:szCs w:val="22"/>
              </w:rPr>
            </w:pPr>
            <w:r w:rsidRPr="00B41402">
              <w:rPr>
                <w:rFonts w:eastAsia="Times New Roman" w:cs="Times New Roman"/>
                <w:sz w:val="22"/>
                <w:szCs w:val="22"/>
                <w:vertAlign w:val="superscript"/>
                <w:lang w:val="eu-ES"/>
              </w:rPr>
              <w:t>Udalerria</w:t>
            </w:r>
            <w:r w:rsidRPr="005D20FF">
              <w:rPr>
                <w:rFonts w:eastAsia="Times New Roman" w:cs="Times New Roman"/>
                <w:sz w:val="22"/>
                <w:szCs w:val="22"/>
                <w:vertAlign w:val="superscript"/>
              </w:rPr>
              <w:t xml:space="preserve"> </w:t>
            </w:r>
          </w:p>
        </w:tc>
        <w:tc>
          <w:tcPr>
            <w:tcW w:w="5151" w:type="dxa"/>
            <w:gridSpan w:val="4"/>
            <w:tcMar>
              <w:left w:w="105" w:type="dxa"/>
              <w:right w:w="105" w:type="dxa"/>
            </w:tcMar>
            <w:vAlign w:val="center"/>
          </w:tcPr>
          <w:p w14:paraId="61D932C7" w14:textId="77777777" w:rsidR="00FB0625" w:rsidRPr="004B1C6B" w:rsidRDefault="00FB0625" w:rsidP="00F6755D">
            <w:pPr>
              <w:tabs>
                <w:tab w:val="center" w:pos="4500"/>
              </w:tabs>
              <w:jc w:val="both"/>
              <w:rPr>
                <w:rFonts w:eastAsia="Times New Roman" w:cs="Times New Roman"/>
                <w:sz w:val="22"/>
                <w:szCs w:val="22"/>
              </w:rPr>
            </w:pPr>
            <w:r w:rsidRPr="00B41402">
              <w:rPr>
                <w:rFonts w:eastAsia="Times New Roman" w:cs="Times New Roman"/>
                <w:sz w:val="22"/>
                <w:szCs w:val="22"/>
                <w:vertAlign w:val="superscript"/>
                <w:lang w:val="eu-ES"/>
              </w:rPr>
              <w:t>Probintzia</w:t>
            </w:r>
            <w:r w:rsidRPr="005D20FF">
              <w:rPr>
                <w:rFonts w:eastAsia="Times New Roman" w:cs="Times New Roman"/>
                <w:sz w:val="22"/>
                <w:szCs w:val="22"/>
                <w:vertAlign w:val="superscript"/>
              </w:rPr>
              <w:t xml:space="preserve"> </w:t>
            </w:r>
          </w:p>
        </w:tc>
        <w:tc>
          <w:tcPr>
            <w:tcW w:w="2175" w:type="dxa"/>
            <w:tcMar>
              <w:left w:w="105" w:type="dxa"/>
              <w:right w:w="105" w:type="dxa"/>
            </w:tcMar>
            <w:vAlign w:val="center"/>
          </w:tcPr>
          <w:p w14:paraId="647DDE13" w14:textId="77777777" w:rsidR="00FB0625" w:rsidRPr="004B1C6B" w:rsidRDefault="00FB0625" w:rsidP="00F6755D">
            <w:pPr>
              <w:tabs>
                <w:tab w:val="center" w:pos="4500"/>
              </w:tabs>
              <w:jc w:val="both"/>
              <w:rPr>
                <w:rFonts w:eastAsia="Times New Roman" w:cs="Times New Roman"/>
                <w:sz w:val="22"/>
                <w:szCs w:val="22"/>
              </w:rPr>
            </w:pPr>
            <w:proofErr w:type="spellStart"/>
            <w:r w:rsidRPr="00B41402">
              <w:rPr>
                <w:rFonts w:eastAsia="Times New Roman" w:cs="Times New Roman"/>
                <w:sz w:val="22"/>
                <w:szCs w:val="22"/>
                <w:vertAlign w:val="superscript"/>
                <w:lang w:val="eu-ES"/>
              </w:rPr>
              <w:t>PKa</w:t>
            </w:r>
            <w:proofErr w:type="spellEnd"/>
            <w:r w:rsidRPr="005D20FF">
              <w:rPr>
                <w:rFonts w:eastAsia="Times New Roman" w:cs="Times New Roman"/>
                <w:sz w:val="22"/>
                <w:szCs w:val="22"/>
                <w:vertAlign w:val="superscript"/>
              </w:rPr>
              <w:t xml:space="preserve"> </w:t>
            </w:r>
          </w:p>
        </w:tc>
      </w:tr>
      <w:tr w:rsidR="00FB0625" w:rsidRPr="004B1C6B" w14:paraId="0F8C2FC3" w14:textId="77777777" w:rsidTr="00F6755D">
        <w:trPr>
          <w:trHeight w:val="690"/>
        </w:trPr>
        <w:tc>
          <w:tcPr>
            <w:tcW w:w="9891" w:type="dxa"/>
            <w:gridSpan w:val="7"/>
            <w:tcMar>
              <w:left w:w="105" w:type="dxa"/>
              <w:right w:w="105" w:type="dxa"/>
            </w:tcMar>
          </w:tcPr>
          <w:p w14:paraId="3A3E9FFB" w14:textId="77777777" w:rsidR="00FB0625" w:rsidRPr="005D20FF" w:rsidRDefault="00FB0625" w:rsidP="00F6755D">
            <w:pPr>
              <w:tabs>
                <w:tab w:val="center" w:pos="4500"/>
              </w:tabs>
              <w:rPr>
                <w:rFonts w:eastAsia="Times New Roman" w:cs="Times New Roman"/>
                <w:sz w:val="22"/>
                <w:szCs w:val="22"/>
              </w:rPr>
            </w:pPr>
            <w:r w:rsidRPr="00B41402">
              <w:rPr>
                <w:rFonts w:eastAsia="Times New Roman" w:cs="Times New Roman"/>
                <w:sz w:val="22"/>
                <w:szCs w:val="22"/>
                <w:vertAlign w:val="superscript"/>
                <w:lang w:val="eu-ES"/>
              </w:rPr>
              <w:t>Banku-erakundearen sinadura eta zigilua.</w:t>
            </w:r>
          </w:p>
        </w:tc>
      </w:tr>
    </w:tbl>
    <w:p w14:paraId="1010FB93" w14:textId="77777777" w:rsidR="00FB0625" w:rsidRPr="004B1C6B" w:rsidRDefault="00FB0625" w:rsidP="00FB0625">
      <w:pPr>
        <w:rPr>
          <w:rFonts w:eastAsia="Times New Roman" w:cs="Times New Roman"/>
          <w:color w:val="000000"/>
          <w:sz w:val="22"/>
          <w:szCs w:val="22"/>
        </w:rPr>
      </w:pPr>
    </w:p>
    <w:p w14:paraId="768FDE90" w14:textId="77777777" w:rsidR="00FB0625" w:rsidRPr="005D20FF" w:rsidRDefault="00FB0625" w:rsidP="00FB0625">
      <w:pPr>
        <w:jc w:val="center"/>
        <w:rPr>
          <w:rFonts w:eastAsia="Times New Roman" w:cs="Times New Roman"/>
          <w:color w:val="000000"/>
          <w:sz w:val="22"/>
          <w:szCs w:val="22"/>
        </w:rPr>
      </w:pPr>
      <w:r w:rsidRPr="00B41402">
        <w:rPr>
          <w:rFonts w:eastAsia="Times New Roman" w:cs="Times New Roman"/>
          <w:color w:val="000000"/>
          <w:sz w:val="22"/>
          <w:szCs w:val="22"/>
          <w:lang w:val="eu-ES"/>
        </w:rPr>
        <w:t>HARTZEKODUNAREN FITXA SESTAOKO UDALEAN ENTREGATU BEHAR DA OSATU OSTEAN</w:t>
      </w:r>
    </w:p>
    <w:p w14:paraId="085A21F1" w14:textId="77777777" w:rsidR="00FB0625" w:rsidRPr="00AD3797" w:rsidRDefault="00FB0625" w:rsidP="00FB0625">
      <w:pPr>
        <w:jc w:val="both"/>
        <w:rPr>
          <w:rFonts w:ascii="Times New Roman" w:eastAsia="Times New Roman" w:hAnsi="Times New Roman" w:cs="Times New Roman"/>
          <w:color w:val="000000"/>
        </w:rPr>
      </w:pPr>
    </w:p>
    <w:p w14:paraId="04D4D61F" w14:textId="77777777" w:rsidR="00FB0625" w:rsidRPr="00AD3797" w:rsidRDefault="00FB0625" w:rsidP="00FB0625">
      <w:pPr>
        <w:ind w:right="-540"/>
        <w:rPr>
          <w:rFonts w:ascii="Avenir Next LT Pro" w:eastAsia="Avenir Next LT Pro" w:hAnsi="Avenir Next LT Pro" w:cs="Times New Roman"/>
        </w:rPr>
      </w:pPr>
    </w:p>
    <w:p w14:paraId="7427263F" w14:textId="77777777" w:rsidR="00FB0625" w:rsidRPr="005D20FF" w:rsidRDefault="00FB0625" w:rsidP="00FB0625">
      <w:pPr>
        <w:jc w:val="center"/>
        <w:rPr>
          <w:rFonts w:eastAsia="Avenir Next LT Pro" w:cs="Avenir Next LT Pro"/>
          <w:b/>
          <w:sz w:val="22"/>
          <w:szCs w:val="22"/>
        </w:rPr>
      </w:pPr>
      <w:r>
        <w:rPr>
          <w:rFonts w:eastAsiaTheme="minorEastAsia"/>
          <w:color w:val="000000" w:themeColor="text1"/>
          <w:u w:val="single"/>
        </w:rPr>
        <w:br w:type="page"/>
      </w:r>
      <w:r w:rsidRPr="00B41402">
        <w:rPr>
          <w:rFonts w:eastAsia="Avenir Next LT Pro" w:cs="Avenir Next LT Pro"/>
          <w:b/>
          <w:w w:val="115"/>
          <w:sz w:val="22"/>
          <w:szCs w:val="22"/>
          <w:lang w:val="eu-ES"/>
        </w:rPr>
        <w:lastRenderedPageBreak/>
        <w:t>VI. ERANSKINA</w:t>
      </w:r>
    </w:p>
    <w:p w14:paraId="1CF32790" w14:textId="77777777" w:rsidR="00FB0625" w:rsidRPr="005D20FF" w:rsidRDefault="00FB0625" w:rsidP="00FB0625">
      <w:pPr>
        <w:pStyle w:val="Textoindependiente"/>
        <w:spacing w:before="3"/>
        <w:ind w:left="2"/>
        <w:jc w:val="center"/>
        <w:rPr>
          <w:rFonts w:eastAsia="Avenir Next LT Pro" w:cs="Avenir Next LT Pro"/>
          <w:b/>
        </w:rPr>
      </w:pPr>
      <w:r w:rsidRPr="00B41402">
        <w:rPr>
          <w:rFonts w:eastAsia="Avenir Next LT Pro" w:cs="Avenir Next LT Pro"/>
          <w:b/>
          <w:spacing w:val="-2"/>
          <w:w w:val="120"/>
          <w:lang w:val="eu-ES"/>
        </w:rPr>
        <w:t>ESKABIDEAK ETA DOKUMENTAZIOA ELEKTRONIKOKI AURKEZTEA</w:t>
      </w:r>
    </w:p>
    <w:p w14:paraId="37418FB6" w14:textId="77777777" w:rsidR="00FB0625" w:rsidRPr="005D20FF" w:rsidRDefault="00FB0625" w:rsidP="00FB0625">
      <w:pPr>
        <w:pStyle w:val="Textoindependiente"/>
        <w:spacing w:before="195"/>
        <w:ind w:left="2" w:right="138"/>
        <w:jc w:val="both"/>
        <w:rPr>
          <w:rFonts w:eastAsia="Avenir Next LT Pro" w:cs="Avenir Next LT Pro"/>
        </w:rPr>
      </w:pPr>
      <w:r w:rsidRPr="00B41402">
        <w:rPr>
          <w:rFonts w:eastAsia="Avenir Next LT Pro" w:cs="Avenir Next LT Pro"/>
          <w:w w:val="110"/>
          <w:lang w:val="eu-ES"/>
        </w:rPr>
        <w:t xml:space="preserve">Administrazio Publikoen Administrazio Prozedura Erkidearen urriaren 1eko 39/2015 Legeak dituen aurreikuspenak indarrean jarri zirenetik, ezinbestekoa da administrazio publikoarekin </w:t>
      </w:r>
      <w:proofErr w:type="spellStart"/>
      <w:r w:rsidRPr="00B41402">
        <w:rPr>
          <w:rFonts w:eastAsia="Avenir Next LT Pro" w:cs="Avenir Next LT Pro"/>
          <w:w w:val="110"/>
          <w:lang w:val="eu-ES"/>
        </w:rPr>
        <w:t>elektronikoki</w:t>
      </w:r>
      <w:proofErr w:type="spellEnd"/>
      <w:r w:rsidRPr="00B41402">
        <w:rPr>
          <w:rFonts w:eastAsia="Avenir Next LT Pro" w:cs="Avenir Next LT Pro"/>
          <w:w w:val="110"/>
          <w:lang w:val="eu-ES"/>
        </w:rPr>
        <w:t xml:space="preserve"> harremanetan jardutea pertsona juridiko guztien kasuan (elkarteak, erkidegoak, enpresak…).</w:t>
      </w:r>
    </w:p>
    <w:p w14:paraId="69330F22" w14:textId="77777777" w:rsidR="00FB0625" w:rsidRPr="005D20FF" w:rsidRDefault="00FB0625" w:rsidP="00FB0625">
      <w:pPr>
        <w:pStyle w:val="Textoindependiente"/>
        <w:spacing w:before="191"/>
        <w:ind w:left="2"/>
        <w:jc w:val="both"/>
        <w:rPr>
          <w:rFonts w:eastAsia="Avenir Next LT Pro" w:cs="Avenir Next LT Pro"/>
        </w:rPr>
      </w:pPr>
      <w:r w:rsidRPr="00B41402">
        <w:rPr>
          <w:rFonts w:eastAsia="Avenir Next LT Pro" w:cs="Avenir Next LT Pro"/>
          <w:w w:val="110"/>
          <w:lang w:val="eu-ES"/>
        </w:rPr>
        <w:t>Egoera honetan zenbait inguruabar daude:</w:t>
      </w:r>
    </w:p>
    <w:p w14:paraId="66D87945" w14:textId="77777777" w:rsidR="00FB0625" w:rsidRPr="005D20FF" w:rsidRDefault="00FB0625" w:rsidP="00FB0625">
      <w:pPr>
        <w:pStyle w:val="Prrafodelista"/>
        <w:widowControl w:val="0"/>
        <w:numPr>
          <w:ilvl w:val="0"/>
          <w:numId w:val="21"/>
        </w:numPr>
        <w:tabs>
          <w:tab w:val="left" w:pos="719"/>
          <w:tab w:val="left" w:pos="721"/>
        </w:tabs>
        <w:autoSpaceDE w:val="0"/>
        <w:autoSpaceDN w:val="0"/>
        <w:spacing w:before="98" w:after="0" w:line="240" w:lineRule="auto"/>
        <w:ind w:left="721" w:right="139"/>
        <w:contextualSpacing w:val="0"/>
        <w:jc w:val="both"/>
        <w:rPr>
          <w:rFonts w:eastAsia="Avenir Next LT Pro" w:cs="Avenir Next LT Pro"/>
          <w:sz w:val="22"/>
          <w:szCs w:val="22"/>
        </w:rPr>
      </w:pPr>
      <w:r w:rsidRPr="00B41402">
        <w:rPr>
          <w:rFonts w:eastAsia="Avenir Next LT Pro" w:cs="Avenir Next LT Pro"/>
          <w:w w:val="110"/>
          <w:sz w:val="22"/>
          <w:szCs w:val="22"/>
          <w:lang w:val="eu-ES"/>
        </w:rPr>
        <w:t>Entitateko ordezkariaren ziurtagiri elektronikoa izatea:</w:t>
      </w:r>
      <w:r w:rsidRPr="005D20FF">
        <w:rPr>
          <w:rFonts w:eastAsia="Avenir Next LT Pro" w:cs="Avenir Next LT Pro"/>
          <w:spacing w:val="-4"/>
          <w:w w:val="110"/>
          <w:sz w:val="22"/>
          <w:szCs w:val="22"/>
        </w:rPr>
        <w:t xml:space="preserve"> </w:t>
      </w:r>
      <w:r w:rsidRPr="00B41402">
        <w:rPr>
          <w:rFonts w:eastAsia="Avenir Next LT Pro" w:cs="Avenir Next LT Pro"/>
          <w:w w:val="110"/>
          <w:sz w:val="22"/>
          <w:szCs w:val="22"/>
          <w:lang w:val="eu-ES"/>
        </w:rPr>
        <w:t>Halakoetan, dirulaguntzaren eskaera Udaleko webguneko hurrengo atal honetan eska daiteke: dirulaguntzak, bekak, sariak eta laguntzak eskatzea.</w:t>
      </w:r>
    </w:p>
    <w:p w14:paraId="19B137D1" w14:textId="4EAAFF1E" w:rsidR="00FB0625" w:rsidRPr="005D20FF" w:rsidRDefault="00FB0625" w:rsidP="00FB0625">
      <w:pPr>
        <w:pStyle w:val="Prrafodelista"/>
        <w:widowControl w:val="0"/>
        <w:numPr>
          <w:ilvl w:val="0"/>
          <w:numId w:val="21"/>
        </w:numPr>
        <w:tabs>
          <w:tab w:val="left" w:pos="719"/>
          <w:tab w:val="left" w:pos="721"/>
        </w:tabs>
        <w:autoSpaceDE w:val="0"/>
        <w:autoSpaceDN w:val="0"/>
        <w:spacing w:after="0" w:line="237" w:lineRule="auto"/>
        <w:ind w:left="721" w:right="215"/>
        <w:contextualSpacing w:val="0"/>
        <w:jc w:val="both"/>
        <w:rPr>
          <w:rFonts w:eastAsia="Avenir Next LT Pro" w:cs="Avenir Next LT Pro"/>
          <w:sz w:val="22"/>
          <w:szCs w:val="22"/>
        </w:rPr>
      </w:pPr>
      <w:r w:rsidRPr="00B41402">
        <w:rPr>
          <w:rFonts w:eastAsia="Avenir Next LT Pro" w:cs="Avenir Next LT Pro"/>
          <w:w w:val="110"/>
          <w:sz w:val="22"/>
          <w:szCs w:val="22"/>
          <w:lang w:val="eu-ES"/>
        </w:rPr>
        <w:t>Ez dugu ziurtagiri elektronikorik eta gustuko genuke bat lortzea edozein administrazio publikorekin harremanetan jartzeko:</w:t>
      </w:r>
      <w:r w:rsidRPr="005D20FF">
        <w:rPr>
          <w:rFonts w:eastAsia="Avenir Next LT Pro" w:cs="Avenir Next LT Pro"/>
          <w:w w:val="110"/>
          <w:sz w:val="22"/>
          <w:szCs w:val="22"/>
        </w:rPr>
        <w:t xml:space="preserve"> </w:t>
      </w:r>
      <w:r w:rsidRPr="00B41402">
        <w:rPr>
          <w:rFonts w:eastAsia="Avenir Next LT Pro" w:cs="Avenir Next LT Pro"/>
          <w:w w:val="110"/>
          <w:sz w:val="22"/>
          <w:szCs w:val="22"/>
          <w:lang w:val="eu-ES"/>
        </w:rPr>
        <w:t>Halakoetan, aukerak ordaindu beharko dira, eta honako entitate hauetara jo beharko da:</w:t>
      </w:r>
    </w:p>
    <w:p w14:paraId="3EB7080B" w14:textId="77777777" w:rsidR="00FB0625" w:rsidRPr="005D20FF" w:rsidRDefault="00FB0625" w:rsidP="00FB0625">
      <w:pPr>
        <w:pStyle w:val="Prrafodelista"/>
        <w:widowControl w:val="0"/>
        <w:numPr>
          <w:ilvl w:val="1"/>
          <w:numId w:val="21"/>
        </w:numPr>
        <w:tabs>
          <w:tab w:val="left" w:pos="1080"/>
        </w:tabs>
        <w:autoSpaceDE w:val="0"/>
        <w:autoSpaceDN w:val="0"/>
        <w:spacing w:after="0" w:line="240" w:lineRule="auto"/>
        <w:ind w:left="721" w:right="135" w:firstLine="0"/>
        <w:contextualSpacing w:val="0"/>
        <w:jc w:val="both"/>
        <w:rPr>
          <w:rFonts w:eastAsia="Avenir Next LT Pro" w:cs="Avenir Next LT Pro"/>
          <w:sz w:val="22"/>
          <w:szCs w:val="22"/>
        </w:rPr>
      </w:pPr>
      <w:r w:rsidRPr="00B41402">
        <w:rPr>
          <w:rFonts w:eastAsia="Avenir Next LT Pro" w:cs="Avenir Next LT Pro"/>
          <w:w w:val="110"/>
          <w:sz w:val="22"/>
          <w:szCs w:val="22"/>
          <w:lang w:val="eu-ES"/>
        </w:rPr>
        <w:t>IZENPE</w:t>
      </w:r>
      <w:r w:rsidRPr="00B41402">
        <w:rPr>
          <w:sz w:val="22"/>
          <w:szCs w:val="22"/>
          <w:lang w:val="eu-ES"/>
        </w:rPr>
        <w:t xml:space="preserve"> edo</w:t>
      </w:r>
      <w:r w:rsidRPr="00B41402">
        <w:rPr>
          <w:rFonts w:eastAsia="Avenir Next LT Pro" w:cs="Avenir Next LT Pro"/>
          <w:sz w:val="22"/>
          <w:szCs w:val="22"/>
          <w:lang w:val="eu-ES"/>
        </w:rPr>
        <w:t xml:space="preserve"> Moneta eta Tinbre Fabrika Nazionalera.</w:t>
      </w:r>
      <w:r w:rsidRPr="005D20FF">
        <w:rPr>
          <w:rFonts w:eastAsia="Avenir Next LT Pro" w:cs="Avenir Next LT Pro"/>
          <w:sz w:val="22"/>
          <w:szCs w:val="22"/>
        </w:rPr>
        <w:t xml:space="preserve"> </w:t>
      </w:r>
      <w:r w:rsidRPr="00B41402">
        <w:rPr>
          <w:rFonts w:eastAsia="Avenir Next LT Pro" w:cs="Avenir Next LT Pro"/>
          <w:sz w:val="22"/>
          <w:szCs w:val="22"/>
          <w:lang w:val="eu-ES"/>
        </w:rPr>
        <w:t>Ziurtagiri hau lortzen denean, aurreko puntuan azaldutako moduan eska daiteke dirulaguntza.</w:t>
      </w:r>
    </w:p>
    <w:p w14:paraId="0EBC73E7" w14:textId="2E4C8E9B" w:rsidR="00FB0625" w:rsidRPr="005D20FF" w:rsidRDefault="00FB0625" w:rsidP="00FB0625">
      <w:pPr>
        <w:pStyle w:val="Prrafodelista"/>
        <w:widowControl w:val="0"/>
        <w:numPr>
          <w:ilvl w:val="0"/>
          <w:numId w:val="21"/>
        </w:numPr>
        <w:tabs>
          <w:tab w:val="left" w:pos="719"/>
          <w:tab w:val="left" w:pos="721"/>
        </w:tabs>
        <w:autoSpaceDE w:val="0"/>
        <w:autoSpaceDN w:val="0"/>
        <w:spacing w:after="0" w:line="237" w:lineRule="auto"/>
        <w:ind w:left="721" w:right="142"/>
        <w:contextualSpacing w:val="0"/>
        <w:jc w:val="both"/>
        <w:rPr>
          <w:rFonts w:eastAsia="Avenir Next LT Pro" w:cs="Avenir Next LT Pro"/>
          <w:sz w:val="22"/>
          <w:szCs w:val="22"/>
        </w:rPr>
      </w:pPr>
      <w:r w:rsidRPr="00D601AD">
        <w:rPr>
          <w:rFonts w:eastAsia="Avenir Next LT Pro" w:cs="Avenir Next LT Pro"/>
          <w:w w:val="110"/>
          <w:sz w:val="22"/>
          <w:szCs w:val="22"/>
          <w:lang w:val="eu-ES"/>
        </w:rPr>
        <w:t>Ez dugu, baina presidenteak edo idazkariak identifikazio elektronikoa du eta bakarrik Sestaoko Udalarekin dihardugu harremanetan:</w:t>
      </w:r>
      <w:r w:rsidRPr="005D20FF">
        <w:rPr>
          <w:rFonts w:eastAsia="Avenir Next LT Pro" w:cs="Avenir Next LT Pro"/>
          <w:w w:val="110"/>
          <w:sz w:val="22"/>
          <w:szCs w:val="22"/>
        </w:rPr>
        <w:t xml:space="preserve"> </w:t>
      </w:r>
      <w:r w:rsidRPr="00D601AD">
        <w:rPr>
          <w:rFonts w:eastAsia="Avenir Next LT Pro" w:cs="Avenir Next LT Pro"/>
          <w:w w:val="110"/>
          <w:sz w:val="22"/>
          <w:szCs w:val="22"/>
          <w:lang w:val="eu-ES"/>
        </w:rPr>
        <w:t>Halakoetan izapidea doakoa da.</w:t>
      </w:r>
      <w:r w:rsidRPr="005D20FF">
        <w:rPr>
          <w:rFonts w:eastAsia="Avenir Next LT Pro" w:cs="Avenir Next LT Pro"/>
          <w:w w:val="110"/>
          <w:sz w:val="22"/>
          <w:szCs w:val="22"/>
        </w:rPr>
        <w:t xml:space="preserve"> </w:t>
      </w:r>
      <w:r w:rsidRPr="00D601AD">
        <w:rPr>
          <w:rFonts w:eastAsia="Avenir Next LT Pro" w:cs="Avenir Next LT Pro"/>
          <w:w w:val="110"/>
          <w:sz w:val="22"/>
          <w:szCs w:val="22"/>
          <w:lang w:val="eu-ES"/>
        </w:rPr>
        <w:t>Elkarteko presidenteak edo idazkariak egin beharko du Ordezkaritza berriaren izapidea Udaleko webgunearen bidez.</w:t>
      </w:r>
    </w:p>
    <w:p w14:paraId="6EB71997" w14:textId="77777777" w:rsidR="00FB0625" w:rsidRPr="005D20FF" w:rsidRDefault="00FB0625" w:rsidP="00FB0625">
      <w:pPr>
        <w:pStyle w:val="Textoindependiente"/>
        <w:spacing w:line="237" w:lineRule="auto"/>
        <w:ind w:right="141"/>
        <w:jc w:val="both"/>
        <w:rPr>
          <w:rFonts w:eastAsia="Avenir Next LT Pro" w:cs="Avenir Next LT Pro"/>
        </w:rPr>
      </w:pPr>
      <w:r w:rsidRPr="00D601AD">
        <w:rPr>
          <w:rFonts w:eastAsia="Avenir Next LT Pro" w:cs="Avenir Next LT Pro"/>
          <w:w w:val="110"/>
          <w:lang w:val="eu-ES"/>
        </w:rPr>
        <w:t>Izapide honetan nahitaezkoa izango da elkarteko zuzendaritza-batzarra duen Eusko Jaurlaritzako Elkarteen Erregistroko ziurtagiria aurkeztea.</w:t>
      </w:r>
    </w:p>
    <w:p w14:paraId="015DAA4C" w14:textId="77777777" w:rsidR="00FB0625" w:rsidRPr="005D20FF" w:rsidRDefault="00FB0625" w:rsidP="00FB0625">
      <w:pPr>
        <w:pStyle w:val="Textoindependiente"/>
        <w:ind w:right="140"/>
        <w:jc w:val="both"/>
        <w:rPr>
          <w:rFonts w:eastAsia="Avenir Next LT Pro" w:cs="Avenir Next LT Pro"/>
        </w:rPr>
      </w:pPr>
      <w:r w:rsidRPr="00D601AD">
        <w:rPr>
          <w:rFonts w:eastAsia="Avenir Next LT Pro" w:cs="Avenir Next LT Pro"/>
          <w:w w:val="110"/>
          <w:lang w:val="eu-ES"/>
        </w:rPr>
        <w:t>Ordezkaritza onetsitakoan, jakinarazpen pertsonala jasoko duzue, eta dirulaguntzaren eskaerari dagokion izapidea 1. puntuan azaldu den bezala gauzatzeko aukera emango zaizue.</w:t>
      </w:r>
    </w:p>
    <w:p w14:paraId="015AE394" w14:textId="523D76C5" w:rsidR="00FB0625" w:rsidRPr="005D20FF" w:rsidRDefault="00FB0625" w:rsidP="00FB0625">
      <w:pPr>
        <w:pStyle w:val="Prrafodelista"/>
        <w:widowControl w:val="0"/>
        <w:numPr>
          <w:ilvl w:val="0"/>
          <w:numId w:val="21"/>
        </w:numPr>
        <w:tabs>
          <w:tab w:val="left" w:pos="719"/>
          <w:tab w:val="left" w:pos="721"/>
        </w:tabs>
        <w:autoSpaceDE w:val="0"/>
        <w:autoSpaceDN w:val="0"/>
        <w:spacing w:after="0" w:line="237" w:lineRule="auto"/>
        <w:ind w:left="721" w:right="141"/>
        <w:contextualSpacing w:val="0"/>
        <w:jc w:val="both"/>
        <w:rPr>
          <w:rFonts w:eastAsia="Avenir Next LT Pro" w:cs="Avenir Next LT Pro"/>
          <w:w w:val="110"/>
          <w:sz w:val="22"/>
          <w:szCs w:val="22"/>
        </w:rPr>
      </w:pPr>
      <w:r w:rsidRPr="00D601AD">
        <w:rPr>
          <w:rFonts w:eastAsia="Avenir Next LT Pro" w:cs="Avenir Next LT Pro"/>
          <w:w w:val="110"/>
          <w:sz w:val="22"/>
          <w:szCs w:val="22"/>
          <w:lang w:val="eu-ES"/>
        </w:rPr>
        <w:t>Ez dugu, presidenteak edo idazkariak ez du identifikazio elektronikoa eta bakarrik Sestaoko Udalarekin dihardugu harremanetan:</w:t>
      </w:r>
      <w:r w:rsidRPr="005D20FF">
        <w:rPr>
          <w:rFonts w:eastAsia="Avenir Next LT Pro" w:cs="Avenir Next LT Pro"/>
          <w:w w:val="110"/>
          <w:sz w:val="22"/>
          <w:szCs w:val="22"/>
        </w:rPr>
        <w:t xml:space="preserve"> </w:t>
      </w:r>
      <w:r w:rsidRPr="00D601AD">
        <w:rPr>
          <w:rFonts w:eastAsia="Avenir Next LT Pro" w:cs="Avenir Next LT Pro"/>
          <w:w w:val="110"/>
          <w:sz w:val="22"/>
          <w:szCs w:val="22"/>
          <w:lang w:val="eu-ES"/>
        </w:rPr>
        <w:t>Halakoetan izapidea doakoa da.</w:t>
      </w:r>
      <w:r w:rsidRPr="005D20FF">
        <w:rPr>
          <w:rFonts w:eastAsia="Avenir Next LT Pro" w:cs="Avenir Next LT Pro"/>
          <w:w w:val="110"/>
          <w:sz w:val="22"/>
          <w:szCs w:val="22"/>
        </w:rPr>
        <w:t xml:space="preserve"> </w:t>
      </w:r>
      <w:r w:rsidRPr="00D601AD">
        <w:rPr>
          <w:rFonts w:eastAsia="Avenir Next LT Pro" w:cs="Avenir Next LT Pro"/>
          <w:w w:val="110"/>
          <w:sz w:val="22"/>
          <w:szCs w:val="22"/>
          <w:lang w:val="eu-ES"/>
        </w:rPr>
        <w:t>Elkarteko presidenteak edo idazkariak BAKQ ziurtagiri elektronikoa eskatzeko baldintzak bete beharko ditu (helbide elektronikoa, telefono mugikorra eta 16 urtetik gora izatea).</w:t>
      </w:r>
      <w:r w:rsidRPr="005D20FF">
        <w:rPr>
          <w:rFonts w:eastAsia="Avenir Next LT Pro" w:cs="Avenir Next LT Pro"/>
          <w:w w:val="110"/>
          <w:sz w:val="22"/>
          <w:szCs w:val="22"/>
        </w:rPr>
        <w:t xml:space="preserve"> </w:t>
      </w:r>
      <w:r w:rsidRPr="00D601AD">
        <w:rPr>
          <w:rFonts w:eastAsia="Avenir Next LT Pro" w:cs="Avenir Next LT Pro"/>
          <w:w w:val="110"/>
          <w:sz w:val="22"/>
          <w:szCs w:val="22"/>
          <w:lang w:val="eu-ES"/>
        </w:rPr>
        <w:t xml:space="preserve">Eskaera aurrez aurre egin daiteke Udaleko Erregistroan, Estatistika Sailean (errolda) edo </w:t>
      </w:r>
      <w:proofErr w:type="spellStart"/>
      <w:r w:rsidRPr="00D601AD">
        <w:rPr>
          <w:rFonts w:eastAsia="Avenir Next LT Pro" w:cs="Avenir Next LT Pro"/>
          <w:w w:val="110"/>
          <w:sz w:val="22"/>
          <w:szCs w:val="22"/>
          <w:lang w:val="eu-ES"/>
        </w:rPr>
        <w:t>KZgunea</w:t>
      </w:r>
      <w:proofErr w:type="spellEnd"/>
      <w:r w:rsidRPr="00D601AD">
        <w:rPr>
          <w:rFonts w:eastAsia="Avenir Next LT Pro" w:cs="Avenir Next LT Pro"/>
          <w:w w:val="110"/>
          <w:sz w:val="22"/>
          <w:szCs w:val="22"/>
          <w:lang w:val="eu-ES"/>
        </w:rPr>
        <w:t xml:space="preserve"> zerbitzuan.</w:t>
      </w:r>
      <w:r w:rsidRPr="005D20FF">
        <w:rPr>
          <w:rFonts w:eastAsia="Avenir Next LT Pro" w:cs="Avenir Next LT Pro"/>
          <w:w w:val="110"/>
          <w:sz w:val="22"/>
          <w:szCs w:val="22"/>
        </w:rPr>
        <w:t xml:space="preserve"> </w:t>
      </w:r>
      <w:r w:rsidRPr="00D601AD">
        <w:rPr>
          <w:rFonts w:eastAsia="Avenir Next LT Pro" w:cs="Avenir Next LT Pro"/>
          <w:w w:val="110"/>
          <w:sz w:val="22"/>
          <w:szCs w:val="22"/>
          <w:lang w:val="eu-ES"/>
        </w:rPr>
        <w:t>Ziurtagiri hau lortzen denean, aurreko puntuan azaldutako moduan eska daiteke ordezkaritza.</w:t>
      </w:r>
    </w:p>
    <w:p w14:paraId="16D96090" w14:textId="77777777" w:rsidR="00FB0625" w:rsidRDefault="00FB0625" w:rsidP="00FB0625">
      <w:pPr>
        <w:spacing w:after="0"/>
        <w:jc w:val="center"/>
        <w:rPr>
          <w:rFonts w:eastAsiaTheme="minorEastAsia"/>
          <w:color w:val="000000" w:themeColor="text1"/>
          <w:u w:val="single"/>
        </w:rPr>
      </w:pPr>
    </w:p>
    <w:p w14:paraId="2C5A3157" w14:textId="77777777" w:rsidR="00FB0625" w:rsidRDefault="00FB0625" w:rsidP="00FB0625">
      <w:pPr>
        <w:spacing w:after="0"/>
        <w:jc w:val="center"/>
        <w:rPr>
          <w:rFonts w:eastAsiaTheme="minorEastAsia"/>
          <w:color w:val="000000" w:themeColor="text1"/>
          <w:u w:val="single"/>
        </w:rPr>
      </w:pPr>
    </w:p>
    <w:p w14:paraId="1B23AA91" w14:textId="77777777" w:rsidR="00FB0625" w:rsidRDefault="00FB0625" w:rsidP="00FB0625">
      <w:pPr>
        <w:rPr>
          <w:rFonts w:eastAsiaTheme="minorEastAsia"/>
          <w:color w:val="000000" w:themeColor="text1"/>
          <w:u w:val="single"/>
        </w:rPr>
      </w:pPr>
      <w:r>
        <w:rPr>
          <w:rFonts w:eastAsiaTheme="minorEastAsia"/>
          <w:color w:val="000000" w:themeColor="text1"/>
          <w:u w:val="single"/>
        </w:rPr>
        <w:br w:type="page"/>
      </w:r>
    </w:p>
    <w:p w14:paraId="4253313D" w14:textId="77777777" w:rsidR="00FB0625" w:rsidRPr="005D20FF" w:rsidRDefault="00FB0625" w:rsidP="00FB0625">
      <w:pPr>
        <w:pStyle w:val="Textoindependiente"/>
        <w:spacing w:before="70"/>
        <w:ind w:right="706" w:firstLine="720"/>
        <w:jc w:val="center"/>
        <w:rPr>
          <w:rFonts w:eastAsia="Avenir Next LT Pro" w:cs="Avenir Next LT Pro"/>
          <w:b/>
        </w:rPr>
      </w:pPr>
      <w:r w:rsidRPr="00D601AD">
        <w:rPr>
          <w:rFonts w:eastAsia="Avenir Next LT Pro" w:cs="Avenir Next LT Pro"/>
          <w:b/>
          <w:lang w:val="eu-ES"/>
        </w:rPr>
        <w:lastRenderedPageBreak/>
        <w:t>VII. ERANSKINA</w:t>
      </w:r>
    </w:p>
    <w:p w14:paraId="0C94C7F8" w14:textId="77777777" w:rsidR="00FB0625" w:rsidRPr="005D20FF" w:rsidRDefault="00FB0625" w:rsidP="00FB0625">
      <w:pPr>
        <w:jc w:val="center"/>
        <w:rPr>
          <w:rFonts w:eastAsia="Avenir Next LT Pro" w:cs="Avenir Next LT Pro"/>
          <w:b/>
          <w:bCs/>
          <w:sz w:val="22"/>
          <w:szCs w:val="22"/>
        </w:rPr>
      </w:pPr>
      <w:r w:rsidRPr="00D601AD">
        <w:rPr>
          <w:rFonts w:eastAsia="Avenir Next LT Pro" w:cs="Avenir Next LT Pro"/>
          <w:b/>
          <w:bCs/>
          <w:sz w:val="22"/>
          <w:szCs w:val="22"/>
          <w:lang w:val="eu-ES"/>
        </w:rPr>
        <w:t>JARDUERETARAKO DIRULAGUNTZA JUSTIFIKATZEA</w:t>
      </w:r>
    </w:p>
    <w:p w14:paraId="42C825F2" w14:textId="77777777" w:rsidR="00FB0625" w:rsidRPr="005D20FF" w:rsidRDefault="00FB0625" w:rsidP="00FB0625">
      <w:pPr>
        <w:spacing w:before="243"/>
        <w:rPr>
          <w:rFonts w:eastAsia="Avenir Next LT Pro" w:cs="Avenir Next LT Pro"/>
          <w:b/>
          <w:bCs/>
          <w:color w:val="000000" w:themeColor="text1"/>
          <w:sz w:val="22"/>
          <w:szCs w:val="22"/>
        </w:rPr>
      </w:pPr>
      <w:r w:rsidRPr="00D601AD">
        <w:rPr>
          <w:rFonts w:eastAsia="Avenir Next LT Pro" w:cs="Avenir Next LT Pro"/>
          <w:b/>
          <w:bCs/>
          <w:color w:val="000000" w:themeColor="text1"/>
          <w:sz w:val="22"/>
          <w:szCs w:val="22"/>
          <w:lang w:val="eu-ES"/>
        </w:rPr>
        <w:t>ESKATZAILEA: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1"/>
        <w:gridCol w:w="2329"/>
      </w:tblGrid>
      <w:tr w:rsidR="00FB0625" w:rsidRPr="004B1C6B" w14:paraId="58AF1F5B" w14:textId="77777777" w:rsidTr="00F6755D">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649F3E" w14:textId="77777777" w:rsidR="00FB0625" w:rsidRPr="005D20FF" w:rsidRDefault="00FB0625" w:rsidP="00F6755D">
            <w:pPr>
              <w:pStyle w:val="TableParagraph"/>
              <w:spacing w:before="53"/>
              <w:ind w:left="55"/>
              <w:rPr>
                <w:rFonts w:eastAsia="Avenir Next LT Pro" w:cs="Avenir Next LT Pro"/>
              </w:rPr>
            </w:pPr>
            <w:r w:rsidRPr="00D601AD">
              <w:rPr>
                <w:rFonts w:eastAsia="Avenir Next LT Pro" w:cs="Avenir Next LT Pro"/>
                <w:lang w:val="eu-ES"/>
              </w:rPr>
              <w:t>Izen-abizenak</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3DB756" w14:textId="77777777" w:rsidR="00FB0625" w:rsidRPr="005D20FF" w:rsidRDefault="00FB0625" w:rsidP="00F6755D">
            <w:pPr>
              <w:pStyle w:val="TableParagraph"/>
              <w:spacing w:before="53"/>
              <w:ind w:left="54"/>
              <w:rPr>
                <w:rFonts w:eastAsia="Avenir Next LT Pro" w:cs="Avenir Next LT Pro"/>
              </w:rPr>
            </w:pPr>
            <w:r w:rsidRPr="00D601AD">
              <w:rPr>
                <w:rFonts w:eastAsia="Avenir Next LT Pro" w:cs="Avenir Next LT Pro"/>
                <w:lang w:val="eu-ES"/>
              </w:rPr>
              <w:t>NANa</w:t>
            </w:r>
          </w:p>
        </w:tc>
      </w:tr>
      <w:tr w:rsidR="00FB0625" w:rsidRPr="004B1C6B" w14:paraId="6A595918"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52B9FA" w14:textId="77777777" w:rsidR="00FB0625" w:rsidRPr="004B1C6B"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B59671" w14:textId="77777777" w:rsidR="00FB0625" w:rsidRPr="004B1C6B" w:rsidRDefault="00FB0625" w:rsidP="00F6755D">
            <w:pPr>
              <w:rPr>
                <w:rFonts w:eastAsia="Avenir Next LT Pro" w:cs="Avenir Next LT Pro"/>
                <w:sz w:val="22"/>
                <w:szCs w:val="22"/>
              </w:rPr>
            </w:pPr>
          </w:p>
        </w:tc>
      </w:tr>
    </w:tbl>
    <w:p w14:paraId="00BBEB3A" w14:textId="77777777" w:rsidR="00FB0625" w:rsidRPr="005D20FF" w:rsidRDefault="00FB0625" w:rsidP="00FB0625">
      <w:pPr>
        <w:spacing w:before="240"/>
        <w:ind w:right="-90"/>
        <w:rPr>
          <w:rFonts w:eastAsia="Avenir Next LT Pro" w:cs="Avenir Next LT Pro"/>
          <w:b/>
          <w:bCs/>
          <w:color w:val="000000" w:themeColor="text1"/>
          <w:sz w:val="22"/>
          <w:szCs w:val="22"/>
        </w:rPr>
      </w:pPr>
      <w:r w:rsidRPr="00D601AD">
        <w:rPr>
          <w:rFonts w:eastAsia="Avenir Next LT Pro" w:cs="Avenir Next LT Pro"/>
          <w:b/>
          <w:bCs/>
          <w:color w:val="000000" w:themeColor="text1"/>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3"/>
        <w:gridCol w:w="2327"/>
      </w:tblGrid>
      <w:tr w:rsidR="00FB0625" w:rsidRPr="004B1C6B" w14:paraId="5E82055F" w14:textId="77777777" w:rsidTr="00F6755D">
        <w:trPr>
          <w:trHeight w:val="34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3BCD10" w14:textId="77777777" w:rsidR="00FB0625" w:rsidRPr="005D20FF" w:rsidRDefault="00FB0625" w:rsidP="00F6755D">
            <w:pPr>
              <w:pStyle w:val="TableParagraph"/>
              <w:spacing w:before="53"/>
              <w:ind w:left="55"/>
              <w:rPr>
                <w:rFonts w:eastAsia="Avenir Next LT Pro" w:cs="Avenir Next LT Pro"/>
              </w:rPr>
            </w:pPr>
            <w:r w:rsidRPr="00D601AD">
              <w:rPr>
                <w:rFonts w:eastAsia="Avenir Next LT Pro" w:cs="Avenir Next LT Pro"/>
                <w:lang w:val="eu-ES"/>
              </w:rPr>
              <w:t>Izena</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36B31C" w14:textId="77777777" w:rsidR="00FB0625" w:rsidRPr="005D20FF" w:rsidRDefault="00FB0625" w:rsidP="00F6755D">
            <w:pPr>
              <w:pStyle w:val="TableParagraph"/>
              <w:spacing w:before="53"/>
              <w:ind w:left="54"/>
              <w:rPr>
                <w:rFonts w:eastAsia="Avenir Next LT Pro" w:cs="Avenir Next LT Pro"/>
              </w:rPr>
            </w:pPr>
            <w:proofErr w:type="spellStart"/>
            <w:r w:rsidRPr="00D601AD">
              <w:rPr>
                <w:rFonts w:eastAsia="Avenir Next LT Pro" w:cs="Avenir Next LT Pro"/>
                <w:lang w:val="eu-ES"/>
              </w:rPr>
              <w:t>IFKa</w:t>
            </w:r>
            <w:proofErr w:type="spellEnd"/>
          </w:p>
        </w:tc>
      </w:tr>
      <w:tr w:rsidR="00FB0625" w:rsidRPr="004B1C6B" w14:paraId="44C9EDC1"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15034D" w14:textId="77777777" w:rsidR="00FB0625" w:rsidRPr="004B1C6B"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2C6920" w14:textId="77777777" w:rsidR="00FB0625" w:rsidRPr="004B1C6B" w:rsidRDefault="00FB0625" w:rsidP="00F6755D">
            <w:pPr>
              <w:rPr>
                <w:rFonts w:eastAsia="Avenir Next LT Pro" w:cs="Avenir Next LT Pro"/>
                <w:sz w:val="22"/>
                <w:szCs w:val="22"/>
              </w:rPr>
            </w:pPr>
          </w:p>
        </w:tc>
      </w:tr>
    </w:tbl>
    <w:p w14:paraId="11B2EBFE" w14:textId="77777777" w:rsidR="00FB0625" w:rsidRPr="004B1C6B" w:rsidRDefault="00FB0625" w:rsidP="00FB0625">
      <w:pPr>
        <w:pStyle w:val="Textoindependiente"/>
        <w:ind w:left="2"/>
        <w:rPr>
          <w:rFonts w:eastAsia="Avenir Next LT Pro" w:cs="Avenir Next LT Pro"/>
        </w:rPr>
      </w:pPr>
    </w:p>
    <w:p w14:paraId="181431D0" w14:textId="77777777" w:rsidR="00FB0625" w:rsidRPr="005D20FF" w:rsidRDefault="00FB0625" w:rsidP="00FB0625">
      <w:pPr>
        <w:pStyle w:val="Textoindependiente"/>
        <w:ind w:left="2"/>
        <w:rPr>
          <w:rFonts w:eastAsia="Avenir Next LT Pro" w:cs="Avenir Next LT Pro"/>
          <w:color w:val="000000" w:themeColor="text1"/>
        </w:rPr>
      </w:pPr>
      <w:r w:rsidRPr="00D601AD">
        <w:rPr>
          <w:rFonts w:eastAsia="Avenir Next LT Pro" w:cs="Avenir Next LT Pro"/>
          <w:b/>
          <w:bCs/>
          <w:color w:val="000000" w:themeColor="text1"/>
          <w:lang w:val="eu-ES"/>
        </w:rPr>
        <w:t>DENBORALDIA</w:t>
      </w:r>
    </w:p>
    <w:p w14:paraId="59C7B76D" w14:textId="77777777" w:rsidR="00FB0625" w:rsidRPr="005D20FF" w:rsidRDefault="00FB0625" w:rsidP="00FB0625">
      <w:pPr>
        <w:spacing w:line="259" w:lineRule="auto"/>
        <w:rPr>
          <w:rFonts w:eastAsia="Avenir Next LT Pro" w:cs="Avenir Next LT Pro"/>
          <w:bCs/>
          <w:color w:val="000000" w:themeColor="text1"/>
          <w:sz w:val="22"/>
          <w:szCs w:val="22"/>
          <w:lang w:val="en-US"/>
        </w:rPr>
      </w:pPr>
      <w:r w:rsidRPr="004B1C6B">
        <w:rPr>
          <w:rFonts w:ascii="Segoe UI Symbol" w:eastAsia="Avenir Next LT Pro" w:hAnsi="Segoe UI Symbol" w:cs="Segoe UI Symbol"/>
          <w:bCs/>
          <w:color w:val="000000" w:themeColor="text1"/>
          <w:sz w:val="22"/>
          <w:szCs w:val="22"/>
          <w:lang w:val="en-US"/>
        </w:rPr>
        <w:t>☐</w:t>
      </w:r>
      <w:r w:rsidRPr="004B1C6B">
        <w:rPr>
          <w:rFonts w:eastAsia="Avenir Next LT Pro" w:cs="Avenir Next LT Pro"/>
          <w:bCs/>
          <w:color w:val="000000" w:themeColor="text1"/>
          <w:sz w:val="22"/>
          <w:szCs w:val="22"/>
          <w:lang w:val="en-US"/>
        </w:rPr>
        <w:t xml:space="preserve"> </w:t>
      </w:r>
      <w:r w:rsidRPr="00D601AD">
        <w:rPr>
          <w:rFonts w:eastAsia="Avenir Next LT Pro" w:cs="Avenir Next LT Pro"/>
          <w:bCs/>
          <w:color w:val="000000" w:themeColor="text1"/>
          <w:sz w:val="22"/>
          <w:szCs w:val="22"/>
          <w:lang w:val="eu-ES"/>
        </w:rPr>
        <w:t>2024/2025 denboraldia</w:t>
      </w:r>
    </w:p>
    <w:p w14:paraId="5DD4B9A5" w14:textId="77777777" w:rsidR="00FB0625" w:rsidRPr="005D20FF" w:rsidRDefault="00FB0625" w:rsidP="00FB0625">
      <w:pPr>
        <w:spacing w:line="259" w:lineRule="auto"/>
        <w:rPr>
          <w:rFonts w:eastAsia="Avenir Next LT Pro" w:cs="Avenir Next LT Pro"/>
          <w:bCs/>
          <w:color w:val="000000" w:themeColor="text1"/>
          <w:sz w:val="22"/>
          <w:szCs w:val="22"/>
          <w:lang w:val="en-US"/>
        </w:rPr>
      </w:pPr>
      <w:r w:rsidRPr="004B1C6B">
        <w:rPr>
          <w:rFonts w:ascii="Segoe UI Symbol" w:eastAsia="Avenir Next LT Pro" w:hAnsi="Segoe UI Symbol" w:cs="Segoe UI Symbol"/>
          <w:bCs/>
          <w:color w:val="000000" w:themeColor="text1"/>
          <w:sz w:val="22"/>
          <w:szCs w:val="22"/>
          <w:lang w:val="en-US"/>
        </w:rPr>
        <w:t>☐</w:t>
      </w:r>
      <w:r w:rsidRPr="004B1C6B">
        <w:rPr>
          <w:rFonts w:eastAsia="Avenir Next LT Pro" w:cs="Avenir Next LT Pro"/>
          <w:bCs/>
          <w:color w:val="000000" w:themeColor="text1"/>
          <w:sz w:val="22"/>
          <w:szCs w:val="22"/>
          <w:lang w:val="en-US"/>
        </w:rPr>
        <w:t xml:space="preserve"> </w:t>
      </w:r>
      <w:r w:rsidRPr="00D601AD">
        <w:rPr>
          <w:rFonts w:eastAsia="Avenir Next LT Pro" w:cs="Avenir Next LT Pro"/>
          <w:bCs/>
          <w:color w:val="000000" w:themeColor="text1"/>
          <w:sz w:val="22"/>
          <w:szCs w:val="22"/>
          <w:lang w:val="eu-ES"/>
        </w:rPr>
        <w:t>2025/2026 denboraldia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10"/>
      </w:tblGrid>
      <w:tr w:rsidR="00FB0625" w:rsidRPr="004B1C6B" w14:paraId="4F09069E" w14:textId="77777777" w:rsidTr="00F6755D">
        <w:trPr>
          <w:trHeight w:val="580"/>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E2E21B" w14:textId="77777777" w:rsidR="00FB0625" w:rsidRPr="005D20FF" w:rsidRDefault="00FB0625" w:rsidP="00F6755D">
            <w:pPr>
              <w:pStyle w:val="TableParagraph"/>
              <w:spacing w:before="1"/>
              <w:ind w:left="52"/>
              <w:rPr>
                <w:rFonts w:eastAsia="Avenir Next LT Pro" w:cs="Avenir Next LT Pro"/>
                <w:color w:val="000000" w:themeColor="text1"/>
              </w:rPr>
            </w:pPr>
            <w:r w:rsidRPr="00D601AD">
              <w:rPr>
                <w:rFonts w:eastAsia="Avenir Next LT Pro" w:cs="Avenir Next LT Pro"/>
                <w:color w:val="000000" w:themeColor="text1"/>
                <w:lang w:val="eu-ES"/>
              </w:rPr>
              <w:t>Jasotako dirulaguntza</w:t>
            </w:r>
          </w:p>
        </w:tc>
      </w:tr>
      <w:tr w:rsidR="00FB0625" w:rsidRPr="004B1C6B" w14:paraId="13114C0B" w14:textId="77777777" w:rsidTr="00F6755D">
        <w:trPr>
          <w:trHeight w:val="345"/>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4FA8F3" w14:textId="77777777" w:rsidR="00FB0625" w:rsidRPr="004B1C6B" w:rsidRDefault="00FB0625" w:rsidP="00F6755D">
            <w:pPr>
              <w:pStyle w:val="TableParagraph"/>
              <w:spacing w:before="48"/>
              <w:ind w:left="52"/>
              <w:rPr>
                <w:rFonts w:eastAsia="Avenir Next LT Pro" w:cs="Avenir Next LT Pro"/>
                <w:color w:val="000000" w:themeColor="text1"/>
              </w:rPr>
            </w:pPr>
            <w:r w:rsidRPr="004B1C6B">
              <w:rPr>
                <w:rFonts w:eastAsia="Avenir Next LT Pro" w:cs="Avenir Next LT Pro"/>
                <w:color w:val="000000" w:themeColor="text1"/>
              </w:rPr>
              <w:t xml:space="preserve">                                                       €</w:t>
            </w:r>
          </w:p>
        </w:tc>
      </w:tr>
    </w:tbl>
    <w:p w14:paraId="199F0CB4" w14:textId="77777777" w:rsidR="00FB0625" w:rsidRPr="004B1C6B" w:rsidRDefault="00FB0625" w:rsidP="00FB0625">
      <w:pPr>
        <w:spacing w:before="17"/>
        <w:rPr>
          <w:rFonts w:eastAsia="Avenir Next LT Pro" w:cs="Avenir Next LT Pro"/>
          <w:color w:val="000000" w:themeColor="text1"/>
          <w:sz w:val="22"/>
          <w:szCs w:val="22"/>
        </w:rPr>
      </w:pPr>
    </w:p>
    <w:p w14:paraId="05B70C8B" w14:textId="77777777" w:rsidR="00FB0625" w:rsidRPr="005D20FF" w:rsidRDefault="00FB0625" w:rsidP="00FB0625">
      <w:pPr>
        <w:spacing w:before="1"/>
        <w:rPr>
          <w:rFonts w:eastAsia="Avenir Next LT Pro" w:cs="Avenir Next LT Pro"/>
          <w:b/>
          <w:bCs/>
          <w:color w:val="000000" w:themeColor="text1"/>
          <w:sz w:val="22"/>
          <w:szCs w:val="22"/>
        </w:rPr>
      </w:pPr>
      <w:r w:rsidRPr="00D601AD">
        <w:rPr>
          <w:rFonts w:eastAsia="Avenir Next LT Pro" w:cs="Avenir Next LT Pro"/>
          <w:b/>
          <w:bCs/>
          <w:color w:val="000000" w:themeColor="text1"/>
          <w:sz w:val="22"/>
          <w:szCs w:val="22"/>
          <w:lang w:val="eu-ES"/>
        </w:rPr>
        <w:t xml:space="preserve">GASTUAK BANATZEA </w:t>
      </w:r>
      <w:r w:rsidRPr="00D601AD">
        <w:rPr>
          <w:rFonts w:eastAsia="Avenir Next LT Pro" w:cs="Avenir Next LT Pro"/>
          <w:bCs/>
          <w:color w:val="000000" w:themeColor="text1"/>
          <w:sz w:val="22"/>
          <w:szCs w:val="22"/>
          <w:lang w:val="eu-ES"/>
        </w:rPr>
        <w:t>(bete baino lehen ikuskatu oinarrien 11. artikulua):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200"/>
        <w:gridCol w:w="2880"/>
        <w:gridCol w:w="2745"/>
        <w:gridCol w:w="2025"/>
      </w:tblGrid>
      <w:tr w:rsidR="00FB0625" w:rsidRPr="004B1C6B" w14:paraId="52C917F2" w14:textId="77777777" w:rsidTr="00F6755D">
        <w:trPr>
          <w:trHeight w:val="500"/>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68D7FB" w14:textId="77777777" w:rsidR="00FB0625" w:rsidRPr="005D20FF" w:rsidRDefault="00FB0625" w:rsidP="00F6755D">
            <w:pPr>
              <w:pStyle w:val="TableParagraph"/>
              <w:spacing w:line="195" w:lineRule="exact"/>
              <w:ind w:left="55"/>
              <w:rPr>
                <w:rFonts w:eastAsia="Avenir Next LT Pro" w:cs="Avenir Next LT Pro"/>
              </w:rPr>
            </w:pPr>
            <w:r w:rsidRPr="00D601AD">
              <w:rPr>
                <w:rFonts w:eastAsia="Avenir Next LT Pro" w:cs="Avenir Next LT Pro"/>
                <w:lang w:val="eu-ES"/>
              </w:rPr>
              <w:t>FAKT. ZK.</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2ADD3" w14:textId="77777777" w:rsidR="00FB0625" w:rsidRPr="005D20FF" w:rsidRDefault="00FB0625" w:rsidP="00F6755D">
            <w:pPr>
              <w:pStyle w:val="TableParagraph"/>
              <w:spacing w:line="195" w:lineRule="exact"/>
              <w:ind w:left="55"/>
              <w:jc w:val="center"/>
              <w:rPr>
                <w:rFonts w:eastAsia="Avenir Next LT Pro" w:cs="Avenir Next LT Pro"/>
              </w:rPr>
            </w:pPr>
            <w:r w:rsidRPr="00D601AD">
              <w:rPr>
                <w:rFonts w:eastAsia="Avenir Next LT Pro" w:cs="Avenir Next LT Pro"/>
                <w:lang w:val="eu-ES"/>
              </w:rPr>
              <w:t>KONTZEPTUA</w:t>
            </w: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4331DF" w14:textId="77777777" w:rsidR="00FB0625" w:rsidRPr="005D20FF" w:rsidRDefault="00FB0625" w:rsidP="00F6755D">
            <w:pPr>
              <w:pStyle w:val="TableParagraph"/>
              <w:spacing w:line="195" w:lineRule="exact"/>
              <w:ind w:left="56"/>
              <w:jc w:val="center"/>
              <w:rPr>
                <w:rFonts w:eastAsia="Avenir Next LT Pro" w:cs="Avenir Next LT Pro"/>
              </w:rPr>
            </w:pPr>
            <w:r w:rsidRPr="00D601AD">
              <w:rPr>
                <w:rFonts w:eastAsia="Avenir Next LT Pro" w:cs="Avenir Next LT Pro"/>
                <w:lang w:val="eu-ES"/>
              </w:rPr>
              <w:t>HORNITZAILEA</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DD1707" w14:textId="77777777" w:rsidR="00FB0625" w:rsidRPr="005D20FF" w:rsidRDefault="00FB0625" w:rsidP="00F6755D">
            <w:pPr>
              <w:pStyle w:val="TableParagraph"/>
              <w:spacing w:line="195" w:lineRule="exact"/>
              <w:ind w:left="53"/>
              <w:jc w:val="center"/>
              <w:rPr>
                <w:rFonts w:eastAsia="Avenir Next LT Pro" w:cs="Avenir Next LT Pro"/>
              </w:rPr>
            </w:pPr>
            <w:r w:rsidRPr="00D601AD">
              <w:rPr>
                <w:rFonts w:eastAsia="Avenir Next LT Pro" w:cs="Avenir Next LT Pro"/>
                <w:lang w:val="eu-ES"/>
              </w:rPr>
              <w:t>ZENBATEKOA (€)</w:t>
            </w:r>
          </w:p>
        </w:tc>
      </w:tr>
      <w:tr w:rsidR="00FB0625" w:rsidRPr="004B1C6B" w14:paraId="3B66ED78"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A885CB" w14:textId="77777777" w:rsidR="00FB0625" w:rsidRPr="004B1C6B" w:rsidRDefault="00FB0625" w:rsidP="00F6755D">
            <w:pPr>
              <w:pStyle w:val="TableParagraph"/>
              <w:spacing w:before="48"/>
              <w:ind w:left="55"/>
              <w:jc w:val="center"/>
              <w:rPr>
                <w:rFonts w:eastAsia="Avenir Next LT Pro" w:cs="Avenir Next LT Pro"/>
              </w:rPr>
            </w:pPr>
            <w:r w:rsidRPr="004B1C6B">
              <w:rPr>
                <w:rFonts w:eastAsia="Avenir Next LT Pro" w:cs="Avenir Next LT Pro"/>
              </w:rPr>
              <w:t>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217F48"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1CD263"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BFE2A6" w14:textId="77777777" w:rsidR="00FB0625" w:rsidRPr="004B1C6B" w:rsidRDefault="00FB0625" w:rsidP="00F6755D">
            <w:pPr>
              <w:rPr>
                <w:rFonts w:eastAsia="Avenir Next LT Pro" w:cs="Avenir Next LT Pro"/>
                <w:sz w:val="22"/>
                <w:szCs w:val="22"/>
              </w:rPr>
            </w:pPr>
          </w:p>
        </w:tc>
      </w:tr>
      <w:tr w:rsidR="00FB0625" w:rsidRPr="004B1C6B" w14:paraId="132794E1"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B0F579" w14:textId="77777777" w:rsidR="00FB0625" w:rsidRPr="004B1C6B" w:rsidRDefault="00FB0625" w:rsidP="00F6755D">
            <w:pPr>
              <w:pStyle w:val="TableParagraph"/>
              <w:spacing w:before="50"/>
              <w:ind w:left="55"/>
              <w:jc w:val="center"/>
              <w:rPr>
                <w:rFonts w:eastAsia="Avenir Next LT Pro" w:cs="Avenir Next LT Pro"/>
              </w:rPr>
            </w:pPr>
            <w:r w:rsidRPr="004B1C6B">
              <w:rPr>
                <w:rFonts w:eastAsia="Avenir Next LT Pro" w:cs="Avenir Next LT Pro"/>
              </w:rPr>
              <w:t>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61DD6"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7396C0"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6B0EE7" w14:textId="77777777" w:rsidR="00FB0625" w:rsidRPr="004B1C6B" w:rsidRDefault="00FB0625" w:rsidP="00F6755D">
            <w:pPr>
              <w:rPr>
                <w:rFonts w:eastAsia="Avenir Next LT Pro" w:cs="Avenir Next LT Pro"/>
                <w:sz w:val="22"/>
                <w:szCs w:val="22"/>
              </w:rPr>
            </w:pPr>
          </w:p>
        </w:tc>
      </w:tr>
      <w:tr w:rsidR="00FB0625" w:rsidRPr="004B1C6B" w14:paraId="1EE37DB8"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8730DC" w14:textId="77777777" w:rsidR="00FB0625" w:rsidRPr="004B1C6B" w:rsidRDefault="00FB0625" w:rsidP="00F6755D">
            <w:pPr>
              <w:pStyle w:val="TableParagraph"/>
              <w:spacing w:before="48"/>
              <w:ind w:left="55"/>
              <w:jc w:val="center"/>
              <w:rPr>
                <w:rFonts w:eastAsia="Avenir Next LT Pro" w:cs="Avenir Next LT Pro"/>
              </w:rPr>
            </w:pPr>
            <w:r w:rsidRPr="004B1C6B">
              <w:rPr>
                <w:rFonts w:eastAsia="Avenir Next LT Pro" w:cs="Avenir Next LT Pro"/>
              </w:rPr>
              <w:t>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6A5FD0"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EA53A7"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980422" w14:textId="77777777" w:rsidR="00FB0625" w:rsidRPr="004B1C6B" w:rsidRDefault="00FB0625" w:rsidP="00F6755D">
            <w:pPr>
              <w:rPr>
                <w:rFonts w:eastAsia="Avenir Next LT Pro" w:cs="Avenir Next LT Pro"/>
                <w:sz w:val="22"/>
                <w:szCs w:val="22"/>
              </w:rPr>
            </w:pPr>
          </w:p>
        </w:tc>
      </w:tr>
      <w:tr w:rsidR="00FB0625" w:rsidRPr="004B1C6B" w14:paraId="2F4D543B"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5ACEF1" w14:textId="77777777" w:rsidR="00FB0625" w:rsidRPr="004B1C6B" w:rsidRDefault="00FB0625" w:rsidP="00F6755D">
            <w:pPr>
              <w:pStyle w:val="TableParagraph"/>
              <w:spacing w:before="50"/>
              <w:ind w:left="55"/>
              <w:jc w:val="center"/>
              <w:rPr>
                <w:rFonts w:eastAsia="Avenir Next LT Pro" w:cs="Avenir Next LT Pro"/>
              </w:rPr>
            </w:pPr>
            <w:r w:rsidRPr="004B1C6B">
              <w:rPr>
                <w:rFonts w:eastAsia="Avenir Next LT Pro" w:cs="Avenir Next LT Pro"/>
              </w:rPr>
              <w:t>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C1B7E2"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B84C1F"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4CEDD7" w14:textId="77777777" w:rsidR="00FB0625" w:rsidRPr="004B1C6B" w:rsidRDefault="00FB0625" w:rsidP="00F6755D">
            <w:pPr>
              <w:rPr>
                <w:rFonts w:eastAsia="Avenir Next LT Pro" w:cs="Avenir Next LT Pro"/>
                <w:sz w:val="22"/>
                <w:szCs w:val="22"/>
              </w:rPr>
            </w:pPr>
          </w:p>
        </w:tc>
      </w:tr>
      <w:tr w:rsidR="00FB0625" w:rsidRPr="004B1C6B" w14:paraId="572E1F3B"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A5307A" w14:textId="77777777" w:rsidR="00FB0625" w:rsidRPr="004B1C6B" w:rsidRDefault="00FB0625" w:rsidP="00F6755D">
            <w:pPr>
              <w:pStyle w:val="TableParagraph"/>
              <w:spacing w:before="50"/>
              <w:ind w:left="55"/>
              <w:jc w:val="center"/>
              <w:rPr>
                <w:rFonts w:eastAsia="Avenir Next LT Pro" w:cs="Avenir Next LT Pro"/>
              </w:rPr>
            </w:pPr>
            <w:r w:rsidRPr="004B1C6B">
              <w:rPr>
                <w:rFonts w:eastAsia="Avenir Next LT Pro" w:cs="Avenir Next LT Pro"/>
              </w:rPr>
              <w:t>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419862"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7F95D5"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A3E8FE" w14:textId="77777777" w:rsidR="00FB0625" w:rsidRPr="004B1C6B" w:rsidRDefault="00FB0625" w:rsidP="00F6755D">
            <w:pPr>
              <w:rPr>
                <w:rFonts w:eastAsia="Avenir Next LT Pro" w:cs="Avenir Next LT Pro"/>
                <w:sz w:val="22"/>
                <w:szCs w:val="22"/>
              </w:rPr>
            </w:pPr>
          </w:p>
        </w:tc>
      </w:tr>
      <w:tr w:rsidR="00FB0625" w:rsidRPr="004B1C6B" w14:paraId="27F9C96E"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70F4CD" w14:textId="77777777" w:rsidR="00FB0625" w:rsidRPr="004B1C6B" w:rsidRDefault="00FB0625" w:rsidP="00F6755D">
            <w:pPr>
              <w:pStyle w:val="TableParagraph"/>
              <w:spacing w:before="50"/>
              <w:ind w:left="55"/>
              <w:jc w:val="center"/>
              <w:rPr>
                <w:rFonts w:eastAsia="Avenir Next LT Pro" w:cs="Avenir Next LT Pro"/>
              </w:rPr>
            </w:pPr>
            <w:r w:rsidRPr="004B1C6B">
              <w:rPr>
                <w:rFonts w:eastAsia="Avenir Next LT Pro" w:cs="Avenir Next LT Pro"/>
              </w:rPr>
              <w:t>6</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6C1232"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02EB13"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00E262" w14:textId="77777777" w:rsidR="00FB0625" w:rsidRPr="004B1C6B" w:rsidRDefault="00FB0625" w:rsidP="00F6755D">
            <w:pPr>
              <w:rPr>
                <w:rFonts w:eastAsia="Avenir Next LT Pro" w:cs="Avenir Next LT Pro"/>
                <w:sz w:val="22"/>
                <w:szCs w:val="22"/>
              </w:rPr>
            </w:pPr>
          </w:p>
        </w:tc>
      </w:tr>
      <w:tr w:rsidR="00FB0625" w:rsidRPr="004B1C6B" w14:paraId="5DD3C22F"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B15628" w14:textId="77777777" w:rsidR="00FB0625" w:rsidRPr="004B1C6B" w:rsidRDefault="00FB0625" w:rsidP="00F6755D">
            <w:pPr>
              <w:pStyle w:val="TableParagraph"/>
              <w:spacing w:before="50"/>
              <w:ind w:left="55"/>
              <w:jc w:val="center"/>
              <w:rPr>
                <w:rFonts w:eastAsia="Avenir Next LT Pro" w:cs="Avenir Next LT Pro"/>
              </w:rPr>
            </w:pPr>
            <w:r w:rsidRPr="004B1C6B">
              <w:rPr>
                <w:rFonts w:eastAsia="Avenir Next LT Pro" w:cs="Avenir Next LT Pro"/>
              </w:rPr>
              <w:t>7</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43042A"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038B9C"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0FBD09" w14:textId="77777777" w:rsidR="00FB0625" w:rsidRPr="004B1C6B" w:rsidRDefault="00FB0625" w:rsidP="00F6755D">
            <w:pPr>
              <w:rPr>
                <w:rFonts w:eastAsia="Avenir Next LT Pro" w:cs="Avenir Next LT Pro"/>
                <w:sz w:val="22"/>
                <w:szCs w:val="22"/>
              </w:rPr>
            </w:pPr>
          </w:p>
        </w:tc>
      </w:tr>
      <w:tr w:rsidR="00FB0625" w:rsidRPr="004B1C6B" w14:paraId="2CF4DD60"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CD5C98" w14:textId="77777777" w:rsidR="00FB0625" w:rsidRPr="004B1C6B" w:rsidRDefault="00FB0625" w:rsidP="00F6755D">
            <w:pPr>
              <w:pStyle w:val="TableParagraph"/>
              <w:spacing w:before="48"/>
              <w:ind w:left="55"/>
              <w:jc w:val="center"/>
              <w:rPr>
                <w:rFonts w:eastAsia="Avenir Next LT Pro" w:cs="Avenir Next LT Pro"/>
              </w:rPr>
            </w:pPr>
            <w:r w:rsidRPr="004B1C6B">
              <w:rPr>
                <w:rFonts w:eastAsia="Avenir Next LT Pro" w:cs="Avenir Next LT Pro"/>
              </w:rPr>
              <w:t>8</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65ECB1"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3601FD"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F72FE3" w14:textId="77777777" w:rsidR="00FB0625" w:rsidRPr="004B1C6B" w:rsidRDefault="00FB0625" w:rsidP="00F6755D">
            <w:pPr>
              <w:rPr>
                <w:rFonts w:eastAsia="Avenir Next LT Pro" w:cs="Avenir Next LT Pro"/>
                <w:sz w:val="22"/>
                <w:szCs w:val="22"/>
              </w:rPr>
            </w:pPr>
          </w:p>
        </w:tc>
      </w:tr>
      <w:tr w:rsidR="00FB0625" w:rsidRPr="004B1C6B" w14:paraId="741CDCD7"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DD7169" w14:textId="77777777" w:rsidR="00FB0625" w:rsidRPr="004B1C6B" w:rsidRDefault="00FB0625" w:rsidP="00F6755D">
            <w:pPr>
              <w:pStyle w:val="TableParagraph"/>
              <w:spacing w:before="50"/>
              <w:ind w:left="55"/>
              <w:jc w:val="center"/>
              <w:rPr>
                <w:rFonts w:eastAsia="Avenir Next LT Pro" w:cs="Avenir Next LT Pro"/>
              </w:rPr>
            </w:pPr>
            <w:r w:rsidRPr="004B1C6B">
              <w:rPr>
                <w:rFonts w:eastAsia="Avenir Next LT Pro" w:cs="Avenir Next LT Pro"/>
              </w:rPr>
              <w:t>9</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549232"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798C30"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03E960" w14:textId="77777777" w:rsidR="00FB0625" w:rsidRPr="004B1C6B" w:rsidRDefault="00FB0625" w:rsidP="00F6755D">
            <w:pPr>
              <w:rPr>
                <w:rFonts w:eastAsia="Avenir Next LT Pro" w:cs="Avenir Next LT Pro"/>
                <w:sz w:val="22"/>
                <w:szCs w:val="22"/>
              </w:rPr>
            </w:pPr>
          </w:p>
        </w:tc>
      </w:tr>
      <w:tr w:rsidR="00FB0625" w:rsidRPr="004B1C6B" w14:paraId="1492A2C9"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512390" w14:textId="77777777" w:rsidR="00FB0625" w:rsidRPr="004B1C6B" w:rsidRDefault="00FB0625" w:rsidP="00F6755D">
            <w:pPr>
              <w:pStyle w:val="TableParagraph"/>
              <w:spacing w:before="48"/>
              <w:ind w:left="55"/>
              <w:jc w:val="center"/>
              <w:rPr>
                <w:rFonts w:eastAsia="Avenir Next LT Pro" w:cs="Avenir Next LT Pro"/>
              </w:rPr>
            </w:pPr>
            <w:r w:rsidRPr="004B1C6B">
              <w:rPr>
                <w:rFonts w:eastAsia="Avenir Next LT Pro" w:cs="Avenir Next LT Pro"/>
              </w:rPr>
              <w:lastRenderedPageBreak/>
              <w:t>10</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CDFDBD"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8C1EDD"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88F103" w14:textId="77777777" w:rsidR="00FB0625" w:rsidRPr="004B1C6B" w:rsidRDefault="00FB0625" w:rsidP="00F6755D">
            <w:pPr>
              <w:rPr>
                <w:rFonts w:eastAsia="Avenir Next LT Pro" w:cs="Avenir Next LT Pro"/>
                <w:sz w:val="22"/>
                <w:szCs w:val="22"/>
              </w:rPr>
            </w:pPr>
          </w:p>
        </w:tc>
      </w:tr>
      <w:tr w:rsidR="00FB0625" w:rsidRPr="004B1C6B" w14:paraId="291E2334"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7BB051" w14:textId="77777777" w:rsidR="00FB0625" w:rsidRPr="004B1C6B" w:rsidRDefault="00FB0625" w:rsidP="00F6755D">
            <w:pPr>
              <w:pStyle w:val="TableParagraph"/>
              <w:jc w:val="center"/>
            </w:pPr>
            <w:r w:rsidRPr="004B1C6B">
              <w:rPr>
                <w:rFonts w:eastAsia="Avenir Next LT Pro" w:cs="Avenir Next LT Pro"/>
              </w:rPr>
              <w:t>11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27EF37"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10D803"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3BCC6B" w14:textId="77777777" w:rsidR="00FB0625" w:rsidRPr="004B1C6B" w:rsidRDefault="00FB0625" w:rsidP="00F6755D">
            <w:pPr>
              <w:rPr>
                <w:rFonts w:eastAsia="Avenir Next LT Pro" w:cs="Avenir Next LT Pro"/>
                <w:sz w:val="22"/>
                <w:szCs w:val="22"/>
              </w:rPr>
            </w:pPr>
          </w:p>
        </w:tc>
      </w:tr>
      <w:tr w:rsidR="00FB0625" w:rsidRPr="004B1C6B" w14:paraId="12AD61AD"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393EF6" w14:textId="77777777" w:rsidR="00FB0625" w:rsidRPr="004B1C6B" w:rsidRDefault="00FB0625" w:rsidP="00F6755D">
            <w:pPr>
              <w:pStyle w:val="TableParagraph"/>
              <w:jc w:val="center"/>
            </w:pPr>
            <w:r w:rsidRPr="004B1C6B">
              <w:rPr>
                <w:rFonts w:eastAsia="Avenir Next LT Pro" w:cs="Avenir Next LT Pro"/>
              </w:rPr>
              <w:t>12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311845"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7CCBAF"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9ED064" w14:textId="77777777" w:rsidR="00FB0625" w:rsidRPr="004B1C6B" w:rsidRDefault="00FB0625" w:rsidP="00F6755D">
            <w:pPr>
              <w:rPr>
                <w:rFonts w:eastAsia="Avenir Next LT Pro" w:cs="Avenir Next LT Pro"/>
                <w:sz w:val="22"/>
                <w:szCs w:val="22"/>
              </w:rPr>
            </w:pPr>
          </w:p>
        </w:tc>
      </w:tr>
      <w:tr w:rsidR="00FB0625" w:rsidRPr="004B1C6B" w14:paraId="632D706D"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88D90E" w14:textId="77777777" w:rsidR="00FB0625" w:rsidRPr="004B1C6B" w:rsidRDefault="00FB0625" w:rsidP="00F6755D">
            <w:pPr>
              <w:pStyle w:val="TableParagraph"/>
              <w:jc w:val="center"/>
            </w:pPr>
            <w:r w:rsidRPr="004B1C6B">
              <w:rPr>
                <w:rFonts w:eastAsia="Avenir Next LT Pro" w:cs="Avenir Next LT Pro"/>
              </w:rPr>
              <w:t>13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FBB232"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F00647"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2D8AA9" w14:textId="77777777" w:rsidR="00FB0625" w:rsidRPr="004B1C6B" w:rsidRDefault="00FB0625" w:rsidP="00F6755D">
            <w:pPr>
              <w:rPr>
                <w:rFonts w:eastAsia="Avenir Next LT Pro" w:cs="Avenir Next LT Pro"/>
                <w:sz w:val="22"/>
                <w:szCs w:val="22"/>
              </w:rPr>
            </w:pPr>
          </w:p>
        </w:tc>
      </w:tr>
      <w:tr w:rsidR="00FB0625" w:rsidRPr="004B1C6B" w14:paraId="617DD5D7"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3EE953" w14:textId="77777777" w:rsidR="00FB0625" w:rsidRPr="004B1C6B" w:rsidRDefault="00FB0625" w:rsidP="00F6755D">
            <w:pPr>
              <w:pStyle w:val="TableParagraph"/>
              <w:jc w:val="center"/>
            </w:pPr>
            <w:r w:rsidRPr="004B1C6B">
              <w:rPr>
                <w:rFonts w:eastAsia="Avenir Next LT Pro" w:cs="Avenir Next LT Pro"/>
              </w:rPr>
              <w:t>14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8A0C4A"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064561"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A0738D" w14:textId="77777777" w:rsidR="00FB0625" w:rsidRPr="004B1C6B" w:rsidRDefault="00FB0625" w:rsidP="00F6755D">
            <w:pPr>
              <w:rPr>
                <w:rFonts w:eastAsia="Avenir Next LT Pro" w:cs="Avenir Next LT Pro"/>
                <w:sz w:val="22"/>
                <w:szCs w:val="22"/>
              </w:rPr>
            </w:pPr>
          </w:p>
        </w:tc>
      </w:tr>
      <w:tr w:rsidR="00FB0625" w:rsidRPr="004B1C6B" w14:paraId="2042347D"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818F6B" w14:textId="77777777" w:rsidR="00FB0625" w:rsidRPr="004B1C6B" w:rsidRDefault="00FB0625" w:rsidP="00F6755D">
            <w:pPr>
              <w:pStyle w:val="TableParagraph"/>
              <w:jc w:val="center"/>
            </w:pPr>
            <w:r w:rsidRPr="004B1C6B">
              <w:rPr>
                <w:rFonts w:eastAsia="Avenir Next LT Pro" w:cs="Avenir Next LT Pro"/>
              </w:rPr>
              <w:t>15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67CE72" w14:textId="77777777" w:rsidR="00FB0625" w:rsidRPr="004B1C6B"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67A556" w14:textId="77777777" w:rsidR="00FB0625" w:rsidRPr="004B1C6B"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3E9760" w14:textId="77777777" w:rsidR="00FB0625" w:rsidRPr="004B1C6B" w:rsidRDefault="00FB0625" w:rsidP="00F6755D">
            <w:pPr>
              <w:rPr>
                <w:rFonts w:eastAsia="Avenir Next LT Pro" w:cs="Avenir Next LT Pro"/>
                <w:sz w:val="22"/>
                <w:szCs w:val="22"/>
              </w:rPr>
            </w:pPr>
          </w:p>
        </w:tc>
      </w:tr>
      <w:tr w:rsidR="00FB0625" w:rsidRPr="004B1C6B" w14:paraId="1A9261EE" w14:textId="77777777" w:rsidTr="00F6755D">
        <w:trPr>
          <w:trHeight w:val="345"/>
        </w:trPr>
        <w:tc>
          <w:tcPr>
            <w:tcW w:w="68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E46791" w14:textId="77777777" w:rsidR="00FB0625" w:rsidRPr="005D20FF" w:rsidRDefault="00FB0625" w:rsidP="00F6755D">
            <w:pPr>
              <w:pStyle w:val="TableParagraph"/>
            </w:pPr>
            <w:r w:rsidRPr="00D601AD">
              <w:rPr>
                <w:rFonts w:eastAsia="Avenir Next LT Pro" w:cs="Avenir Next LT Pro"/>
                <w:lang w:val="eu-ES"/>
              </w:rPr>
              <w:t>Guztira:</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65FC72" w14:textId="77777777" w:rsidR="00FB0625" w:rsidRPr="004B1C6B" w:rsidRDefault="00FB0625" w:rsidP="00F6755D">
            <w:pPr>
              <w:rPr>
                <w:rFonts w:eastAsia="Avenir Next LT Pro" w:cs="Avenir Next LT Pro"/>
                <w:sz w:val="22"/>
                <w:szCs w:val="22"/>
              </w:rPr>
            </w:pPr>
          </w:p>
        </w:tc>
      </w:tr>
    </w:tbl>
    <w:p w14:paraId="7CC3A9FE" w14:textId="77777777" w:rsidR="00FB0625" w:rsidRPr="004B1C6B" w:rsidRDefault="00FB0625" w:rsidP="00FB0625">
      <w:pPr>
        <w:pStyle w:val="Textoindependiente"/>
        <w:spacing w:line="259" w:lineRule="auto"/>
        <w:rPr>
          <w:rFonts w:eastAsia="Avenir Next LT Pro Light" w:cs="Avenir Next LT Pro Light"/>
          <w:color w:val="000000" w:themeColor="text1"/>
        </w:rPr>
      </w:pPr>
    </w:p>
    <w:p w14:paraId="795D80DD" w14:textId="77777777" w:rsidR="00FB0625" w:rsidRDefault="00FB0625" w:rsidP="00FB0625">
      <w:pPr>
        <w:spacing w:after="0"/>
        <w:jc w:val="center"/>
        <w:rPr>
          <w:rFonts w:eastAsiaTheme="minorEastAsia"/>
          <w:color w:val="000000" w:themeColor="text1"/>
          <w:u w:val="single"/>
        </w:rPr>
      </w:pPr>
    </w:p>
    <w:p w14:paraId="1325876A" w14:textId="77777777" w:rsidR="00FB0625" w:rsidRDefault="00FB0625" w:rsidP="00FB0625">
      <w:pPr>
        <w:spacing w:after="0"/>
        <w:jc w:val="center"/>
        <w:rPr>
          <w:rFonts w:eastAsiaTheme="minorEastAsia"/>
          <w:color w:val="000000" w:themeColor="text1"/>
          <w:u w:val="single"/>
        </w:rPr>
      </w:pPr>
    </w:p>
    <w:p w14:paraId="21C89AFE" w14:textId="77777777" w:rsidR="00FB0625" w:rsidRDefault="00FB0625" w:rsidP="00FB0625">
      <w:pPr>
        <w:spacing w:after="0"/>
        <w:jc w:val="center"/>
        <w:rPr>
          <w:rFonts w:eastAsiaTheme="minorEastAsia"/>
          <w:color w:val="000000" w:themeColor="text1"/>
          <w:u w:val="single"/>
        </w:rPr>
      </w:pPr>
    </w:p>
    <w:p w14:paraId="27EEBF91" w14:textId="77777777" w:rsidR="00FB0625" w:rsidRDefault="00FB0625" w:rsidP="00FB0625">
      <w:pPr>
        <w:spacing w:after="0"/>
        <w:jc w:val="center"/>
        <w:rPr>
          <w:rFonts w:eastAsiaTheme="minorEastAsia"/>
          <w:color w:val="000000" w:themeColor="text1"/>
          <w:u w:val="single"/>
        </w:rPr>
      </w:pPr>
    </w:p>
    <w:p w14:paraId="0D37E77C" w14:textId="77777777" w:rsidR="00FB0625" w:rsidRDefault="00FB0625" w:rsidP="00FB0625">
      <w:pPr>
        <w:spacing w:after="0"/>
        <w:jc w:val="center"/>
        <w:rPr>
          <w:rFonts w:eastAsiaTheme="minorEastAsia"/>
          <w:color w:val="000000" w:themeColor="text1"/>
          <w:u w:val="single"/>
        </w:rPr>
      </w:pPr>
    </w:p>
    <w:p w14:paraId="34B8304D" w14:textId="77777777" w:rsidR="00FB0625" w:rsidRDefault="00FB0625" w:rsidP="00FB0625">
      <w:pPr>
        <w:spacing w:after="0"/>
        <w:jc w:val="center"/>
        <w:rPr>
          <w:rFonts w:eastAsiaTheme="minorEastAsia"/>
          <w:color w:val="000000" w:themeColor="text1"/>
          <w:u w:val="single"/>
        </w:rPr>
      </w:pPr>
    </w:p>
    <w:p w14:paraId="1921D2EA" w14:textId="77777777" w:rsidR="00FB0625" w:rsidRDefault="00FB0625" w:rsidP="00FB0625">
      <w:pPr>
        <w:spacing w:after="0"/>
        <w:jc w:val="center"/>
        <w:rPr>
          <w:rFonts w:eastAsiaTheme="minorEastAsia"/>
          <w:color w:val="000000" w:themeColor="text1"/>
          <w:u w:val="single"/>
        </w:rPr>
      </w:pPr>
    </w:p>
    <w:p w14:paraId="41A525C9" w14:textId="77777777" w:rsidR="00FB0625" w:rsidRDefault="00FB0625" w:rsidP="00FB0625">
      <w:pPr>
        <w:spacing w:after="0"/>
        <w:jc w:val="center"/>
        <w:rPr>
          <w:rFonts w:eastAsiaTheme="minorEastAsia"/>
          <w:color w:val="000000" w:themeColor="text1"/>
          <w:u w:val="single"/>
        </w:rPr>
      </w:pPr>
    </w:p>
    <w:p w14:paraId="77A7747F" w14:textId="77777777" w:rsidR="00FB0625" w:rsidRDefault="00FB0625" w:rsidP="00FB0625">
      <w:pPr>
        <w:spacing w:after="0"/>
        <w:jc w:val="center"/>
        <w:rPr>
          <w:rFonts w:eastAsiaTheme="minorEastAsia"/>
          <w:color w:val="000000" w:themeColor="text1"/>
          <w:u w:val="single"/>
        </w:rPr>
      </w:pPr>
    </w:p>
    <w:p w14:paraId="6E2D1C3A" w14:textId="77777777" w:rsidR="00FB0625" w:rsidRDefault="00FB0625" w:rsidP="00FB0625">
      <w:pPr>
        <w:spacing w:after="0"/>
        <w:jc w:val="center"/>
        <w:rPr>
          <w:rFonts w:eastAsiaTheme="minorEastAsia"/>
          <w:color w:val="000000" w:themeColor="text1"/>
          <w:u w:val="single"/>
        </w:rPr>
      </w:pPr>
    </w:p>
    <w:p w14:paraId="53A0D315" w14:textId="77777777" w:rsidR="00FB0625" w:rsidRDefault="00FB0625" w:rsidP="00FB0625">
      <w:pPr>
        <w:spacing w:after="0"/>
        <w:jc w:val="center"/>
        <w:rPr>
          <w:rFonts w:eastAsiaTheme="minorEastAsia"/>
          <w:color w:val="000000" w:themeColor="text1"/>
          <w:u w:val="single"/>
        </w:rPr>
      </w:pPr>
    </w:p>
    <w:p w14:paraId="5BCEA9C3" w14:textId="77777777" w:rsidR="00FB0625" w:rsidRDefault="00FB0625" w:rsidP="00FB0625">
      <w:pPr>
        <w:spacing w:after="0"/>
        <w:jc w:val="center"/>
        <w:rPr>
          <w:rFonts w:eastAsiaTheme="minorEastAsia"/>
          <w:color w:val="000000" w:themeColor="text1"/>
          <w:u w:val="single"/>
        </w:rPr>
      </w:pPr>
    </w:p>
    <w:p w14:paraId="22539594" w14:textId="77777777" w:rsidR="00FB0625" w:rsidRDefault="00FB0625" w:rsidP="00FB0625">
      <w:pPr>
        <w:spacing w:after="0"/>
        <w:jc w:val="center"/>
        <w:rPr>
          <w:rFonts w:eastAsiaTheme="minorEastAsia"/>
          <w:color w:val="000000" w:themeColor="text1"/>
          <w:u w:val="single"/>
        </w:rPr>
      </w:pPr>
    </w:p>
    <w:p w14:paraId="7B9E0C47" w14:textId="77777777" w:rsidR="00FB0625" w:rsidRDefault="00FB0625" w:rsidP="00FB0625">
      <w:pPr>
        <w:spacing w:after="0"/>
        <w:jc w:val="center"/>
        <w:rPr>
          <w:rFonts w:eastAsiaTheme="minorEastAsia"/>
          <w:color w:val="000000" w:themeColor="text1"/>
          <w:u w:val="single"/>
        </w:rPr>
      </w:pPr>
    </w:p>
    <w:p w14:paraId="794A04DD" w14:textId="77777777" w:rsidR="00FB0625" w:rsidRDefault="00FB0625" w:rsidP="00FB0625">
      <w:pPr>
        <w:spacing w:after="0"/>
        <w:jc w:val="center"/>
        <w:rPr>
          <w:rFonts w:eastAsiaTheme="minorEastAsia"/>
          <w:color w:val="000000" w:themeColor="text1"/>
          <w:u w:val="single"/>
        </w:rPr>
      </w:pPr>
    </w:p>
    <w:p w14:paraId="27A982E7" w14:textId="77777777" w:rsidR="00FB0625" w:rsidRDefault="00FB0625" w:rsidP="00FB0625">
      <w:pPr>
        <w:spacing w:after="0"/>
        <w:jc w:val="center"/>
        <w:rPr>
          <w:rFonts w:eastAsiaTheme="minorEastAsia"/>
          <w:color w:val="000000" w:themeColor="text1"/>
          <w:u w:val="single"/>
        </w:rPr>
      </w:pPr>
    </w:p>
    <w:p w14:paraId="2D0FB20F" w14:textId="77777777" w:rsidR="00FB0625" w:rsidRDefault="00FB0625" w:rsidP="00FB0625">
      <w:pPr>
        <w:spacing w:after="0"/>
        <w:jc w:val="center"/>
        <w:rPr>
          <w:rFonts w:eastAsiaTheme="minorEastAsia"/>
          <w:color w:val="000000" w:themeColor="text1"/>
          <w:u w:val="single"/>
        </w:rPr>
      </w:pPr>
    </w:p>
    <w:p w14:paraId="4E2EB0A1" w14:textId="77777777" w:rsidR="00FB0625" w:rsidRDefault="00FB0625" w:rsidP="00FB0625">
      <w:pPr>
        <w:spacing w:after="0"/>
        <w:jc w:val="center"/>
        <w:rPr>
          <w:rFonts w:eastAsiaTheme="minorEastAsia"/>
          <w:color w:val="000000" w:themeColor="text1"/>
          <w:u w:val="single"/>
        </w:rPr>
      </w:pPr>
    </w:p>
    <w:p w14:paraId="703AFFC1" w14:textId="77777777" w:rsidR="00FB0625" w:rsidRDefault="00FB0625" w:rsidP="00FB0625">
      <w:pPr>
        <w:spacing w:after="0"/>
        <w:jc w:val="center"/>
        <w:rPr>
          <w:rFonts w:eastAsiaTheme="minorEastAsia"/>
          <w:color w:val="000000" w:themeColor="text1"/>
          <w:u w:val="single"/>
        </w:rPr>
      </w:pPr>
    </w:p>
    <w:p w14:paraId="22728534" w14:textId="77777777" w:rsidR="00FB0625" w:rsidRDefault="00FB0625" w:rsidP="00FB0625">
      <w:pPr>
        <w:spacing w:after="0"/>
        <w:jc w:val="center"/>
        <w:rPr>
          <w:rFonts w:eastAsiaTheme="minorEastAsia"/>
          <w:color w:val="000000" w:themeColor="text1"/>
          <w:u w:val="single"/>
        </w:rPr>
      </w:pPr>
    </w:p>
    <w:p w14:paraId="1E6CD98F" w14:textId="77777777" w:rsidR="00FB0625" w:rsidRDefault="00FB0625" w:rsidP="00FB0625">
      <w:pPr>
        <w:spacing w:after="0"/>
        <w:jc w:val="center"/>
        <w:rPr>
          <w:rFonts w:eastAsiaTheme="minorEastAsia"/>
          <w:color w:val="000000" w:themeColor="text1"/>
          <w:u w:val="single"/>
        </w:rPr>
      </w:pPr>
    </w:p>
    <w:p w14:paraId="50E3093B" w14:textId="77777777" w:rsidR="00FB0625" w:rsidRDefault="00FB0625" w:rsidP="00FB0625">
      <w:pPr>
        <w:spacing w:after="0"/>
        <w:jc w:val="center"/>
        <w:rPr>
          <w:rFonts w:eastAsiaTheme="minorEastAsia"/>
          <w:color w:val="000000" w:themeColor="text1"/>
          <w:u w:val="single"/>
        </w:rPr>
      </w:pPr>
    </w:p>
    <w:p w14:paraId="30E604CF" w14:textId="77777777" w:rsidR="00FB0625" w:rsidRDefault="00FB0625" w:rsidP="00FB0625">
      <w:pPr>
        <w:spacing w:after="0"/>
        <w:jc w:val="center"/>
        <w:rPr>
          <w:rFonts w:eastAsiaTheme="minorEastAsia"/>
          <w:color w:val="000000" w:themeColor="text1"/>
          <w:u w:val="single"/>
        </w:rPr>
      </w:pPr>
    </w:p>
    <w:p w14:paraId="03535404" w14:textId="77777777" w:rsidR="00FB0625" w:rsidRDefault="00FB0625" w:rsidP="00FB0625">
      <w:pPr>
        <w:spacing w:after="0"/>
        <w:jc w:val="center"/>
        <w:rPr>
          <w:rFonts w:eastAsiaTheme="minorEastAsia"/>
          <w:color w:val="000000" w:themeColor="text1"/>
          <w:u w:val="single"/>
        </w:rPr>
      </w:pPr>
    </w:p>
    <w:p w14:paraId="2ECAD6A0" w14:textId="77777777" w:rsidR="00FB0625" w:rsidRDefault="00FB0625" w:rsidP="00FB0625">
      <w:pPr>
        <w:spacing w:after="0"/>
        <w:jc w:val="center"/>
        <w:rPr>
          <w:rFonts w:eastAsiaTheme="minorEastAsia"/>
          <w:color w:val="000000" w:themeColor="text1"/>
          <w:u w:val="single"/>
        </w:rPr>
      </w:pPr>
    </w:p>
    <w:p w14:paraId="3698824F" w14:textId="77777777" w:rsidR="00FB0625" w:rsidRDefault="00FB0625" w:rsidP="00FB0625">
      <w:pPr>
        <w:spacing w:after="0"/>
        <w:jc w:val="center"/>
        <w:rPr>
          <w:rFonts w:eastAsiaTheme="minorEastAsia"/>
          <w:color w:val="000000" w:themeColor="text1"/>
          <w:u w:val="single"/>
        </w:rPr>
      </w:pPr>
    </w:p>
    <w:p w14:paraId="13CBD470" w14:textId="77777777" w:rsidR="00FB0625" w:rsidRDefault="00FB0625" w:rsidP="00FB0625">
      <w:pPr>
        <w:spacing w:after="0"/>
        <w:jc w:val="center"/>
        <w:rPr>
          <w:rFonts w:eastAsiaTheme="minorEastAsia"/>
          <w:color w:val="000000" w:themeColor="text1"/>
          <w:u w:val="single"/>
        </w:rPr>
      </w:pPr>
    </w:p>
    <w:p w14:paraId="0DA187F6" w14:textId="77777777" w:rsidR="00FB0625" w:rsidRDefault="00FB0625" w:rsidP="00FB0625">
      <w:pPr>
        <w:spacing w:after="0"/>
        <w:jc w:val="center"/>
        <w:rPr>
          <w:rFonts w:eastAsiaTheme="minorEastAsia"/>
          <w:color w:val="000000" w:themeColor="text1"/>
          <w:u w:val="single"/>
        </w:rPr>
      </w:pPr>
    </w:p>
    <w:p w14:paraId="08E98F7C" w14:textId="77777777" w:rsidR="00FB0625" w:rsidRDefault="00FB0625" w:rsidP="00FB0625">
      <w:pPr>
        <w:spacing w:after="0"/>
        <w:jc w:val="center"/>
        <w:rPr>
          <w:rFonts w:eastAsiaTheme="minorEastAsia"/>
          <w:color w:val="000000" w:themeColor="text1"/>
          <w:u w:val="single"/>
        </w:rPr>
      </w:pPr>
    </w:p>
    <w:p w14:paraId="0332347C" w14:textId="77777777" w:rsidR="00FB0625" w:rsidRDefault="00FB0625" w:rsidP="00FB0625">
      <w:pPr>
        <w:spacing w:after="0"/>
        <w:jc w:val="center"/>
        <w:rPr>
          <w:rFonts w:eastAsiaTheme="minorEastAsia"/>
          <w:color w:val="000000" w:themeColor="text1"/>
          <w:u w:val="single"/>
        </w:rPr>
      </w:pPr>
    </w:p>
    <w:p w14:paraId="38142182" w14:textId="77777777" w:rsidR="00FB0625" w:rsidRPr="005D20FF" w:rsidRDefault="00FB0625" w:rsidP="00FB0625">
      <w:pPr>
        <w:pStyle w:val="Textoindependiente"/>
        <w:spacing w:before="70"/>
        <w:ind w:right="706"/>
        <w:jc w:val="center"/>
        <w:rPr>
          <w:rFonts w:eastAsia="Avenir Next LT Pro" w:cs="Avenir Next LT Pro"/>
          <w:b/>
        </w:rPr>
      </w:pPr>
      <w:r w:rsidRPr="00D601AD">
        <w:rPr>
          <w:rFonts w:eastAsia="Avenir Next LT Pro" w:cs="Avenir Next LT Pro"/>
          <w:b/>
          <w:spacing w:val="8"/>
          <w:lang w:val="eu-ES"/>
        </w:rPr>
        <w:t>VIII. ERANSKINA</w:t>
      </w:r>
    </w:p>
    <w:p w14:paraId="7756555D" w14:textId="77777777" w:rsidR="00FB0625" w:rsidRPr="005D20FF" w:rsidRDefault="00FB0625" w:rsidP="00FB0625">
      <w:pPr>
        <w:pStyle w:val="Textoindependiente"/>
        <w:spacing w:before="4"/>
        <w:ind w:left="3" w:right="706"/>
        <w:jc w:val="center"/>
        <w:rPr>
          <w:rFonts w:eastAsia="Avenir Next LT Pro" w:cs="Avenir Next LT Pro"/>
          <w:b/>
        </w:rPr>
      </w:pPr>
      <w:r w:rsidRPr="00D601AD">
        <w:rPr>
          <w:rFonts w:eastAsia="Avenir Next LT Pro" w:cs="Avenir Next LT Pro"/>
          <w:b/>
          <w:spacing w:val="-2"/>
          <w:w w:val="110"/>
          <w:lang w:val="eu-ES"/>
        </w:rPr>
        <w:t>ESKAERARI ERANTSITAKO DOKUMENTAZIOA</w:t>
      </w:r>
    </w:p>
    <w:p w14:paraId="4615B929" w14:textId="77777777" w:rsidR="00FB0625" w:rsidRPr="005D20FF" w:rsidRDefault="00FB0625" w:rsidP="00FB0625">
      <w:pPr>
        <w:pStyle w:val="Textoindependiente"/>
        <w:spacing w:before="1"/>
        <w:rPr>
          <w:rFonts w:eastAsia="Avenir Next LT Pro" w:cs="Avenir Next LT Pro"/>
          <w:w w:val="105"/>
        </w:rPr>
      </w:pPr>
      <w:r w:rsidRPr="00D601AD">
        <w:rPr>
          <w:rFonts w:eastAsia="Avenir Next LT Pro" w:cs="Avenir Next LT Pro"/>
          <w:w w:val="105"/>
          <w:lang w:val="eu-ES"/>
        </w:rPr>
        <w:t>Honako dokumentazio hau eransten dut:</w:t>
      </w:r>
    </w:p>
    <w:p w14:paraId="4A6D34C8" w14:textId="77777777" w:rsidR="00FB0625" w:rsidRPr="005D20FF" w:rsidRDefault="00FB0625" w:rsidP="00FB0625">
      <w:pPr>
        <w:pStyle w:val="Prrafodelista"/>
        <w:widowControl w:val="0"/>
        <w:numPr>
          <w:ilvl w:val="0"/>
          <w:numId w:val="22"/>
        </w:numPr>
        <w:tabs>
          <w:tab w:val="left" w:pos="812"/>
        </w:tabs>
        <w:autoSpaceDE w:val="0"/>
        <w:autoSpaceDN w:val="0"/>
        <w:spacing w:before="10" w:after="0" w:line="240" w:lineRule="auto"/>
        <w:ind w:left="812" w:hanging="244"/>
        <w:contextualSpacing w:val="0"/>
        <w:jc w:val="both"/>
        <w:rPr>
          <w:rFonts w:eastAsia="Avenir Next LT Pro" w:cs="Avenir Next LT Pro"/>
          <w:w w:val="105"/>
          <w:sz w:val="22"/>
          <w:szCs w:val="22"/>
        </w:rPr>
      </w:pPr>
      <w:r w:rsidRPr="00D601AD">
        <w:rPr>
          <w:rFonts w:eastAsia="Avenir Next LT Pro" w:cs="Avenir Next LT Pro"/>
          <w:w w:val="105"/>
          <w:sz w:val="22"/>
          <w:szCs w:val="22"/>
          <w:lang w:val="eu-ES"/>
        </w:rPr>
        <w:t>Ordezkaritza ematea.</w:t>
      </w:r>
    </w:p>
    <w:p w14:paraId="5A8EC328" w14:textId="77777777" w:rsidR="00FB0625" w:rsidRPr="005D20FF" w:rsidRDefault="00FB0625" w:rsidP="00FB0625">
      <w:pPr>
        <w:pStyle w:val="Prrafodelista"/>
        <w:widowControl w:val="0"/>
        <w:numPr>
          <w:ilvl w:val="0"/>
          <w:numId w:val="22"/>
        </w:numPr>
        <w:tabs>
          <w:tab w:val="left" w:pos="855"/>
        </w:tabs>
        <w:autoSpaceDE w:val="0"/>
        <w:autoSpaceDN w:val="0"/>
        <w:spacing w:before="7" w:after="0" w:line="232" w:lineRule="auto"/>
        <w:ind w:right="139" w:firstLine="0"/>
        <w:contextualSpacing w:val="0"/>
        <w:jc w:val="both"/>
        <w:rPr>
          <w:rFonts w:eastAsia="Avenir Next LT Pro" w:cs="Avenir Next LT Pro"/>
          <w:w w:val="105"/>
          <w:sz w:val="22"/>
          <w:szCs w:val="22"/>
        </w:rPr>
      </w:pPr>
      <w:r w:rsidRPr="00D601AD">
        <w:rPr>
          <w:rFonts w:eastAsia="Avenir Next LT Pro" w:cs="Avenir Next LT Pro"/>
          <w:w w:val="105"/>
          <w:sz w:val="22"/>
          <w:szCs w:val="22"/>
          <w:lang w:val="eu-ES"/>
        </w:rPr>
        <w:t>Eskatzailea pertsona juridikoa bada: identifikazio fiskaleko kodearen fitxa.</w:t>
      </w:r>
    </w:p>
    <w:p w14:paraId="31E1C1F4" w14:textId="77777777" w:rsidR="00FB0625" w:rsidRPr="005D20FF" w:rsidRDefault="00FB0625" w:rsidP="00FB0625">
      <w:pPr>
        <w:pStyle w:val="Prrafodelista"/>
        <w:widowControl w:val="0"/>
        <w:numPr>
          <w:ilvl w:val="0"/>
          <w:numId w:val="22"/>
        </w:numPr>
        <w:tabs>
          <w:tab w:val="left" w:pos="812"/>
        </w:tabs>
        <w:autoSpaceDE w:val="0"/>
        <w:autoSpaceDN w:val="0"/>
        <w:spacing w:before="10" w:after="0" w:line="240" w:lineRule="auto"/>
        <w:ind w:left="812" w:hanging="244"/>
        <w:contextualSpacing w:val="0"/>
        <w:jc w:val="both"/>
        <w:rPr>
          <w:rFonts w:eastAsia="Avenir Next LT Pro" w:cs="Avenir Next LT Pro"/>
          <w:w w:val="105"/>
          <w:sz w:val="22"/>
          <w:szCs w:val="22"/>
        </w:rPr>
      </w:pPr>
      <w:r w:rsidRPr="00D601AD">
        <w:rPr>
          <w:rFonts w:eastAsia="Avenir Next LT Pro" w:cs="Avenir Next LT Pro"/>
          <w:w w:val="105"/>
          <w:sz w:val="22"/>
          <w:szCs w:val="22"/>
          <w:lang w:val="eu-ES"/>
        </w:rPr>
        <w:t>Estatutuak.</w:t>
      </w:r>
    </w:p>
    <w:p w14:paraId="3CDA811C" w14:textId="77777777" w:rsidR="00FB0625" w:rsidRPr="005D20FF" w:rsidRDefault="00FB0625" w:rsidP="00FB0625">
      <w:pPr>
        <w:pStyle w:val="Prrafodelista"/>
        <w:widowControl w:val="0"/>
        <w:numPr>
          <w:ilvl w:val="0"/>
          <w:numId w:val="22"/>
        </w:numPr>
        <w:tabs>
          <w:tab w:val="left" w:pos="812"/>
        </w:tabs>
        <w:autoSpaceDE w:val="0"/>
        <w:autoSpaceDN w:val="0"/>
        <w:spacing w:before="10" w:after="0" w:line="240" w:lineRule="auto"/>
        <w:ind w:left="812" w:hanging="244"/>
        <w:contextualSpacing w:val="0"/>
        <w:jc w:val="both"/>
        <w:rPr>
          <w:rFonts w:eastAsia="Avenir Next LT Pro" w:cs="Avenir Next LT Pro"/>
          <w:w w:val="105"/>
          <w:sz w:val="22"/>
          <w:szCs w:val="22"/>
        </w:rPr>
      </w:pPr>
      <w:r w:rsidRPr="00D601AD">
        <w:rPr>
          <w:rFonts w:eastAsia="Avenir Next LT Pro" w:cs="Avenir Next LT Pro"/>
          <w:w w:val="105"/>
          <w:sz w:val="22"/>
          <w:szCs w:val="22"/>
          <w:lang w:val="eu-ES"/>
        </w:rPr>
        <w:t>Gizarte Segurantzako Diruzaintza Nagusiaren ziurtagiria, betebeharren ordainketa eguneratua izateari buruzkoa.</w:t>
      </w:r>
    </w:p>
    <w:p w14:paraId="2597F65A" w14:textId="77777777" w:rsidR="00FB0625" w:rsidRPr="005D20FF" w:rsidRDefault="00FB0625" w:rsidP="00FB0625">
      <w:pPr>
        <w:pStyle w:val="Prrafodelista"/>
        <w:widowControl w:val="0"/>
        <w:numPr>
          <w:ilvl w:val="0"/>
          <w:numId w:val="22"/>
        </w:numPr>
        <w:tabs>
          <w:tab w:val="left" w:pos="812"/>
        </w:tabs>
        <w:autoSpaceDE w:val="0"/>
        <w:autoSpaceDN w:val="0"/>
        <w:spacing w:before="10" w:after="0" w:line="240" w:lineRule="auto"/>
        <w:ind w:left="812" w:hanging="244"/>
        <w:contextualSpacing w:val="0"/>
        <w:jc w:val="both"/>
        <w:rPr>
          <w:rFonts w:eastAsia="Avenir Next LT Pro" w:cs="Avenir Next LT Pro"/>
          <w:sz w:val="22"/>
          <w:szCs w:val="22"/>
        </w:rPr>
      </w:pPr>
      <w:r w:rsidRPr="00D601AD">
        <w:rPr>
          <w:rFonts w:eastAsia="Avenir Next LT Pro" w:cs="Avenir Next LT Pro"/>
          <w:sz w:val="22"/>
          <w:szCs w:val="22"/>
          <w:lang w:val="eu-ES"/>
        </w:rPr>
        <w:t>Bizkaiko Foru Aldundiko ziurtagiria, zerga-betebeharrak eguneratuak dituela adierazten duena.</w:t>
      </w:r>
      <w:r w:rsidRPr="005D20FF">
        <w:rPr>
          <w:rFonts w:eastAsia="Avenir Next LT Pro" w:cs="Avenir Next LT Pro"/>
          <w:sz w:val="22"/>
          <w:szCs w:val="22"/>
        </w:rPr>
        <w:t xml:space="preserve"> </w:t>
      </w:r>
      <w:r w:rsidRPr="00D601AD">
        <w:rPr>
          <w:rFonts w:eastAsia="Avenir Next LT Pro" w:cs="Avenir Next LT Pro"/>
          <w:sz w:val="22"/>
          <w:szCs w:val="22"/>
          <w:lang w:val="eu-ES"/>
        </w:rPr>
        <w:t>Zerga-betebeharrez salbuetsia egonez gero, salbuespena ziurtatzen duen dokumentazioa.</w:t>
      </w:r>
    </w:p>
    <w:p w14:paraId="51D292BE" w14:textId="77777777" w:rsidR="00FB0625" w:rsidRPr="005D20FF" w:rsidRDefault="00FB0625" w:rsidP="00FB0625">
      <w:pPr>
        <w:pStyle w:val="Prrafodelista"/>
        <w:widowControl w:val="0"/>
        <w:numPr>
          <w:ilvl w:val="0"/>
          <w:numId w:val="22"/>
        </w:numPr>
        <w:tabs>
          <w:tab w:val="left" w:pos="943"/>
        </w:tabs>
        <w:autoSpaceDE w:val="0"/>
        <w:autoSpaceDN w:val="0"/>
        <w:spacing w:before="8" w:after="0" w:line="232" w:lineRule="auto"/>
        <w:ind w:right="139"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Eusko Jaurlaritzako Elkarteen Erregistro Orokorreko edo Erregistro Bereziko inskripzioa.</w:t>
      </w:r>
    </w:p>
    <w:p w14:paraId="165457C5" w14:textId="77777777" w:rsidR="00FB0625" w:rsidRPr="005D20FF" w:rsidRDefault="00FB0625" w:rsidP="00FB0625">
      <w:pPr>
        <w:pStyle w:val="Prrafodelista"/>
        <w:widowControl w:val="0"/>
        <w:numPr>
          <w:ilvl w:val="0"/>
          <w:numId w:val="22"/>
        </w:numPr>
        <w:tabs>
          <w:tab w:val="left" w:pos="850"/>
        </w:tabs>
        <w:autoSpaceDE w:val="0"/>
        <w:autoSpaceDN w:val="0"/>
        <w:spacing w:before="18" w:after="0" w:line="232" w:lineRule="auto"/>
        <w:ind w:right="139"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Hartzekodunaren fitxa, behar bezala sinatutakoa, deialdi honen V. ereduaren arabera.</w:t>
      </w:r>
    </w:p>
    <w:p w14:paraId="3CB7E4C0" w14:textId="77777777" w:rsidR="00FB0625" w:rsidRPr="005D20FF" w:rsidRDefault="00FB0625" w:rsidP="00FB0625">
      <w:pPr>
        <w:pStyle w:val="Prrafodelista"/>
        <w:widowControl w:val="0"/>
        <w:numPr>
          <w:ilvl w:val="0"/>
          <w:numId w:val="22"/>
        </w:numPr>
        <w:tabs>
          <w:tab w:val="left" w:pos="819"/>
        </w:tabs>
        <w:autoSpaceDE w:val="0"/>
        <w:autoSpaceDN w:val="0"/>
        <w:spacing w:before="13" w:after="0" w:line="237" w:lineRule="auto"/>
        <w:ind w:right="141"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Izaera bereko dirulaguntzen eta/edo laguntzen esparruan hasi den itzulera- eta/edo zehapen-prozedura batean sartuta ez egotearen adierazpena deialdi honen IV. ereduaren arabera.</w:t>
      </w:r>
    </w:p>
    <w:p w14:paraId="75CF7ED3" w14:textId="77777777" w:rsidR="00FB0625" w:rsidRPr="005D20FF" w:rsidRDefault="00FB0625" w:rsidP="00FB0625">
      <w:pPr>
        <w:pStyle w:val="Prrafodelista"/>
        <w:widowControl w:val="0"/>
        <w:numPr>
          <w:ilvl w:val="0"/>
          <w:numId w:val="22"/>
        </w:numPr>
        <w:tabs>
          <w:tab w:val="left" w:pos="819"/>
        </w:tabs>
        <w:autoSpaceDE w:val="0"/>
        <w:autoSpaceDN w:val="0"/>
        <w:spacing w:before="10" w:after="0" w:line="237" w:lineRule="auto"/>
        <w:ind w:right="141"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Dirulaguntzei buruzko azaroaren 17ko 38/2003 Lege Orokorraren 13. artikuluan xedatutakoarekin bat etorriz, debeku-arrazoirik ez izatearen adierazpena, deialdi honen IV. eranskineko ereduaren arabera.</w:t>
      </w:r>
    </w:p>
    <w:p w14:paraId="34416621" w14:textId="77777777" w:rsidR="00FB0625" w:rsidRPr="005D20FF" w:rsidRDefault="00FB0625" w:rsidP="00FB0625">
      <w:pPr>
        <w:pStyle w:val="Prrafodelista"/>
        <w:widowControl w:val="0"/>
        <w:numPr>
          <w:ilvl w:val="0"/>
          <w:numId w:val="22"/>
        </w:numPr>
        <w:tabs>
          <w:tab w:val="left" w:pos="821"/>
        </w:tabs>
        <w:autoSpaceDE w:val="0"/>
        <w:autoSpaceDN w:val="0"/>
        <w:spacing w:before="13" w:after="0" w:line="237" w:lineRule="auto"/>
        <w:ind w:right="135"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Sexuagatiko diskriminazioa dela eta, zehapen penal edo administratiborik ez jaso izanaren adierazpena edo dirulaguntzen ala laguntzen deialdietan parte hartzeko debekuarekin zehatu ez izana Berdintasunerako Euskal Legearen martxoaren 16ko 1/2023 Legegintzako Dekretuaren 3.1 artikuluak xedatutakoaren babesean.</w:t>
      </w:r>
    </w:p>
    <w:p w14:paraId="4BF7D508" w14:textId="77777777" w:rsidR="00FB0625" w:rsidRPr="005D20FF" w:rsidRDefault="00FB0625" w:rsidP="00FB0625">
      <w:pPr>
        <w:pStyle w:val="Prrafodelista"/>
        <w:widowControl w:val="0"/>
        <w:numPr>
          <w:ilvl w:val="0"/>
          <w:numId w:val="22"/>
        </w:numPr>
        <w:tabs>
          <w:tab w:val="left" w:pos="812"/>
        </w:tabs>
        <w:autoSpaceDE w:val="0"/>
        <w:autoSpaceDN w:val="0"/>
        <w:spacing w:before="19" w:after="0" w:line="232" w:lineRule="auto"/>
        <w:ind w:right="141"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Proposatzen den jarduerarekin irabazi asmorik ez izatearen adierazpena, deialdi honen IV. eranskineko ereduaren arabera.</w:t>
      </w:r>
    </w:p>
    <w:p w14:paraId="7DB473F6" w14:textId="77777777" w:rsidR="00FB0625" w:rsidRPr="005D20FF" w:rsidRDefault="00FB0625" w:rsidP="00FB0625">
      <w:pPr>
        <w:pStyle w:val="Prrafodelista"/>
        <w:widowControl w:val="0"/>
        <w:numPr>
          <w:ilvl w:val="0"/>
          <w:numId w:val="22"/>
        </w:numPr>
        <w:tabs>
          <w:tab w:val="left" w:pos="833"/>
        </w:tabs>
        <w:autoSpaceDE w:val="0"/>
        <w:autoSpaceDN w:val="0"/>
        <w:spacing w:before="13" w:after="0" w:line="237" w:lineRule="auto"/>
        <w:ind w:right="138" w:firstLine="0"/>
        <w:contextualSpacing w:val="0"/>
        <w:jc w:val="both"/>
        <w:rPr>
          <w:rFonts w:eastAsia="Avenir Next LT Pro" w:cs="Avenir Next LT Pro"/>
          <w:sz w:val="22"/>
          <w:szCs w:val="22"/>
        </w:rPr>
      </w:pPr>
      <w:r w:rsidRPr="00D601AD">
        <w:rPr>
          <w:rFonts w:eastAsia="Avenir Next LT Pro" w:cs="Avenir Next LT Pro"/>
          <w:w w:val="105"/>
          <w:sz w:val="22"/>
          <w:szCs w:val="22"/>
          <w:lang w:val="eu-ES"/>
        </w:rPr>
        <w:t>Elkartean/kirol-klubean jarduera emango duen monitorearen hizkuntza-eskakizunari buruzko datuen bitartekaritza nahi bada, kontra ez egiteari buruzko dokumentua erantsi beharko da, VII. eranskineko ereduaren arabera.</w:t>
      </w:r>
    </w:p>
    <w:p w14:paraId="0ED19F54" w14:textId="77777777" w:rsidR="00FB0625" w:rsidRPr="005D20FF" w:rsidRDefault="00FB0625" w:rsidP="00FB0625">
      <w:pPr>
        <w:pStyle w:val="Prrafodelista"/>
        <w:widowControl w:val="0"/>
        <w:numPr>
          <w:ilvl w:val="0"/>
          <w:numId w:val="22"/>
        </w:numPr>
        <w:tabs>
          <w:tab w:val="left" w:pos="802"/>
        </w:tabs>
        <w:autoSpaceDE w:val="0"/>
        <w:autoSpaceDN w:val="0"/>
        <w:spacing w:before="16" w:after="0" w:line="237" w:lineRule="auto"/>
        <w:ind w:right="133" w:firstLine="0"/>
        <w:contextualSpacing w:val="0"/>
        <w:jc w:val="both"/>
        <w:rPr>
          <w:rFonts w:eastAsia="Avenir Next LT Pro" w:cs="Avenir Next LT Pro"/>
          <w:sz w:val="22"/>
          <w:szCs w:val="22"/>
        </w:rPr>
      </w:pPr>
      <w:r w:rsidRPr="00D601AD">
        <w:rPr>
          <w:rFonts w:eastAsia="Avenir Next LT Pro" w:cs="Avenir Next LT Pro"/>
          <w:sz w:val="22"/>
          <w:szCs w:val="22"/>
          <w:lang w:val="eu-ES"/>
        </w:rPr>
        <w:t>Sestaoko Udalak eskatzen duen edozein dokumentu, nahiz eta datuen bitartekaritza-plataformetan, sare korporatiboetan edo bestelako sistema elektronikoetan kontsultatzeko aukera izan, baldin eta inguruabar teknikoak edo ezintasun materiala badaude eskuratzeko aukerarik eman gabe.</w:t>
      </w:r>
    </w:p>
    <w:p w14:paraId="1ADA0FD7" w14:textId="77777777" w:rsidR="00FB0625" w:rsidRPr="004B1C6B" w:rsidRDefault="00FB0625" w:rsidP="00FB0625">
      <w:pPr>
        <w:pStyle w:val="Textoindependiente"/>
        <w:rPr>
          <w:rFonts w:eastAsia="Avenir Next LT Pro" w:cs="Avenir Next LT Pro"/>
        </w:rPr>
      </w:pPr>
    </w:p>
    <w:p w14:paraId="3A9E7908" w14:textId="77777777" w:rsidR="00FB0625" w:rsidRPr="004B1C6B" w:rsidRDefault="00FB0625" w:rsidP="00FB0625">
      <w:pPr>
        <w:pStyle w:val="Textoindependiente"/>
        <w:spacing w:before="10"/>
        <w:rPr>
          <w:rFonts w:eastAsia="Avenir Next LT Pro" w:cs="Avenir Next LT Pro"/>
        </w:rPr>
      </w:pPr>
    </w:p>
    <w:p w14:paraId="6C95FE25" w14:textId="77777777" w:rsidR="00FB0625" w:rsidRPr="005D20FF" w:rsidRDefault="00FB0625" w:rsidP="00FB0625">
      <w:pPr>
        <w:pStyle w:val="Textoindependiente"/>
        <w:tabs>
          <w:tab w:val="left" w:pos="2834"/>
        </w:tabs>
        <w:ind w:left="2"/>
        <w:rPr>
          <w:rFonts w:eastAsia="Avenir Next LT Pro" w:cs="Avenir Next LT Pro"/>
        </w:rPr>
      </w:pPr>
      <w:r w:rsidRPr="00D601AD">
        <w:rPr>
          <w:rFonts w:eastAsia="Avenir Next LT Pro" w:cs="Avenir Next LT Pro"/>
          <w:spacing w:val="-6"/>
          <w:lang w:val="eu-ES"/>
        </w:rPr>
        <w:t xml:space="preserve">……..................(e)n, </w:t>
      </w:r>
      <w:r w:rsidRPr="00D601AD">
        <w:rPr>
          <w:rFonts w:eastAsia="Avenir Next LT Pro" w:cs="Avenir Next LT Pro"/>
          <w:spacing w:val="-4"/>
          <w:lang w:val="eu-ES"/>
        </w:rPr>
        <w:t>202_(e)ko …………..</w:t>
      </w:r>
      <w:proofErr w:type="spellStart"/>
      <w:r w:rsidRPr="00D601AD">
        <w:rPr>
          <w:rFonts w:eastAsia="Avenir Next LT Pro" w:cs="Avenir Next LT Pro"/>
          <w:spacing w:val="-4"/>
          <w:lang w:val="eu-ES"/>
        </w:rPr>
        <w:t>aren</w:t>
      </w:r>
      <w:proofErr w:type="spellEnd"/>
      <w:r w:rsidRPr="00D601AD">
        <w:rPr>
          <w:rFonts w:eastAsia="Avenir Next LT Pro" w:cs="Avenir Next LT Pro"/>
          <w:spacing w:val="-4"/>
          <w:lang w:val="eu-ES"/>
        </w:rPr>
        <w:t xml:space="preserve"> …….(e)(a)n</w:t>
      </w:r>
    </w:p>
    <w:p w14:paraId="5143D444" w14:textId="77777777" w:rsidR="00FB0625" w:rsidRPr="004B1C6B" w:rsidRDefault="00FB0625" w:rsidP="00FB0625">
      <w:pPr>
        <w:pStyle w:val="Textoindependiente"/>
        <w:spacing w:before="2"/>
        <w:rPr>
          <w:rFonts w:eastAsia="Avenir Next LT Pro" w:cs="Avenir Next LT Pro"/>
        </w:rPr>
      </w:pPr>
    </w:p>
    <w:p w14:paraId="3233143D" w14:textId="77777777" w:rsidR="00FB0625" w:rsidRPr="005D20FF" w:rsidRDefault="00FB0625" w:rsidP="00FB0625">
      <w:pPr>
        <w:pStyle w:val="Textoindependiente"/>
        <w:ind w:left="2"/>
        <w:rPr>
          <w:rFonts w:eastAsia="Avenir Next LT Pro" w:cs="Avenir Next LT Pro"/>
        </w:rPr>
      </w:pPr>
      <w:r w:rsidRPr="00D601AD">
        <w:rPr>
          <w:rFonts w:eastAsia="Avenir Next LT Pro" w:cs="Avenir Next LT Pro"/>
          <w:lang w:val="eu-ES"/>
        </w:rPr>
        <w:t>Stua.:</w:t>
      </w:r>
      <w:r w:rsidRPr="005D20FF">
        <w:rPr>
          <w:rFonts w:eastAsia="Avenir Next LT Pro" w:cs="Avenir Next LT Pro"/>
          <w:spacing w:val="40"/>
        </w:rPr>
        <w:t xml:space="preserve"> </w:t>
      </w:r>
      <w:r w:rsidRPr="004B1C6B">
        <w:rPr>
          <w:rFonts w:eastAsia="Avenir Next LT Pro" w:cs="Avenir Next LT Pro"/>
          <w:spacing w:val="40"/>
        </w:rPr>
        <w:t xml:space="preserve"> </w:t>
      </w:r>
      <w:r w:rsidRPr="00D601AD">
        <w:rPr>
          <w:rFonts w:eastAsia="Avenir Next LT Pro" w:cs="Avenir Next LT Pro"/>
          <w:lang w:val="eu-ES"/>
        </w:rPr>
        <w:t>……………………………………………….. jauna/andrea</w:t>
      </w:r>
    </w:p>
    <w:p w14:paraId="6C9C3256" w14:textId="77777777" w:rsidR="00FB0625" w:rsidRPr="005D20FF" w:rsidRDefault="00FB0625" w:rsidP="00FB0625">
      <w:pPr>
        <w:jc w:val="center"/>
        <w:rPr>
          <w:rFonts w:eastAsia="Avenir Next LT Pro" w:cs="Avenir Next LT Pro"/>
          <w:b/>
          <w:sz w:val="22"/>
          <w:szCs w:val="22"/>
        </w:rPr>
      </w:pPr>
      <w:r>
        <w:rPr>
          <w:rFonts w:ascii="Avenir Next LT Pro" w:eastAsia="Avenir Next LT Pro" w:hAnsi="Avenir Next LT Pro" w:cs="Avenir Next LT Pro"/>
          <w:spacing w:val="8"/>
          <w:sz w:val="22"/>
          <w:szCs w:val="22"/>
        </w:rPr>
        <w:br w:type="page"/>
      </w:r>
      <w:r w:rsidRPr="00D601AD">
        <w:rPr>
          <w:rFonts w:eastAsia="Avenir Next LT Pro" w:cs="Avenir Next LT Pro"/>
          <w:b/>
          <w:spacing w:val="8"/>
          <w:sz w:val="22"/>
          <w:szCs w:val="22"/>
          <w:lang w:val="eu-ES"/>
        </w:rPr>
        <w:lastRenderedPageBreak/>
        <w:t>IX. ERANSKINA</w:t>
      </w:r>
    </w:p>
    <w:p w14:paraId="3F4406B4" w14:textId="77777777" w:rsidR="00FB0625" w:rsidRPr="005D20FF" w:rsidRDefault="00FB0625" w:rsidP="00FB0625">
      <w:pPr>
        <w:widowControl w:val="0"/>
        <w:autoSpaceDE w:val="0"/>
        <w:autoSpaceDN w:val="0"/>
        <w:spacing w:before="181" w:after="0" w:line="242" w:lineRule="auto"/>
        <w:ind w:left="2" w:right="139"/>
        <w:jc w:val="center"/>
        <w:rPr>
          <w:rFonts w:eastAsia="Avenir Next LT Pro" w:cs="Avenir Next LT Pro"/>
          <w:b/>
          <w:sz w:val="22"/>
          <w:szCs w:val="22"/>
        </w:rPr>
      </w:pPr>
      <w:r w:rsidRPr="00D601AD">
        <w:rPr>
          <w:rFonts w:eastAsia="Avenir Next LT Pro" w:cs="Avenir Next LT Pro"/>
          <w:b/>
          <w:w w:val="105"/>
          <w:sz w:val="22"/>
          <w:szCs w:val="22"/>
          <w:lang w:val="eu-ES"/>
        </w:rPr>
        <w:t>KIROL-JARDUERETAKO MONITOREAK KONTRA EGITEN EZ DUELA ZIURTATZEKO DOKUMENTUA</w:t>
      </w:r>
    </w:p>
    <w:p w14:paraId="2FC1EBCD" w14:textId="77777777" w:rsidR="00FB0625" w:rsidRPr="004B1C6B" w:rsidRDefault="00FB0625" w:rsidP="00FB0625">
      <w:pPr>
        <w:widowControl w:val="0"/>
        <w:autoSpaceDE w:val="0"/>
        <w:autoSpaceDN w:val="0"/>
        <w:spacing w:before="199" w:after="0" w:line="240" w:lineRule="auto"/>
        <w:jc w:val="center"/>
        <w:rPr>
          <w:rFonts w:eastAsia="Avenir Next LT Pro" w:cs="Avenir Next LT Pro"/>
          <w:sz w:val="22"/>
          <w:szCs w:val="22"/>
        </w:rPr>
      </w:pPr>
    </w:p>
    <w:p w14:paraId="3D7FEB18" w14:textId="7715C61B" w:rsidR="00FB0625" w:rsidRPr="00D477DC" w:rsidRDefault="00FB0625" w:rsidP="00FB0625">
      <w:pPr>
        <w:widowControl w:val="0"/>
        <w:tabs>
          <w:tab w:val="left" w:leader="dot" w:pos="9025"/>
        </w:tabs>
        <w:autoSpaceDE w:val="0"/>
        <w:autoSpaceDN w:val="0"/>
        <w:spacing w:after="0" w:line="240" w:lineRule="auto"/>
        <w:jc w:val="both"/>
        <w:rPr>
          <w:rFonts w:eastAsia="Avenir Next LT Pro" w:cs="Avenir Next LT Pro"/>
          <w:sz w:val="22"/>
          <w:szCs w:val="22"/>
        </w:rPr>
      </w:pPr>
      <w:r w:rsidRPr="004B1C6B">
        <w:rPr>
          <w:rFonts w:eastAsia="Avenir Next LT Pro" w:cs="Avenir Next LT Pro"/>
          <w:w w:val="105"/>
          <w:sz w:val="22"/>
          <w:szCs w:val="22"/>
        </w:rPr>
        <w:t>…………………………………………………</w:t>
      </w:r>
      <w:r>
        <w:rPr>
          <w:rFonts w:eastAsia="Avenir Next LT Pro" w:cs="Avenir Next LT Pro"/>
          <w:w w:val="105"/>
          <w:sz w:val="22"/>
          <w:szCs w:val="22"/>
        </w:rPr>
        <w:t xml:space="preserve"> </w:t>
      </w:r>
      <w:proofErr w:type="spellStart"/>
      <w:r>
        <w:rPr>
          <w:rFonts w:eastAsia="Avenir Next LT Pro" w:cs="Avenir Next LT Pro"/>
          <w:w w:val="105"/>
          <w:sz w:val="22"/>
          <w:szCs w:val="22"/>
        </w:rPr>
        <w:t>jaunak</w:t>
      </w:r>
      <w:proofErr w:type="spellEnd"/>
      <w:r>
        <w:rPr>
          <w:rFonts w:eastAsia="Avenir Next LT Pro" w:cs="Avenir Next LT Pro"/>
          <w:w w:val="105"/>
          <w:sz w:val="22"/>
          <w:szCs w:val="22"/>
        </w:rPr>
        <w:t>/</w:t>
      </w:r>
      <w:proofErr w:type="spellStart"/>
      <w:r>
        <w:rPr>
          <w:rFonts w:eastAsia="Avenir Next LT Pro" w:cs="Avenir Next LT Pro"/>
          <w:w w:val="105"/>
          <w:sz w:val="22"/>
          <w:szCs w:val="22"/>
        </w:rPr>
        <w:t>andreak</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NANaren</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zk</w:t>
      </w:r>
      <w:proofErr w:type="spellEnd"/>
      <w:r w:rsidR="00DF4180">
        <w:rPr>
          <w:rFonts w:eastAsia="Avenir Next LT Pro" w:cs="Avenir Next LT Pro"/>
          <w:w w:val="105"/>
          <w:sz w:val="22"/>
          <w:szCs w:val="22"/>
        </w:rPr>
        <w:t>…………………………</w:t>
      </w:r>
      <w:proofErr w:type="gramStart"/>
      <w:r w:rsidR="00DF4180">
        <w:rPr>
          <w:rFonts w:eastAsia="Avenir Next LT Pro" w:cs="Avenir Next LT Pro"/>
          <w:w w:val="105"/>
          <w:sz w:val="22"/>
          <w:szCs w:val="22"/>
        </w:rPr>
        <w:t>…….</w:t>
      </w:r>
      <w:proofErr w:type="gramEnd"/>
      <w:r w:rsidR="00DF4180">
        <w:rPr>
          <w:rFonts w:eastAsia="Avenir Next LT Pro" w:cs="Avenir Next LT Pro"/>
          <w:w w:val="105"/>
          <w:sz w:val="22"/>
          <w:szCs w:val="22"/>
        </w:rPr>
        <w:t>.</w:t>
      </w:r>
      <w:r w:rsidR="00F0269A">
        <w:rPr>
          <w:rFonts w:eastAsia="Avenir Next LT Pro" w:cs="Avenir Next LT Pro"/>
          <w:w w:val="105"/>
          <w:sz w:val="22"/>
          <w:szCs w:val="22"/>
        </w:rPr>
        <w:t>)</w:t>
      </w:r>
      <w:r w:rsidR="00136FFF">
        <w:rPr>
          <w:rFonts w:eastAsia="Avenir Next LT Pro" w:cs="Avenir Next LT Pro"/>
          <w:w w:val="105"/>
          <w:sz w:val="22"/>
          <w:szCs w:val="22"/>
        </w:rPr>
        <w:t>,</w:t>
      </w:r>
      <w:r>
        <w:rPr>
          <w:rFonts w:eastAsia="Tahoma" w:cs="Tahoma"/>
          <w:sz w:val="22"/>
          <w:szCs w:val="22"/>
        </w:rPr>
        <w:t xml:space="preserve"> </w:t>
      </w:r>
      <w:r w:rsidRPr="004B1C6B">
        <w:rPr>
          <w:rFonts w:eastAsia="Avenir Next LT Pro" w:cs="Avenir Next LT Pro"/>
          <w:w w:val="105"/>
          <w:sz w:val="22"/>
          <w:szCs w:val="22"/>
        </w:rPr>
        <w:t>………………………………………</w:t>
      </w:r>
      <w:r w:rsidR="00136FFF">
        <w:rPr>
          <w:rFonts w:eastAsia="Avenir Next LT Pro" w:cs="Avenir Next LT Pro"/>
          <w:w w:val="105"/>
          <w:sz w:val="22"/>
          <w:szCs w:val="22"/>
        </w:rPr>
        <w:t>……</w:t>
      </w:r>
      <w:proofErr w:type="gramStart"/>
      <w:r w:rsidR="00136FFF">
        <w:rPr>
          <w:rFonts w:eastAsia="Avenir Next LT Pro" w:cs="Avenir Next LT Pro"/>
          <w:w w:val="105"/>
          <w:sz w:val="22"/>
          <w:szCs w:val="22"/>
        </w:rPr>
        <w:t>…….</w:t>
      </w:r>
      <w:proofErr w:type="gramEnd"/>
      <w:r w:rsidR="00136FFF">
        <w:rPr>
          <w:rFonts w:eastAsia="Avenir Next LT Pro" w:cs="Avenir Next LT Pro"/>
          <w:w w:val="105"/>
          <w:sz w:val="22"/>
          <w:szCs w:val="22"/>
        </w:rPr>
        <w:t>.</w:t>
      </w:r>
      <w:r w:rsidRPr="004B1C6B">
        <w:rPr>
          <w:rFonts w:eastAsia="Avenir Next LT Pro" w:cs="Avenir Next LT Pro"/>
          <w:w w:val="105"/>
          <w:sz w:val="22"/>
          <w:szCs w:val="22"/>
        </w:rPr>
        <w:t xml:space="preserve"> </w:t>
      </w:r>
      <w:proofErr w:type="spellStart"/>
      <w:r>
        <w:rPr>
          <w:rFonts w:eastAsia="Avenir Next LT Pro" w:cs="Avenir Next LT Pro"/>
          <w:w w:val="105"/>
          <w:sz w:val="22"/>
          <w:szCs w:val="22"/>
        </w:rPr>
        <w:t>entitateko</w:t>
      </w:r>
      <w:proofErr w:type="spellEnd"/>
      <w:r>
        <w:rPr>
          <w:rFonts w:eastAsia="Avenir Next LT Pro" w:cs="Avenir Next LT Pro"/>
          <w:w w:val="105"/>
          <w:sz w:val="22"/>
          <w:szCs w:val="22"/>
        </w:rPr>
        <w:t xml:space="preserve"> monitore </w:t>
      </w:r>
      <w:proofErr w:type="spellStart"/>
      <w:r>
        <w:rPr>
          <w:rFonts w:eastAsia="Avenir Next LT Pro" w:cs="Avenir Next LT Pro"/>
          <w:w w:val="105"/>
          <w:sz w:val="22"/>
          <w:szCs w:val="22"/>
        </w:rPr>
        <w:t>gisa</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ziurtatzen</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dut</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berri</w:t>
      </w:r>
      <w:proofErr w:type="spellEnd"/>
      <w:r>
        <w:rPr>
          <w:rFonts w:eastAsia="Avenir Next LT Pro" w:cs="Avenir Next LT Pro"/>
          <w:w w:val="105"/>
          <w:sz w:val="22"/>
          <w:szCs w:val="22"/>
        </w:rPr>
        <w:t xml:space="preserve"> izan </w:t>
      </w:r>
      <w:proofErr w:type="spellStart"/>
      <w:r>
        <w:rPr>
          <w:rFonts w:eastAsia="Avenir Next LT Pro" w:cs="Avenir Next LT Pro"/>
          <w:w w:val="105"/>
          <w:sz w:val="22"/>
          <w:szCs w:val="22"/>
        </w:rPr>
        <w:t>dudala</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nire</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hizkuntza-eskakizuna</w:t>
      </w:r>
      <w:proofErr w:type="spellEnd"/>
      <w:r>
        <w:rPr>
          <w:rFonts w:eastAsia="Avenir Next LT Pro" w:cs="Avenir Next LT Pro"/>
          <w:w w:val="105"/>
          <w:sz w:val="22"/>
          <w:szCs w:val="22"/>
        </w:rPr>
        <w:t xml:space="preserve"> (2HE) </w:t>
      </w:r>
      <w:proofErr w:type="spellStart"/>
      <w:r>
        <w:rPr>
          <w:rFonts w:eastAsia="Avenir Next LT Pro" w:cs="Avenir Next LT Pro"/>
          <w:w w:val="105"/>
          <w:sz w:val="22"/>
          <w:szCs w:val="22"/>
        </w:rPr>
        <w:t>aurkeztu</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behar</w:t>
      </w:r>
      <w:proofErr w:type="spellEnd"/>
      <w:r>
        <w:rPr>
          <w:rFonts w:eastAsia="Avenir Next LT Pro" w:cs="Avenir Next LT Pro"/>
          <w:w w:val="105"/>
          <w:sz w:val="22"/>
          <w:szCs w:val="22"/>
        </w:rPr>
        <w:t xml:space="preserve"> </w:t>
      </w:r>
      <w:proofErr w:type="gramStart"/>
      <w:r>
        <w:rPr>
          <w:rFonts w:eastAsia="Avenir Next LT Pro" w:cs="Avenir Next LT Pro"/>
          <w:w w:val="105"/>
          <w:sz w:val="22"/>
          <w:szCs w:val="22"/>
        </w:rPr>
        <w:t>dela</w:t>
      </w:r>
      <w:proofErr w:type="gramEnd"/>
      <w:r>
        <w:rPr>
          <w:rFonts w:eastAsia="Avenir Next LT Pro" w:cs="Avenir Next LT Pro"/>
          <w:w w:val="105"/>
          <w:sz w:val="22"/>
          <w:szCs w:val="22"/>
        </w:rPr>
        <w:t xml:space="preserve">, eta </w:t>
      </w:r>
      <w:proofErr w:type="spellStart"/>
      <w:r>
        <w:rPr>
          <w:rFonts w:eastAsia="Avenir Next LT Pro" w:cs="Avenir Next LT Pro"/>
          <w:w w:val="105"/>
          <w:sz w:val="22"/>
          <w:szCs w:val="22"/>
        </w:rPr>
        <w:t>eskakizunari</w:t>
      </w:r>
      <w:proofErr w:type="spellEnd"/>
      <w:r>
        <w:rPr>
          <w:rFonts w:eastAsia="Avenir Next LT Pro" w:cs="Avenir Next LT Pro"/>
          <w:w w:val="105"/>
          <w:sz w:val="22"/>
          <w:szCs w:val="22"/>
        </w:rPr>
        <w:t xml:space="preserve"> </w:t>
      </w:r>
      <w:proofErr w:type="spellStart"/>
      <w:r>
        <w:rPr>
          <w:rFonts w:eastAsia="Avenir Next LT Pro" w:cs="Avenir Next LT Pro"/>
          <w:w w:val="105"/>
          <w:sz w:val="22"/>
          <w:szCs w:val="22"/>
        </w:rPr>
        <w:t>dagokionez</w:t>
      </w:r>
      <w:proofErr w:type="spellEnd"/>
    </w:p>
    <w:p w14:paraId="6F6AC677" w14:textId="77777777" w:rsidR="00FB0625" w:rsidRPr="005D20FF" w:rsidRDefault="00FB0625" w:rsidP="00FB0625">
      <w:pPr>
        <w:widowControl w:val="0"/>
        <w:autoSpaceDE w:val="0"/>
        <w:autoSpaceDN w:val="0"/>
        <w:spacing w:before="198" w:after="0" w:line="240" w:lineRule="auto"/>
        <w:ind w:left="2"/>
        <w:outlineLvl w:val="0"/>
        <w:rPr>
          <w:rFonts w:eastAsia="Avenir Next LT Pro" w:cs="Avenir Next LT Pro"/>
          <w:sz w:val="22"/>
          <w:szCs w:val="22"/>
        </w:rPr>
      </w:pPr>
      <w:r w:rsidRPr="00D477DC">
        <w:rPr>
          <w:rFonts w:eastAsia="Avenir Next LT Pro" w:cs="Avenir Next LT Pro"/>
          <w:spacing w:val="-2"/>
          <w:w w:val="105"/>
          <w:sz w:val="22"/>
          <w:szCs w:val="22"/>
          <w:lang w:val="eu-ES"/>
        </w:rPr>
        <w:t>AZALTZEN DUDALA:</w:t>
      </w:r>
    </w:p>
    <w:p w14:paraId="6E4CBFC2" w14:textId="77777777" w:rsidR="00FB0625" w:rsidRPr="005D20FF" w:rsidRDefault="00FB0625" w:rsidP="00FB0625">
      <w:pPr>
        <w:widowControl w:val="0"/>
        <w:numPr>
          <w:ilvl w:val="0"/>
          <w:numId w:val="23"/>
        </w:numPr>
        <w:tabs>
          <w:tab w:val="left" w:pos="306"/>
        </w:tabs>
        <w:autoSpaceDE w:val="0"/>
        <w:autoSpaceDN w:val="0"/>
        <w:spacing w:before="210" w:after="0" w:line="240" w:lineRule="auto"/>
        <w:ind w:hanging="249"/>
        <w:rPr>
          <w:rFonts w:eastAsia="Avenir Next LT Pro" w:cs="Avenir Next LT Pro"/>
          <w:position w:val="8"/>
          <w:sz w:val="22"/>
          <w:szCs w:val="22"/>
        </w:rPr>
      </w:pPr>
      <w:r w:rsidRPr="00D477DC">
        <w:rPr>
          <w:rFonts w:eastAsia="Avenir Next LT Pro" w:cs="Avenir Next LT Pro"/>
          <w:w w:val="110"/>
          <w:sz w:val="22"/>
          <w:szCs w:val="22"/>
          <w:lang w:val="eu-ES"/>
        </w:rPr>
        <w:t>Kontra egin nahi dudala</w:t>
      </w:r>
      <w:r w:rsidRPr="00D477DC">
        <w:rPr>
          <w:rFonts w:eastAsia="Avenir Next LT Pro" w:cs="Avenir Next LT Pro"/>
          <w:spacing w:val="-2"/>
          <w:w w:val="110"/>
          <w:position w:val="8"/>
          <w:sz w:val="18"/>
          <w:szCs w:val="22"/>
          <w:lang w:val="eu-ES"/>
        </w:rPr>
        <w:t>2</w:t>
      </w:r>
    </w:p>
    <w:p w14:paraId="1165717C" w14:textId="77777777" w:rsidR="00FB0625" w:rsidRPr="005D20FF" w:rsidRDefault="00FB0625" w:rsidP="00FB0625">
      <w:pPr>
        <w:widowControl w:val="0"/>
        <w:numPr>
          <w:ilvl w:val="0"/>
          <w:numId w:val="23"/>
        </w:numPr>
        <w:tabs>
          <w:tab w:val="left" w:pos="366"/>
        </w:tabs>
        <w:autoSpaceDE w:val="0"/>
        <w:autoSpaceDN w:val="0"/>
        <w:spacing w:before="199" w:after="0" w:line="240" w:lineRule="auto"/>
        <w:ind w:left="366" w:hanging="304"/>
        <w:rPr>
          <w:rFonts w:eastAsia="Avenir Next LT Pro" w:cs="Avenir Next LT Pro"/>
          <w:sz w:val="22"/>
          <w:szCs w:val="22"/>
        </w:rPr>
      </w:pPr>
      <w:r w:rsidRPr="00D477DC">
        <w:rPr>
          <w:rFonts w:eastAsia="Avenir Next LT Pro" w:cs="Avenir Next LT Pro"/>
          <w:w w:val="110"/>
          <w:sz w:val="22"/>
          <w:szCs w:val="22"/>
          <w:lang w:val="eu-ES"/>
        </w:rPr>
        <w:t>Ez diodala kontra egingo</w:t>
      </w:r>
    </w:p>
    <w:p w14:paraId="7BBF6D32"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79CD1E7B"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4D1756AF" w14:textId="77777777" w:rsidR="00FB0625" w:rsidRPr="004B1C6B" w:rsidRDefault="00FB0625" w:rsidP="00FB0625">
      <w:pPr>
        <w:widowControl w:val="0"/>
        <w:autoSpaceDE w:val="0"/>
        <w:autoSpaceDN w:val="0"/>
        <w:spacing w:before="197" w:after="0" w:line="240" w:lineRule="auto"/>
        <w:rPr>
          <w:rFonts w:eastAsia="Avenir Next LT Pro" w:cs="Avenir Next LT Pro"/>
          <w:sz w:val="22"/>
          <w:szCs w:val="22"/>
        </w:rPr>
      </w:pPr>
    </w:p>
    <w:p w14:paraId="1365571C"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D477DC">
        <w:rPr>
          <w:rFonts w:eastAsia="Avenir Next LT Pro" w:cs="Avenir Next LT Pro"/>
          <w:w w:val="110"/>
          <w:sz w:val="22"/>
          <w:szCs w:val="22"/>
          <w:lang w:val="eu-ES"/>
        </w:rPr>
        <w:t>........................................(e)n, 20….(e)ko ..................................</w:t>
      </w:r>
      <w:proofErr w:type="spellStart"/>
      <w:r w:rsidRPr="00D477DC">
        <w:rPr>
          <w:rFonts w:eastAsia="Avenir Next LT Pro" w:cs="Avenir Next LT Pro"/>
          <w:w w:val="110"/>
          <w:sz w:val="22"/>
          <w:szCs w:val="22"/>
          <w:lang w:val="eu-ES"/>
        </w:rPr>
        <w:t>aren</w:t>
      </w:r>
      <w:proofErr w:type="spellEnd"/>
      <w:r w:rsidRPr="00D477DC">
        <w:rPr>
          <w:rFonts w:eastAsia="Avenir Next LT Pro" w:cs="Avenir Next LT Pro"/>
          <w:w w:val="110"/>
          <w:sz w:val="22"/>
          <w:szCs w:val="22"/>
          <w:lang w:val="eu-ES"/>
        </w:rPr>
        <w:t xml:space="preserve"> ........(e)(a)n.</w:t>
      </w:r>
    </w:p>
    <w:p w14:paraId="31CB975A"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6A7A2ACA" w14:textId="77777777" w:rsidR="00FB0625" w:rsidRPr="004B1C6B" w:rsidRDefault="00FB0625" w:rsidP="00FB0625">
      <w:pPr>
        <w:widowControl w:val="0"/>
        <w:autoSpaceDE w:val="0"/>
        <w:autoSpaceDN w:val="0"/>
        <w:spacing w:after="0" w:line="240" w:lineRule="auto"/>
        <w:rPr>
          <w:rFonts w:eastAsia="Avenir Next LT Pro" w:cs="Avenir Next LT Pro"/>
          <w:sz w:val="22"/>
          <w:szCs w:val="22"/>
        </w:rPr>
      </w:pPr>
    </w:p>
    <w:p w14:paraId="6BC87214" w14:textId="77777777" w:rsidR="00FB0625" w:rsidRPr="004B1C6B" w:rsidRDefault="00FB0625" w:rsidP="00FB0625">
      <w:pPr>
        <w:widowControl w:val="0"/>
        <w:autoSpaceDE w:val="0"/>
        <w:autoSpaceDN w:val="0"/>
        <w:spacing w:before="6" w:after="0" w:line="240" w:lineRule="auto"/>
        <w:rPr>
          <w:rFonts w:eastAsia="Avenir Next LT Pro" w:cs="Avenir Next LT Pro"/>
          <w:sz w:val="22"/>
          <w:szCs w:val="22"/>
        </w:rPr>
      </w:pPr>
    </w:p>
    <w:p w14:paraId="03CD5C49" w14:textId="77777777" w:rsidR="00FB0625" w:rsidRPr="004B1C6B" w:rsidRDefault="00FB0625" w:rsidP="00FB0625">
      <w:pPr>
        <w:widowControl w:val="0"/>
        <w:autoSpaceDE w:val="0"/>
        <w:autoSpaceDN w:val="0"/>
        <w:spacing w:before="1" w:after="0" w:line="240" w:lineRule="auto"/>
        <w:ind w:left="2"/>
        <w:jc w:val="both"/>
        <w:rPr>
          <w:rFonts w:eastAsia="Avenir Next LT Pro" w:cs="Avenir Next LT Pro"/>
          <w:sz w:val="22"/>
          <w:szCs w:val="22"/>
        </w:rPr>
      </w:pPr>
      <w:r w:rsidRPr="00D477DC">
        <w:rPr>
          <w:rFonts w:eastAsia="Avenir Next LT Pro" w:cs="Avenir Next LT Pro"/>
          <w:sz w:val="22"/>
          <w:szCs w:val="22"/>
          <w:lang w:val="eu-ES"/>
        </w:rPr>
        <w:t>Stua.:</w:t>
      </w:r>
      <w:r w:rsidRPr="005D20FF">
        <w:rPr>
          <w:rFonts w:eastAsia="Avenir Next LT Pro" w:cs="Avenir Next LT Pro"/>
          <w:spacing w:val="61"/>
          <w:w w:val="150"/>
          <w:sz w:val="22"/>
          <w:szCs w:val="22"/>
        </w:rPr>
        <w:t xml:space="preserve"> </w:t>
      </w:r>
      <w:r w:rsidRPr="004B1C6B">
        <w:rPr>
          <w:rFonts w:eastAsia="Avenir Next LT Pro" w:cs="Avenir Next LT Pro"/>
          <w:spacing w:val="61"/>
          <w:w w:val="150"/>
          <w:sz w:val="22"/>
          <w:szCs w:val="22"/>
        </w:rPr>
        <w:t xml:space="preserve"> </w:t>
      </w:r>
      <w:r w:rsidRPr="00D477DC">
        <w:rPr>
          <w:rFonts w:eastAsia="Avenir Next LT Pro" w:cs="Avenir Next LT Pro"/>
          <w:sz w:val="22"/>
          <w:szCs w:val="22"/>
          <w:lang w:val="eu-ES"/>
        </w:rPr>
        <w:t>.</w:t>
      </w:r>
      <w:r w:rsidRPr="00D477DC">
        <w:rPr>
          <w:rFonts w:eastAsia="Avenir Next LT Pro" w:cs="Avenir Next LT Pro"/>
          <w:spacing w:val="-2"/>
          <w:sz w:val="22"/>
          <w:szCs w:val="22"/>
          <w:lang w:val="eu-ES"/>
        </w:rPr>
        <w:t>………………………………………………. jauna/andrea</w:t>
      </w:r>
      <w:r w:rsidRPr="005D20FF">
        <w:rPr>
          <w:rFonts w:eastAsia="Avenir Next LT Pro" w:cs="Avenir Next LT Pro"/>
          <w:spacing w:val="69"/>
          <w:w w:val="150"/>
          <w:sz w:val="22"/>
          <w:szCs w:val="22"/>
        </w:rPr>
        <w:t xml:space="preserve"> </w:t>
      </w:r>
      <w:r w:rsidRPr="004B1C6B">
        <w:rPr>
          <w:rFonts w:eastAsia="Avenir Next LT Pro" w:cs="Avenir Next LT Pro"/>
          <w:spacing w:val="69"/>
          <w:w w:val="150"/>
          <w:sz w:val="22"/>
          <w:szCs w:val="22"/>
        </w:rPr>
        <w:t xml:space="preserve"> </w:t>
      </w:r>
    </w:p>
    <w:p w14:paraId="785A0919" w14:textId="77777777" w:rsidR="00FB0625" w:rsidRPr="00AD3797" w:rsidRDefault="00FB0625" w:rsidP="00FB0625">
      <w:pPr>
        <w:widowControl w:val="0"/>
        <w:autoSpaceDE w:val="0"/>
        <w:autoSpaceDN w:val="0"/>
        <w:spacing w:after="0" w:line="240" w:lineRule="auto"/>
        <w:rPr>
          <w:rFonts w:ascii="Avenir Next LT Pro" w:eastAsia="Avenir Next LT Pro" w:hAnsi="Avenir Next LT Pro" w:cs="Avenir Next LT Pro"/>
          <w:sz w:val="22"/>
          <w:szCs w:val="22"/>
        </w:rPr>
      </w:pPr>
    </w:p>
    <w:p w14:paraId="311C0735" w14:textId="77777777" w:rsidR="00FB0625" w:rsidRPr="00AD3797" w:rsidRDefault="00FB0625" w:rsidP="00FB0625">
      <w:pPr>
        <w:widowControl w:val="0"/>
        <w:autoSpaceDE w:val="0"/>
        <w:autoSpaceDN w:val="0"/>
        <w:spacing w:after="0" w:line="240" w:lineRule="auto"/>
        <w:rPr>
          <w:rFonts w:ascii="Avenir Next LT Pro" w:eastAsia="Avenir Next LT Pro" w:hAnsi="Avenir Next LT Pro" w:cs="Avenir Next LT Pro"/>
          <w:sz w:val="22"/>
          <w:szCs w:val="22"/>
        </w:rPr>
      </w:pPr>
    </w:p>
    <w:p w14:paraId="1B4D514D" w14:textId="77777777" w:rsidR="00FB0625" w:rsidRPr="005D20FF" w:rsidRDefault="00FB0625" w:rsidP="00FB0625">
      <w:pPr>
        <w:pStyle w:val="Textoindependiente"/>
        <w:spacing w:line="261" w:lineRule="auto"/>
        <w:ind w:left="2" w:right="527"/>
        <w:jc w:val="both"/>
        <w:rPr>
          <w:rFonts w:ascii="Aptos" w:eastAsia="Avenir Next LT Pro" w:hAnsi="Aptos" w:cs="Avenir Next LT Pro"/>
          <w:sz w:val="20"/>
        </w:rPr>
      </w:pPr>
      <w:r w:rsidRPr="00D477DC">
        <w:rPr>
          <w:rFonts w:ascii="Aptos" w:eastAsia="Avenir Next LT Pro" w:hAnsi="Aptos" w:cs="Avenir Next LT Pro"/>
          <w:w w:val="105"/>
          <w:position w:val="8"/>
          <w:sz w:val="20"/>
          <w:lang w:val="eu-ES"/>
        </w:rPr>
        <w:t>2</w:t>
      </w:r>
      <w:r w:rsidRPr="00D477DC">
        <w:rPr>
          <w:rFonts w:ascii="Aptos" w:eastAsia="Avenir Next LT Pro" w:hAnsi="Aptos" w:cs="Avenir Next LT Pro"/>
          <w:spacing w:val="19"/>
          <w:w w:val="105"/>
          <w:position w:val="8"/>
          <w:sz w:val="20"/>
          <w:lang w:val="eu-ES"/>
        </w:rPr>
        <w:t xml:space="preserve"> </w:t>
      </w:r>
      <w:r w:rsidRPr="00D477DC">
        <w:rPr>
          <w:rFonts w:ascii="Aptos" w:eastAsia="Avenir Next LT Pro" w:hAnsi="Aptos" w:cs="Avenir Next LT Pro"/>
          <w:w w:val="105"/>
          <w:sz w:val="20"/>
          <w:lang w:val="eu-ES"/>
        </w:rPr>
        <w:t>Monitoreak datu hori eskuratzearen kontra egiten badu, interesdun gisa, zure kasuan ez dira zenbatuko puntuak kontzeptu horren barruan.</w:t>
      </w:r>
    </w:p>
    <w:p w14:paraId="0034B0AC" w14:textId="77777777" w:rsidR="00FB0625" w:rsidRDefault="00FB0625" w:rsidP="00FB0625">
      <w:pPr>
        <w:rPr>
          <w:rFonts w:ascii="Aptos" w:eastAsia="Avenir Next LT Pro" w:hAnsi="Aptos" w:cs="Avenir Next LT Pro"/>
          <w:sz w:val="20"/>
          <w:szCs w:val="22"/>
        </w:rPr>
      </w:pPr>
      <w:r>
        <w:rPr>
          <w:rFonts w:ascii="Aptos" w:eastAsia="Avenir Next LT Pro" w:hAnsi="Aptos" w:cs="Avenir Next LT Pro"/>
          <w:sz w:val="20"/>
        </w:rPr>
        <w:br w:type="page"/>
      </w:r>
    </w:p>
    <w:p w14:paraId="006A64B8" w14:textId="77777777" w:rsidR="00FB0625" w:rsidRPr="00DF5CCE" w:rsidRDefault="00FB0625" w:rsidP="00FB0625">
      <w:pPr>
        <w:pStyle w:val="Textoindependiente"/>
        <w:spacing w:line="261" w:lineRule="auto"/>
        <w:ind w:left="2" w:right="527"/>
        <w:jc w:val="both"/>
        <w:rPr>
          <w:rFonts w:ascii="Aptos" w:eastAsia="Avenir Next LT Pro" w:hAnsi="Aptos" w:cs="Avenir Next LT Pro"/>
          <w:sz w:val="20"/>
        </w:rPr>
      </w:pPr>
    </w:p>
    <w:p w14:paraId="0CA69D19" w14:textId="77777777" w:rsidR="00FB0625" w:rsidRPr="005D20FF" w:rsidRDefault="00FB0625" w:rsidP="00FB0625">
      <w:pPr>
        <w:pStyle w:val="Prrafodelista"/>
        <w:numPr>
          <w:ilvl w:val="0"/>
          <w:numId w:val="19"/>
        </w:numPr>
        <w:spacing w:after="0"/>
        <w:jc w:val="center"/>
        <w:rPr>
          <w:rFonts w:eastAsiaTheme="minorEastAsia"/>
          <w:color w:val="000000" w:themeColor="text1"/>
          <w:u w:val="single"/>
        </w:rPr>
      </w:pPr>
      <w:r w:rsidRPr="00D477DC">
        <w:rPr>
          <w:rFonts w:eastAsiaTheme="minorEastAsia"/>
          <w:color w:val="000000" w:themeColor="text1"/>
          <w:u w:val="single"/>
          <w:lang w:val="eu-ES"/>
        </w:rPr>
        <w:t>DIRULAGUNTZEN 2. LERROKO ERANSKINAK</w:t>
      </w:r>
    </w:p>
    <w:p w14:paraId="6EE5770C" w14:textId="77777777" w:rsidR="00FB0625" w:rsidRPr="00435B5C" w:rsidRDefault="00FB0625" w:rsidP="00FB0625">
      <w:pPr>
        <w:autoSpaceDE w:val="0"/>
        <w:autoSpaceDN w:val="0"/>
        <w:adjustRightInd w:val="0"/>
        <w:spacing w:after="0" w:line="240" w:lineRule="auto"/>
        <w:ind w:firstLine="708"/>
        <w:jc w:val="both"/>
        <w:rPr>
          <w:rFonts w:ascii="Avenir Next LT Pro Light" w:eastAsia="Aptos" w:hAnsi="Avenir Next LT Pro Light" w:cs="Arial"/>
          <w:color w:val="FF0000"/>
          <w:sz w:val="22"/>
          <w:szCs w:val="22"/>
        </w:rPr>
      </w:pPr>
    </w:p>
    <w:p w14:paraId="7414FDA6" w14:textId="77777777" w:rsidR="00FB0625" w:rsidRPr="005D20FF" w:rsidRDefault="00FB0625" w:rsidP="00FB0625">
      <w:pPr>
        <w:autoSpaceDE w:val="0"/>
        <w:autoSpaceDN w:val="0"/>
        <w:adjustRightInd w:val="0"/>
        <w:spacing w:after="0" w:line="240" w:lineRule="auto"/>
        <w:jc w:val="center"/>
        <w:rPr>
          <w:rFonts w:eastAsia="Aptos" w:cs="Arial"/>
          <w:b/>
          <w:bCs/>
          <w:sz w:val="22"/>
          <w:szCs w:val="22"/>
        </w:rPr>
      </w:pPr>
      <w:r w:rsidRPr="00D477DC">
        <w:rPr>
          <w:rFonts w:eastAsia="Aptos" w:cs="Arial"/>
          <w:b/>
          <w:bCs/>
          <w:sz w:val="22"/>
          <w:szCs w:val="22"/>
          <w:lang w:val="eu-ES"/>
        </w:rPr>
        <w:t>I. ERANSKINA</w:t>
      </w:r>
    </w:p>
    <w:p w14:paraId="6453CA1B" w14:textId="77777777" w:rsidR="00FB0625" w:rsidRPr="002F1053" w:rsidRDefault="00FB0625" w:rsidP="00FB0625">
      <w:pPr>
        <w:spacing w:after="0" w:line="240" w:lineRule="auto"/>
        <w:jc w:val="center"/>
        <w:rPr>
          <w:rFonts w:eastAsia="Aptos" w:cs="Arial"/>
          <w:b/>
          <w:bCs/>
          <w:sz w:val="22"/>
          <w:szCs w:val="22"/>
        </w:rPr>
      </w:pPr>
      <w:r w:rsidRPr="00D477DC">
        <w:rPr>
          <w:rFonts w:eastAsia="Aptos" w:cs="Arial"/>
          <w:b/>
          <w:bCs/>
          <w:sz w:val="22"/>
          <w:szCs w:val="22"/>
          <w:lang w:val="eu-ES"/>
        </w:rPr>
        <w:t>DIRULAGUNTZA EKONOMIKOA ESKATZEA SESTAOKO UDALARI KIROLAREN ARLOAN</w:t>
      </w:r>
      <w:r w:rsidRPr="005D20FF">
        <w:rPr>
          <w:rFonts w:eastAsia="Aptos" w:cs="Arial"/>
          <w:b/>
          <w:bCs/>
          <w:sz w:val="22"/>
          <w:szCs w:val="22"/>
        </w:rPr>
        <w:t xml:space="preserve"> </w:t>
      </w:r>
    </w:p>
    <w:p w14:paraId="7D7D50EF" w14:textId="77777777" w:rsidR="00FB0625" w:rsidRPr="002F1053" w:rsidRDefault="00FB0625" w:rsidP="00FB0625">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780CA6CC"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4B96ECF1"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D477DC">
              <w:rPr>
                <w:rFonts w:eastAsia="Aptos" w:cs="Arial"/>
                <w:b/>
                <w:bCs/>
                <w:kern w:val="3"/>
                <w:sz w:val="22"/>
                <w:szCs w:val="22"/>
                <w:lang w:val="eu-ES"/>
              </w:rPr>
              <w:t>DIRULAGUNTZAREN LERROA</w:t>
            </w:r>
            <w:r w:rsidRPr="005D20FF">
              <w:rPr>
                <w:rFonts w:eastAsia="Aptos" w:cs="Arial"/>
                <w:b/>
                <w:bCs/>
                <w:kern w:val="3"/>
                <w:sz w:val="22"/>
                <w:szCs w:val="22"/>
                <w:lang w:val="en-US"/>
              </w:rPr>
              <w:t xml:space="preserve"> </w:t>
            </w:r>
          </w:p>
        </w:tc>
      </w:tr>
    </w:tbl>
    <w:p w14:paraId="1867EABB" w14:textId="77777777" w:rsidR="00FB0625" w:rsidRPr="005D20FF" w:rsidRDefault="00FB0625" w:rsidP="00FB0625">
      <w:pPr>
        <w:spacing w:line="259" w:lineRule="auto"/>
        <w:ind w:right="-46"/>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D477DC">
        <w:rPr>
          <w:rFonts w:eastAsia="Aptos" w:cs="Arial"/>
          <w:kern w:val="3"/>
          <w:sz w:val="22"/>
          <w:szCs w:val="22"/>
          <w:lang w:val="eu-ES"/>
        </w:rPr>
        <w:t xml:space="preserve">Sestaon </w:t>
      </w:r>
      <w:r w:rsidRPr="00D477DC">
        <w:rPr>
          <w:rFonts w:eastAsia="Aptos" w:cs="Arial"/>
          <w:b/>
          <w:kern w:val="3"/>
          <w:sz w:val="22"/>
          <w:szCs w:val="22"/>
          <w:lang w:val="eu-ES"/>
        </w:rPr>
        <w:t>KIROL-EKITALDIAK ANTOLATZEKO</w:t>
      </w:r>
      <w:r w:rsidRPr="00D477DC">
        <w:rPr>
          <w:rFonts w:eastAsia="Aptos" w:cs="Arial"/>
          <w:kern w:val="3"/>
          <w:sz w:val="22"/>
          <w:szCs w:val="22"/>
          <w:lang w:val="eu-ES"/>
        </w:rPr>
        <w:t xml:space="preserve"> dirulaguntzak</w:t>
      </w:r>
    </w:p>
    <w:p w14:paraId="65A4BCE8" w14:textId="77777777" w:rsidR="00FB0625" w:rsidRPr="002F1053" w:rsidRDefault="00FB0625" w:rsidP="00FB0625">
      <w:pPr>
        <w:spacing w:line="259" w:lineRule="auto"/>
        <w:ind w:right="95"/>
        <w:jc w:val="both"/>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405F7D21"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7BEFFA3A"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D477DC">
              <w:rPr>
                <w:rFonts w:eastAsia="Aptos" w:cs="Arial"/>
                <w:b/>
                <w:bCs/>
                <w:kern w:val="3"/>
                <w:sz w:val="22"/>
                <w:szCs w:val="22"/>
                <w:lang w:val="eu-ES"/>
              </w:rPr>
              <w:t>DENBORALDIA</w:t>
            </w:r>
            <w:r w:rsidRPr="005D20FF">
              <w:rPr>
                <w:rFonts w:eastAsia="Aptos" w:cs="Arial"/>
                <w:b/>
                <w:bCs/>
                <w:kern w:val="3"/>
                <w:sz w:val="22"/>
                <w:szCs w:val="22"/>
                <w:lang w:val="en-US"/>
              </w:rPr>
              <w:t xml:space="preserve"> </w:t>
            </w:r>
          </w:p>
        </w:tc>
      </w:tr>
    </w:tbl>
    <w:p w14:paraId="2A5030C8" w14:textId="77777777" w:rsidR="00FB0625" w:rsidRPr="002F1053" w:rsidRDefault="00FB0625" w:rsidP="00FB0625">
      <w:pPr>
        <w:suppressAutoHyphens/>
        <w:autoSpaceDE w:val="0"/>
        <w:autoSpaceDN w:val="0"/>
        <w:adjustRightInd w:val="0"/>
        <w:spacing w:after="0" w:line="240" w:lineRule="auto"/>
        <w:rPr>
          <w:rFonts w:eastAsia="Aptos" w:cs="Arial MT"/>
          <w:b/>
          <w:bCs/>
          <w:kern w:val="3"/>
          <w:sz w:val="22"/>
          <w:szCs w:val="22"/>
        </w:rPr>
      </w:pPr>
    </w:p>
    <w:p w14:paraId="616C41AB" w14:textId="77777777" w:rsidR="00FB0625" w:rsidRPr="005D20FF" w:rsidRDefault="00FB0625" w:rsidP="00FB0625">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2024/2025 denboraldia</w:t>
      </w:r>
    </w:p>
    <w:p w14:paraId="1120353C" w14:textId="77777777" w:rsidR="00FB0625" w:rsidRPr="005D20FF" w:rsidRDefault="00FB0625" w:rsidP="00FB0625">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D477DC">
        <w:rPr>
          <w:rFonts w:eastAsia="Aptos" w:cs="Arial"/>
          <w:kern w:val="3"/>
          <w:sz w:val="22"/>
          <w:szCs w:val="22"/>
          <w:lang w:val="eu-ES"/>
        </w:rPr>
        <w:t>2025/2026 denboraldia</w:t>
      </w:r>
    </w:p>
    <w:p w14:paraId="1BA6F8CB" w14:textId="77777777" w:rsidR="00FB0625" w:rsidRPr="002F1053" w:rsidRDefault="00FB0625" w:rsidP="00FB0625">
      <w:pPr>
        <w:autoSpaceDE w:val="0"/>
        <w:autoSpaceDN w:val="0"/>
        <w:adjustRightInd w:val="0"/>
        <w:spacing w:after="0" w:line="240" w:lineRule="auto"/>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66EE7052"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6FA34DD9"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b/>
                <w:bCs/>
                <w:sz w:val="22"/>
                <w:szCs w:val="22"/>
                <w:lang w:val="eu-ES"/>
              </w:rPr>
              <w:t>ENTITATEAREN DATUAK</w:t>
            </w:r>
          </w:p>
        </w:tc>
      </w:tr>
    </w:tbl>
    <w:p w14:paraId="6457E89B" w14:textId="77777777" w:rsidR="00FB0625" w:rsidRPr="002F1053"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FB0625" w:rsidRPr="002F1053" w14:paraId="7E64DE84" w14:textId="77777777" w:rsidTr="00F6755D">
        <w:trPr>
          <w:trHeight w:val="420"/>
        </w:trPr>
        <w:tc>
          <w:tcPr>
            <w:tcW w:w="4685" w:type="dxa"/>
            <w:gridSpan w:val="2"/>
            <w:tcBorders>
              <w:top w:val="single" w:sz="4" w:space="0" w:color="auto"/>
              <w:bottom w:val="single" w:sz="4" w:space="0" w:color="auto"/>
              <w:right w:val="single" w:sz="4" w:space="0" w:color="auto"/>
            </w:tcBorders>
            <w:vAlign w:val="center"/>
          </w:tcPr>
          <w:p w14:paraId="1B8374F4"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1D2A64AC"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D477DC">
              <w:rPr>
                <w:rFonts w:eastAsia="Aptos" w:cs="Arial"/>
                <w:kern w:val="3"/>
                <w:sz w:val="22"/>
                <w:szCs w:val="22"/>
                <w:vertAlign w:val="superscript"/>
                <w:lang w:val="eu-ES"/>
              </w:rPr>
              <w:t>IFZa</w:t>
            </w:r>
            <w:proofErr w:type="spellEnd"/>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FB0625" w:rsidRPr="002F1053" w14:paraId="2A5C4AEF" w14:textId="77777777" w:rsidTr="00F6755D">
        <w:trPr>
          <w:trHeight w:val="425"/>
        </w:trPr>
        <w:tc>
          <w:tcPr>
            <w:tcW w:w="9776" w:type="dxa"/>
            <w:gridSpan w:val="4"/>
            <w:tcBorders>
              <w:top w:val="single" w:sz="4" w:space="0" w:color="auto"/>
              <w:bottom w:val="single" w:sz="4" w:space="0" w:color="auto"/>
            </w:tcBorders>
            <w:vAlign w:val="center"/>
          </w:tcPr>
          <w:p w14:paraId="7EB96B74"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EAEko egoitzaren helbidea</w:t>
            </w:r>
          </w:p>
        </w:tc>
      </w:tr>
      <w:tr w:rsidR="00FB0625" w:rsidRPr="002F1053" w14:paraId="3EA80EFA" w14:textId="77777777" w:rsidTr="00F6755D">
        <w:trPr>
          <w:trHeight w:val="425"/>
        </w:trPr>
        <w:tc>
          <w:tcPr>
            <w:tcW w:w="2830" w:type="dxa"/>
            <w:tcBorders>
              <w:top w:val="single" w:sz="4" w:space="0" w:color="auto"/>
              <w:bottom w:val="single" w:sz="4" w:space="0" w:color="auto"/>
              <w:right w:val="single" w:sz="4" w:space="0" w:color="auto"/>
            </w:tcBorders>
            <w:vAlign w:val="center"/>
          </w:tcPr>
          <w:p w14:paraId="31B38E2A"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5061A4D8"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Faxa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2126" w:type="dxa"/>
            <w:tcBorders>
              <w:top w:val="single" w:sz="4" w:space="0" w:color="auto"/>
              <w:left w:val="single" w:sz="4" w:space="0" w:color="auto"/>
              <w:bottom w:val="single" w:sz="4" w:space="0" w:color="auto"/>
            </w:tcBorders>
            <w:vAlign w:val="center"/>
          </w:tcPr>
          <w:p w14:paraId="4CFDC62A"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Helbide elektronikoa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FB0625" w:rsidRPr="002F1053" w14:paraId="1296E7F0"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50535EDE"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Eratze-data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296B4085"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Inskripzioaren data Eusko Jaurlaritzako Erregistroan</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FB0625" w:rsidRPr="002F1053" w14:paraId="13019F4C" w14:textId="77777777" w:rsidTr="00F6755D">
        <w:trPr>
          <w:trHeight w:val="425"/>
        </w:trPr>
        <w:tc>
          <w:tcPr>
            <w:tcW w:w="9776" w:type="dxa"/>
            <w:gridSpan w:val="4"/>
            <w:tcBorders>
              <w:top w:val="single" w:sz="4" w:space="0" w:color="auto"/>
              <w:bottom w:val="single" w:sz="4" w:space="0" w:color="auto"/>
            </w:tcBorders>
            <w:vAlign w:val="center"/>
          </w:tcPr>
          <w:p w14:paraId="424CAFD0"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Inskripzio-data EAEko dagokion erregistroan</w:t>
            </w:r>
            <w:r w:rsidRPr="005D20FF">
              <w:rPr>
                <w:rFonts w:eastAsia="Aptos" w:cs="Arial"/>
                <w:kern w:val="3"/>
                <w:sz w:val="22"/>
                <w:szCs w:val="22"/>
                <w:vertAlign w:val="superscript"/>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FB0625" w:rsidRPr="002F1053" w14:paraId="14978045"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4048ED31"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Jardueraren arduraduna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48C04EB0"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D477DC">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132091BD" w14:textId="77777777" w:rsidR="00FB0625" w:rsidRPr="002F1053"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4FC6A883"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6383BBC0"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b/>
                <w:bCs/>
                <w:sz w:val="22"/>
                <w:szCs w:val="22"/>
                <w:lang w:val="eu-ES"/>
              </w:rPr>
              <w:t>ORDEZKARIA</w:t>
            </w:r>
          </w:p>
        </w:tc>
      </w:tr>
    </w:tbl>
    <w:p w14:paraId="133B9BC9" w14:textId="77777777" w:rsidR="00FB0625" w:rsidRPr="002F1053"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9"/>
        <w:gridCol w:w="5077"/>
      </w:tblGrid>
      <w:tr w:rsidR="00FB0625" w:rsidRPr="002F1053" w14:paraId="60908ECC" w14:textId="77777777" w:rsidTr="00F6755D">
        <w:trPr>
          <w:trHeight w:val="420"/>
        </w:trPr>
        <w:tc>
          <w:tcPr>
            <w:tcW w:w="4699" w:type="dxa"/>
            <w:tcBorders>
              <w:top w:val="single" w:sz="4" w:space="0" w:color="auto"/>
              <w:bottom w:val="single" w:sz="4" w:space="0" w:color="auto"/>
              <w:right w:val="single" w:sz="4" w:space="0" w:color="auto"/>
            </w:tcBorders>
            <w:vAlign w:val="center"/>
          </w:tcPr>
          <w:p w14:paraId="70D41A99"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kern w:val="3"/>
                <w:sz w:val="22"/>
                <w:szCs w:val="22"/>
                <w:vertAlign w:val="superscript"/>
                <w:lang w:val="eu-ES"/>
              </w:rPr>
              <w:t>1. abizena</w:t>
            </w:r>
            <w:r w:rsidRPr="005D20FF">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140D62B6"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kern w:val="3"/>
                <w:sz w:val="22"/>
                <w:szCs w:val="22"/>
                <w:vertAlign w:val="superscript"/>
                <w:lang w:val="eu-ES"/>
              </w:rPr>
              <w:t>2. abizena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FB0625" w:rsidRPr="002F1053" w14:paraId="1F82D098" w14:textId="77777777" w:rsidTr="00F6755D">
        <w:trPr>
          <w:trHeight w:val="425"/>
        </w:trPr>
        <w:tc>
          <w:tcPr>
            <w:tcW w:w="4699" w:type="dxa"/>
            <w:tcBorders>
              <w:top w:val="single" w:sz="4" w:space="0" w:color="auto"/>
              <w:bottom w:val="single" w:sz="4" w:space="0" w:color="auto"/>
              <w:right w:val="single" w:sz="4" w:space="0" w:color="auto"/>
            </w:tcBorders>
            <w:vAlign w:val="center"/>
          </w:tcPr>
          <w:p w14:paraId="24C3082B"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691D2E37"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kern w:val="3"/>
                <w:sz w:val="22"/>
                <w:szCs w:val="22"/>
                <w:vertAlign w:val="superscript"/>
                <w:lang w:val="eu-ES"/>
              </w:rPr>
              <w:t>NANa/</w:t>
            </w:r>
            <w:proofErr w:type="spellStart"/>
            <w:r w:rsidRPr="00D477DC">
              <w:rPr>
                <w:rFonts w:eastAsia="Aptos" w:cs="Arial"/>
                <w:kern w:val="3"/>
                <w:sz w:val="22"/>
                <w:szCs w:val="22"/>
                <w:vertAlign w:val="superscript"/>
                <w:lang w:val="eu-ES"/>
              </w:rPr>
              <w:t>AIZa</w:t>
            </w:r>
            <w:proofErr w:type="spellEnd"/>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FB0625" w:rsidRPr="002F1053" w14:paraId="3F577EB6" w14:textId="77777777" w:rsidTr="00F6755D">
        <w:trPr>
          <w:trHeight w:val="425"/>
        </w:trPr>
        <w:tc>
          <w:tcPr>
            <w:tcW w:w="9776" w:type="dxa"/>
            <w:gridSpan w:val="2"/>
            <w:tcBorders>
              <w:top w:val="single" w:sz="4" w:space="0" w:color="auto"/>
              <w:bottom w:val="single" w:sz="4" w:space="0" w:color="auto"/>
            </w:tcBorders>
            <w:vAlign w:val="center"/>
          </w:tcPr>
          <w:p w14:paraId="78891E2C"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D477DC">
              <w:rPr>
                <w:rFonts w:eastAsia="Aptos" w:cs="Arial"/>
                <w:kern w:val="3"/>
                <w:sz w:val="22"/>
                <w:szCs w:val="22"/>
                <w:vertAlign w:val="superscript"/>
                <w:lang w:val="eu-ES"/>
              </w:rPr>
              <w:t>Kargua erakundean</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1AA4E85B" w14:textId="77777777" w:rsidR="00FB0625" w:rsidRDefault="00FB0625" w:rsidP="00FB0625">
      <w:pPr>
        <w:suppressAutoHyphens/>
        <w:autoSpaceDE w:val="0"/>
        <w:autoSpaceDN w:val="0"/>
        <w:adjustRightInd w:val="0"/>
        <w:spacing w:after="0" w:line="240" w:lineRule="auto"/>
        <w:rPr>
          <w:rFonts w:eastAsia="Aptos" w:cs="Arial MT"/>
          <w:kern w:val="3"/>
          <w:sz w:val="22"/>
          <w:szCs w:val="22"/>
        </w:rPr>
      </w:pPr>
    </w:p>
    <w:p w14:paraId="4372B58A" w14:textId="77777777" w:rsidR="00FB0625" w:rsidRDefault="00FB0625" w:rsidP="00FB0625">
      <w:pPr>
        <w:rPr>
          <w:rFonts w:eastAsia="Aptos" w:cs="Arial MT"/>
          <w:kern w:val="3"/>
          <w:sz w:val="22"/>
          <w:szCs w:val="22"/>
        </w:rPr>
      </w:pPr>
      <w:r>
        <w:rPr>
          <w:rFonts w:eastAsia="Aptos" w:cs="Arial MT"/>
          <w:kern w:val="3"/>
          <w:sz w:val="22"/>
          <w:szCs w:val="22"/>
        </w:rPr>
        <w:br w:type="page"/>
      </w:r>
    </w:p>
    <w:p w14:paraId="22AB37BE"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3EB48A87"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1D8627E0" w14:textId="77777777" w:rsidR="00FB0625" w:rsidRPr="005D20FF" w:rsidRDefault="00FB0625" w:rsidP="00F6755D">
            <w:pPr>
              <w:widowControl w:val="0"/>
              <w:suppressAutoHyphens/>
              <w:autoSpaceDE w:val="0"/>
              <w:autoSpaceDN w:val="0"/>
              <w:adjustRightInd w:val="0"/>
              <w:spacing w:after="0" w:line="240" w:lineRule="auto"/>
              <w:ind w:right="601"/>
              <w:jc w:val="both"/>
              <w:rPr>
                <w:rFonts w:eastAsia="Aptos" w:cs="Arial"/>
                <w:b/>
                <w:bCs/>
                <w:kern w:val="3"/>
                <w:sz w:val="22"/>
                <w:szCs w:val="22"/>
                <w:lang w:val="en-US"/>
              </w:rPr>
            </w:pPr>
            <w:r w:rsidRPr="00D477DC">
              <w:rPr>
                <w:rFonts w:eastAsia="Aptos" w:cs="Arial"/>
                <w:b/>
                <w:bCs/>
                <w:kern w:val="3"/>
                <w:sz w:val="22"/>
                <w:szCs w:val="22"/>
                <w:lang w:val="eu-ES"/>
              </w:rPr>
              <w:t>JAKINARAZPENETARAKO HELBIDEA</w:t>
            </w:r>
          </w:p>
        </w:tc>
      </w:tr>
    </w:tbl>
    <w:p w14:paraId="2F3321D4" w14:textId="77777777" w:rsidR="00FB0625" w:rsidRPr="002F1053" w:rsidRDefault="00FB0625" w:rsidP="00FB0625">
      <w:pPr>
        <w:suppressAutoHyphens/>
        <w:autoSpaceDE w:val="0"/>
        <w:autoSpaceDN w:val="0"/>
        <w:adjustRightInd w:val="0"/>
        <w:spacing w:after="0" w:line="240" w:lineRule="auto"/>
        <w:rPr>
          <w:rFonts w:eastAsia="Aptos" w:cs="Arial MT"/>
          <w:b/>
          <w:bCs/>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7"/>
        <w:gridCol w:w="3821"/>
        <w:gridCol w:w="3118"/>
      </w:tblGrid>
      <w:tr w:rsidR="00FB0625" w:rsidRPr="002F1053" w14:paraId="05E3430C" w14:textId="77777777" w:rsidTr="00F6755D">
        <w:trPr>
          <w:trHeight w:val="420"/>
        </w:trPr>
        <w:tc>
          <w:tcPr>
            <w:tcW w:w="9776" w:type="dxa"/>
            <w:gridSpan w:val="3"/>
            <w:tcBorders>
              <w:top w:val="single" w:sz="4" w:space="0" w:color="auto"/>
              <w:bottom w:val="single" w:sz="4" w:space="0" w:color="auto"/>
            </w:tcBorders>
            <w:vAlign w:val="center"/>
          </w:tcPr>
          <w:p w14:paraId="57A5921D"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w:kern w:val="3"/>
                <w:sz w:val="22"/>
                <w:szCs w:val="22"/>
                <w:lang w:val="en-US"/>
              </w:rPr>
            </w:pPr>
            <w:r w:rsidRPr="00D477DC">
              <w:rPr>
                <w:rFonts w:eastAsia="Aptos" w:cs="Arial"/>
                <w:kern w:val="3"/>
                <w:sz w:val="22"/>
                <w:szCs w:val="22"/>
                <w:vertAlign w:val="superscript"/>
                <w:lang w:val="eu-ES"/>
              </w:rPr>
              <w:t>Helbidea</w:t>
            </w:r>
            <w:r w:rsidRPr="005D20FF">
              <w:rPr>
                <w:rFonts w:eastAsia="Aptos" w:cs="Arial"/>
                <w:kern w:val="3"/>
                <w:sz w:val="22"/>
                <w:szCs w:val="22"/>
                <w:vertAlign w:val="superscript"/>
                <w:lang w:val="en-US"/>
              </w:rPr>
              <w:t xml:space="preserve"> </w:t>
            </w:r>
          </w:p>
        </w:tc>
      </w:tr>
      <w:tr w:rsidR="00FB0625" w:rsidRPr="002F1053" w14:paraId="6613D8BA" w14:textId="77777777" w:rsidTr="00F6755D">
        <w:trPr>
          <w:trHeight w:val="425"/>
        </w:trPr>
        <w:tc>
          <w:tcPr>
            <w:tcW w:w="2837" w:type="dxa"/>
            <w:tcBorders>
              <w:top w:val="single" w:sz="4" w:space="0" w:color="auto"/>
              <w:bottom w:val="single" w:sz="4" w:space="0" w:color="auto"/>
              <w:right w:val="single" w:sz="4" w:space="0" w:color="auto"/>
            </w:tcBorders>
            <w:vAlign w:val="center"/>
          </w:tcPr>
          <w:p w14:paraId="7A8FD509"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D477DC">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821" w:type="dxa"/>
            <w:tcBorders>
              <w:top w:val="single" w:sz="4" w:space="0" w:color="auto"/>
              <w:left w:val="single" w:sz="4" w:space="0" w:color="auto"/>
              <w:bottom w:val="single" w:sz="4" w:space="0" w:color="auto"/>
              <w:right w:val="single" w:sz="4" w:space="0" w:color="auto"/>
            </w:tcBorders>
            <w:vAlign w:val="center"/>
          </w:tcPr>
          <w:p w14:paraId="7AECA484"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D477DC">
              <w:rPr>
                <w:rFonts w:eastAsia="Aptos" w:cs="Arial"/>
                <w:kern w:val="3"/>
                <w:sz w:val="22"/>
                <w:szCs w:val="22"/>
                <w:vertAlign w:val="superscript"/>
                <w:lang w:val="eu-ES"/>
              </w:rPr>
              <w:t>Tel. mugikorra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118" w:type="dxa"/>
            <w:tcBorders>
              <w:top w:val="single" w:sz="4" w:space="0" w:color="auto"/>
              <w:left w:val="single" w:sz="4" w:space="0" w:color="auto"/>
              <w:bottom w:val="single" w:sz="4" w:space="0" w:color="auto"/>
            </w:tcBorders>
            <w:vAlign w:val="center"/>
          </w:tcPr>
          <w:p w14:paraId="63704BAB"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D477DC">
              <w:rPr>
                <w:rFonts w:eastAsia="Aptos" w:cs="Arial"/>
                <w:kern w:val="3"/>
                <w:sz w:val="22"/>
                <w:szCs w:val="22"/>
                <w:vertAlign w:val="superscript"/>
                <w:lang w:val="eu-ES"/>
              </w:rPr>
              <w:t>Helbide elektronikoa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226E5035"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7D07C5A9" w14:textId="77777777" w:rsidR="00FB0625" w:rsidRPr="002F1053" w:rsidRDefault="00FB0625" w:rsidP="00FB0625">
      <w:pPr>
        <w:suppressAutoHyphens/>
        <w:autoSpaceDE w:val="0"/>
        <w:autoSpaceDN w:val="0"/>
        <w:adjustRightInd w:val="0"/>
        <w:spacing w:after="0" w:line="240" w:lineRule="auto"/>
        <w:rPr>
          <w:rFonts w:eastAsia="Aptos" w:cs="Arial"/>
          <w:kern w:val="3"/>
          <w:sz w:val="22"/>
          <w:szCs w:val="22"/>
        </w:rPr>
      </w:pPr>
      <w:r w:rsidRPr="002F1053">
        <w:rPr>
          <w:rFonts w:eastAsia="Aptos" w:cs="Arial"/>
          <w:kern w:val="3"/>
          <w:sz w:val="22"/>
          <w:szCs w:val="22"/>
        </w:rPr>
        <w:t xml:space="preserve"> </w:t>
      </w:r>
    </w:p>
    <w:tbl>
      <w:tblPr>
        <w:tblW w:w="0" w:type="auto"/>
        <w:tblLayout w:type="fixed"/>
        <w:tblCellMar>
          <w:left w:w="10" w:type="dxa"/>
          <w:right w:w="10" w:type="dxa"/>
        </w:tblCellMar>
        <w:tblLook w:val="0000" w:firstRow="0" w:lastRow="0" w:firstColumn="0" w:lastColumn="0" w:noHBand="0" w:noVBand="0"/>
      </w:tblPr>
      <w:tblGrid>
        <w:gridCol w:w="9209"/>
      </w:tblGrid>
      <w:tr w:rsidR="00FB0625" w:rsidRPr="002F1053" w14:paraId="09FDFDFE" w14:textId="77777777" w:rsidTr="00F6755D">
        <w:trPr>
          <w:trHeight w:val="420"/>
        </w:trPr>
        <w:tc>
          <w:tcPr>
            <w:tcW w:w="9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36DE61"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D477DC">
              <w:rPr>
                <w:rFonts w:eastAsia="Aptos" w:cs="Arial"/>
                <w:kern w:val="3"/>
                <w:sz w:val="22"/>
                <w:szCs w:val="22"/>
                <w:lang w:val="eu-ES"/>
              </w:rPr>
              <w:t>DOKUMENTAZIOA ESKURATZEAREN KONTRA EGITEA</w:t>
            </w:r>
          </w:p>
        </w:tc>
      </w:tr>
    </w:tbl>
    <w:p w14:paraId="7005A913" w14:textId="77777777" w:rsidR="00FB0625" w:rsidRPr="002F1053" w:rsidRDefault="00FB0625" w:rsidP="00FB0625">
      <w:pPr>
        <w:suppressAutoHyphens/>
        <w:autoSpaceDE w:val="0"/>
        <w:autoSpaceDN w:val="0"/>
        <w:adjustRightInd w:val="0"/>
        <w:spacing w:after="0" w:line="240" w:lineRule="auto"/>
        <w:jc w:val="both"/>
        <w:rPr>
          <w:rFonts w:eastAsia="Aptos" w:cs="Arial"/>
          <w:b/>
          <w:bCs/>
          <w:kern w:val="3"/>
          <w:sz w:val="22"/>
          <w:szCs w:val="22"/>
        </w:rPr>
      </w:pPr>
    </w:p>
    <w:p w14:paraId="243439C3"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0298AB0F"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D477DC">
        <w:rPr>
          <w:rFonts w:eastAsia="Aptos" w:cs="Arial"/>
          <w:kern w:val="3"/>
          <w:sz w:val="22"/>
          <w:szCs w:val="22"/>
          <w:lang w:val="eu-ES"/>
        </w:rPr>
        <w:t>Kontra egiten dut</w:t>
      </w:r>
      <w:r w:rsidRPr="00D477DC">
        <w:rPr>
          <w:rFonts w:eastAsia="Aptos" w:cs="Arial"/>
          <w:kern w:val="3"/>
          <w:sz w:val="22"/>
          <w:szCs w:val="22"/>
          <w:vertAlign w:val="superscript"/>
          <w:lang w:val="eu-ES"/>
        </w:rPr>
        <w:t>1</w:t>
      </w:r>
      <w:r w:rsidRPr="00D477DC">
        <w:rPr>
          <w:rFonts w:eastAsia="Aptos" w:cs="Arial"/>
          <w:kern w:val="3"/>
          <w:sz w:val="22"/>
          <w:szCs w:val="22"/>
          <w:lang w:val="eu-ES"/>
        </w:rPr>
        <w:t xml:space="preserve"> Sestaoko Udalak honako hau eskuratzera:</w:t>
      </w:r>
    </w:p>
    <w:p w14:paraId="35E7214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Eskaera sinatzen duenaren identifikazio-datuak egiaztatzea.</w:t>
      </w:r>
    </w:p>
    <w:p w14:paraId="7EF4C842"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Ahalordeen erregistroa eta/edo ordezkaritzarako notario-ahalordea.</w:t>
      </w:r>
    </w:p>
    <w:p w14:paraId="0FB37B8C"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Erroldatze-ziurtagiria gutxienez urtebeteko antzinatasunarekin dirulaguntzen deialdia argitaratzen den datarekiko.</w:t>
      </w:r>
    </w:p>
    <w:p w14:paraId="73976F2A"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Zerga eta sozietatearen egoitza Sestao udalerrian.</w:t>
      </w:r>
    </w:p>
    <w:p w14:paraId="13909F23"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Sestaoko Udalaren ordainketak eguneratuak izateari buruzko ziurtagiria.</w:t>
      </w:r>
    </w:p>
    <w:p w14:paraId="2E35C560" w14:textId="77777777" w:rsidR="00FB0625" w:rsidRPr="005D20FF" w:rsidRDefault="00FB0625" w:rsidP="00FB0625">
      <w:pPr>
        <w:pStyle w:val="Prrafodelista"/>
        <w:widowControl w:val="0"/>
        <w:numPr>
          <w:ilvl w:val="0"/>
          <w:numId w:val="18"/>
        </w:numPr>
        <w:tabs>
          <w:tab w:val="left" w:pos="762"/>
        </w:tabs>
        <w:autoSpaceDE w:val="0"/>
        <w:autoSpaceDN w:val="0"/>
        <w:spacing w:before="100" w:after="0" w:line="240" w:lineRule="auto"/>
        <w:ind w:left="762"/>
        <w:contextualSpacing w:val="0"/>
        <w:jc w:val="both"/>
        <w:rPr>
          <w:sz w:val="22"/>
          <w:szCs w:val="22"/>
        </w:rPr>
      </w:pPr>
      <w:r w:rsidRPr="00D477DC">
        <w:rPr>
          <w:sz w:val="22"/>
          <w:szCs w:val="22"/>
          <w:lang w:val="eu-ES"/>
        </w:rPr>
        <w:t>Banku-kontuaren titulartasuna egiaztatzea.</w:t>
      </w:r>
    </w:p>
    <w:p w14:paraId="5FE1CE89" w14:textId="77777777" w:rsidR="00FB0625" w:rsidRPr="002F1053" w:rsidRDefault="00FB0625" w:rsidP="00FB0625">
      <w:pPr>
        <w:suppressAutoHyphens/>
        <w:autoSpaceDE w:val="0"/>
        <w:autoSpaceDN w:val="0"/>
        <w:adjustRightInd w:val="0"/>
        <w:spacing w:after="0" w:line="240" w:lineRule="auto"/>
        <w:ind w:right="-568"/>
        <w:jc w:val="both"/>
        <w:rPr>
          <w:rFonts w:eastAsia="Aptos" w:cs="Arial"/>
          <w:kern w:val="3"/>
          <w:sz w:val="22"/>
          <w:szCs w:val="22"/>
        </w:rPr>
      </w:pPr>
    </w:p>
    <w:p w14:paraId="74BD55BA"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1E8EB95B"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D477DC">
        <w:rPr>
          <w:rFonts w:eastAsia="Aptos" w:cs="Arial"/>
          <w:kern w:val="3"/>
          <w:sz w:val="22"/>
          <w:szCs w:val="22"/>
          <w:lang w:val="eu-ES"/>
        </w:rPr>
        <w:t>Honakoei buruzko datuak eskuratu dituen:</w:t>
      </w:r>
    </w:p>
    <w:p w14:paraId="6469AA67"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Ordezkaritza ematea.</w:t>
      </w:r>
    </w:p>
    <w:p w14:paraId="44BB232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Eskatzailea pertsona juridikoa bada: identifikazio fiskaleko kodearen fitxa.</w:t>
      </w:r>
    </w:p>
    <w:p w14:paraId="5A40AB64"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Estatutuak.</w:t>
      </w:r>
    </w:p>
    <w:p w14:paraId="7DFC10D0"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Gizarte Segurantzako Diruzaintza Nagusiaren ziurtagiria, betebeharren ordainketa eguneratua izateari buruzkoa.</w:t>
      </w:r>
    </w:p>
    <w:p w14:paraId="4A1DF492"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Bizkaiko Foru Aldundiko ziurtagiria, zerga-betebeharrak eguneratuak dituela adierazten duena.</w:t>
      </w:r>
      <w:r w:rsidRPr="005D20FF">
        <w:rPr>
          <w:rFonts w:eastAsia="Aptos" w:cs="Arial"/>
          <w:kern w:val="3"/>
          <w:sz w:val="22"/>
          <w:szCs w:val="22"/>
        </w:rPr>
        <w:t xml:space="preserve"> </w:t>
      </w:r>
      <w:r w:rsidRPr="00D477DC">
        <w:rPr>
          <w:rFonts w:eastAsia="Aptos" w:cs="Arial"/>
          <w:kern w:val="3"/>
          <w:sz w:val="22"/>
          <w:szCs w:val="22"/>
          <w:lang w:val="eu-ES"/>
        </w:rPr>
        <w:t>Zerga-betebeharrez salbuetsia egonez gero, salbuespena ziurtatzen duen dokumentazioa.</w:t>
      </w:r>
    </w:p>
    <w:p w14:paraId="7A3C6C5D" w14:textId="77777777" w:rsidR="00FB0625" w:rsidRPr="002F1053"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Eusko Jaurlaritzako Elkarteen Erregistro Orokorreko edo Erregistro Bereziko inskripzioa.</w:t>
      </w:r>
      <w:r w:rsidRPr="005D20FF">
        <w:rPr>
          <w:rFonts w:eastAsia="Aptos" w:cs="Arial"/>
          <w:kern w:val="3"/>
          <w:sz w:val="22"/>
          <w:szCs w:val="22"/>
        </w:rPr>
        <w:t xml:space="preserve"> </w:t>
      </w:r>
    </w:p>
    <w:p w14:paraId="7B161821"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Hartzekodunaren fitxa, behar bezala sinatutakoa, deialdi honen V. ereduaren arabera.</w:t>
      </w:r>
    </w:p>
    <w:p w14:paraId="19A89D02"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Izaera bereko dirulaguntzen eta/edo laguntzen esparruan hasi den itzulera- eta/edo zehapen-prozedura batean sartuta ez egotearen adierazpena deialdi honen IV. ereduaren arabera.</w:t>
      </w:r>
    </w:p>
    <w:p w14:paraId="749C024E" w14:textId="77777777" w:rsidR="00FB0625" w:rsidRPr="002F1053"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Dirulaguntzei buruzko azaroaren 17ko 38/2003 Lege Orokorraren 13. artikuluan xedatutakoarekin bat etorriz, debeku-arrazoirik ez izatearen adierazpena, deialdi honen V. eranskinaren arabera.</w:t>
      </w:r>
      <w:r w:rsidRPr="005D20FF">
        <w:rPr>
          <w:rFonts w:eastAsia="Aptos" w:cs="Arial"/>
          <w:kern w:val="3"/>
          <w:sz w:val="22"/>
          <w:szCs w:val="22"/>
        </w:rPr>
        <w:t xml:space="preserve"> </w:t>
      </w:r>
    </w:p>
    <w:p w14:paraId="20116D76"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 xml:space="preserve">Emakumeen eta gizonen berdintasunerako otsailaren 18ko 4/2005 Legearen babesean, sexuagatiko diskriminazioa </w:t>
      </w:r>
      <w:proofErr w:type="gramStart"/>
      <w:r w:rsidRPr="00D477DC">
        <w:rPr>
          <w:rFonts w:eastAsia="Aptos" w:cs="Arial"/>
          <w:kern w:val="3"/>
          <w:sz w:val="22"/>
          <w:szCs w:val="22"/>
          <w:lang w:val="eu-ES"/>
        </w:rPr>
        <w:t>dela</w:t>
      </w:r>
      <w:proofErr w:type="gramEnd"/>
      <w:r w:rsidRPr="00D477DC">
        <w:rPr>
          <w:rFonts w:eastAsia="Aptos" w:cs="Arial"/>
          <w:kern w:val="3"/>
          <w:sz w:val="22"/>
          <w:szCs w:val="22"/>
          <w:lang w:val="eu-ES"/>
        </w:rPr>
        <w:t xml:space="preserve"> eta, dirulaguntzen edo laguntzen deialdietan parte hartzea debekatzen duen zehapen penalik edo administratiborik ez izatearen adierazpena, deialdi honen V. eranskineko ereduaren arabera.</w:t>
      </w:r>
    </w:p>
    <w:p w14:paraId="57A11CE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Proposatzen den jarduerarekin irabazi asmorik ez izatearen adierazpena, deialdi honen V. eranskineko ereduaren arabera.</w:t>
      </w:r>
    </w:p>
    <w:p w14:paraId="5ADEF6B4" w14:textId="77777777" w:rsidR="00FB0625" w:rsidRPr="005D20FF"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Elkartean/kirol-klubean jarduera emango duen monitoreak kontra ez egiteari buruzko dokumentua, VII. eranskinaren arabera.</w:t>
      </w:r>
    </w:p>
    <w:p w14:paraId="36AB2BFC" w14:textId="77777777" w:rsidR="00FB0625" w:rsidRPr="002F1053"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lastRenderedPageBreak/>
        <w:t>☐</w:t>
      </w:r>
      <w:r w:rsidRPr="002F1053">
        <w:rPr>
          <w:rFonts w:eastAsia="Aptos" w:cs="Arial"/>
          <w:kern w:val="3"/>
          <w:sz w:val="22"/>
          <w:szCs w:val="22"/>
        </w:rPr>
        <w:t xml:space="preserve"> </w:t>
      </w:r>
      <w:r w:rsidRPr="00D477DC">
        <w:rPr>
          <w:rFonts w:eastAsia="Aptos" w:cs="Arial"/>
          <w:kern w:val="3"/>
          <w:sz w:val="22"/>
          <w:szCs w:val="22"/>
          <w:lang w:val="eu-ES"/>
        </w:rPr>
        <w:t>Elkartean/kirol-klubean jarduera emango duen monitorearen hizkuntza-eskakizunari buruzko datuen bitartekaritza nahi bada, kontra ez egiteari buruzko dokumentua erantsi beharko da, IX. eranskineko ereduaren arabera.</w:t>
      </w:r>
      <w:r w:rsidRPr="005D20FF">
        <w:rPr>
          <w:rFonts w:eastAsia="Aptos" w:cs="Arial"/>
          <w:kern w:val="3"/>
          <w:sz w:val="22"/>
          <w:szCs w:val="22"/>
        </w:rPr>
        <w:t xml:space="preserve"> </w:t>
      </w:r>
    </w:p>
    <w:p w14:paraId="5FC33F28" w14:textId="77777777" w:rsidR="00FB0625" w:rsidRPr="005D20FF"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Sestaoko Udalak eskatzen duen edozein dokumentu, nahiz eta datuen bitartekaritza-plataformetan, sare korporatiboetan edo bestelako sistema elektronikoetan kontsultatzeko aukera izan, baldin eta inguruabar teknikoak edo ezintasun materiala badaude eskuratzeko aukerarik eman gabe.</w:t>
      </w:r>
    </w:p>
    <w:p w14:paraId="605ACEDA"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16BE5B90"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D477DC">
        <w:rPr>
          <w:rFonts w:eastAsia="Aptos" w:cs="Arial"/>
          <w:kern w:val="3"/>
          <w:sz w:val="22"/>
          <w:szCs w:val="22"/>
          <w:lang w:val="eu-ES"/>
        </w:rPr>
        <w:t>Honako hauek adierazten ditut pertsona edo entitate eskatzaileari dagokionez:</w:t>
      </w:r>
    </w:p>
    <w:p w14:paraId="1FCB590A" w14:textId="77777777" w:rsidR="00FB0625" w:rsidRPr="002F1053" w:rsidRDefault="00FB0625" w:rsidP="00FB0625">
      <w:pPr>
        <w:suppressAutoHyphens/>
        <w:autoSpaceDE w:val="0"/>
        <w:autoSpaceDN w:val="0"/>
        <w:adjustRightInd w:val="0"/>
        <w:spacing w:after="0" w:line="240" w:lineRule="auto"/>
        <w:ind w:left="567" w:right="-568"/>
        <w:jc w:val="both"/>
        <w:rPr>
          <w:rFonts w:eastAsia="Aptos" w:cs="Segoe UI"/>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D477DC">
        <w:rPr>
          <w:rFonts w:eastAsia="Aptos" w:cs="Arial"/>
          <w:kern w:val="3"/>
          <w:sz w:val="22"/>
          <w:szCs w:val="22"/>
          <w:lang w:val="eu-ES"/>
        </w:rPr>
        <w:t>Jardueretan arituko den monitoreari berri ematea oinarrietan eskatutako nahitaezko baldintzari buruz hizkuntza-eskakizunaren harira (2HE), eta, bidezkoa bada, kontra egiteko eskubidea jasotzea.</w:t>
      </w:r>
      <w:r w:rsidRPr="005D20FF">
        <w:rPr>
          <w:rFonts w:eastAsia="Aptos" w:cs="Arial"/>
          <w:kern w:val="3"/>
          <w:sz w:val="22"/>
          <w:szCs w:val="22"/>
        </w:rPr>
        <w:t xml:space="preserve"> </w:t>
      </w:r>
      <w:r w:rsidRPr="002F1053">
        <w:rPr>
          <w:rFonts w:eastAsia="Aptos" w:cs="Arial"/>
          <w:kern w:val="3"/>
          <w:sz w:val="22"/>
          <w:szCs w:val="22"/>
        </w:rPr>
        <w:t xml:space="preserve"> </w:t>
      </w:r>
    </w:p>
    <w:p w14:paraId="5723912C"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D477DC">
        <w:rPr>
          <w:rFonts w:eastAsia="Aptos" w:cs="Arial"/>
          <w:sz w:val="22"/>
          <w:szCs w:val="22"/>
          <w:lang w:val="eu-ES"/>
        </w:rPr>
        <w:t>Tratamendu-jardueraren arduradunari jakinaraztea izena, abizenak eta harremanetarako telefonoa tratatu behar direla.</w:t>
      </w:r>
      <w:r w:rsidRPr="005D20FF">
        <w:rPr>
          <w:rFonts w:eastAsia="Aptos" w:cs="Arial"/>
          <w:sz w:val="22"/>
          <w:szCs w:val="22"/>
        </w:rPr>
        <w:t> </w:t>
      </w:r>
    </w:p>
    <w:p w14:paraId="0A853C33"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D477DC">
        <w:rPr>
          <w:rFonts w:eastAsia="Aptos" w:cs="Arial"/>
          <w:sz w:val="22"/>
          <w:szCs w:val="22"/>
          <w:lang w:val="eu-ES"/>
        </w:rPr>
        <w:t>Dirulaguntza ematea funtsatzen duen helburua betetzea, proiektua gauzatzea, jarduera egitea edo portaera jarraitzea.</w:t>
      </w:r>
      <w:r w:rsidRPr="005D20FF">
        <w:rPr>
          <w:rFonts w:eastAsia="Aptos" w:cs="Arial"/>
          <w:sz w:val="22"/>
          <w:szCs w:val="22"/>
        </w:rPr>
        <w:t> </w:t>
      </w:r>
      <w:r w:rsidRPr="002F1053">
        <w:rPr>
          <w:rFonts w:eastAsia="Aptos" w:cs="Arial"/>
          <w:sz w:val="22"/>
          <w:szCs w:val="22"/>
        </w:rPr>
        <w:t> </w:t>
      </w:r>
    </w:p>
    <w:p w14:paraId="346323A1"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D477DC">
        <w:rPr>
          <w:rFonts w:eastAsia="Aptos" w:cs="Arial"/>
          <w:sz w:val="22"/>
          <w:szCs w:val="22"/>
          <w:lang w:val="eu-ES"/>
        </w:rPr>
        <w:t>Eskakizunak eta baldintzak betetzen direla justifikatzea dirulaguntzen oinarrietan ezarritakoen ildotik.</w:t>
      </w:r>
      <w:r w:rsidRPr="005D20FF">
        <w:rPr>
          <w:rFonts w:eastAsia="Aptos" w:cs="Arial"/>
          <w:sz w:val="22"/>
          <w:szCs w:val="22"/>
        </w:rPr>
        <w:t> </w:t>
      </w:r>
      <w:r w:rsidRPr="002F1053">
        <w:rPr>
          <w:rFonts w:eastAsia="Aptos" w:cs="Arial"/>
          <w:sz w:val="22"/>
          <w:szCs w:val="22"/>
        </w:rPr>
        <w:t> </w:t>
      </w:r>
    </w:p>
    <w:p w14:paraId="5A5AACAE"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D477DC">
        <w:rPr>
          <w:rFonts w:eastAsia="Aptos" w:cs="Arial"/>
          <w:sz w:val="22"/>
          <w:szCs w:val="22"/>
          <w:lang w:val="eu-ES"/>
        </w:rPr>
        <w:t>Udalak behar dituen egiaztapen-jarduketa guztiak gauzatzea.</w:t>
      </w:r>
      <w:r w:rsidRPr="005D20FF">
        <w:rPr>
          <w:rFonts w:eastAsia="Aptos" w:cs="Arial"/>
          <w:sz w:val="22"/>
          <w:szCs w:val="22"/>
        </w:rPr>
        <w:t> </w:t>
      </w:r>
      <w:r w:rsidRPr="002F1053">
        <w:rPr>
          <w:rFonts w:eastAsia="Aptos" w:cs="Arial"/>
          <w:sz w:val="22"/>
          <w:szCs w:val="22"/>
        </w:rPr>
        <w:t> </w:t>
      </w:r>
    </w:p>
    <w:p w14:paraId="639F7D34" w14:textId="77777777" w:rsidR="00FB0625" w:rsidRPr="002F1053" w:rsidRDefault="00FB0625" w:rsidP="00FB0625">
      <w:pPr>
        <w:autoSpaceDE w:val="0"/>
        <w:autoSpaceDN w:val="0"/>
        <w:adjustRightInd w:val="0"/>
        <w:spacing w:after="200" w:line="240" w:lineRule="auto"/>
        <w:ind w:left="555" w:right="-568"/>
        <w:jc w:val="both"/>
        <w:rPr>
          <w:rFonts w:eastAsia="Aptos" w:cs="Arial"/>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D477DC">
        <w:rPr>
          <w:rFonts w:eastAsia="Aptos" w:cs="Arial"/>
          <w:sz w:val="22"/>
          <w:szCs w:val="22"/>
          <w:lang w:val="eu-ES"/>
        </w:rPr>
        <w:t>Organo emaileari edo erakunde kolaboratzaileari jakinaraztea beste dirulaguntza, laguntza, diru-sarrera edo baliabide batzuk lortu direla diruz lagundutako jarduerak finantzatzeko.</w:t>
      </w:r>
      <w:r w:rsidRPr="005D20FF">
        <w:rPr>
          <w:rFonts w:eastAsia="Aptos" w:cs="Arial"/>
          <w:sz w:val="22"/>
          <w:szCs w:val="22"/>
        </w:rPr>
        <w:t> </w:t>
      </w:r>
    </w:p>
    <w:p w14:paraId="7893269A" w14:textId="77777777" w:rsidR="00FB0625" w:rsidRPr="005D20FF" w:rsidRDefault="00FB0625" w:rsidP="00FB0625">
      <w:pPr>
        <w:spacing w:line="259" w:lineRule="auto"/>
        <w:jc w:val="both"/>
        <w:rPr>
          <w:rFonts w:eastAsia="Aptos" w:cs="Arial"/>
          <w:sz w:val="22"/>
          <w:szCs w:val="22"/>
        </w:rPr>
      </w:pPr>
      <w:r w:rsidRPr="00D477DC">
        <w:rPr>
          <w:rFonts w:eastAsia="Aptos" w:cs="Arial"/>
          <w:sz w:val="22"/>
          <w:szCs w:val="22"/>
          <w:vertAlign w:val="superscript"/>
          <w:lang w:val="eu-ES"/>
        </w:rPr>
        <w:t>1</w:t>
      </w:r>
      <w:r w:rsidRPr="00D477DC">
        <w:rPr>
          <w:rFonts w:eastAsia="Aptos" w:cs="Arial"/>
          <w:sz w:val="22"/>
          <w:szCs w:val="22"/>
          <w:lang w:val="eu-ES"/>
        </w:rPr>
        <w:t xml:space="preserve"> Sestaoko Udalak, legez esleituta dituen eskumenak erabiliz, beste administrazio batzuetako dokumentuak kontsulta edo eskura ditzake, interesdunak kontra egiten duenean izan ezik.</w:t>
      </w:r>
      <w:r w:rsidRPr="005D20FF">
        <w:rPr>
          <w:rFonts w:eastAsia="Aptos" w:cs="Arial"/>
          <w:sz w:val="22"/>
          <w:szCs w:val="22"/>
        </w:rPr>
        <w:t xml:space="preserve"> </w:t>
      </w:r>
      <w:r w:rsidRPr="00D477DC">
        <w:rPr>
          <w:rFonts w:eastAsia="Aptos" w:cs="Arial"/>
          <w:sz w:val="22"/>
          <w:szCs w:val="22"/>
          <w:lang w:val="eu-ES"/>
        </w:rPr>
        <w:t>Nolanahi ere, badakit Sestaoko Udalak egiaztapen- eta/edo kontrol-funtzioa erabil dezakeela, eta, beraz, inprimaki honekin batera aurkeztutako eta/edo horri erantsitako edozein datu eskura dezakeela.</w:t>
      </w:r>
      <w:r w:rsidRPr="005D20FF">
        <w:rPr>
          <w:rFonts w:eastAsia="Aptos" w:cs="Arial"/>
          <w:sz w:val="22"/>
          <w:szCs w:val="22"/>
        </w:rPr>
        <w:t xml:space="preserve"> </w:t>
      </w:r>
      <w:r w:rsidRPr="00D477DC">
        <w:rPr>
          <w:rFonts w:eastAsia="Aptos" w:cs="Arial"/>
          <w:sz w:val="22"/>
          <w:szCs w:val="22"/>
          <w:lang w:val="eu-ES"/>
        </w:rPr>
        <w:t>Haiek eskuratzea baimentzen ez bada, zuk, interesdun gisa, halabeharrezko dokumentazioa aurkeztu beharko duzu eskabidearekin batera.</w:t>
      </w:r>
    </w:p>
    <w:p w14:paraId="403CE5AB" w14:textId="77777777" w:rsidR="00FB0625" w:rsidRPr="002F1053" w:rsidRDefault="00FB0625" w:rsidP="00FB0625">
      <w:pPr>
        <w:spacing w:line="259" w:lineRule="auto"/>
        <w:rPr>
          <w:rFonts w:eastAsia="Aptos" w:cs="Arial"/>
          <w:sz w:val="22"/>
          <w:szCs w:val="22"/>
        </w:rPr>
      </w:pPr>
      <w:r w:rsidRPr="002F1053">
        <w:rPr>
          <w:rFonts w:eastAsia="Aptos" w:cs="Arial"/>
          <w:sz w:val="22"/>
          <w:szCs w:val="22"/>
        </w:rPr>
        <w:br w:type="page"/>
      </w:r>
    </w:p>
    <w:tbl>
      <w:tblPr>
        <w:tblW w:w="9067" w:type="dxa"/>
        <w:tblLayout w:type="fixed"/>
        <w:tblCellMar>
          <w:left w:w="10" w:type="dxa"/>
          <w:right w:w="10" w:type="dxa"/>
        </w:tblCellMar>
        <w:tblLook w:val="0000" w:firstRow="0" w:lastRow="0" w:firstColumn="0" w:lastColumn="0" w:noHBand="0" w:noVBand="0"/>
      </w:tblPr>
      <w:tblGrid>
        <w:gridCol w:w="9067"/>
      </w:tblGrid>
      <w:tr w:rsidR="00FB0625" w:rsidRPr="002F1053" w14:paraId="6FE55B4F" w14:textId="77777777" w:rsidTr="00F6755D">
        <w:trPr>
          <w:trHeight w:val="420"/>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43B78B"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D477DC">
              <w:rPr>
                <w:rFonts w:eastAsia="Aptos" w:cs="Arial"/>
                <w:kern w:val="3"/>
                <w:sz w:val="22"/>
                <w:szCs w:val="22"/>
                <w:lang w:val="eu-ES"/>
              </w:rPr>
              <w:lastRenderedPageBreak/>
              <w:t>DATU-BABESAREN ARLOKO INFORMAZIOA</w:t>
            </w:r>
          </w:p>
        </w:tc>
      </w:tr>
    </w:tbl>
    <w:p w14:paraId="4CECE3CE" w14:textId="77777777" w:rsidR="00FB0625" w:rsidRPr="002F1053" w:rsidRDefault="00FB0625" w:rsidP="00FB0625">
      <w:pPr>
        <w:suppressAutoHyphens/>
        <w:autoSpaceDE w:val="0"/>
        <w:autoSpaceDN w:val="0"/>
        <w:adjustRightInd w:val="0"/>
        <w:spacing w:after="0" w:line="240" w:lineRule="auto"/>
        <w:jc w:val="both"/>
        <w:rPr>
          <w:rFonts w:eastAsia="Aptos" w:cs="Arial"/>
          <w:kern w:val="3"/>
          <w:sz w:val="22"/>
          <w:szCs w:val="22"/>
        </w:rPr>
      </w:pPr>
    </w:p>
    <w:tbl>
      <w:tblPr>
        <w:tblW w:w="9069" w:type="dxa"/>
        <w:tblLayout w:type="fixed"/>
        <w:tblCellMar>
          <w:left w:w="10" w:type="dxa"/>
          <w:right w:w="10" w:type="dxa"/>
        </w:tblCellMar>
        <w:tblLook w:val="0000" w:firstRow="0" w:lastRow="0" w:firstColumn="0" w:lastColumn="0" w:noHBand="0" w:noVBand="0"/>
      </w:tblPr>
      <w:tblGrid>
        <w:gridCol w:w="9069"/>
      </w:tblGrid>
      <w:tr w:rsidR="00FB0625" w:rsidRPr="002F1053" w14:paraId="20D0B55C" w14:textId="77777777" w:rsidTr="00F6755D">
        <w:trPr>
          <w:trHeight w:val="240"/>
        </w:trPr>
        <w:tc>
          <w:tcPr>
            <w:tcW w:w="9069" w:type="dxa"/>
            <w:tcBorders>
              <w:top w:val="single" w:sz="2" w:space="0" w:color="000000"/>
              <w:left w:val="single" w:sz="2" w:space="0" w:color="000000"/>
              <w:bottom w:val="single" w:sz="2" w:space="0" w:color="000000"/>
              <w:right w:val="single" w:sz="2" w:space="0" w:color="000000"/>
            </w:tcBorders>
          </w:tcPr>
          <w:p w14:paraId="36EC2449" w14:textId="77777777" w:rsidR="00FB0625" w:rsidRPr="005D20FF" w:rsidRDefault="00FB0625" w:rsidP="00F6755D">
            <w:pPr>
              <w:suppressAutoHyphens/>
              <w:autoSpaceDE w:val="0"/>
              <w:autoSpaceDN w:val="0"/>
              <w:adjustRightInd w:val="0"/>
              <w:spacing w:after="200" w:line="240" w:lineRule="auto"/>
              <w:jc w:val="center"/>
              <w:rPr>
                <w:rFonts w:eastAsia="Aptos" w:cs="Arial"/>
                <w:kern w:val="3"/>
                <w:sz w:val="22"/>
                <w:szCs w:val="22"/>
              </w:rPr>
            </w:pPr>
            <w:r w:rsidRPr="00D477DC">
              <w:rPr>
                <w:rFonts w:eastAsia="Aptos" w:cs="Arial"/>
                <w:kern w:val="3"/>
                <w:sz w:val="22"/>
                <w:szCs w:val="22"/>
                <w:lang w:val="eu-ES"/>
              </w:rPr>
              <w:t>DATU PERTSONALAK BABESTEARI BURUZKO INFORMAZIOA</w:t>
            </w:r>
          </w:p>
          <w:p w14:paraId="1C38E52E" w14:textId="77777777" w:rsidR="00FB0625" w:rsidRPr="002F1053"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D477DC">
              <w:rPr>
                <w:rFonts w:eastAsia="Aptos" w:cs="Arial"/>
                <w:kern w:val="3"/>
                <w:sz w:val="22"/>
                <w:szCs w:val="22"/>
                <w:lang w:val="eu-ES"/>
              </w:rPr>
              <w:t xml:space="preserve">Europako Parlamentuaren eta Kontseiluaren 2016ko apirilaren 27ko (EB) 2016/679 Erregelamenduak, datu pertsonalak tratatu eta datu horien zirkulazio askeari dagokionez pertsona fisikoak babesteko denak, 13. artikuluan eta abenduaren 5eko 3/2018 Lege Organikoak, datu pertsonalak babestu eta eskubide digitalak bermatzen dituenak, (aurrerantzean, </w:t>
            </w:r>
            <w:proofErr w:type="spellStart"/>
            <w:r w:rsidRPr="00D477DC">
              <w:rPr>
                <w:rFonts w:eastAsia="Aptos" w:cs="Arial"/>
                <w:kern w:val="3"/>
                <w:sz w:val="22"/>
                <w:szCs w:val="22"/>
                <w:lang w:val="eu-ES"/>
              </w:rPr>
              <w:t>DBedbLO</w:t>
            </w:r>
            <w:proofErr w:type="spellEnd"/>
            <w:r w:rsidRPr="00D477DC">
              <w:rPr>
                <w:rFonts w:eastAsia="Aptos" w:cs="Arial"/>
                <w:kern w:val="3"/>
                <w:sz w:val="22"/>
                <w:szCs w:val="22"/>
                <w:lang w:val="eu-ES"/>
              </w:rPr>
              <w:t>) 11. artikuluan xedatutakoaren arabera, jakinarazten da pertsona fisikoek inprimaki honen bidez helarazitako datu pertsonalak Sestaoko Udalak tratatuko dituela, Sestako Udala osatu eta/edo ordezten duten programak eta jarduerak sustatu eta garatzeko.</w:t>
            </w:r>
            <w:r w:rsidRPr="005D20FF">
              <w:rPr>
                <w:rFonts w:eastAsia="Aptos" w:cs="Arial"/>
                <w:kern w:val="3"/>
                <w:sz w:val="22"/>
                <w:szCs w:val="22"/>
              </w:rPr>
              <w:t xml:space="preserve"> </w:t>
            </w:r>
          </w:p>
          <w:p w14:paraId="4DBCD553" w14:textId="77777777" w:rsidR="00FB0625" w:rsidRPr="002F1053"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D477DC">
              <w:rPr>
                <w:rFonts w:eastAsia="Aptos" w:cs="Arial"/>
                <w:kern w:val="3"/>
                <w:sz w:val="22"/>
                <w:szCs w:val="22"/>
                <w:lang w:val="eu-ES"/>
              </w:rPr>
              <w:t>Erakunde, elkarte eta/edo pertsona juridikoaren datuen gaineko tratamenduak ez du babesik izango oinarri arautzaileak (</w:t>
            </w:r>
            <w:proofErr w:type="spellStart"/>
            <w:r w:rsidRPr="00D477DC">
              <w:rPr>
                <w:rFonts w:eastAsia="Aptos" w:cs="Arial"/>
                <w:kern w:val="3"/>
                <w:sz w:val="22"/>
                <w:szCs w:val="22"/>
                <w:lang w:val="eu-ES"/>
              </w:rPr>
              <w:t>DBEOk</w:t>
            </w:r>
            <w:proofErr w:type="spellEnd"/>
            <w:r w:rsidRPr="00D477DC">
              <w:rPr>
                <w:rFonts w:eastAsia="Aptos" w:cs="Arial"/>
                <w:kern w:val="3"/>
                <w:sz w:val="22"/>
                <w:szCs w:val="22"/>
                <w:lang w:val="eu-ES"/>
              </w:rPr>
              <w:t xml:space="preserve"> eta </w:t>
            </w:r>
            <w:proofErr w:type="spellStart"/>
            <w:r w:rsidRPr="00D477DC">
              <w:rPr>
                <w:rFonts w:eastAsia="Aptos" w:cs="Arial"/>
                <w:kern w:val="3"/>
                <w:sz w:val="22"/>
                <w:szCs w:val="22"/>
                <w:lang w:val="eu-ES"/>
              </w:rPr>
              <w:t>DBedbLOk</w:t>
            </w:r>
            <w:proofErr w:type="spellEnd"/>
            <w:r w:rsidRPr="00D477DC">
              <w:rPr>
                <w:rFonts w:eastAsia="Aptos" w:cs="Arial"/>
                <w:kern w:val="3"/>
                <w:sz w:val="22"/>
                <w:szCs w:val="22"/>
                <w:lang w:val="eu-ES"/>
              </w:rPr>
              <w:t>) pertsona fisikoen datu pertsona fisikoak bakarrik babesten baititu.</w:t>
            </w:r>
            <w:r w:rsidRPr="005D20FF">
              <w:rPr>
                <w:rFonts w:eastAsia="Aptos" w:cs="Arial"/>
                <w:kern w:val="3"/>
                <w:sz w:val="22"/>
                <w:szCs w:val="22"/>
              </w:rPr>
              <w:t xml:space="preserve"> </w:t>
            </w:r>
            <w:r w:rsidRPr="00D477DC">
              <w:rPr>
                <w:rFonts w:eastAsia="Aptos" w:cs="Arial"/>
                <w:kern w:val="3"/>
                <w:sz w:val="22"/>
                <w:szCs w:val="22"/>
                <w:lang w:val="eu-ES"/>
              </w:rPr>
              <w:t>Hala eta guztiz ere, jakinarazten dizugu inprimaki honetan sartutako datu pertsonalak (erakunde eta/edo elkartean ordezkariaren izena, abizenak eta kargua eta jardueraren arduradunaren izena, abizenak eta telefono-zenbakia edo dirulaguntzan parte hartzen duen pertsona fisikoarena) Udalak tratatuko dituela, Udalbatzak diruz lagundutako jarduerak egiaztatu, ziurtatu eta/edo kontrolatzeko.</w:t>
            </w:r>
            <w:r w:rsidRPr="005D20FF">
              <w:rPr>
                <w:rFonts w:eastAsia="Aptos" w:cs="Arial"/>
                <w:kern w:val="3"/>
                <w:sz w:val="22"/>
                <w:szCs w:val="22"/>
              </w:rPr>
              <w:t xml:space="preserve"> </w:t>
            </w:r>
          </w:p>
          <w:p w14:paraId="6050B328" w14:textId="77777777" w:rsidR="00FB0625" w:rsidRPr="005D20FF" w:rsidRDefault="00FB0625" w:rsidP="00F6755D">
            <w:pPr>
              <w:suppressLineNumber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w:t>
            </w:r>
            <w:r w:rsidRPr="00D477DC">
              <w:rPr>
                <w:rFonts w:eastAsia="Aptos" w:cs="Arial"/>
                <w:kern w:val="3"/>
                <w:sz w:val="22"/>
                <w:szCs w:val="22"/>
                <w:lang w:val="eu-ES"/>
              </w:rPr>
              <w:t>Datu pertsonalen tratamenduak oinarri juridikotzat hartzen ditu Dirulaguntzei buruzko azaroaren 17ko 38/2003 Lege Orokorra (aurrerantzean, DLO), Dirulaguntzei buruzko azaroaren 17ko 38//2003 Lege Orokorraren Erregelamendua onesten duen uztailaren 21eko 887/2006 Errege Dekretua, Eusko Legebiltzarraren abenduaren 21eko 20/2023 Legea, dirulaguntzen araubidea onesten duena, eta Sestaoko Udalaren dirulaguntzak ematea arautzen duten udal-ordenantza.</w:t>
            </w:r>
          </w:p>
          <w:p w14:paraId="12F5F5DA" w14:textId="77777777" w:rsidR="00FB0625" w:rsidRPr="005D20FF" w:rsidRDefault="00FB0625" w:rsidP="00F6755D">
            <w:pPr>
              <w:suppressLineNumbers/>
              <w:suppressAutoHyphens/>
              <w:autoSpaceDE w:val="0"/>
              <w:autoSpaceDN w:val="0"/>
              <w:adjustRightInd w:val="0"/>
              <w:spacing w:after="200" w:line="240" w:lineRule="auto"/>
              <w:ind w:left="267" w:right="276"/>
              <w:jc w:val="both"/>
              <w:rPr>
                <w:rFonts w:eastAsia="Aptos" w:cs="Arial"/>
                <w:kern w:val="3"/>
                <w:sz w:val="22"/>
                <w:szCs w:val="22"/>
              </w:rPr>
            </w:pPr>
            <w:r w:rsidRPr="00D477DC">
              <w:rPr>
                <w:rFonts w:eastAsia="Aptos" w:cs="Arial"/>
                <w:kern w:val="3"/>
                <w:sz w:val="22"/>
                <w:szCs w:val="22"/>
                <w:lang w:val="eu-ES"/>
              </w:rPr>
              <w:t>Erakunde eta/edo elkarteko ordezkariari, jardueran diharduten monitorearen hizkuntza-eskakizunari eta jardueraren arduradunari buruzko datu pertsonalen tratamenduari dagokionez, datu pertsonalen tratamenduak honako oinarri juridiko hauek izango ditu: Administrazio Publikoen Administrazio Prozedura Erkidearen urriaren 1eko 39/2015 Legea eta Toki-araubidearen oinarriak arautzen dituen apirilaren 2ko 7/1985 Legea.</w:t>
            </w:r>
          </w:p>
          <w:p w14:paraId="00E56A64" w14:textId="77777777" w:rsidR="00FB0625" w:rsidRPr="002F1053"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w:t>
            </w:r>
            <w:r w:rsidRPr="00D477DC">
              <w:rPr>
                <w:rFonts w:eastAsia="Aptos" w:cs="Arial"/>
                <w:kern w:val="3"/>
                <w:sz w:val="22"/>
                <w:szCs w:val="22"/>
                <w:lang w:val="eu-ES"/>
              </w:rPr>
              <w:t>Aplikazioko araudiak xedatutakoaren arabera, datu pertsonalak udal-langileek tratatu ahalko dituzte honako arlo batekoak badira: Kultura, Euskara eta Kirolak; Ogasun eta Ondarea; Diruzaintza eta Dirubilketa eta Kontu-hartzailetza. Gainera, salatu edo ikertuz gero, Datuak Babesteko Espainiako Agentziari eta, bidezkoa bada, Datuak Babesteko Euskal Agintaritzari helarazi ahalko zaizkie.</w:t>
            </w:r>
            <w:r w:rsidRPr="005D20FF">
              <w:rPr>
                <w:rFonts w:eastAsia="Aptos" w:cs="Arial"/>
                <w:kern w:val="3"/>
                <w:sz w:val="22"/>
                <w:szCs w:val="22"/>
              </w:rPr>
              <w:t xml:space="preserve"> </w:t>
            </w:r>
            <w:r w:rsidRPr="00D477DC">
              <w:rPr>
                <w:rFonts w:eastAsia="Aptos" w:cs="Arial"/>
                <w:kern w:val="3"/>
                <w:sz w:val="22"/>
                <w:szCs w:val="22"/>
                <w:lang w:val="eu-ES"/>
              </w:rPr>
              <w:t>Ez dago inolako asmorik datu pertsonalak hirugarren herrialdeetara edu nazioarteko erakundeetara transferitzeko.</w:t>
            </w:r>
            <w:r w:rsidRPr="005D20FF">
              <w:rPr>
                <w:rFonts w:eastAsia="Aptos" w:cs="Arial"/>
                <w:kern w:val="3"/>
                <w:sz w:val="22"/>
                <w:szCs w:val="22"/>
              </w:rPr>
              <w:t xml:space="preserve"> </w:t>
            </w:r>
          </w:p>
          <w:p w14:paraId="7C2F28A9"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D477DC">
              <w:rPr>
                <w:rFonts w:eastAsia="Aptos" w:cs="Arial"/>
                <w:kern w:val="3"/>
                <w:sz w:val="22"/>
                <w:szCs w:val="22"/>
                <w:lang w:val="eu-ES"/>
              </w:rPr>
              <w:t xml:space="preserve">Era berean, jakinarazteko dizugu, </w:t>
            </w:r>
            <w:proofErr w:type="spellStart"/>
            <w:r w:rsidRPr="00D477DC">
              <w:rPr>
                <w:rFonts w:eastAsia="Aptos" w:cs="Arial"/>
                <w:kern w:val="3"/>
                <w:sz w:val="22"/>
                <w:szCs w:val="22"/>
                <w:lang w:val="eu-ES"/>
              </w:rPr>
              <w:t>DLOk</w:t>
            </w:r>
            <w:proofErr w:type="spellEnd"/>
            <w:r w:rsidRPr="00D477DC">
              <w:rPr>
                <w:rFonts w:eastAsia="Aptos" w:cs="Arial"/>
                <w:kern w:val="3"/>
                <w:sz w:val="22"/>
                <w:szCs w:val="22"/>
                <w:lang w:val="eu-ES"/>
              </w:rPr>
              <w:t>, 19/2012 Legeak, abenduaren 9koak, Gardentasunari, Informazio Publikoa Eskuratzeari eta Gobernu Onari buruzkoak; nahiz 2/2016 Legeak, apirilaren 7koak, Euskadiko Tokiko Erakundeei buruzkoak, xedatutako legezko eskakizunen arabera, udalbatzak emandako dirulaguntzen eta/edo laguntzen onuradunei buruzko datu pertsonalak, hurrenez hurren, argitaratuko direla dirulaguntzen datu-base nazionalean eta Udalaren webgunean eta/edo Sestaoko Udalaren Gardentasun Atarian.</w:t>
            </w:r>
          </w:p>
          <w:p w14:paraId="3837CD4A"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w:t>
            </w:r>
            <w:r w:rsidRPr="00D477DC">
              <w:rPr>
                <w:rFonts w:eastAsia="Aptos" w:cs="Arial"/>
                <w:kern w:val="3"/>
                <w:sz w:val="22"/>
                <w:szCs w:val="22"/>
                <w:lang w:val="eu-ES"/>
              </w:rPr>
              <w:t>Datu pertsonal guztiak gutxienez lau urtez gordeko dira, oinarri hauen bidez deitutako dirulaguntza benetan ordaintzen direnetik.</w:t>
            </w:r>
          </w:p>
          <w:p w14:paraId="4FCB527E"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lastRenderedPageBreak/>
              <w:t xml:space="preserve">      </w:t>
            </w:r>
            <w:r w:rsidRPr="00D477DC">
              <w:rPr>
                <w:rFonts w:eastAsia="Aptos" w:cs="Arial"/>
                <w:kern w:val="3"/>
                <w:sz w:val="22"/>
                <w:szCs w:val="22"/>
                <w:lang w:val="eu-ES"/>
              </w:rPr>
              <w:t>Datuen titularra zaren neurrian, atzipen, zuzenketa, deuseztatze, kontra egite eta tratamenduaren mugatze eskubideak erabili ahalko dituzu Sestaoko Udalaren Erregistroan (Kasko plaza z.g. 48910 Sestao (Bizkaia).</w:t>
            </w:r>
            <w:r w:rsidRPr="005D20FF">
              <w:rPr>
                <w:rFonts w:eastAsia="Aptos" w:cs="Arial"/>
                <w:kern w:val="3"/>
                <w:sz w:val="22"/>
                <w:szCs w:val="22"/>
              </w:rPr>
              <w:t xml:space="preserve"> </w:t>
            </w:r>
            <w:r w:rsidRPr="00D477DC">
              <w:rPr>
                <w:rFonts w:eastAsia="Aptos" w:cs="Arial"/>
                <w:kern w:val="3"/>
                <w:sz w:val="22"/>
                <w:szCs w:val="22"/>
                <w:lang w:val="eu-ES"/>
              </w:rPr>
              <w:t>Era berean, erreklamazioa jarri ahalko da Datuak Babesteko Euskal Agintaritzaren aurrean (Tomas Zumarraga Dohatsuaren kalea 71, 3. solairua, 01.008 Vitoria-Gasteiz).</w:t>
            </w:r>
          </w:p>
          <w:p w14:paraId="462897F8"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D477DC">
              <w:rPr>
                <w:rFonts w:eastAsia="Aptos" w:cs="Arial"/>
                <w:kern w:val="3"/>
                <w:sz w:val="22"/>
                <w:szCs w:val="22"/>
                <w:lang w:val="eu-ES"/>
              </w:rPr>
              <w:t>Azkenik, jakinarazten zaizu ez dagoela erabaki automatizaturik datu pertsonalak tratatzeko eta ez dela ondorengo tratamendurik proiektatzen.</w:t>
            </w:r>
          </w:p>
          <w:p w14:paraId="1E5AEA06" w14:textId="77777777" w:rsidR="00FB0625" w:rsidRPr="005D20FF" w:rsidRDefault="00FB0625" w:rsidP="00F6755D">
            <w:pPr>
              <w:suppressAutoHyphens/>
              <w:autoSpaceDE w:val="0"/>
              <w:autoSpaceDN w:val="0"/>
              <w:adjustRightInd w:val="0"/>
              <w:spacing w:after="0" w:line="240" w:lineRule="auto"/>
              <w:ind w:left="267" w:right="276"/>
              <w:jc w:val="both"/>
              <w:rPr>
                <w:rFonts w:eastAsia="Aptos" w:cs="Arial"/>
                <w:kern w:val="3"/>
                <w:sz w:val="22"/>
                <w:szCs w:val="22"/>
              </w:rPr>
            </w:pPr>
            <w:r w:rsidRPr="00D477DC">
              <w:rPr>
                <w:rFonts w:eastAsia="Aptos" w:cs="Arial"/>
                <w:kern w:val="3"/>
                <w:sz w:val="22"/>
                <w:szCs w:val="22"/>
                <w:lang w:val="eu-ES"/>
              </w:rPr>
              <w:t>Informazio gehiago nahi izanez gero, Sestaoko Udaleko Tratamendu Jardueren Erregistrora jo dezakezu.</w:t>
            </w:r>
          </w:p>
        </w:tc>
      </w:tr>
    </w:tbl>
    <w:p w14:paraId="01CA4159" w14:textId="77777777" w:rsidR="00FB0625" w:rsidRPr="002F1053" w:rsidRDefault="00FB0625" w:rsidP="00FB0625">
      <w:pPr>
        <w:suppressAutoHyphens/>
        <w:autoSpaceDE w:val="0"/>
        <w:autoSpaceDN w:val="0"/>
        <w:adjustRightInd w:val="0"/>
        <w:spacing w:after="140" w:line="288" w:lineRule="auto"/>
        <w:rPr>
          <w:rFonts w:eastAsia="Aptos" w:cs="Arial"/>
          <w:kern w:val="3"/>
          <w:sz w:val="22"/>
          <w:szCs w:val="22"/>
        </w:rPr>
      </w:pPr>
    </w:p>
    <w:tbl>
      <w:tblPr>
        <w:tblW w:w="0" w:type="auto"/>
        <w:tblLayout w:type="fixed"/>
        <w:tblCellMar>
          <w:left w:w="10" w:type="dxa"/>
          <w:right w:w="10" w:type="dxa"/>
        </w:tblCellMar>
        <w:tblLook w:val="0000" w:firstRow="0" w:lastRow="0" w:firstColumn="0" w:lastColumn="0" w:noHBand="0" w:noVBand="0"/>
      </w:tblPr>
      <w:tblGrid>
        <w:gridCol w:w="9067"/>
      </w:tblGrid>
      <w:tr w:rsidR="00FB0625" w:rsidRPr="002F1053" w14:paraId="0A92FB70" w14:textId="77777777" w:rsidTr="00F6755D">
        <w:trPr>
          <w:trHeight w:val="420"/>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39AC47"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D477DC">
              <w:rPr>
                <w:rFonts w:eastAsia="Aptos" w:cs="Arial"/>
                <w:kern w:val="3"/>
                <w:sz w:val="22"/>
                <w:szCs w:val="22"/>
                <w:lang w:val="eu-ES"/>
              </w:rPr>
              <w:t>DATA ETA SINADURA</w:t>
            </w:r>
          </w:p>
        </w:tc>
      </w:tr>
    </w:tbl>
    <w:p w14:paraId="43C4A16C" w14:textId="77777777" w:rsidR="00FB0625" w:rsidRPr="005D20FF" w:rsidRDefault="00FB0625" w:rsidP="00FB0625">
      <w:pPr>
        <w:suppressAutoHyphens/>
        <w:autoSpaceDE w:val="0"/>
        <w:autoSpaceDN w:val="0"/>
        <w:adjustRightInd w:val="0"/>
        <w:spacing w:before="100" w:after="0" w:line="240" w:lineRule="auto"/>
        <w:ind w:right="-568"/>
        <w:jc w:val="both"/>
        <w:rPr>
          <w:rFonts w:eastAsia="Aptos" w:cs="Arial"/>
          <w:kern w:val="3"/>
          <w:sz w:val="22"/>
          <w:szCs w:val="22"/>
        </w:rPr>
      </w:pPr>
      <w:r w:rsidRPr="00D477DC">
        <w:rPr>
          <w:rFonts w:eastAsia="Aptos" w:cs="Arial"/>
          <w:kern w:val="3"/>
          <w:sz w:val="22"/>
          <w:szCs w:val="22"/>
          <w:lang w:val="eu-ES"/>
        </w:rPr>
        <w:t>Eskaera hau sinatzen dudanean, adierazten dut bertan aipatutako datuak egiazkoak direla, onartzen dut Udalak dirulaguntza emanez gero, jarduerak eta/edo programak jarraitu eta kontrolatzeko erraztasunak eman behar ditudala.</w:t>
      </w:r>
    </w:p>
    <w:p w14:paraId="69718CBD" w14:textId="77777777" w:rsidR="00FB0625" w:rsidRPr="002F1053" w:rsidRDefault="00FB0625" w:rsidP="00FB0625">
      <w:pPr>
        <w:pStyle w:val="Prrafodelista"/>
        <w:spacing w:after="0"/>
        <w:rPr>
          <w:rFonts w:eastAsiaTheme="minorEastAsia"/>
          <w:color w:val="000000" w:themeColor="text1"/>
          <w:sz w:val="22"/>
          <w:szCs w:val="22"/>
          <w:u w:val="single"/>
        </w:rPr>
      </w:pPr>
    </w:p>
    <w:p w14:paraId="44312D10" w14:textId="77777777" w:rsidR="00FB0625" w:rsidRDefault="00FB0625" w:rsidP="00FB0625">
      <w:pPr>
        <w:pStyle w:val="Prrafodelista"/>
        <w:spacing w:after="0"/>
        <w:rPr>
          <w:rFonts w:eastAsiaTheme="minorEastAsia"/>
          <w:color w:val="000000" w:themeColor="text1"/>
          <w:u w:val="single"/>
        </w:rPr>
      </w:pPr>
    </w:p>
    <w:p w14:paraId="2D9AA910"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D477DC">
        <w:rPr>
          <w:rFonts w:eastAsia="Avenir Next LT Pro" w:cs="Avenir Next LT Pro"/>
          <w:w w:val="110"/>
          <w:sz w:val="22"/>
          <w:szCs w:val="22"/>
          <w:lang w:val="eu-ES"/>
        </w:rPr>
        <w:t>........................................(e)n, 20….(e)ko ..................................</w:t>
      </w:r>
      <w:proofErr w:type="spellStart"/>
      <w:r w:rsidRPr="00D477DC">
        <w:rPr>
          <w:rFonts w:eastAsia="Avenir Next LT Pro" w:cs="Avenir Next LT Pro"/>
          <w:w w:val="110"/>
          <w:sz w:val="22"/>
          <w:szCs w:val="22"/>
          <w:lang w:val="eu-ES"/>
        </w:rPr>
        <w:t>aren</w:t>
      </w:r>
      <w:proofErr w:type="spellEnd"/>
      <w:r w:rsidRPr="00D477DC">
        <w:rPr>
          <w:rFonts w:eastAsia="Avenir Next LT Pro" w:cs="Avenir Next LT Pro"/>
          <w:w w:val="110"/>
          <w:sz w:val="22"/>
          <w:szCs w:val="22"/>
          <w:lang w:val="eu-ES"/>
        </w:rPr>
        <w:t xml:space="preserve"> ........(e)(a)n.</w:t>
      </w:r>
    </w:p>
    <w:p w14:paraId="21549405"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44BF490D"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79624B44" w14:textId="77777777" w:rsidR="00FB0625" w:rsidRPr="002F1053" w:rsidRDefault="00FB0625" w:rsidP="00FB0625">
      <w:pPr>
        <w:widowControl w:val="0"/>
        <w:autoSpaceDE w:val="0"/>
        <w:autoSpaceDN w:val="0"/>
        <w:spacing w:before="5" w:after="0" w:line="240" w:lineRule="auto"/>
        <w:rPr>
          <w:rFonts w:eastAsia="Avenir Next LT Pro" w:cs="Avenir Next LT Pro"/>
          <w:sz w:val="22"/>
          <w:szCs w:val="22"/>
        </w:rPr>
      </w:pPr>
    </w:p>
    <w:p w14:paraId="4AEE5DD9" w14:textId="77777777" w:rsidR="00FB0625" w:rsidRPr="005D20FF" w:rsidRDefault="00FB0625" w:rsidP="00FB0625">
      <w:pPr>
        <w:widowControl w:val="0"/>
        <w:autoSpaceDE w:val="0"/>
        <w:autoSpaceDN w:val="0"/>
        <w:spacing w:before="1" w:after="0" w:line="240" w:lineRule="auto"/>
        <w:ind w:left="2"/>
        <w:jc w:val="both"/>
        <w:rPr>
          <w:rFonts w:eastAsia="Avenir Next LT Pro" w:cs="Avenir Next LT Pro"/>
          <w:sz w:val="22"/>
          <w:szCs w:val="22"/>
        </w:rPr>
      </w:pPr>
      <w:r w:rsidRPr="00D477DC">
        <w:rPr>
          <w:rFonts w:eastAsia="Avenir Next LT Pro" w:cs="Avenir Next LT Pro"/>
          <w:sz w:val="22"/>
          <w:szCs w:val="22"/>
          <w:lang w:val="eu-ES"/>
        </w:rPr>
        <w:t>Stua.:</w:t>
      </w:r>
      <w:r w:rsidRPr="005D20FF">
        <w:rPr>
          <w:rFonts w:eastAsia="Avenir Next LT Pro" w:cs="Avenir Next LT Pro"/>
          <w:spacing w:val="59"/>
          <w:w w:val="150"/>
          <w:sz w:val="22"/>
          <w:szCs w:val="22"/>
        </w:rPr>
        <w:t xml:space="preserve"> </w:t>
      </w:r>
      <w:r w:rsidRPr="002F1053">
        <w:rPr>
          <w:rFonts w:eastAsia="Avenir Next LT Pro" w:cs="Avenir Next LT Pro"/>
          <w:spacing w:val="59"/>
          <w:w w:val="150"/>
          <w:sz w:val="22"/>
          <w:szCs w:val="22"/>
        </w:rPr>
        <w:t xml:space="preserve"> </w:t>
      </w:r>
      <w:r w:rsidRPr="00D477DC">
        <w:rPr>
          <w:rFonts w:eastAsia="Avenir Next LT Pro" w:cs="Avenir Next LT Pro"/>
          <w:spacing w:val="-2"/>
          <w:sz w:val="22"/>
          <w:szCs w:val="22"/>
          <w:lang w:val="eu-ES"/>
        </w:rPr>
        <w:t>……………………………………………….. jauna/andrea</w:t>
      </w:r>
    </w:p>
    <w:p w14:paraId="35932845" w14:textId="77777777" w:rsidR="00FB0625" w:rsidRDefault="00FB0625" w:rsidP="00FB0625">
      <w:pPr>
        <w:pStyle w:val="Prrafodelista"/>
        <w:spacing w:after="0"/>
        <w:rPr>
          <w:rFonts w:eastAsiaTheme="minorEastAsia"/>
          <w:color w:val="000000" w:themeColor="text1"/>
          <w:u w:val="single"/>
        </w:rPr>
      </w:pPr>
    </w:p>
    <w:p w14:paraId="697CC21F" w14:textId="77777777" w:rsidR="00FB0625" w:rsidRDefault="00FB0625" w:rsidP="00FB0625">
      <w:pPr>
        <w:pStyle w:val="Prrafodelista"/>
        <w:spacing w:after="0"/>
        <w:rPr>
          <w:rFonts w:eastAsiaTheme="minorEastAsia"/>
          <w:color w:val="000000" w:themeColor="text1"/>
          <w:u w:val="single"/>
        </w:rPr>
      </w:pPr>
    </w:p>
    <w:p w14:paraId="722FFE0B" w14:textId="77777777" w:rsidR="00FB0625" w:rsidRDefault="00FB0625" w:rsidP="00FB0625">
      <w:pPr>
        <w:pStyle w:val="Prrafodelista"/>
        <w:spacing w:after="0"/>
        <w:rPr>
          <w:rFonts w:eastAsiaTheme="minorEastAsia"/>
          <w:color w:val="000000" w:themeColor="text1"/>
          <w:u w:val="single"/>
        </w:rPr>
      </w:pPr>
    </w:p>
    <w:p w14:paraId="3631E395" w14:textId="77777777" w:rsidR="00FB0625" w:rsidRDefault="00FB0625" w:rsidP="00FB0625">
      <w:pPr>
        <w:pStyle w:val="Prrafodelista"/>
        <w:spacing w:after="0"/>
        <w:rPr>
          <w:rFonts w:eastAsiaTheme="minorEastAsia"/>
          <w:color w:val="000000" w:themeColor="text1"/>
          <w:u w:val="single"/>
        </w:rPr>
      </w:pPr>
    </w:p>
    <w:p w14:paraId="32F4A113" w14:textId="77777777" w:rsidR="00FB0625" w:rsidRDefault="00FB0625" w:rsidP="00FB0625">
      <w:pPr>
        <w:pStyle w:val="Prrafodelista"/>
        <w:spacing w:after="0"/>
        <w:rPr>
          <w:rFonts w:eastAsiaTheme="minorEastAsia"/>
          <w:color w:val="000000" w:themeColor="text1"/>
          <w:u w:val="single"/>
        </w:rPr>
      </w:pPr>
    </w:p>
    <w:p w14:paraId="6DD4167D" w14:textId="77777777" w:rsidR="00FB0625" w:rsidRDefault="00FB0625" w:rsidP="00FB0625">
      <w:pPr>
        <w:pStyle w:val="Prrafodelista"/>
        <w:spacing w:after="0"/>
        <w:rPr>
          <w:rFonts w:eastAsiaTheme="minorEastAsia"/>
          <w:color w:val="000000" w:themeColor="text1"/>
          <w:u w:val="single"/>
        </w:rPr>
      </w:pPr>
    </w:p>
    <w:p w14:paraId="7C6FA946" w14:textId="77777777" w:rsidR="00FB0625" w:rsidRDefault="00FB0625" w:rsidP="00FB0625">
      <w:pPr>
        <w:pStyle w:val="Prrafodelista"/>
        <w:spacing w:after="0"/>
        <w:rPr>
          <w:rFonts w:eastAsiaTheme="minorEastAsia"/>
          <w:color w:val="000000" w:themeColor="text1"/>
          <w:u w:val="single"/>
        </w:rPr>
      </w:pPr>
    </w:p>
    <w:p w14:paraId="62BDE9F9" w14:textId="77777777" w:rsidR="00FB0625" w:rsidRDefault="00FB0625" w:rsidP="00FB0625">
      <w:pPr>
        <w:pStyle w:val="Prrafodelista"/>
        <w:spacing w:after="0"/>
        <w:rPr>
          <w:rFonts w:eastAsiaTheme="minorEastAsia"/>
          <w:color w:val="000000" w:themeColor="text1"/>
          <w:u w:val="single"/>
        </w:rPr>
      </w:pPr>
    </w:p>
    <w:p w14:paraId="2AC5E5ED" w14:textId="77777777" w:rsidR="00FB0625" w:rsidRDefault="00FB0625" w:rsidP="00FB0625">
      <w:pPr>
        <w:pStyle w:val="Prrafodelista"/>
        <w:spacing w:after="0"/>
        <w:rPr>
          <w:rFonts w:eastAsiaTheme="minorEastAsia"/>
          <w:color w:val="000000" w:themeColor="text1"/>
          <w:u w:val="single"/>
        </w:rPr>
      </w:pPr>
    </w:p>
    <w:p w14:paraId="0512813B" w14:textId="77777777" w:rsidR="00FB0625" w:rsidRDefault="00FB0625" w:rsidP="00FB0625">
      <w:pPr>
        <w:pStyle w:val="Prrafodelista"/>
        <w:spacing w:after="0"/>
        <w:rPr>
          <w:rFonts w:eastAsiaTheme="minorEastAsia"/>
          <w:color w:val="000000" w:themeColor="text1"/>
          <w:u w:val="single"/>
        </w:rPr>
      </w:pPr>
    </w:p>
    <w:p w14:paraId="31F45687" w14:textId="77777777" w:rsidR="00FB0625" w:rsidRDefault="00FB0625" w:rsidP="00FB0625">
      <w:pPr>
        <w:pStyle w:val="Prrafodelista"/>
        <w:spacing w:after="0"/>
        <w:rPr>
          <w:rFonts w:eastAsiaTheme="minorEastAsia"/>
          <w:color w:val="000000" w:themeColor="text1"/>
          <w:u w:val="single"/>
        </w:rPr>
      </w:pPr>
    </w:p>
    <w:p w14:paraId="05A84553" w14:textId="77777777" w:rsidR="00FB0625" w:rsidRDefault="00FB0625" w:rsidP="00FB0625">
      <w:pPr>
        <w:pStyle w:val="Prrafodelista"/>
        <w:spacing w:after="0"/>
        <w:rPr>
          <w:rFonts w:eastAsiaTheme="minorEastAsia"/>
          <w:color w:val="000000" w:themeColor="text1"/>
          <w:u w:val="single"/>
        </w:rPr>
      </w:pPr>
    </w:p>
    <w:p w14:paraId="2378312F" w14:textId="77777777" w:rsidR="00FB0625" w:rsidRDefault="00FB0625" w:rsidP="00FB0625">
      <w:pPr>
        <w:pStyle w:val="Prrafodelista"/>
        <w:spacing w:after="0"/>
        <w:rPr>
          <w:rFonts w:eastAsiaTheme="minorEastAsia"/>
          <w:color w:val="000000" w:themeColor="text1"/>
          <w:u w:val="single"/>
        </w:rPr>
      </w:pPr>
    </w:p>
    <w:p w14:paraId="55039C1C" w14:textId="77777777" w:rsidR="00FB0625" w:rsidRDefault="00FB0625" w:rsidP="00FB0625">
      <w:pPr>
        <w:pStyle w:val="Prrafodelista"/>
        <w:spacing w:after="0"/>
        <w:rPr>
          <w:rFonts w:eastAsiaTheme="minorEastAsia"/>
          <w:color w:val="000000" w:themeColor="text1"/>
          <w:u w:val="single"/>
        </w:rPr>
      </w:pPr>
    </w:p>
    <w:p w14:paraId="0688B551" w14:textId="77777777" w:rsidR="00FB0625" w:rsidRDefault="00FB0625" w:rsidP="00FB0625">
      <w:pPr>
        <w:pStyle w:val="Prrafodelista"/>
        <w:spacing w:after="0"/>
        <w:rPr>
          <w:rFonts w:eastAsiaTheme="minorEastAsia"/>
          <w:color w:val="000000" w:themeColor="text1"/>
          <w:u w:val="single"/>
        </w:rPr>
      </w:pPr>
    </w:p>
    <w:p w14:paraId="45A0A16B" w14:textId="77777777" w:rsidR="00FB0625" w:rsidRDefault="00FB0625" w:rsidP="00FB0625">
      <w:pPr>
        <w:pStyle w:val="Prrafodelista"/>
        <w:spacing w:after="0"/>
        <w:rPr>
          <w:rFonts w:eastAsiaTheme="minorEastAsia"/>
          <w:color w:val="000000" w:themeColor="text1"/>
          <w:u w:val="single"/>
        </w:rPr>
      </w:pPr>
    </w:p>
    <w:p w14:paraId="3E5D5A2A" w14:textId="77777777" w:rsidR="00FB0625" w:rsidRDefault="00FB0625" w:rsidP="00FB0625">
      <w:pPr>
        <w:pStyle w:val="Prrafodelista"/>
        <w:spacing w:after="0"/>
        <w:rPr>
          <w:rFonts w:eastAsiaTheme="minorEastAsia"/>
          <w:color w:val="000000" w:themeColor="text1"/>
          <w:u w:val="single"/>
        </w:rPr>
      </w:pPr>
    </w:p>
    <w:p w14:paraId="1E58E45D" w14:textId="77777777" w:rsidR="00FB0625" w:rsidRDefault="00FB0625" w:rsidP="00FB0625">
      <w:pPr>
        <w:pStyle w:val="Prrafodelista"/>
        <w:spacing w:after="0"/>
        <w:rPr>
          <w:rFonts w:eastAsiaTheme="minorEastAsia"/>
          <w:color w:val="000000" w:themeColor="text1"/>
          <w:u w:val="single"/>
        </w:rPr>
      </w:pPr>
    </w:p>
    <w:p w14:paraId="533D74DD" w14:textId="77777777" w:rsidR="00FB0625" w:rsidRDefault="00FB0625" w:rsidP="00FB0625">
      <w:pPr>
        <w:pStyle w:val="Prrafodelista"/>
        <w:spacing w:after="0"/>
        <w:rPr>
          <w:rFonts w:eastAsiaTheme="minorEastAsia"/>
          <w:color w:val="000000" w:themeColor="text1"/>
          <w:u w:val="single"/>
        </w:rPr>
      </w:pPr>
    </w:p>
    <w:p w14:paraId="77B91B26" w14:textId="77777777" w:rsidR="00FB0625" w:rsidRPr="005D20FF" w:rsidRDefault="00FB0625" w:rsidP="00FB0625">
      <w:pPr>
        <w:pStyle w:val="Ttulo1"/>
        <w:jc w:val="center"/>
        <w:rPr>
          <w:rFonts w:asciiTheme="minorHAnsi" w:eastAsia="Avenir Next LT Pro" w:hAnsiTheme="minorHAnsi" w:cs="Avenir Next LT Pro"/>
          <w:bCs/>
          <w:color w:val="auto"/>
          <w:sz w:val="22"/>
          <w:szCs w:val="22"/>
        </w:rPr>
      </w:pPr>
      <w:r w:rsidRPr="00D477DC">
        <w:rPr>
          <w:rFonts w:asciiTheme="minorHAnsi" w:eastAsia="Avenir Next LT Pro" w:hAnsiTheme="minorHAnsi" w:cs="Avenir Next LT Pro"/>
          <w:bCs/>
          <w:color w:val="auto"/>
          <w:sz w:val="22"/>
          <w:szCs w:val="22"/>
          <w:lang w:val="eu-ES"/>
        </w:rPr>
        <w:lastRenderedPageBreak/>
        <w:t>II. ERANSKINA</w:t>
      </w:r>
    </w:p>
    <w:p w14:paraId="13536AFB" w14:textId="77777777" w:rsidR="00FB0625" w:rsidRPr="005D20FF" w:rsidRDefault="00FB0625" w:rsidP="00FB0625">
      <w:pPr>
        <w:pStyle w:val="Ttulo1"/>
        <w:jc w:val="center"/>
        <w:rPr>
          <w:rFonts w:asciiTheme="minorHAnsi" w:eastAsia="Avenir Next LT Pro" w:hAnsiTheme="minorHAnsi" w:cs="Avenir Next LT Pro"/>
          <w:bCs/>
          <w:color w:val="auto"/>
          <w:sz w:val="22"/>
          <w:szCs w:val="22"/>
        </w:rPr>
      </w:pPr>
      <w:r w:rsidRPr="00D477DC">
        <w:rPr>
          <w:rFonts w:asciiTheme="minorHAnsi" w:eastAsia="Avenir Next LT Pro" w:hAnsiTheme="minorHAnsi" w:cs="Avenir Next LT Pro"/>
          <w:bCs/>
          <w:color w:val="auto"/>
          <w:sz w:val="22"/>
          <w:szCs w:val="22"/>
          <w:lang w:val="eu-ES"/>
        </w:rPr>
        <w:t>DATUEN ADIERAZPENA JARDUERETARAKO DIRULAGUNTZA BALORATZEKO</w:t>
      </w:r>
    </w:p>
    <w:p w14:paraId="023BE180" w14:textId="77777777" w:rsidR="00FB0625" w:rsidRPr="00292039" w:rsidRDefault="00FB0625" w:rsidP="00FB062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469576" w14:textId="77777777" w:rsidR="00FB0625" w:rsidRPr="005D20FF" w:rsidRDefault="00FB0625" w:rsidP="00FB0625">
      <w:pPr>
        <w:spacing w:before="243"/>
        <w:rPr>
          <w:rFonts w:ascii="Aptos" w:eastAsia="Avenir Next LT Pro" w:hAnsi="Aptos" w:cs="Avenir Next LT Pro"/>
          <w:color w:val="000000" w:themeColor="text1"/>
        </w:rPr>
      </w:pPr>
      <w:r w:rsidRPr="00D477DC">
        <w:rPr>
          <w:rFonts w:ascii="Aptos" w:eastAsia="Avenir Next LT Pro" w:hAnsi="Aptos" w:cs="Avenir Next LT Pro"/>
          <w:color w:val="000000" w:themeColor="text1"/>
          <w:lang w:val="eu-ES"/>
        </w:rPr>
        <w:t>ESKATZAILEA: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3"/>
        <w:gridCol w:w="2327"/>
      </w:tblGrid>
      <w:tr w:rsidR="00FB0625" w:rsidRPr="004B1C6B" w14:paraId="2A665508" w14:textId="77777777" w:rsidTr="00F6755D">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E09EEC" w14:textId="77777777" w:rsidR="00FB0625" w:rsidRPr="005D20FF" w:rsidRDefault="00FB0625" w:rsidP="00F6755D">
            <w:pPr>
              <w:spacing w:before="53"/>
              <w:ind w:left="55"/>
              <w:rPr>
                <w:rFonts w:eastAsia="Avenir Next LT Pro" w:cs="Avenir Next LT Pro"/>
                <w:sz w:val="22"/>
                <w:szCs w:val="22"/>
              </w:rPr>
            </w:pPr>
            <w:r w:rsidRPr="00D477DC">
              <w:rPr>
                <w:rFonts w:eastAsiaTheme="minorEastAsia"/>
                <w:sz w:val="22"/>
                <w:szCs w:val="22"/>
                <w:lang w:val="eu-ES"/>
              </w:rPr>
              <w:t>Izen-abizenak</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3D800D" w14:textId="77777777" w:rsidR="00FB0625" w:rsidRPr="005D20FF" w:rsidRDefault="00FB0625" w:rsidP="00F6755D">
            <w:pPr>
              <w:spacing w:before="53"/>
              <w:rPr>
                <w:rFonts w:eastAsia="Avenir Next LT Pro" w:cs="Avenir Next LT Pro"/>
                <w:sz w:val="22"/>
                <w:szCs w:val="22"/>
              </w:rPr>
            </w:pPr>
            <w:r w:rsidRPr="00D477DC">
              <w:rPr>
                <w:rFonts w:eastAsiaTheme="minorEastAsia"/>
                <w:sz w:val="22"/>
                <w:szCs w:val="22"/>
                <w:lang w:val="eu-ES"/>
              </w:rPr>
              <w:t>NANa</w:t>
            </w:r>
          </w:p>
        </w:tc>
      </w:tr>
      <w:tr w:rsidR="00FB0625" w:rsidRPr="004B1C6B" w14:paraId="655CA153"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D8D35F" w14:textId="77777777" w:rsidR="00FB0625" w:rsidRPr="004B1C6B"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31B795" w14:textId="77777777" w:rsidR="00FB0625" w:rsidRPr="004B1C6B" w:rsidRDefault="00FB0625" w:rsidP="00F6755D">
            <w:pPr>
              <w:rPr>
                <w:rFonts w:eastAsia="Avenir Next LT Pro" w:cs="Avenir Next LT Pro"/>
                <w:sz w:val="22"/>
                <w:szCs w:val="22"/>
              </w:rPr>
            </w:pPr>
          </w:p>
        </w:tc>
      </w:tr>
    </w:tbl>
    <w:p w14:paraId="2DA5D0F5" w14:textId="77777777" w:rsidR="00FB0625" w:rsidRPr="00C0712E" w:rsidRDefault="00FB0625" w:rsidP="00FB0625">
      <w:pPr>
        <w:rPr>
          <w:rFonts w:ascii="Aptos" w:hAnsi="Aptos"/>
          <w:b/>
        </w:rPr>
      </w:pPr>
    </w:p>
    <w:p w14:paraId="4D4E1EBF" w14:textId="77777777" w:rsidR="00FB0625" w:rsidRPr="005D20FF" w:rsidRDefault="00FB0625" w:rsidP="00FB0625">
      <w:pPr>
        <w:spacing w:before="240"/>
        <w:ind w:right="-90"/>
        <w:rPr>
          <w:rFonts w:ascii="Aptos" w:eastAsia="Avenir Next LT Pro" w:hAnsi="Aptos" w:cs="Avenir Next LT Pro"/>
          <w:color w:val="000000" w:themeColor="text1"/>
          <w:sz w:val="22"/>
          <w:szCs w:val="22"/>
        </w:rPr>
      </w:pPr>
      <w:r w:rsidRPr="00D477DC">
        <w:rPr>
          <w:rFonts w:ascii="Aptos" w:eastAsia="Avenir Next LT Pro" w:hAnsi="Aptos" w:cs="Avenir Next LT Pro"/>
          <w:color w:val="000000" w:themeColor="text1"/>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4"/>
        <w:gridCol w:w="2326"/>
      </w:tblGrid>
      <w:tr w:rsidR="00FB0625" w:rsidRPr="004B1C6B" w14:paraId="380BDA24" w14:textId="77777777" w:rsidTr="00F6755D">
        <w:trPr>
          <w:trHeight w:val="34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FE53C3" w14:textId="77777777" w:rsidR="00FB0625" w:rsidRPr="005D20FF" w:rsidRDefault="00FB0625" w:rsidP="00F6755D">
            <w:pPr>
              <w:spacing w:before="53"/>
              <w:rPr>
                <w:rFonts w:eastAsia="Avenir Next LT Pro" w:cs="Avenir Next LT Pro"/>
                <w:sz w:val="22"/>
                <w:szCs w:val="22"/>
              </w:rPr>
            </w:pPr>
            <w:r w:rsidRPr="00D477DC">
              <w:rPr>
                <w:rFonts w:eastAsia="Avenir Next LT Pro" w:cs="Avenir Next LT Pro"/>
                <w:sz w:val="22"/>
                <w:szCs w:val="22"/>
                <w:lang w:val="eu-ES"/>
              </w:rPr>
              <w:t>Izena</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03987" w14:textId="77777777" w:rsidR="00FB0625" w:rsidRPr="005D20FF" w:rsidRDefault="00FB0625" w:rsidP="00F6755D">
            <w:pPr>
              <w:spacing w:before="53"/>
              <w:rPr>
                <w:rFonts w:eastAsia="Avenir Next LT Pro" w:cs="Avenir Next LT Pro"/>
                <w:sz w:val="22"/>
                <w:szCs w:val="22"/>
              </w:rPr>
            </w:pPr>
            <w:proofErr w:type="spellStart"/>
            <w:r w:rsidRPr="00D477DC">
              <w:rPr>
                <w:rFonts w:eastAsia="Avenir Next LT Pro" w:cs="Avenir Next LT Pro"/>
                <w:sz w:val="22"/>
                <w:szCs w:val="22"/>
                <w:lang w:val="eu-ES"/>
              </w:rPr>
              <w:t>IFKa</w:t>
            </w:r>
            <w:proofErr w:type="spellEnd"/>
          </w:p>
        </w:tc>
      </w:tr>
      <w:tr w:rsidR="00FB0625" w:rsidRPr="004B1C6B" w14:paraId="6D16B903"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BC78B6" w14:textId="77777777" w:rsidR="00FB0625" w:rsidRPr="004B1C6B"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6FAB99" w14:textId="77777777" w:rsidR="00FB0625" w:rsidRPr="004B1C6B" w:rsidRDefault="00FB0625" w:rsidP="00F6755D">
            <w:pPr>
              <w:rPr>
                <w:rFonts w:eastAsia="Avenir Next LT Pro" w:cs="Avenir Next LT Pro"/>
                <w:sz w:val="22"/>
                <w:szCs w:val="22"/>
              </w:rPr>
            </w:pPr>
          </w:p>
        </w:tc>
      </w:tr>
    </w:tbl>
    <w:p w14:paraId="1BC49D48" w14:textId="77777777" w:rsidR="00FB0625" w:rsidRPr="004B1C6B" w:rsidRDefault="00FB0625" w:rsidP="00FB0625">
      <w:pPr>
        <w:ind w:left="2"/>
        <w:rPr>
          <w:rFonts w:eastAsia="Avenir Next LT Pro" w:cs="Avenir Next LT Pro"/>
          <w:color w:val="000000" w:themeColor="text1"/>
          <w:sz w:val="22"/>
          <w:szCs w:val="22"/>
        </w:rPr>
      </w:pPr>
    </w:p>
    <w:p w14:paraId="60D289ED" w14:textId="77777777" w:rsidR="00FB0625" w:rsidRPr="005D20FF" w:rsidRDefault="00FB0625" w:rsidP="00FB0625">
      <w:pPr>
        <w:pStyle w:val="Textoindependiente"/>
        <w:widowControl w:val="0"/>
        <w:ind w:left="2"/>
        <w:rPr>
          <w:rFonts w:eastAsia="Avenir Next LT Pro" w:cs="Avenir Next LT Pro"/>
          <w:color w:val="000000" w:themeColor="text1"/>
        </w:rPr>
      </w:pPr>
      <w:r w:rsidRPr="00D477DC">
        <w:rPr>
          <w:rFonts w:eastAsia="Avenir Next LT Pro" w:cs="Avenir Next LT Pro"/>
          <w:b/>
          <w:bCs/>
          <w:color w:val="000000" w:themeColor="text1"/>
          <w:lang w:val="eu-ES"/>
        </w:rPr>
        <w:t>DENBORALDIA</w:t>
      </w:r>
    </w:p>
    <w:p w14:paraId="080240D6"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Light" w:cs="Avenir Next LT Pro Light"/>
          <w:color w:val="000000" w:themeColor="text1"/>
          <w:sz w:val="22"/>
          <w:szCs w:val="22"/>
        </w:rPr>
        <w:t xml:space="preserve"> </w:t>
      </w:r>
      <w:r w:rsidRPr="00D477DC">
        <w:rPr>
          <w:rFonts w:eastAsia="Avenir Next LT Pro Light" w:cs="Avenir Next LT Pro Light"/>
          <w:color w:val="000000" w:themeColor="text1"/>
          <w:sz w:val="22"/>
          <w:szCs w:val="22"/>
          <w:lang w:val="eu-ES"/>
        </w:rPr>
        <w:t>2024/2025 denboraldia</w:t>
      </w:r>
    </w:p>
    <w:p w14:paraId="597E0F42"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Segoe UI Symbol" w:cs="Segoe UI Symbol"/>
          <w:color w:val="000000" w:themeColor="text1"/>
          <w:sz w:val="22"/>
          <w:szCs w:val="22"/>
        </w:rPr>
        <w:t xml:space="preserve"> </w:t>
      </w:r>
      <w:r w:rsidRPr="00D477DC">
        <w:rPr>
          <w:rFonts w:eastAsia="Avenir Next LT Pro Light" w:cs="Avenir Next LT Pro Light"/>
          <w:color w:val="000000" w:themeColor="text1"/>
          <w:sz w:val="22"/>
          <w:szCs w:val="22"/>
          <w:lang w:val="eu-ES"/>
        </w:rPr>
        <w:t>2025/2026 denboraldia</w:t>
      </w:r>
    </w:p>
    <w:p w14:paraId="541C35AF" w14:textId="77777777" w:rsidR="00FB0625" w:rsidRDefault="00FB0625" w:rsidP="00FB0625"/>
    <w:p w14:paraId="59446B31" w14:textId="77777777" w:rsidR="00FB0625" w:rsidRPr="005D20FF" w:rsidRDefault="00FB0625" w:rsidP="00FB0625">
      <w:pPr>
        <w:rPr>
          <w:rFonts w:ascii="Aptos" w:hAnsi="Aptos"/>
          <w:b/>
          <w:bCs/>
        </w:rPr>
      </w:pPr>
      <w:r w:rsidRPr="00AA7AFC">
        <w:rPr>
          <w:rFonts w:ascii="Aptos" w:hAnsi="Aptos"/>
          <w:b/>
          <w:bCs/>
        </w:rPr>
        <w:t xml:space="preserve">1. </w:t>
      </w:r>
      <w:r w:rsidRPr="00D477DC">
        <w:rPr>
          <w:rFonts w:ascii="Aptos" w:hAnsi="Aptos"/>
          <w:b/>
          <w:bCs/>
          <w:lang w:val="eu-ES"/>
        </w:rPr>
        <w:t>EKITALDIAREN KIROL-INTERESA (gehienez 25 puntu)</w:t>
      </w:r>
    </w:p>
    <w:p w14:paraId="30D110DE" w14:textId="77777777" w:rsidR="00FB0625" w:rsidRPr="00EE130F" w:rsidRDefault="00FB0625" w:rsidP="00FB0625">
      <w:pPr>
        <w:rPr>
          <w:rFonts w:ascii="Aptos" w:hAnsi="Aptos"/>
        </w:rPr>
      </w:pPr>
    </w:p>
    <w:p w14:paraId="5F80D4DC" w14:textId="77777777" w:rsidR="00FB0625" w:rsidRPr="005D20FF" w:rsidRDefault="00FB0625" w:rsidP="00FB0625">
      <w:pPr>
        <w:rPr>
          <w:rFonts w:ascii="Aptos" w:hAnsi="Aptos"/>
        </w:rPr>
      </w:pPr>
      <w:r w:rsidRPr="00D477DC">
        <w:rPr>
          <w:rFonts w:ascii="Aptos" w:hAnsi="Aptos"/>
          <w:lang w:val="eu-ES"/>
        </w:rPr>
        <w:t>1.1 Ekitaldiaren izaera (10 puntu)</w:t>
      </w:r>
    </w:p>
    <w:p w14:paraId="6C72EF4F" w14:textId="77777777" w:rsidR="00FB0625" w:rsidRPr="005D20FF" w:rsidRDefault="00FB0625" w:rsidP="00FB0625">
      <w:pPr>
        <w:rPr>
          <w:rFonts w:ascii="Aptos" w:hAnsi="Aptos"/>
        </w:rPr>
      </w:pPr>
      <w:r w:rsidRPr="00EE130F">
        <w:rPr>
          <w:rFonts w:ascii="Aptos" w:hAnsi="Aptos"/>
        </w:rPr>
        <w:t xml:space="preserve">☐ </w:t>
      </w:r>
      <w:r w:rsidRPr="00D477DC">
        <w:rPr>
          <w:rFonts w:ascii="Aptos" w:hAnsi="Aptos"/>
          <w:lang w:val="eu-ES"/>
        </w:rPr>
        <w:t>Dagokion kirol-federazioko egutegi ofizialean sartutako ekitaldi ofiziala.</w:t>
      </w:r>
    </w:p>
    <w:p w14:paraId="10539F6A" w14:textId="77777777" w:rsidR="00FB0625" w:rsidRPr="005D20FF" w:rsidRDefault="00FB0625" w:rsidP="00FB0625">
      <w:pPr>
        <w:rPr>
          <w:rFonts w:ascii="Aptos" w:hAnsi="Aptos"/>
        </w:rPr>
      </w:pPr>
      <w:r w:rsidRPr="00EE130F">
        <w:rPr>
          <w:rFonts w:ascii="Aptos" w:hAnsi="Aptos"/>
        </w:rPr>
        <w:t xml:space="preserve">☐ </w:t>
      </w:r>
      <w:r w:rsidRPr="00D477DC">
        <w:rPr>
          <w:rFonts w:ascii="Aptos" w:hAnsi="Aptos"/>
          <w:lang w:val="eu-ES"/>
        </w:rPr>
        <w:t>Federazioaren egutegi ofizialean sartu gabeko ekitaldia.</w:t>
      </w:r>
    </w:p>
    <w:p w14:paraId="731766C4" w14:textId="77777777" w:rsidR="00FB0625" w:rsidRPr="00EE130F" w:rsidRDefault="00FB0625" w:rsidP="00FB0625">
      <w:pPr>
        <w:rPr>
          <w:rFonts w:ascii="Aptos" w:hAnsi="Aptos"/>
        </w:rPr>
      </w:pPr>
      <w:r w:rsidRPr="00D477DC">
        <w:rPr>
          <w:rFonts w:ascii="Aptos" w:hAnsi="Aptos"/>
          <w:lang w:val="eu-ES"/>
        </w:rPr>
        <w:t>Kirol-federazioa:</w:t>
      </w:r>
      <w:r w:rsidRPr="005D20FF">
        <w:rPr>
          <w:rFonts w:ascii="Aptos" w:hAnsi="Aptos"/>
        </w:rPr>
        <w:t xml:space="preserve"> </w:t>
      </w:r>
      <w:r w:rsidRPr="00EE130F">
        <w:rPr>
          <w:rFonts w:ascii="Aptos" w:hAnsi="Aptos"/>
        </w:rPr>
        <w:t>__________________________</w:t>
      </w:r>
    </w:p>
    <w:p w14:paraId="63CE756C" w14:textId="77777777" w:rsidR="00FB0625" w:rsidRPr="00EE130F" w:rsidRDefault="00FB0625" w:rsidP="00FB0625">
      <w:pPr>
        <w:rPr>
          <w:rFonts w:ascii="Aptos" w:hAnsi="Aptos"/>
        </w:rPr>
      </w:pPr>
      <w:r w:rsidRPr="00D477DC">
        <w:rPr>
          <w:rFonts w:ascii="Aptos" w:hAnsi="Aptos"/>
          <w:lang w:val="eu-ES"/>
        </w:rPr>
        <w:t>Lehiaketa edo ekitaldia:</w:t>
      </w:r>
      <w:r w:rsidRPr="005D20FF">
        <w:rPr>
          <w:rFonts w:ascii="Aptos" w:hAnsi="Aptos"/>
        </w:rPr>
        <w:t xml:space="preserve"> </w:t>
      </w:r>
      <w:r w:rsidRPr="00EE130F">
        <w:rPr>
          <w:rFonts w:ascii="Aptos" w:hAnsi="Aptos"/>
        </w:rPr>
        <w:t>__________________________</w:t>
      </w:r>
    </w:p>
    <w:p w14:paraId="027B92C5" w14:textId="77777777" w:rsidR="00FB0625" w:rsidRPr="00EE130F" w:rsidRDefault="00FB0625" w:rsidP="00FB0625">
      <w:pPr>
        <w:rPr>
          <w:rFonts w:ascii="Aptos" w:hAnsi="Aptos"/>
        </w:rPr>
      </w:pPr>
      <w:r w:rsidRPr="00D477DC">
        <w:rPr>
          <w:rFonts w:ascii="Aptos" w:hAnsi="Aptos"/>
          <w:lang w:val="eu-ES"/>
        </w:rPr>
        <w:t>Aurkeztutako ziurtapen-dokumentazioa:</w:t>
      </w:r>
      <w:r w:rsidRPr="005D20FF">
        <w:rPr>
          <w:rFonts w:ascii="Aptos" w:hAnsi="Aptos"/>
        </w:rPr>
        <w:t xml:space="preserve"> </w:t>
      </w:r>
      <w:r w:rsidRPr="00EE130F">
        <w:rPr>
          <w:rFonts w:ascii="Aptos" w:hAnsi="Aptos"/>
        </w:rPr>
        <w:t>__________________________</w:t>
      </w:r>
    </w:p>
    <w:p w14:paraId="59BA3D92" w14:textId="77777777" w:rsidR="00FB0625" w:rsidRDefault="00FB0625" w:rsidP="00FB0625"/>
    <w:p w14:paraId="58D8F81C" w14:textId="77777777" w:rsidR="00FB0625" w:rsidRPr="005D20FF" w:rsidRDefault="00FB0625" w:rsidP="00FB0625">
      <w:pPr>
        <w:rPr>
          <w:rFonts w:ascii="Aptos" w:hAnsi="Aptos"/>
          <w:sz w:val="22"/>
          <w:szCs w:val="22"/>
        </w:rPr>
      </w:pPr>
      <w:r w:rsidRPr="00D477DC">
        <w:rPr>
          <w:rFonts w:ascii="Aptos" w:hAnsi="Aptos"/>
          <w:sz w:val="22"/>
          <w:szCs w:val="22"/>
          <w:lang w:val="eu-ES"/>
        </w:rPr>
        <w:t>1.2 Ekitaldiaren antzinatasuna eta finkapena (gehienez 15 puntu)</w:t>
      </w:r>
    </w:p>
    <w:p w14:paraId="16B3347F"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D477DC">
        <w:rPr>
          <w:rFonts w:ascii="Aptos" w:hAnsi="Aptos"/>
          <w:sz w:val="22"/>
          <w:szCs w:val="22"/>
          <w:lang w:val="eu-ES"/>
        </w:rPr>
        <w:t>1-2 edizio (3 puntu)</w:t>
      </w:r>
    </w:p>
    <w:p w14:paraId="73F1BC4F"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3-5 edizio (5 puntu)</w:t>
      </w:r>
    </w:p>
    <w:p w14:paraId="1BD20A2D"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6-10 edizio (10 puntu)</w:t>
      </w:r>
    </w:p>
    <w:p w14:paraId="63DD3457" w14:textId="77777777" w:rsidR="00FB0625" w:rsidRPr="005D20FF" w:rsidRDefault="00FB0625" w:rsidP="00FB0625">
      <w:pPr>
        <w:rPr>
          <w:rFonts w:ascii="Aptos" w:hAnsi="Aptos"/>
          <w:sz w:val="22"/>
          <w:szCs w:val="22"/>
        </w:rPr>
      </w:pPr>
      <w:r w:rsidRPr="00EE130F">
        <w:rPr>
          <w:rFonts w:ascii="Aptos" w:hAnsi="Aptos"/>
          <w:sz w:val="22"/>
          <w:szCs w:val="22"/>
        </w:rPr>
        <w:lastRenderedPageBreak/>
        <w:t xml:space="preserve">☐ </w:t>
      </w:r>
      <w:r w:rsidRPr="001B2757">
        <w:rPr>
          <w:rFonts w:ascii="Aptos" w:hAnsi="Aptos"/>
          <w:sz w:val="22"/>
          <w:szCs w:val="22"/>
          <w:lang w:val="eu-ES"/>
        </w:rPr>
        <w:t>10 edizio baino gehiago (15 puntu)</w:t>
      </w:r>
    </w:p>
    <w:p w14:paraId="382DDF33" w14:textId="77777777" w:rsidR="00FB0625" w:rsidRPr="00EE130F" w:rsidRDefault="00FB0625" w:rsidP="00FB0625">
      <w:pPr>
        <w:rPr>
          <w:rFonts w:ascii="Aptos" w:hAnsi="Aptos"/>
          <w:sz w:val="22"/>
          <w:szCs w:val="22"/>
        </w:rPr>
      </w:pPr>
      <w:r w:rsidRPr="001B2757">
        <w:rPr>
          <w:rFonts w:ascii="Aptos" w:hAnsi="Aptos"/>
          <w:sz w:val="22"/>
          <w:szCs w:val="22"/>
          <w:lang w:val="eu-ES"/>
        </w:rPr>
        <w:t>Egindako edizioen kopurua guztira:</w:t>
      </w:r>
      <w:r w:rsidRPr="005D20FF">
        <w:rPr>
          <w:rFonts w:ascii="Aptos" w:hAnsi="Aptos"/>
          <w:sz w:val="22"/>
          <w:szCs w:val="22"/>
        </w:rPr>
        <w:t xml:space="preserve"> </w:t>
      </w:r>
      <w:r w:rsidRPr="00EE130F">
        <w:rPr>
          <w:rFonts w:ascii="Aptos" w:hAnsi="Aptos"/>
          <w:sz w:val="22"/>
          <w:szCs w:val="22"/>
        </w:rPr>
        <w:t>____________</w:t>
      </w:r>
    </w:p>
    <w:p w14:paraId="52D86917" w14:textId="77777777" w:rsidR="00FB0625" w:rsidRPr="00EE130F" w:rsidRDefault="00FB0625" w:rsidP="00FB0625">
      <w:pPr>
        <w:rPr>
          <w:rFonts w:ascii="Aptos" w:hAnsi="Aptos"/>
          <w:sz w:val="22"/>
          <w:szCs w:val="22"/>
        </w:rPr>
      </w:pPr>
    </w:p>
    <w:p w14:paraId="53446EB9" w14:textId="77777777" w:rsidR="00FB0625" w:rsidRPr="005D20FF" w:rsidRDefault="00FB0625" w:rsidP="00FB0625">
      <w:pPr>
        <w:rPr>
          <w:rFonts w:ascii="Aptos" w:hAnsi="Aptos"/>
          <w:b/>
          <w:bCs/>
          <w:sz w:val="22"/>
          <w:szCs w:val="22"/>
        </w:rPr>
      </w:pPr>
      <w:r w:rsidRPr="00AA7AFC">
        <w:rPr>
          <w:rFonts w:ascii="Aptos" w:hAnsi="Aptos"/>
          <w:b/>
          <w:bCs/>
          <w:sz w:val="22"/>
          <w:szCs w:val="22"/>
        </w:rPr>
        <w:t xml:space="preserve">2. </w:t>
      </w:r>
      <w:r w:rsidRPr="001B2757">
        <w:rPr>
          <w:rFonts w:ascii="Aptos" w:hAnsi="Aptos"/>
          <w:b/>
          <w:bCs/>
          <w:sz w:val="22"/>
          <w:szCs w:val="22"/>
          <w:lang w:val="eu-ES"/>
        </w:rPr>
        <w:t>PARTAIDETZA ETA IRISMENA (gehienez 20 puntu)</w:t>
      </w:r>
    </w:p>
    <w:p w14:paraId="0358811C" w14:textId="77777777" w:rsidR="00FB0625" w:rsidRPr="00EE130F" w:rsidRDefault="00FB0625" w:rsidP="00FB0625">
      <w:pPr>
        <w:rPr>
          <w:rFonts w:ascii="Aptos" w:hAnsi="Aptos"/>
          <w:sz w:val="22"/>
          <w:szCs w:val="22"/>
        </w:rPr>
      </w:pPr>
      <w:r w:rsidRPr="001B2757">
        <w:rPr>
          <w:rFonts w:ascii="Aptos" w:hAnsi="Aptos"/>
          <w:sz w:val="22"/>
          <w:szCs w:val="22"/>
          <w:lang w:val="eu-ES"/>
        </w:rPr>
        <w:t>Ofizialki inskribatutako partaideen kopurua guztira:</w:t>
      </w:r>
      <w:r w:rsidRPr="005D20FF">
        <w:rPr>
          <w:rFonts w:ascii="Aptos" w:hAnsi="Aptos"/>
          <w:sz w:val="22"/>
          <w:szCs w:val="22"/>
        </w:rPr>
        <w:t xml:space="preserve"> </w:t>
      </w:r>
      <w:r w:rsidRPr="00EE130F">
        <w:rPr>
          <w:rFonts w:ascii="Aptos" w:hAnsi="Aptos"/>
          <w:sz w:val="22"/>
          <w:szCs w:val="22"/>
        </w:rPr>
        <w:t>____________</w:t>
      </w:r>
    </w:p>
    <w:p w14:paraId="755DB0BD"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20-100 partaide (5 puntu)</w:t>
      </w:r>
    </w:p>
    <w:p w14:paraId="26522AE3"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101-250 partaide (8 puntu)</w:t>
      </w:r>
    </w:p>
    <w:p w14:paraId="3944136B"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251-500 partaide (15 puntu)</w:t>
      </w:r>
    </w:p>
    <w:p w14:paraId="03A9B841"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500 partaidetik gora (20 puntu)</w:t>
      </w:r>
    </w:p>
    <w:p w14:paraId="210E5AED" w14:textId="77777777" w:rsidR="00FB0625" w:rsidRPr="00EE130F" w:rsidRDefault="00FB0625" w:rsidP="00FB0625">
      <w:pPr>
        <w:rPr>
          <w:rFonts w:ascii="Aptos" w:hAnsi="Aptos"/>
          <w:sz w:val="22"/>
          <w:szCs w:val="22"/>
        </w:rPr>
      </w:pPr>
    </w:p>
    <w:p w14:paraId="3EC2EA40" w14:textId="77777777" w:rsidR="00FB0625" w:rsidRPr="005D20FF" w:rsidRDefault="00FB0625" w:rsidP="00FB0625">
      <w:pPr>
        <w:rPr>
          <w:rFonts w:ascii="Aptos" w:hAnsi="Aptos"/>
          <w:b/>
          <w:bCs/>
          <w:sz w:val="22"/>
          <w:szCs w:val="22"/>
        </w:rPr>
      </w:pPr>
      <w:r w:rsidRPr="00AA7AFC">
        <w:rPr>
          <w:rFonts w:ascii="Aptos" w:hAnsi="Aptos"/>
          <w:b/>
          <w:bCs/>
          <w:sz w:val="22"/>
          <w:szCs w:val="22"/>
        </w:rPr>
        <w:t xml:space="preserve">3. </w:t>
      </w:r>
      <w:r w:rsidRPr="001B2757">
        <w:rPr>
          <w:rFonts w:ascii="Aptos" w:hAnsi="Aptos"/>
          <w:b/>
          <w:bCs/>
          <w:sz w:val="22"/>
          <w:szCs w:val="22"/>
          <w:lang w:val="eu-ES"/>
        </w:rPr>
        <w:t>GIZARTE-INPAKTUA (gehienez 35 puntu)</w:t>
      </w:r>
    </w:p>
    <w:p w14:paraId="56A15CE9" w14:textId="77777777" w:rsidR="00FB0625" w:rsidRPr="005D20FF" w:rsidRDefault="00FB0625" w:rsidP="00FB0625">
      <w:pPr>
        <w:rPr>
          <w:rFonts w:ascii="Aptos" w:hAnsi="Aptos"/>
          <w:sz w:val="22"/>
          <w:szCs w:val="22"/>
        </w:rPr>
      </w:pPr>
      <w:r w:rsidRPr="001B2757">
        <w:rPr>
          <w:rFonts w:ascii="Aptos" w:hAnsi="Aptos"/>
          <w:sz w:val="22"/>
          <w:szCs w:val="22"/>
          <w:lang w:val="eu-ES"/>
        </w:rPr>
        <w:t>3.1 Emakumeen partaidetza (gehienez 10 puntu)</w:t>
      </w:r>
    </w:p>
    <w:p w14:paraId="07763150" w14:textId="77777777" w:rsidR="00FB0625" w:rsidRPr="00EE130F" w:rsidRDefault="00FB0625" w:rsidP="00FB0625">
      <w:pPr>
        <w:rPr>
          <w:rFonts w:ascii="Aptos" w:hAnsi="Aptos"/>
          <w:sz w:val="22"/>
          <w:szCs w:val="22"/>
        </w:rPr>
      </w:pPr>
      <w:r w:rsidRPr="001B2757">
        <w:rPr>
          <w:rFonts w:ascii="Aptos" w:hAnsi="Aptos"/>
          <w:sz w:val="22"/>
          <w:szCs w:val="22"/>
          <w:lang w:val="eu-ES"/>
        </w:rPr>
        <w:t>Partaideak guztira</w:t>
      </w:r>
      <w:r>
        <w:rPr>
          <w:rFonts w:ascii="Aptos" w:hAnsi="Aptos"/>
          <w:sz w:val="22"/>
          <w:szCs w:val="22"/>
          <w:lang w:val="eu-ES"/>
        </w:rPr>
        <w:t>:</w:t>
      </w:r>
      <w:r w:rsidRPr="005D20FF">
        <w:rPr>
          <w:rFonts w:ascii="Aptos" w:hAnsi="Aptos"/>
          <w:sz w:val="22"/>
          <w:szCs w:val="22"/>
        </w:rPr>
        <w:t xml:space="preserve"> </w:t>
      </w:r>
      <w:r w:rsidRPr="00EE130F">
        <w:rPr>
          <w:rFonts w:ascii="Aptos" w:hAnsi="Aptos"/>
          <w:sz w:val="22"/>
          <w:szCs w:val="22"/>
        </w:rPr>
        <w:t>________</w:t>
      </w:r>
    </w:p>
    <w:p w14:paraId="5C4E754B" w14:textId="77777777" w:rsidR="00FB0625" w:rsidRPr="00EE130F" w:rsidRDefault="00FB0625" w:rsidP="00FB0625">
      <w:pPr>
        <w:rPr>
          <w:rFonts w:ascii="Aptos" w:hAnsi="Aptos"/>
          <w:sz w:val="22"/>
          <w:szCs w:val="22"/>
        </w:rPr>
      </w:pPr>
      <w:r w:rsidRPr="001B2757">
        <w:rPr>
          <w:rFonts w:ascii="Aptos" w:hAnsi="Aptos"/>
          <w:sz w:val="22"/>
          <w:szCs w:val="22"/>
          <w:lang w:val="eu-ES"/>
        </w:rPr>
        <w:t>Emakume partaideen kopurua:</w:t>
      </w:r>
      <w:r w:rsidRPr="005D20FF">
        <w:rPr>
          <w:rFonts w:ascii="Aptos" w:hAnsi="Aptos"/>
          <w:sz w:val="22"/>
          <w:szCs w:val="22"/>
        </w:rPr>
        <w:t xml:space="preserve"> </w:t>
      </w:r>
      <w:r w:rsidRPr="00EE130F">
        <w:rPr>
          <w:rFonts w:ascii="Aptos" w:hAnsi="Aptos"/>
          <w:sz w:val="22"/>
          <w:szCs w:val="22"/>
        </w:rPr>
        <w:t>________</w:t>
      </w:r>
    </w:p>
    <w:p w14:paraId="48F6B708" w14:textId="77777777" w:rsidR="00FB0625" w:rsidRPr="00EE130F" w:rsidRDefault="00FB0625" w:rsidP="00FB0625">
      <w:pPr>
        <w:rPr>
          <w:rFonts w:ascii="Aptos" w:hAnsi="Aptos"/>
          <w:sz w:val="22"/>
          <w:szCs w:val="22"/>
        </w:rPr>
      </w:pPr>
      <w:r w:rsidRPr="001B2757">
        <w:rPr>
          <w:rFonts w:ascii="Aptos" w:hAnsi="Aptos"/>
          <w:sz w:val="22"/>
          <w:szCs w:val="22"/>
          <w:lang w:val="eu-ES"/>
        </w:rPr>
        <w:t>Emakumeen partaidetzaren ehunekoa:</w:t>
      </w:r>
      <w:r w:rsidRPr="005D20FF">
        <w:rPr>
          <w:rFonts w:ascii="Aptos" w:hAnsi="Aptos"/>
          <w:sz w:val="22"/>
          <w:szCs w:val="22"/>
        </w:rPr>
        <w:t xml:space="preserve"> </w:t>
      </w:r>
      <w:r w:rsidRPr="00EE130F">
        <w:rPr>
          <w:rFonts w:ascii="Aptos" w:hAnsi="Aptos"/>
          <w:sz w:val="22"/>
          <w:szCs w:val="22"/>
        </w:rPr>
        <w:t>%</w:t>
      </w:r>
      <w:r>
        <w:rPr>
          <w:rFonts w:ascii="Aptos" w:hAnsi="Aptos"/>
          <w:sz w:val="22"/>
          <w:szCs w:val="22"/>
        </w:rPr>
        <w:t> </w:t>
      </w:r>
      <w:r w:rsidRPr="00EE130F">
        <w:rPr>
          <w:rFonts w:ascii="Aptos" w:hAnsi="Aptos"/>
          <w:sz w:val="22"/>
          <w:szCs w:val="22"/>
        </w:rPr>
        <w:t xml:space="preserve">________ </w:t>
      </w:r>
    </w:p>
    <w:p w14:paraId="3BD88041"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0 baino gehiago eta % 20 baino gutxiago (1 puntu)</w:t>
      </w:r>
    </w:p>
    <w:p w14:paraId="7BBD08FD"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20 edo hortik gora eta % 40 baino gutxiago (3 puntu)</w:t>
      </w:r>
    </w:p>
    <w:p w14:paraId="1E0EC7C6"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40 edo hortik gora eta % 60 baino gutxiago (5 puntu)</w:t>
      </w:r>
    </w:p>
    <w:p w14:paraId="3812C621"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60 edo hortik gora eta % 80 baino gutxiago (7 puntu)</w:t>
      </w:r>
    </w:p>
    <w:p w14:paraId="4347B99A"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80 edo hortik gora (10 puntu)</w:t>
      </w:r>
    </w:p>
    <w:p w14:paraId="31A82C14" w14:textId="77777777" w:rsidR="00FB0625" w:rsidRPr="00EE130F" w:rsidRDefault="00FB0625" w:rsidP="00FB0625">
      <w:pPr>
        <w:rPr>
          <w:rFonts w:ascii="Aptos" w:hAnsi="Aptos"/>
          <w:sz w:val="22"/>
          <w:szCs w:val="22"/>
        </w:rPr>
      </w:pPr>
    </w:p>
    <w:p w14:paraId="1BAFBAA8" w14:textId="77777777" w:rsidR="00FB0625" w:rsidRPr="005D20FF" w:rsidRDefault="00FB0625" w:rsidP="00FB0625">
      <w:pPr>
        <w:rPr>
          <w:rFonts w:ascii="Aptos" w:hAnsi="Aptos"/>
          <w:sz w:val="22"/>
          <w:szCs w:val="22"/>
        </w:rPr>
      </w:pPr>
      <w:r w:rsidRPr="001B2757">
        <w:rPr>
          <w:rFonts w:ascii="Aptos" w:hAnsi="Aptos"/>
          <w:sz w:val="22"/>
          <w:szCs w:val="22"/>
          <w:lang w:val="eu-ES"/>
        </w:rPr>
        <w:t xml:space="preserve">3.2 Desgaitasuna duten pertsonen edo kirol </w:t>
      </w:r>
      <w:r>
        <w:rPr>
          <w:rFonts w:ascii="Aptos" w:hAnsi="Aptos"/>
          <w:sz w:val="22"/>
          <w:szCs w:val="22"/>
          <w:lang w:val="eu-ES"/>
        </w:rPr>
        <w:t>egokituan</w:t>
      </w:r>
      <w:r w:rsidRPr="001B2757">
        <w:rPr>
          <w:rFonts w:ascii="Aptos" w:hAnsi="Aptos"/>
          <w:sz w:val="22"/>
          <w:szCs w:val="22"/>
          <w:lang w:val="eu-ES"/>
        </w:rPr>
        <w:t xml:space="preserve"> aritzen diren pertsonen partaidetza (gehienez 25 puntu)</w:t>
      </w:r>
    </w:p>
    <w:p w14:paraId="3F988C22"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xml:space="preserve">Ekitaldiak ez du partaidetza </w:t>
      </w:r>
      <w:r>
        <w:rPr>
          <w:rFonts w:ascii="Aptos" w:hAnsi="Aptos"/>
          <w:sz w:val="22"/>
          <w:szCs w:val="22"/>
          <w:lang w:val="eu-ES"/>
        </w:rPr>
        <w:t>egokitua</w:t>
      </w:r>
      <w:r w:rsidRPr="001B2757">
        <w:rPr>
          <w:rFonts w:ascii="Aptos" w:hAnsi="Aptos"/>
          <w:sz w:val="22"/>
          <w:szCs w:val="22"/>
          <w:lang w:val="eu-ES"/>
        </w:rPr>
        <w:t xml:space="preserve"> aurreikusten (0 puntu)</w:t>
      </w:r>
    </w:p>
    <w:p w14:paraId="5A44CAAB"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 xml:space="preserve">Gutxienez kategoria </w:t>
      </w:r>
      <w:r>
        <w:rPr>
          <w:rFonts w:ascii="Aptos" w:hAnsi="Aptos"/>
          <w:sz w:val="22"/>
          <w:szCs w:val="22"/>
          <w:lang w:val="eu-ES"/>
        </w:rPr>
        <w:t>egokitu</w:t>
      </w:r>
      <w:r w:rsidRPr="001B2757">
        <w:rPr>
          <w:rFonts w:ascii="Aptos" w:hAnsi="Aptos"/>
          <w:sz w:val="22"/>
          <w:szCs w:val="22"/>
          <w:lang w:val="eu-ES"/>
        </w:rPr>
        <w:t xml:space="preserve"> bat dago ekitaldiaren barruan (15 puntu)</w:t>
      </w:r>
    </w:p>
    <w:p w14:paraId="1C1FE58E" w14:textId="77777777" w:rsidR="00FB0625" w:rsidRPr="005D20FF" w:rsidRDefault="00FB0625" w:rsidP="00FB0625">
      <w:pPr>
        <w:rPr>
          <w:rFonts w:ascii="Aptos" w:hAnsi="Aptos"/>
          <w:sz w:val="22"/>
          <w:szCs w:val="22"/>
        </w:rPr>
      </w:pPr>
      <w:r w:rsidRPr="00EE130F">
        <w:rPr>
          <w:rFonts w:ascii="Aptos" w:hAnsi="Aptos"/>
          <w:sz w:val="22"/>
          <w:szCs w:val="22"/>
        </w:rPr>
        <w:t xml:space="preserve">☐ </w:t>
      </w:r>
      <w:r w:rsidRPr="001B2757">
        <w:rPr>
          <w:rFonts w:ascii="Aptos" w:hAnsi="Aptos"/>
          <w:sz w:val="22"/>
          <w:szCs w:val="22"/>
          <w:lang w:val="eu-ES"/>
        </w:rPr>
        <w:t>Kirol egokituaren berariazko ekitaldia (25 puntu)</w:t>
      </w:r>
    </w:p>
    <w:p w14:paraId="0EB62D7D" w14:textId="77777777" w:rsidR="00FB0625" w:rsidRPr="00EE130F" w:rsidRDefault="00FB0625" w:rsidP="00FB0625">
      <w:pPr>
        <w:rPr>
          <w:rFonts w:ascii="Aptos" w:hAnsi="Aptos"/>
          <w:sz w:val="22"/>
          <w:szCs w:val="22"/>
        </w:rPr>
      </w:pPr>
    </w:p>
    <w:p w14:paraId="7DFBD106" w14:textId="77777777" w:rsidR="00FB0625" w:rsidRPr="005D20FF" w:rsidRDefault="00FB0625" w:rsidP="00FB0625">
      <w:pPr>
        <w:rPr>
          <w:rFonts w:ascii="Aptos" w:hAnsi="Aptos"/>
          <w:b/>
          <w:bCs/>
          <w:sz w:val="22"/>
          <w:szCs w:val="22"/>
        </w:rPr>
      </w:pPr>
      <w:r w:rsidRPr="00AA7AFC">
        <w:rPr>
          <w:rFonts w:ascii="Aptos" w:hAnsi="Aptos"/>
          <w:b/>
          <w:bCs/>
          <w:sz w:val="22"/>
          <w:szCs w:val="22"/>
        </w:rPr>
        <w:t xml:space="preserve">4. </w:t>
      </w:r>
      <w:r w:rsidRPr="001B2757">
        <w:rPr>
          <w:rFonts w:ascii="Aptos" w:hAnsi="Aptos"/>
          <w:b/>
          <w:bCs/>
          <w:sz w:val="22"/>
          <w:szCs w:val="22"/>
          <w:lang w:val="eu-ES"/>
        </w:rPr>
        <w:t>KALITATE TEKNIKOA ETA ANTOLAKUNTZA-KALITATEA (gehienez 20 puntu)</w:t>
      </w:r>
    </w:p>
    <w:p w14:paraId="408ED15C" w14:textId="77777777" w:rsidR="00FB0625" w:rsidRPr="005D20FF" w:rsidRDefault="00FB0625" w:rsidP="00FB0625">
      <w:pPr>
        <w:rPr>
          <w:rFonts w:ascii="Aptos" w:hAnsi="Aptos"/>
          <w:sz w:val="22"/>
          <w:szCs w:val="22"/>
        </w:rPr>
      </w:pPr>
      <w:r w:rsidRPr="001B2757">
        <w:rPr>
          <w:rFonts w:ascii="Aptos" w:hAnsi="Aptos"/>
          <w:sz w:val="22"/>
          <w:szCs w:val="22"/>
          <w:lang w:val="eu-ES"/>
        </w:rPr>
        <w:t>4.1 Ekitaldiko memoria teknikoa (gehienez 10 puntu)</w:t>
      </w:r>
    </w:p>
    <w:p w14:paraId="42028BC4" w14:textId="77777777" w:rsidR="00FB0625" w:rsidRDefault="00FB0625" w:rsidP="00FB0625">
      <w:pPr>
        <w:rPr>
          <w:rFonts w:ascii="Aptos" w:hAnsi="Aptos"/>
        </w:rPr>
      </w:pPr>
      <w:r w:rsidRPr="00EE130F">
        <w:rPr>
          <w:rFonts w:ascii="Aptos" w:hAnsi="Aptos"/>
          <w:sz w:val="22"/>
          <w:szCs w:val="22"/>
        </w:rPr>
        <w:t xml:space="preserve">☐ </w:t>
      </w:r>
      <w:r w:rsidRPr="001B2757">
        <w:rPr>
          <w:rFonts w:ascii="Aptos" w:hAnsi="Aptos"/>
          <w:sz w:val="22"/>
          <w:szCs w:val="22"/>
          <w:lang w:val="eu-ES"/>
        </w:rPr>
        <w:t>Bai ☐ Ez</w:t>
      </w:r>
      <w:r w:rsidRPr="005D20FF">
        <w:rPr>
          <w:rFonts w:ascii="Aptos" w:hAnsi="Aptos"/>
          <w:sz w:val="22"/>
        </w:rPr>
        <w:t xml:space="preserve"> </w:t>
      </w:r>
    </w:p>
    <w:p w14:paraId="76B8B3C5" w14:textId="77777777" w:rsidR="00FB0625" w:rsidRPr="005D20FF" w:rsidRDefault="00FB0625" w:rsidP="00FB0625">
      <w:pPr>
        <w:rPr>
          <w:rFonts w:ascii="Aptos" w:hAnsi="Aptos"/>
          <w:szCs w:val="22"/>
        </w:rPr>
      </w:pPr>
      <w:r w:rsidRPr="001B2757">
        <w:rPr>
          <w:rFonts w:ascii="Aptos" w:hAnsi="Aptos"/>
          <w:lang w:val="eu-ES"/>
        </w:rPr>
        <w:lastRenderedPageBreak/>
        <w:t>Gehienez 2 orrialdeko memoria teknikoa erantsi da.</w:t>
      </w:r>
    </w:p>
    <w:p w14:paraId="26D5770B" w14:textId="77777777" w:rsidR="00FB0625" w:rsidRPr="005D20FF" w:rsidRDefault="00FB0625" w:rsidP="00FB0625">
      <w:pPr>
        <w:rPr>
          <w:rFonts w:ascii="Aptos" w:hAnsi="Aptos"/>
          <w:sz w:val="22"/>
          <w:szCs w:val="22"/>
        </w:rPr>
      </w:pPr>
      <w:r w:rsidRPr="001B2757">
        <w:rPr>
          <w:rFonts w:ascii="Aptos" w:hAnsi="Aptos"/>
          <w:sz w:val="22"/>
          <w:szCs w:val="22"/>
          <w:lang w:val="eu-ES"/>
        </w:rPr>
        <w:t>4.2 Segurtasun-plana, edukiera kontrolatzea eta larrialdiak (gehienez</w:t>
      </w:r>
      <w:r w:rsidRPr="005D20FF">
        <w:rPr>
          <w:rFonts w:ascii="Aptos" w:hAnsi="Aptos"/>
          <w:sz w:val="22"/>
          <w:szCs w:val="22"/>
        </w:rPr>
        <w:t xml:space="preserve"> </w:t>
      </w:r>
      <w:r w:rsidRPr="001B2757">
        <w:rPr>
          <w:rFonts w:ascii="Aptos" w:hAnsi="Aptos"/>
          <w:sz w:val="22"/>
          <w:szCs w:val="22"/>
          <w:lang w:val="eu-ES"/>
        </w:rPr>
        <w:t>10 puntu)</w:t>
      </w:r>
    </w:p>
    <w:p w14:paraId="664498D1" w14:textId="77777777" w:rsidR="00FB0625" w:rsidRPr="005D20FF" w:rsidRDefault="00FB0625" w:rsidP="00FB0625">
      <w:pPr>
        <w:rPr>
          <w:rFonts w:ascii="Aptos" w:hAnsi="Aptos"/>
          <w:sz w:val="22"/>
        </w:rPr>
      </w:pPr>
      <w:r w:rsidRPr="00EE130F">
        <w:rPr>
          <w:rFonts w:ascii="Aptos" w:hAnsi="Aptos"/>
          <w:sz w:val="22"/>
          <w:szCs w:val="22"/>
        </w:rPr>
        <w:t xml:space="preserve">☐ </w:t>
      </w:r>
      <w:r w:rsidRPr="001B2757">
        <w:rPr>
          <w:rFonts w:ascii="Aptos" w:hAnsi="Aptos"/>
          <w:sz w:val="22"/>
          <w:szCs w:val="22"/>
          <w:lang w:val="eu-ES"/>
        </w:rPr>
        <w:t>Bai ☐ Ez</w:t>
      </w:r>
    </w:p>
    <w:p w14:paraId="70A77020" w14:textId="77777777" w:rsidR="00FB0625" w:rsidRPr="005D20FF" w:rsidRDefault="00FB0625" w:rsidP="00FB0625">
      <w:pPr>
        <w:spacing w:after="200" w:line="276" w:lineRule="auto"/>
        <w:rPr>
          <w:rFonts w:ascii="Aptos" w:hAnsi="Aptos"/>
        </w:rPr>
      </w:pPr>
      <w:r w:rsidRPr="001B2757">
        <w:rPr>
          <w:rFonts w:ascii="Aptos" w:hAnsi="Aptos"/>
          <w:lang w:val="eu-ES"/>
        </w:rPr>
        <w:t>Segurtasunerako, edukiera kontrolatzeko eta larrialdietarako gehienez 1 orrialdeko plana erantsi da.</w:t>
      </w:r>
    </w:p>
    <w:tbl>
      <w:tblPr>
        <w:tblpPr w:leftFromText="141" w:rightFromText="141" w:vertAnchor="text" w:tblpY="287"/>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701"/>
        <w:gridCol w:w="2694"/>
      </w:tblGrid>
      <w:tr w:rsidR="00FB0625" w:rsidRPr="00EE130F" w14:paraId="6091D77D" w14:textId="77777777" w:rsidTr="00F6755D">
        <w:trPr>
          <w:trHeight w:val="240"/>
        </w:trPr>
        <w:tc>
          <w:tcPr>
            <w:tcW w:w="2943" w:type="dxa"/>
          </w:tcPr>
          <w:p w14:paraId="62857289" w14:textId="77777777" w:rsidR="00FB0625" w:rsidRPr="005D20FF" w:rsidRDefault="00FB0625" w:rsidP="00DF5A69">
            <w:pPr>
              <w:jc w:val="center"/>
              <w:rPr>
                <w:rFonts w:ascii="Aptos" w:hAnsi="Aptos"/>
                <w:sz w:val="22"/>
                <w:szCs w:val="22"/>
              </w:rPr>
            </w:pPr>
            <w:r w:rsidRPr="001B2757">
              <w:rPr>
                <w:rFonts w:ascii="Aptos" w:hAnsi="Aptos"/>
                <w:sz w:val="22"/>
                <w:szCs w:val="22"/>
                <w:lang w:val="eu-ES"/>
              </w:rPr>
              <w:t>IRIZPIDEA</w:t>
            </w:r>
          </w:p>
        </w:tc>
        <w:tc>
          <w:tcPr>
            <w:tcW w:w="1701" w:type="dxa"/>
            <w:vAlign w:val="center"/>
          </w:tcPr>
          <w:p w14:paraId="3487D5CD" w14:textId="77777777" w:rsidR="00FB0625" w:rsidRPr="005D20FF" w:rsidRDefault="00FB0625" w:rsidP="00DF5A69">
            <w:pPr>
              <w:jc w:val="center"/>
              <w:rPr>
                <w:rFonts w:ascii="Aptos" w:hAnsi="Aptos"/>
              </w:rPr>
            </w:pPr>
            <w:r w:rsidRPr="00DF5A69">
              <w:rPr>
                <w:rFonts w:ascii="Aptos" w:hAnsi="Aptos"/>
                <w:sz w:val="22"/>
                <w:szCs w:val="22"/>
                <w:lang w:val="eu-ES"/>
              </w:rPr>
              <w:t>GEHIENEKOA</w:t>
            </w:r>
          </w:p>
        </w:tc>
        <w:tc>
          <w:tcPr>
            <w:tcW w:w="2694" w:type="dxa"/>
          </w:tcPr>
          <w:p w14:paraId="5A21DFC1" w14:textId="77777777" w:rsidR="00FB0625" w:rsidRPr="005D20FF" w:rsidRDefault="00FB0625" w:rsidP="00DF5A69">
            <w:pPr>
              <w:jc w:val="center"/>
              <w:rPr>
                <w:rFonts w:ascii="Aptos" w:hAnsi="Aptos"/>
                <w:sz w:val="22"/>
                <w:szCs w:val="22"/>
              </w:rPr>
            </w:pPr>
            <w:r w:rsidRPr="001B2757">
              <w:rPr>
                <w:rFonts w:ascii="Aptos" w:hAnsi="Aptos"/>
                <w:sz w:val="22"/>
                <w:szCs w:val="22"/>
                <w:lang w:val="eu-ES"/>
              </w:rPr>
              <w:t>PUNTUAK</w:t>
            </w:r>
          </w:p>
        </w:tc>
      </w:tr>
      <w:tr w:rsidR="00FB0625" w:rsidRPr="00EE130F" w14:paraId="1D96BF7D" w14:textId="77777777" w:rsidTr="00F6755D">
        <w:tc>
          <w:tcPr>
            <w:tcW w:w="2943" w:type="dxa"/>
          </w:tcPr>
          <w:p w14:paraId="5604B139" w14:textId="77777777" w:rsidR="00FB0625" w:rsidRPr="005D20FF" w:rsidRDefault="00FB0625" w:rsidP="00F6755D">
            <w:pPr>
              <w:pStyle w:val="Prrafodelista"/>
              <w:numPr>
                <w:ilvl w:val="0"/>
                <w:numId w:val="27"/>
              </w:numPr>
              <w:spacing w:after="200" w:line="276" w:lineRule="auto"/>
              <w:ind w:left="567" w:hanging="425"/>
              <w:rPr>
                <w:rFonts w:ascii="Aptos" w:hAnsi="Aptos"/>
              </w:rPr>
            </w:pPr>
            <w:r w:rsidRPr="001B2757">
              <w:rPr>
                <w:rFonts w:ascii="Aptos" w:hAnsi="Aptos"/>
                <w:lang w:val="eu-ES"/>
              </w:rPr>
              <w:t>Ekitaldiaren kirol-interesa</w:t>
            </w:r>
          </w:p>
        </w:tc>
        <w:tc>
          <w:tcPr>
            <w:tcW w:w="1701" w:type="dxa"/>
            <w:vAlign w:val="center"/>
          </w:tcPr>
          <w:p w14:paraId="0D0FB73E" w14:textId="77777777" w:rsidR="00FB0625" w:rsidRPr="00EE130F" w:rsidRDefault="00FB0625" w:rsidP="00DF5A69">
            <w:pPr>
              <w:jc w:val="center"/>
              <w:rPr>
                <w:rFonts w:ascii="Aptos" w:hAnsi="Aptos"/>
              </w:rPr>
            </w:pPr>
            <w:r>
              <w:rPr>
                <w:rFonts w:ascii="Aptos" w:hAnsi="Aptos"/>
              </w:rPr>
              <w:t>25</w:t>
            </w:r>
          </w:p>
        </w:tc>
        <w:tc>
          <w:tcPr>
            <w:tcW w:w="2694" w:type="dxa"/>
          </w:tcPr>
          <w:p w14:paraId="2EF58FB4" w14:textId="77777777" w:rsidR="00FB0625" w:rsidRPr="00EE130F" w:rsidRDefault="00FB0625" w:rsidP="00F6755D">
            <w:pPr>
              <w:rPr>
                <w:rFonts w:ascii="Aptos" w:hAnsi="Aptos"/>
                <w:sz w:val="22"/>
                <w:szCs w:val="22"/>
              </w:rPr>
            </w:pPr>
          </w:p>
        </w:tc>
      </w:tr>
      <w:tr w:rsidR="00FB0625" w:rsidRPr="00EE130F" w14:paraId="0A822AA9" w14:textId="77777777" w:rsidTr="00F6755D">
        <w:tc>
          <w:tcPr>
            <w:tcW w:w="2943" w:type="dxa"/>
          </w:tcPr>
          <w:p w14:paraId="3B3CE2BF" w14:textId="77777777" w:rsidR="00FB0625" w:rsidRPr="005D20FF" w:rsidRDefault="00FB0625" w:rsidP="00F6755D">
            <w:pPr>
              <w:pStyle w:val="Prrafodelista"/>
              <w:numPr>
                <w:ilvl w:val="0"/>
                <w:numId w:val="27"/>
              </w:numPr>
              <w:spacing w:after="200" w:line="276" w:lineRule="auto"/>
              <w:ind w:left="567" w:hanging="425"/>
              <w:rPr>
                <w:rFonts w:ascii="Aptos" w:hAnsi="Aptos"/>
              </w:rPr>
            </w:pPr>
            <w:r w:rsidRPr="001B2757">
              <w:rPr>
                <w:rFonts w:ascii="Aptos" w:hAnsi="Aptos"/>
                <w:lang w:val="eu-ES"/>
              </w:rPr>
              <w:t>Partaidetza eta irismena</w:t>
            </w:r>
          </w:p>
        </w:tc>
        <w:tc>
          <w:tcPr>
            <w:tcW w:w="1701" w:type="dxa"/>
            <w:vAlign w:val="center"/>
          </w:tcPr>
          <w:p w14:paraId="29D3860A" w14:textId="77777777" w:rsidR="00FB0625" w:rsidRPr="00EE130F" w:rsidRDefault="00FB0625" w:rsidP="00DF5A69">
            <w:pPr>
              <w:jc w:val="center"/>
              <w:rPr>
                <w:rFonts w:ascii="Aptos" w:hAnsi="Aptos"/>
              </w:rPr>
            </w:pPr>
            <w:r>
              <w:rPr>
                <w:rFonts w:ascii="Aptos" w:hAnsi="Aptos"/>
              </w:rPr>
              <w:t>20</w:t>
            </w:r>
          </w:p>
        </w:tc>
        <w:tc>
          <w:tcPr>
            <w:tcW w:w="2694" w:type="dxa"/>
          </w:tcPr>
          <w:p w14:paraId="32CA0081" w14:textId="77777777" w:rsidR="00FB0625" w:rsidRPr="00EE130F" w:rsidRDefault="00FB0625" w:rsidP="00F6755D">
            <w:pPr>
              <w:rPr>
                <w:rFonts w:ascii="Aptos" w:hAnsi="Aptos"/>
                <w:sz w:val="22"/>
                <w:szCs w:val="22"/>
              </w:rPr>
            </w:pPr>
          </w:p>
        </w:tc>
      </w:tr>
      <w:tr w:rsidR="00FB0625" w:rsidRPr="00EE130F" w14:paraId="5EF344C5" w14:textId="77777777" w:rsidTr="00F6755D">
        <w:trPr>
          <w:trHeight w:val="655"/>
        </w:trPr>
        <w:tc>
          <w:tcPr>
            <w:tcW w:w="2943" w:type="dxa"/>
          </w:tcPr>
          <w:p w14:paraId="3EAB480C" w14:textId="77777777" w:rsidR="00FB0625" w:rsidRPr="005D20FF" w:rsidRDefault="00FB0625" w:rsidP="00F6755D">
            <w:pPr>
              <w:pStyle w:val="Prrafodelista"/>
              <w:numPr>
                <w:ilvl w:val="0"/>
                <w:numId w:val="27"/>
              </w:numPr>
              <w:spacing w:after="200" w:line="276" w:lineRule="auto"/>
              <w:ind w:left="567" w:hanging="425"/>
              <w:rPr>
                <w:rFonts w:ascii="Aptos" w:hAnsi="Aptos"/>
              </w:rPr>
            </w:pPr>
            <w:r w:rsidRPr="001B2757">
              <w:rPr>
                <w:rFonts w:ascii="Aptos" w:hAnsi="Aptos"/>
                <w:lang w:val="eu-ES"/>
              </w:rPr>
              <w:t>Gizarte-inpaktua</w:t>
            </w:r>
          </w:p>
        </w:tc>
        <w:tc>
          <w:tcPr>
            <w:tcW w:w="1701" w:type="dxa"/>
            <w:vAlign w:val="center"/>
          </w:tcPr>
          <w:p w14:paraId="4BF7C61B" w14:textId="77777777" w:rsidR="00FB0625" w:rsidRPr="00EF1B61" w:rsidRDefault="00FB0625" w:rsidP="00DF5A69">
            <w:pPr>
              <w:jc w:val="center"/>
              <w:rPr>
                <w:rFonts w:ascii="Aptos" w:hAnsi="Aptos" w:cs="Arial"/>
              </w:rPr>
            </w:pPr>
            <w:r>
              <w:rPr>
                <w:rFonts w:ascii="Aptos" w:hAnsi="Aptos" w:cs="Arial"/>
              </w:rPr>
              <w:t>35</w:t>
            </w:r>
          </w:p>
          <w:p w14:paraId="7B77DA2A" w14:textId="77777777" w:rsidR="00FB0625" w:rsidRPr="00EE130F" w:rsidRDefault="00FB0625" w:rsidP="00DF5A69">
            <w:pPr>
              <w:jc w:val="center"/>
              <w:rPr>
                <w:rFonts w:ascii="Aptos" w:hAnsi="Aptos"/>
              </w:rPr>
            </w:pPr>
          </w:p>
        </w:tc>
        <w:tc>
          <w:tcPr>
            <w:tcW w:w="2694" w:type="dxa"/>
          </w:tcPr>
          <w:p w14:paraId="3FF96DBA" w14:textId="77777777" w:rsidR="00FB0625" w:rsidRPr="00EE130F" w:rsidRDefault="00FB0625" w:rsidP="00F6755D">
            <w:pPr>
              <w:rPr>
                <w:rFonts w:ascii="Aptos" w:hAnsi="Aptos"/>
                <w:sz w:val="22"/>
                <w:szCs w:val="22"/>
              </w:rPr>
            </w:pPr>
          </w:p>
        </w:tc>
      </w:tr>
      <w:tr w:rsidR="00FB0625" w:rsidRPr="00EE130F" w14:paraId="2E69B844" w14:textId="77777777" w:rsidTr="00F6755D">
        <w:tc>
          <w:tcPr>
            <w:tcW w:w="2943" w:type="dxa"/>
          </w:tcPr>
          <w:p w14:paraId="35A22F5B" w14:textId="77777777" w:rsidR="00FB0625" w:rsidRPr="005D20FF" w:rsidRDefault="00FB0625" w:rsidP="00F6755D">
            <w:pPr>
              <w:pStyle w:val="Prrafodelista"/>
              <w:numPr>
                <w:ilvl w:val="0"/>
                <w:numId w:val="27"/>
              </w:numPr>
              <w:spacing w:after="200" w:line="276" w:lineRule="auto"/>
              <w:ind w:left="567" w:hanging="425"/>
              <w:rPr>
                <w:rFonts w:ascii="Aptos" w:hAnsi="Aptos"/>
              </w:rPr>
            </w:pPr>
            <w:r w:rsidRPr="001B2757">
              <w:rPr>
                <w:rFonts w:ascii="Aptos" w:hAnsi="Aptos"/>
                <w:lang w:val="eu-ES"/>
              </w:rPr>
              <w:t>Kalitate teknikoa eta antolakuntza-kalitatea</w:t>
            </w:r>
          </w:p>
        </w:tc>
        <w:tc>
          <w:tcPr>
            <w:tcW w:w="1701" w:type="dxa"/>
            <w:vAlign w:val="center"/>
          </w:tcPr>
          <w:p w14:paraId="29FF7E37" w14:textId="77777777" w:rsidR="00FB0625" w:rsidRPr="00EE130F" w:rsidRDefault="00FB0625" w:rsidP="00DF5A69">
            <w:pPr>
              <w:jc w:val="center"/>
              <w:rPr>
                <w:rFonts w:ascii="Aptos" w:hAnsi="Aptos"/>
              </w:rPr>
            </w:pPr>
            <w:r>
              <w:rPr>
                <w:rFonts w:ascii="Aptos" w:hAnsi="Aptos"/>
              </w:rPr>
              <w:t>20</w:t>
            </w:r>
          </w:p>
        </w:tc>
        <w:tc>
          <w:tcPr>
            <w:tcW w:w="2694" w:type="dxa"/>
          </w:tcPr>
          <w:p w14:paraId="4999DABF" w14:textId="77777777" w:rsidR="00FB0625" w:rsidRPr="00EE130F" w:rsidRDefault="00FB0625" w:rsidP="00F6755D">
            <w:pPr>
              <w:rPr>
                <w:rFonts w:ascii="Aptos" w:hAnsi="Aptos"/>
                <w:sz w:val="22"/>
                <w:szCs w:val="22"/>
              </w:rPr>
            </w:pPr>
          </w:p>
        </w:tc>
      </w:tr>
      <w:tr w:rsidR="00FB0625" w:rsidRPr="00EE130F" w14:paraId="7E0FD140" w14:textId="77777777" w:rsidTr="00F6755D">
        <w:tc>
          <w:tcPr>
            <w:tcW w:w="2943" w:type="dxa"/>
          </w:tcPr>
          <w:p w14:paraId="28CECB3E" w14:textId="77777777" w:rsidR="00FB0625" w:rsidRPr="005D20FF" w:rsidRDefault="00FB0625" w:rsidP="00F6755D">
            <w:pPr>
              <w:rPr>
                <w:rFonts w:ascii="Aptos" w:hAnsi="Aptos"/>
                <w:sz w:val="22"/>
                <w:szCs w:val="22"/>
              </w:rPr>
            </w:pPr>
            <w:r w:rsidRPr="001B2757">
              <w:rPr>
                <w:rFonts w:ascii="Aptos" w:hAnsi="Aptos"/>
                <w:sz w:val="22"/>
                <w:szCs w:val="22"/>
                <w:lang w:val="eu-ES"/>
              </w:rPr>
              <w:t>GUZTIRA</w:t>
            </w:r>
          </w:p>
        </w:tc>
        <w:tc>
          <w:tcPr>
            <w:tcW w:w="1701" w:type="dxa"/>
            <w:vAlign w:val="center"/>
          </w:tcPr>
          <w:p w14:paraId="2057C864" w14:textId="77777777" w:rsidR="00FB0625" w:rsidRPr="00EE130F" w:rsidRDefault="00FB0625" w:rsidP="00DF5A69">
            <w:pPr>
              <w:jc w:val="center"/>
              <w:rPr>
                <w:rFonts w:ascii="Aptos" w:hAnsi="Aptos"/>
              </w:rPr>
            </w:pPr>
            <w:r w:rsidRPr="00EF1B61">
              <w:rPr>
                <w:rFonts w:ascii="Aptos" w:eastAsia="Avenir Next LT Pro" w:hAnsi="Aptos" w:cs="Avenir Next LT Pro"/>
              </w:rPr>
              <w:t>100</w:t>
            </w:r>
          </w:p>
        </w:tc>
        <w:tc>
          <w:tcPr>
            <w:tcW w:w="2694" w:type="dxa"/>
          </w:tcPr>
          <w:p w14:paraId="62AF6703" w14:textId="77777777" w:rsidR="00FB0625" w:rsidRPr="00EE130F" w:rsidRDefault="00FB0625" w:rsidP="00F6755D">
            <w:pPr>
              <w:rPr>
                <w:rFonts w:ascii="Aptos" w:hAnsi="Aptos"/>
                <w:sz w:val="22"/>
                <w:szCs w:val="22"/>
              </w:rPr>
            </w:pPr>
          </w:p>
        </w:tc>
      </w:tr>
    </w:tbl>
    <w:p w14:paraId="3FDB8B6C" w14:textId="77777777" w:rsidR="00FB0625" w:rsidRPr="00EE130F" w:rsidRDefault="00FB0625" w:rsidP="00FB0625">
      <w:pPr>
        <w:rPr>
          <w:rFonts w:ascii="Aptos" w:hAnsi="Aptos"/>
          <w:sz w:val="22"/>
          <w:szCs w:val="22"/>
        </w:rPr>
      </w:pPr>
    </w:p>
    <w:p w14:paraId="64807BC9" w14:textId="77777777" w:rsidR="00FB0625" w:rsidRPr="00EE130F" w:rsidRDefault="00FB0625" w:rsidP="00FB0625">
      <w:pPr>
        <w:rPr>
          <w:rFonts w:ascii="Aptos" w:hAnsi="Aptos"/>
          <w:sz w:val="22"/>
          <w:szCs w:val="22"/>
        </w:rPr>
      </w:pPr>
    </w:p>
    <w:p w14:paraId="3019A7C9" w14:textId="77777777" w:rsidR="00FB0625" w:rsidRDefault="00FB0625" w:rsidP="00FB0625">
      <w:pPr>
        <w:rPr>
          <w:rFonts w:ascii="Aptos" w:hAnsi="Aptos"/>
        </w:rPr>
      </w:pPr>
    </w:p>
    <w:p w14:paraId="634694B9" w14:textId="77777777" w:rsidR="00FB0625" w:rsidRDefault="00FB0625" w:rsidP="00FB0625">
      <w:pPr>
        <w:rPr>
          <w:rFonts w:ascii="Aptos" w:hAnsi="Aptos"/>
        </w:rPr>
      </w:pPr>
    </w:p>
    <w:p w14:paraId="25C45AB8" w14:textId="77777777" w:rsidR="00FB0625" w:rsidRDefault="00FB0625" w:rsidP="00FB0625">
      <w:pPr>
        <w:rPr>
          <w:rFonts w:ascii="Aptos" w:hAnsi="Aptos"/>
        </w:rPr>
      </w:pPr>
    </w:p>
    <w:p w14:paraId="78D912B1" w14:textId="77777777" w:rsidR="00FB0625" w:rsidRDefault="00FB0625" w:rsidP="00FB0625">
      <w:pPr>
        <w:rPr>
          <w:rFonts w:ascii="Aptos" w:hAnsi="Aptos"/>
        </w:rPr>
      </w:pPr>
    </w:p>
    <w:p w14:paraId="3AAF05F0" w14:textId="77777777" w:rsidR="00FB0625" w:rsidRDefault="00FB0625" w:rsidP="00FB0625">
      <w:pPr>
        <w:rPr>
          <w:rFonts w:ascii="Aptos" w:hAnsi="Aptos"/>
        </w:rPr>
      </w:pPr>
    </w:p>
    <w:p w14:paraId="6783A8EB" w14:textId="77777777" w:rsidR="00FB0625" w:rsidRDefault="00FB0625" w:rsidP="00FB0625">
      <w:pPr>
        <w:rPr>
          <w:rFonts w:ascii="Aptos" w:hAnsi="Aptos"/>
        </w:rPr>
      </w:pPr>
    </w:p>
    <w:p w14:paraId="40F42C51" w14:textId="77777777" w:rsidR="00FB0625" w:rsidRDefault="00FB0625" w:rsidP="00FB0625">
      <w:pPr>
        <w:rPr>
          <w:rFonts w:ascii="Aptos" w:hAnsi="Aptos"/>
        </w:rPr>
      </w:pPr>
    </w:p>
    <w:p w14:paraId="7254FD4F" w14:textId="77777777" w:rsidR="00FB0625" w:rsidRDefault="00FB0625" w:rsidP="00FB0625">
      <w:pPr>
        <w:rPr>
          <w:rFonts w:ascii="Aptos" w:hAnsi="Aptos"/>
        </w:rPr>
      </w:pPr>
    </w:p>
    <w:p w14:paraId="4186B064" w14:textId="77777777" w:rsidR="00FB0625" w:rsidRDefault="00FB0625" w:rsidP="00FB0625">
      <w:pPr>
        <w:rPr>
          <w:rFonts w:ascii="Aptos" w:hAnsi="Aptos"/>
          <w:sz w:val="22"/>
          <w:szCs w:val="22"/>
        </w:rPr>
      </w:pPr>
    </w:p>
    <w:p w14:paraId="6729CD5C" w14:textId="77777777" w:rsidR="00FB0625" w:rsidRPr="005D20FF" w:rsidRDefault="00FB0625" w:rsidP="00FB0625">
      <w:pPr>
        <w:rPr>
          <w:rFonts w:ascii="Aptos" w:hAnsi="Aptos"/>
          <w:sz w:val="22"/>
          <w:szCs w:val="22"/>
        </w:rPr>
      </w:pPr>
      <w:r w:rsidRPr="001B2757">
        <w:rPr>
          <w:rFonts w:ascii="Aptos" w:hAnsi="Aptos"/>
          <w:sz w:val="22"/>
          <w:szCs w:val="22"/>
          <w:lang w:val="eu-ES"/>
        </w:rPr>
        <w:t>ERANTZUKIZUNPEKO ADIERAZPENA</w:t>
      </w:r>
    </w:p>
    <w:p w14:paraId="49B824E1" w14:textId="77777777" w:rsidR="00FB0625" w:rsidRPr="005D20FF" w:rsidRDefault="00FB0625" w:rsidP="00FB0625">
      <w:pPr>
        <w:rPr>
          <w:rFonts w:ascii="Aptos" w:hAnsi="Aptos"/>
          <w:sz w:val="22"/>
          <w:szCs w:val="22"/>
        </w:rPr>
      </w:pPr>
      <w:r w:rsidRPr="001B2757">
        <w:rPr>
          <w:rFonts w:ascii="Aptos" w:hAnsi="Aptos"/>
          <w:sz w:val="22"/>
          <w:szCs w:val="22"/>
          <w:lang w:val="eu-ES"/>
        </w:rPr>
        <w:t>Sinatzaileak adierazten du datuak egiazkoak direla.</w:t>
      </w:r>
    </w:p>
    <w:p w14:paraId="386B9924" w14:textId="77777777" w:rsidR="00FB0625" w:rsidRPr="00EE130F" w:rsidRDefault="00FB0625" w:rsidP="00FB0625">
      <w:pPr>
        <w:rPr>
          <w:rFonts w:ascii="Aptos" w:hAnsi="Aptos"/>
          <w:sz w:val="22"/>
          <w:szCs w:val="22"/>
        </w:rPr>
      </w:pPr>
      <w:r w:rsidRPr="001B2757">
        <w:rPr>
          <w:rFonts w:ascii="Aptos" w:hAnsi="Aptos"/>
          <w:sz w:val="22"/>
          <w:szCs w:val="22"/>
          <w:lang w:val="eu-ES"/>
        </w:rPr>
        <w:t>Tokia eta data:</w:t>
      </w:r>
      <w:r w:rsidRPr="005D20FF">
        <w:rPr>
          <w:rFonts w:ascii="Aptos" w:hAnsi="Aptos"/>
          <w:sz w:val="22"/>
          <w:szCs w:val="22"/>
        </w:rPr>
        <w:t xml:space="preserve"> </w:t>
      </w:r>
      <w:r w:rsidRPr="00EE130F">
        <w:rPr>
          <w:rFonts w:ascii="Aptos" w:hAnsi="Aptos"/>
          <w:sz w:val="22"/>
          <w:szCs w:val="22"/>
        </w:rPr>
        <w:t>_________________________________</w:t>
      </w:r>
    </w:p>
    <w:p w14:paraId="12DEC5E9" w14:textId="77777777" w:rsidR="00FB0625" w:rsidRPr="00EE130F" w:rsidRDefault="00FB0625" w:rsidP="00FB0625">
      <w:pPr>
        <w:rPr>
          <w:rFonts w:ascii="Aptos" w:hAnsi="Aptos"/>
          <w:sz w:val="22"/>
          <w:szCs w:val="22"/>
        </w:rPr>
      </w:pPr>
      <w:r w:rsidRPr="001B2757">
        <w:rPr>
          <w:rFonts w:ascii="Aptos" w:hAnsi="Aptos"/>
          <w:sz w:val="22"/>
          <w:szCs w:val="22"/>
          <w:lang w:val="eu-ES"/>
        </w:rPr>
        <w:t>Sinadura:</w:t>
      </w:r>
      <w:r w:rsidRPr="005D20FF">
        <w:rPr>
          <w:rFonts w:ascii="Aptos" w:hAnsi="Aptos"/>
          <w:sz w:val="22"/>
          <w:szCs w:val="22"/>
        </w:rPr>
        <w:t xml:space="preserve"> </w:t>
      </w:r>
      <w:r w:rsidRPr="00EE130F">
        <w:rPr>
          <w:rFonts w:ascii="Aptos" w:hAnsi="Aptos"/>
          <w:sz w:val="22"/>
          <w:szCs w:val="22"/>
        </w:rPr>
        <w:t>_______________________________________</w:t>
      </w:r>
    </w:p>
    <w:p w14:paraId="075B283B" w14:textId="77777777" w:rsidR="00FB0625" w:rsidRDefault="00FB0625" w:rsidP="00FB0625">
      <w:pPr>
        <w:rPr>
          <w:rFonts w:ascii="Aptos" w:hAnsi="Aptos"/>
          <w:sz w:val="22"/>
          <w:szCs w:val="22"/>
        </w:rPr>
      </w:pPr>
      <w:r>
        <w:rPr>
          <w:rFonts w:ascii="Aptos" w:hAnsi="Aptos"/>
          <w:sz w:val="22"/>
          <w:szCs w:val="22"/>
        </w:rPr>
        <w:br w:type="page"/>
      </w:r>
    </w:p>
    <w:p w14:paraId="4F2315D5" w14:textId="77777777" w:rsidR="00FB0625" w:rsidRPr="005D20FF" w:rsidRDefault="00FB0625" w:rsidP="00FB0625">
      <w:pPr>
        <w:spacing w:after="200" w:line="276" w:lineRule="auto"/>
        <w:jc w:val="center"/>
        <w:rPr>
          <w:rFonts w:eastAsia="Avenir Next LT Pro" w:cs="Avenir Next LT Pro"/>
          <w:b/>
          <w:sz w:val="22"/>
          <w:szCs w:val="22"/>
          <w:lang w:val="en-US"/>
        </w:rPr>
      </w:pPr>
      <w:r w:rsidRPr="001B2757">
        <w:rPr>
          <w:rFonts w:eastAsia="Avenir Next LT Pro" w:cs="Avenir Next LT Pro"/>
          <w:b/>
          <w:sz w:val="22"/>
          <w:szCs w:val="22"/>
          <w:lang w:val="eu-ES"/>
        </w:rPr>
        <w:lastRenderedPageBreak/>
        <w:t>III. ERANSKINA</w:t>
      </w:r>
    </w:p>
    <w:p w14:paraId="10096147" w14:textId="77777777" w:rsidR="00FB0625" w:rsidRPr="005D20FF" w:rsidRDefault="00FB0625" w:rsidP="00FB0625">
      <w:pPr>
        <w:spacing w:after="200" w:line="276" w:lineRule="auto"/>
        <w:jc w:val="center"/>
        <w:rPr>
          <w:rFonts w:eastAsia="Avenir Next LT Pro" w:cs="Avenir Next LT Pro"/>
          <w:b/>
          <w:bCs/>
          <w:sz w:val="22"/>
          <w:szCs w:val="22"/>
          <w:lang w:val="en-US"/>
        </w:rPr>
      </w:pPr>
      <w:r w:rsidRPr="001B2757">
        <w:rPr>
          <w:rFonts w:eastAsia="Avenir Next LT Pro" w:cs="Avenir Next LT Pro"/>
          <w:b/>
          <w:bCs/>
          <w:sz w:val="22"/>
          <w:szCs w:val="22"/>
          <w:lang w:val="eu-ES"/>
        </w:rPr>
        <w:t>EKITALDIKO DIRU-SARREREN ETA GASTUEN AURREKONTUA: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61"/>
        <w:gridCol w:w="2149"/>
      </w:tblGrid>
      <w:tr w:rsidR="00FB0625" w:rsidRPr="002F1053" w14:paraId="04B34D51" w14:textId="77777777" w:rsidTr="00F6755D">
        <w:trPr>
          <w:trHeight w:val="360"/>
        </w:trPr>
        <w:tc>
          <w:tcPr>
            <w:tcW w:w="7365" w:type="dxa"/>
            <w:tcBorders>
              <w:top w:val="single" w:sz="6" w:space="0" w:color="000000"/>
              <w:left w:val="single" w:sz="6" w:space="0" w:color="000000"/>
              <w:bottom w:val="single" w:sz="6" w:space="0" w:color="000000"/>
              <w:right w:val="single" w:sz="6" w:space="0" w:color="000000"/>
            </w:tcBorders>
          </w:tcPr>
          <w:p w14:paraId="52E58C8D" w14:textId="77777777" w:rsidR="00FB0625" w:rsidRPr="005D20FF" w:rsidRDefault="00FB0625" w:rsidP="00F6755D">
            <w:pPr>
              <w:spacing w:before="53" w:after="200" w:line="276" w:lineRule="auto"/>
              <w:ind w:left="55"/>
              <w:rPr>
                <w:rFonts w:eastAsia="Avenir Next LT Pro" w:cs="Avenir Next LT Pro"/>
                <w:color w:val="000000"/>
                <w:sz w:val="22"/>
                <w:szCs w:val="22"/>
                <w:lang w:val="en-US"/>
              </w:rPr>
            </w:pPr>
            <w:r w:rsidRPr="001B2757">
              <w:rPr>
                <w:rFonts w:eastAsia="Avenir Next LT Pro" w:cs="Avenir Next LT Pro"/>
                <w:color w:val="000000"/>
                <w:sz w:val="22"/>
                <w:szCs w:val="22"/>
                <w:lang w:val="eu-ES"/>
              </w:rPr>
              <w:t>Izen-abizenak</w:t>
            </w:r>
          </w:p>
        </w:tc>
        <w:tc>
          <w:tcPr>
            <w:tcW w:w="2265" w:type="dxa"/>
            <w:tcBorders>
              <w:top w:val="single" w:sz="6" w:space="0" w:color="000000"/>
              <w:left w:val="single" w:sz="6" w:space="0" w:color="000000"/>
              <w:bottom w:val="single" w:sz="6" w:space="0" w:color="000000"/>
              <w:right w:val="single" w:sz="6" w:space="0" w:color="000000"/>
            </w:tcBorders>
          </w:tcPr>
          <w:p w14:paraId="4B4DDA0F" w14:textId="77777777" w:rsidR="00FB0625" w:rsidRPr="005D20FF" w:rsidRDefault="00FB0625" w:rsidP="00F6755D">
            <w:pPr>
              <w:spacing w:before="53" w:after="200" w:line="276" w:lineRule="auto"/>
              <w:ind w:left="52"/>
              <w:rPr>
                <w:rFonts w:eastAsia="Avenir Next LT Pro" w:cs="Avenir Next LT Pro"/>
                <w:color w:val="000000"/>
                <w:sz w:val="22"/>
                <w:szCs w:val="22"/>
                <w:lang w:val="en-US"/>
              </w:rPr>
            </w:pPr>
            <w:r w:rsidRPr="001B2757">
              <w:rPr>
                <w:rFonts w:eastAsia="Avenir Next LT Pro" w:cs="Avenir Next LT Pro"/>
                <w:color w:val="000000"/>
                <w:sz w:val="22"/>
                <w:szCs w:val="22"/>
                <w:lang w:val="eu-ES"/>
              </w:rPr>
              <w:t>NANa</w:t>
            </w:r>
          </w:p>
        </w:tc>
      </w:tr>
      <w:tr w:rsidR="00FB0625" w:rsidRPr="002F1053" w14:paraId="5F89F985" w14:textId="77777777" w:rsidTr="00F6755D">
        <w:trPr>
          <w:trHeight w:val="345"/>
        </w:trPr>
        <w:tc>
          <w:tcPr>
            <w:tcW w:w="7365" w:type="dxa"/>
            <w:tcBorders>
              <w:top w:val="single" w:sz="6" w:space="0" w:color="000000"/>
              <w:left w:val="single" w:sz="6" w:space="0" w:color="000000"/>
              <w:bottom w:val="single" w:sz="6" w:space="0" w:color="000000"/>
              <w:right w:val="single" w:sz="6" w:space="0" w:color="000000"/>
            </w:tcBorders>
          </w:tcPr>
          <w:p w14:paraId="6DA9C40F" w14:textId="77777777" w:rsidR="00FB0625" w:rsidRPr="002F1053" w:rsidRDefault="00FB0625" w:rsidP="00F6755D">
            <w:pPr>
              <w:spacing w:after="200" w:line="276" w:lineRule="auto"/>
              <w:rPr>
                <w:rFonts w:eastAsia="Avenir Next LT Pro" w:cs="Avenir Next LT Pro"/>
                <w:color w:val="000000"/>
                <w:sz w:val="22"/>
                <w:szCs w:val="22"/>
                <w:lang w:val="en-US"/>
              </w:rPr>
            </w:pPr>
          </w:p>
        </w:tc>
        <w:tc>
          <w:tcPr>
            <w:tcW w:w="2265" w:type="dxa"/>
            <w:tcBorders>
              <w:top w:val="single" w:sz="6" w:space="0" w:color="000000"/>
              <w:left w:val="single" w:sz="6" w:space="0" w:color="000000"/>
              <w:bottom w:val="single" w:sz="6" w:space="0" w:color="000000"/>
              <w:right w:val="single" w:sz="6" w:space="0" w:color="000000"/>
            </w:tcBorders>
          </w:tcPr>
          <w:p w14:paraId="24D37706" w14:textId="77777777" w:rsidR="00FB0625" w:rsidRPr="002F1053" w:rsidRDefault="00FB0625" w:rsidP="00F6755D">
            <w:pPr>
              <w:spacing w:after="200" w:line="276" w:lineRule="auto"/>
              <w:rPr>
                <w:rFonts w:eastAsia="Avenir Next LT Pro" w:cs="Avenir Next LT Pro"/>
                <w:color w:val="000000"/>
                <w:sz w:val="22"/>
                <w:szCs w:val="22"/>
                <w:lang w:val="en-US"/>
              </w:rPr>
            </w:pPr>
          </w:p>
        </w:tc>
      </w:tr>
    </w:tbl>
    <w:p w14:paraId="4B364313" w14:textId="77777777" w:rsidR="00FB0625" w:rsidRPr="005D20FF" w:rsidRDefault="00FB0625" w:rsidP="00FB0625">
      <w:pPr>
        <w:spacing w:before="241" w:after="2" w:line="276" w:lineRule="auto"/>
        <w:ind w:left="90" w:right="-720"/>
        <w:rPr>
          <w:rFonts w:eastAsia="Avenir Next LT Pro" w:cs="Avenir Next LT Pro"/>
          <w:color w:val="000000"/>
          <w:sz w:val="22"/>
          <w:szCs w:val="22"/>
          <w:lang w:val="en-US"/>
        </w:rPr>
      </w:pPr>
      <w:r w:rsidRPr="001B2757">
        <w:rPr>
          <w:rFonts w:eastAsia="Avenir Next LT Pro" w:cs="Avenir Next LT Pro"/>
          <w:color w:val="000000"/>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79"/>
        <w:gridCol w:w="2131"/>
      </w:tblGrid>
      <w:tr w:rsidR="00FB0625" w:rsidRPr="002F1053" w14:paraId="7A886D66" w14:textId="77777777" w:rsidTr="00F6755D">
        <w:trPr>
          <w:trHeight w:val="340"/>
        </w:trPr>
        <w:tc>
          <w:tcPr>
            <w:tcW w:w="7380" w:type="dxa"/>
            <w:tcBorders>
              <w:top w:val="single" w:sz="6" w:space="0" w:color="000000"/>
              <w:left w:val="single" w:sz="6" w:space="0" w:color="000000"/>
              <w:bottom w:val="single" w:sz="6" w:space="0" w:color="000000"/>
              <w:right w:val="single" w:sz="6" w:space="0" w:color="000000"/>
            </w:tcBorders>
          </w:tcPr>
          <w:p w14:paraId="7BB80EFC" w14:textId="77777777" w:rsidR="00FB0625" w:rsidRPr="005D20FF" w:rsidRDefault="00FB0625" w:rsidP="00F6755D">
            <w:pPr>
              <w:spacing w:before="50" w:after="200" w:line="276" w:lineRule="auto"/>
              <w:ind w:left="55"/>
              <w:rPr>
                <w:rFonts w:eastAsia="Avenir Next LT Pro" w:cs="Avenir Next LT Pro"/>
                <w:sz w:val="22"/>
                <w:szCs w:val="22"/>
                <w:lang w:val="en-US"/>
              </w:rPr>
            </w:pPr>
            <w:r w:rsidRPr="001B2757">
              <w:rPr>
                <w:rFonts w:eastAsia="Avenir Next LT Pro" w:cs="Avenir Next LT Pro"/>
                <w:sz w:val="22"/>
                <w:szCs w:val="22"/>
                <w:lang w:val="eu-ES"/>
              </w:rPr>
              <w:t>Izena</w:t>
            </w:r>
          </w:p>
        </w:tc>
        <w:tc>
          <w:tcPr>
            <w:tcW w:w="2250" w:type="dxa"/>
            <w:tcBorders>
              <w:top w:val="single" w:sz="6" w:space="0" w:color="000000"/>
              <w:left w:val="single" w:sz="6" w:space="0" w:color="000000"/>
              <w:bottom w:val="single" w:sz="6" w:space="0" w:color="000000"/>
              <w:right w:val="single" w:sz="6" w:space="0" w:color="000000"/>
            </w:tcBorders>
          </w:tcPr>
          <w:p w14:paraId="5F23C6A4" w14:textId="77777777" w:rsidR="00FB0625" w:rsidRPr="005D20FF" w:rsidRDefault="00FB0625" w:rsidP="00F6755D">
            <w:pPr>
              <w:spacing w:before="50" w:after="200" w:line="276" w:lineRule="auto"/>
              <w:ind w:left="55"/>
              <w:rPr>
                <w:rFonts w:eastAsia="Avenir Next LT Pro" w:cs="Avenir Next LT Pro"/>
                <w:sz w:val="22"/>
                <w:szCs w:val="22"/>
                <w:lang w:val="en-US"/>
              </w:rPr>
            </w:pPr>
            <w:proofErr w:type="spellStart"/>
            <w:r w:rsidRPr="001B2757">
              <w:rPr>
                <w:rFonts w:eastAsia="Avenir Next LT Pro" w:cs="Avenir Next LT Pro"/>
                <w:sz w:val="22"/>
                <w:szCs w:val="22"/>
                <w:lang w:val="eu-ES"/>
              </w:rPr>
              <w:t>IFKa</w:t>
            </w:r>
            <w:proofErr w:type="spellEnd"/>
          </w:p>
        </w:tc>
      </w:tr>
      <w:tr w:rsidR="00FB0625" w:rsidRPr="002F1053" w14:paraId="37048D19" w14:textId="77777777" w:rsidTr="00F6755D">
        <w:trPr>
          <w:trHeight w:val="345"/>
        </w:trPr>
        <w:tc>
          <w:tcPr>
            <w:tcW w:w="7380" w:type="dxa"/>
            <w:tcBorders>
              <w:top w:val="single" w:sz="6" w:space="0" w:color="000000"/>
              <w:left w:val="single" w:sz="6" w:space="0" w:color="000000"/>
              <w:bottom w:val="single" w:sz="6" w:space="0" w:color="000000"/>
              <w:right w:val="single" w:sz="6" w:space="0" w:color="000000"/>
            </w:tcBorders>
          </w:tcPr>
          <w:p w14:paraId="5ED9CA81" w14:textId="77777777" w:rsidR="00FB0625" w:rsidRPr="002F1053" w:rsidRDefault="00FB0625" w:rsidP="00F6755D">
            <w:pPr>
              <w:spacing w:after="200" w:line="276" w:lineRule="auto"/>
              <w:rPr>
                <w:rFonts w:eastAsia="Avenir Next LT Pro" w:cs="Avenir Next LT Pro"/>
                <w:sz w:val="22"/>
                <w:szCs w:val="22"/>
                <w:lang w:val="en-US"/>
              </w:rPr>
            </w:pPr>
          </w:p>
        </w:tc>
        <w:tc>
          <w:tcPr>
            <w:tcW w:w="2250" w:type="dxa"/>
            <w:tcBorders>
              <w:top w:val="single" w:sz="6" w:space="0" w:color="000000"/>
              <w:left w:val="single" w:sz="6" w:space="0" w:color="000000"/>
              <w:bottom w:val="single" w:sz="6" w:space="0" w:color="000000"/>
              <w:right w:val="single" w:sz="6" w:space="0" w:color="000000"/>
            </w:tcBorders>
          </w:tcPr>
          <w:p w14:paraId="643A98CB" w14:textId="77777777" w:rsidR="00FB0625" w:rsidRPr="002F1053" w:rsidRDefault="00FB0625" w:rsidP="00F6755D">
            <w:pPr>
              <w:spacing w:after="200" w:line="276" w:lineRule="auto"/>
              <w:rPr>
                <w:rFonts w:eastAsia="Avenir Next LT Pro" w:cs="Avenir Next LT Pro"/>
                <w:sz w:val="22"/>
                <w:szCs w:val="22"/>
                <w:lang w:val="en-US"/>
              </w:rPr>
            </w:pPr>
          </w:p>
        </w:tc>
      </w:tr>
    </w:tbl>
    <w:p w14:paraId="44A5BA65" w14:textId="77777777" w:rsidR="00FB0625" w:rsidRPr="002F1053" w:rsidRDefault="00FB0625" w:rsidP="00FB0625">
      <w:pPr>
        <w:widowControl w:val="0"/>
        <w:spacing w:after="120" w:line="276" w:lineRule="auto"/>
        <w:ind w:left="2"/>
        <w:rPr>
          <w:rFonts w:eastAsia="Avenir Next LT Pro" w:cs="Avenir Next LT Pro"/>
          <w:b/>
          <w:bCs/>
          <w:color w:val="000000"/>
          <w:sz w:val="22"/>
          <w:szCs w:val="22"/>
          <w:lang w:val="en-US"/>
        </w:rPr>
      </w:pPr>
    </w:p>
    <w:p w14:paraId="24EC8504" w14:textId="77777777" w:rsidR="00FB0625" w:rsidRPr="005D20FF" w:rsidRDefault="00FB0625" w:rsidP="00FB0625">
      <w:pPr>
        <w:widowControl w:val="0"/>
        <w:spacing w:after="120" w:line="276" w:lineRule="auto"/>
        <w:ind w:left="2"/>
        <w:rPr>
          <w:rFonts w:eastAsia="Avenir Next LT Pro" w:cs="Avenir Next LT Pro"/>
          <w:color w:val="000000"/>
          <w:sz w:val="22"/>
          <w:szCs w:val="22"/>
          <w:lang w:val="en-US"/>
        </w:rPr>
      </w:pPr>
      <w:r w:rsidRPr="001B2757">
        <w:rPr>
          <w:rFonts w:eastAsia="Avenir Next LT Pro" w:cs="Avenir Next LT Pro"/>
          <w:b/>
          <w:bCs/>
          <w:color w:val="000000"/>
          <w:sz w:val="22"/>
          <w:szCs w:val="22"/>
          <w:lang w:val="eu-ES"/>
        </w:rPr>
        <w:t>DENBORALDIA</w:t>
      </w:r>
    </w:p>
    <w:p w14:paraId="20B7B981" w14:textId="77777777" w:rsidR="00FB0625" w:rsidRPr="005D20FF" w:rsidRDefault="00FB0625" w:rsidP="00FB0625">
      <w:pPr>
        <w:spacing w:after="200" w:line="259" w:lineRule="auto"/>
        <w:rPr>
          <w:rFonts w:eastAsia="Avenir Next LT Pro Light" w:cs="Avenir Next LT Pro Light"/>
          <w:color w:val="000000"/>
          <w:sz w:val="22"/>
          <w:szCs w:val="22"/>
          <w:lang w:val="en-US"/>
        </w:rPr>
      </w:pPr>
      <w:r w:rsidRPr="002F1053">
        <w:rPr>
          <w:rFonts w:ascii="Segoe UI Symbol" w:eastAsia="Segoe UI Symbol" w:hAnsi="Segoe UI Symbol" w:cs="Segoe UI Symbol"/>
          <w:color w:val="000000"/>
          <w:sz w:val="22"/>
          <w:szCs w:val="22"/>
        </w:rPr>
        <w:t>☐</w:t>
      </w:r>
      <w:r w:rsidRPr="002F1053">
        <w:rPr>
          <w:rFonts w:eastAsia="Avenir Next LT Pro Light" w:cs="Avenir Next LT Pro Light"/>
          <w:color w:val="000000"/>
          <w:sz w:val="22"/>
          <w:szCs w:val="22"/>
        </w:rPr>
        <w:t xml:space="preserve"> </w:t>
      </w:r>
      <w:r w:rsidRPr="001B2757">
        <w:rPr>
          <w:rFonts w:eastAsia="Avenir Next LT Pro Light" w:cs="Avenir Next LT Pro Light"/>
          <w:color w:val="000000"/>
          <w:sz w:val="22"/>
          <w:szCs w:val="22"/>
          <w:lang w:val="eu-ES"/>
        </w:rPr>
        <w:t>2024/2025 denboraldia</w:t>
      </w:r>
    </w:p>
    <w:p w14:paraId="4354558A" w14:textId="77777777" w:rsidR="00FB0625" w:rsidRPr="005D20FF" w:rsidRDefault="00FB0625" w:rsidP="00FB0625">
      <w:pPr>
        <w:spacing w:after="200" w:line="259" w:lineRule="auto"/>
        <w:rPr>
          <w:rFonts w:eastAsia="Avenir Next LT Pro Light" w:cs="Avenir Next LT Pro Light"/>
          <w:color w:val="000000"/>
          <w:sz w:val="22"/>
          <w:szCs w:val="22"/>
          <w:lang w:val="en-US"/>
        </w:rPr>
      </w:pPr>
      <w:r w:rsidRPr="002F1053">
        <w:rPr>
          <w:rFonts w:ascii="Segoe UI Symbol" w:eastAsia="Segoe UI Symbol" w:hAnsi="Segoe UI Symbol" w:cs="Segoe UI Symbol"/>
          <w:color w:val="000000"/>
          <w:sz w:val="22"/>
          <w:szCs w:val="22"/>
        </w:rPr>
        <w:t>☐</w:t>
      </w:r>
      <w:r w:rsidRPr="002F1053">
        <w:rPr>
          <w:rFonts w:eastAsia="Segoe UI Symbol" w:cs="Segoe UI Symbol"/>
          <w:color w:val="000000"/>
          <w:sz w:val="22"/>
          <w:szCs w:val="22"/>
        </w:rPr>
        <w:t xml:space="preserve"> </w:t>
      </w:r>
      <w:r w:rsidRPr="001B2757">
        <w:rPr>
          <w:rFonts w:eastAsia="Avenir Next LT Pro Light" w:cs="Avenir Next LT Pro Light"/>
          <w:color w:val="000000"/>
          <w:sz w:val="22"/>
          <w:szCs w:val="22"/>
          <w:lang w:val="eu-ES"/>
        </w:rPr>
        <w:t>2025/2026 denboraldia</w:t>
      </w:r>
    </w:p>
    <w:p w14:paraId="15627A82" w14:textId="77777777" w:rsidR="00FB0625" w:rsidRPr="002F1053" w:rsidRDefault="00FB0625" w:rsidP="00FB0625">
      <w:pPr>
        <w:spacing w:after="0" w:line="276" w:lineRule="auto"/>
        <w:rPr>
          <w:rFonts w:eastAsia="Cambria" w:cs="Cambria"/>
          <w:color w:val="000000"/>
          <w:sz w:val="22"/>
          <w:szCs w:val="22"/>
          <w:lang w:val="en-US"/>
        </w:rPr>
      </w:pPr>
    </w:p>
    <w:p w14:paraId="7E028BDD" w14:textId="77777777" w:rsidR="00FB0625" w:rsidRPr="005D20FF" w:rsidRDefault="00FB0625" w:rsidP="00FB0625">
      <w:pPr>
        <w:spacing w:after="0" w:line="276" w:lineRule="auto"/>
        <w:rPr>
          <w:rFonts w:eastAsia="Avenir Next LT Pro" w:cs="Avenir Next LT Pro"/>
          <w:b/>
          <w:bCs/>
          <w:color w:val="000000"/>
          <w:sz w:val="22"/>
          <w:szCs w:val="22"/>
          <w:lang w:val="en-US"/>
        </w:rPr>
      </w:pPr>
      <w:r w:rsidRPr="001B2757">
        <w:rPr>
          <w:rFonts w:eastAsia="Avenir Next LT Pro" w:cs="Avenir Next LT Pro"/>
          <w:b/>
          <w:bCs/>
          <w:color w:val="000000"/>
          <w:sz w:val="22"/>
          <w:szCs w:val="22"/>
          <w:lang w:val="eu-ES"/>
        </w:rPr>
        <w:t>EKITALDIA</w:t>
      </w:r>
    </w:p>
    <w:p w14:paraId="42BC97CB" w14:textId="77777777" w:rsidR="00FB0625" w:rsidRPr="002F1053" w:rsidRDefault="00FB0625" w:rsidP="00FB0625">
      <w:pPr>
        <w:spacing w:after="0" w:line="276" w:lineRule="auto"/>
        <w:rPr>
          <w:rFonts w:eastAsia="MS Mincho" w:cs="Times New Roman"/>
          <w:color w:val="000000"/>
          <w:sz w:val="22"/>
          <w:szCs w:val="22"/>
        </w:rPr>
      </w:pPr>
    </w:p>
    <w:p w14:paraId="58181FFC" w14:textId="77777777" w:rsidR="00FB0625" w:rsidRPr="002F1053" w:rsidRDefault="00FB0625" w:rsidP="00FB0625">
      <w:pPr>
        <w:spacing w:after="0" w:line="276" w:lineRule="auto"/>
        <w:rPr>
          <w:rFonts w:eastAsia="Avenir Next LT Pro Light" w:cs="Avenir Next LT Pro Light"/>
          <w:color w:val="000000"/>
          <w:sz w:val="22"/>
          <w:szCs w:val="22"/>
          <w:lang w:val="en-US"/>
        </w:rPr>
      </w:pPr>
      <w:r w:rsidRPr="001B2757">
        <w:rPr>
          <w:rFonts w:eastAsia="MS Mincho" w:cs="Times New Roman"/>
          <w:color w:val="000000"/>
          <w:sz w:val="22"/>
          <w:szCs w:val="22"/>
          <w:lang w:val="eu-ES"/>
        </w:rPr>
        <w:t>Ekitaldiaren izena:</w:t>
      </w:r>
      <w:r w:rsidRPr="005D20FF">
        <w:rPr>
          <w:rFonts w:eastAsia="MS Mincho" w:cs="Times New Roman"/>
          <w:color w:val="000000"/>
          <w:sz w:val="22"/>
          <w:szCs w:val="22"/>
        </w:rPr>
        <w:t xml:space="preserve"> </w:t>
      </w:r>
      <w:r w:rsidRPr="002F1053">
        <w:rPr>
          <w:rFonts w:eastAsia="MS Mincho" w:cs="Times New Roman"/>
          <w:color w:val="000000"/>
          <w:sz w:val="22"/>
          <w:szCs w:val="22"/>
        </w:rPr>
        <w:t>_______________________________________________</w:t>
      </w:r>
    </w:p>
    <w:p w14:paraId="308FED33" w14:textId="77777777" w:rsidR="00FB0625" w:rsidRPr="002F1053" w:rsidRDefault="00FB0625" w:rsidP="00FB0625">
      <w:pPr>
        <w:spacing w:after="0" w:line="276" w:lineRule="auto"/>
        <w:rPr>
          <w:rFonts w:eastAsia="Avenir Next LT Pro Light" w:cs="Avenir Next LT Pro Light"/>
          <w:color w:val="000000"/>
          <w:sz w:val="22"/>
          <w:szCs w:val="22"/>
          <w:lang w:val="en-US"/>
        </w:rPr>
      </w:pPr>
      <w:r w:rsidRPr="001B2757">
        <w:rPr>
          <w:rFonts w:eastAsia="MS Mincho" w:cs="Times New Roman"/>
          <w:color w:val="000000"/>
          <w:sz w:val="22"/>
          <w:szCs w:val="22"/>
          <w:lang w:val="eu-ES"/>
        </w:rPr>
        <w:t>Tokia:</w:t>
      </w:r>
      <w:r w:rsidRPr="005D20FF">
        <w:rPr>
          <w:rFonts w:eastAsia="MS Mincho" w:cs="Times New Roman"/>
          <w:color w:val="000000"/>
          <w:sz w:val="22"/>
          <w:szCs w:val="22"/>
        </w:rPr>
        <w:t xml:space="preserve"> </w:t>
      </w:r>
      <w:r w:rsidRPr="001B2757">
        <w:rPr>
          <w:rFonts w:eastAsia="MS Mincho" w:cs="Times New Roman"/>
          <w:color w:val="000000"/>
          <w:sz w:val="22"/>
          <w:szCs w:val="22"/>
          <w:lang w:val="eu-ES"/>
        </w:rPr>
        <w:t>_____________________________________   Data:</w:t>
      </w:r>
      <w:r w:rsidRPr="005D20FF">
        <w:rPr>
          <w:rFonts w:eastAsia="MS Mincho" w:cs="Times New Roman"/>
          <w:color w:val="000000"/>
          <w:sz w:val="22"/>
          <w:szCs w:val="22"/>
        </w:rPr>
        <w:t xml:space="preserve"> </w:t>
      </w:r>
      <w:r w:rsidRPr="002F1053">
        <w:rPr>
          <w:rFonts w:eastAsia="MS Mincho" w:cs="Times New Roman"/>
          <w:color w:val="000000"/>
          <w:sz w:val="22"/>
          <w:szCs w:val="22"/>
        </w:rPr>
        <w:t>__________________________</w:t>
      </w:r>
    </w:p>
    <w:p w14:paraId="1C8B9186" w14:textId="77777777" w:rsidR="00FB0625" w:rsidRPr="002F1053" w:rsidRDefault="00FB0625" w:rsidP="00FB0625">
      <w:pPr>
        <w:spacing w:after="200" w:line="276" w:lineRule="auto"/>
        <w:jc w:val="center"/>
        <w:rPr>
          <w:rFonts w:eastAsia="Avenir Next LT Pro Light" w:cs="Avenir Next LT Pro Light"/>
          <w:color w:val="000000"/>
          <w:sz w:val="22"/>
          <w:szCs w:val="22"/>
          <w:lang w:val="en-US"/>
        </w:rPr>
      </w:pPr>
    </w:p>
    <w:p w14:paraId="315A8CE9" w14:textId="77777777" w:rsidR="00FB0625" w:rsidRPr="005D20FF" w:rsidRDefault="00FB0625" w:rsidP="00FB0625">
      <w:pPr>
        <w:spacing w:before="240" w:after="200" w:line="276" w:lineRule="auto"/>
        <w:ind w:right="-810"/>
        <w:rPr>
          <w:rFonts w:eastAsia="Avenir Next LT Pro" w:cs="Avenir Next LT Pro"/>
          <w:b/>
          <w:bCs/>
          <w:color w:val="000000"/>
          <w:sz w:val="22"/>
          <w:szCs w:val="22"/>
          <w:lang w:val="en-US"/>
        </w:rPr>
      </w:pPr>
      <w:r w:rsidRPr="001B2757">
        <w:rPr>
          <w:rFonts w:eastAsia="Avenir Next LT Pro" w:cs="Avenir Next LT Pro"/>
          <w:b/>
          <w:bCs/>
          <w:color w:val="000000"/>
          <w:sz w:val="22"/>
          <w:szCs w:val="22"/>
          <w:lang w:val="eu-ES"/>
        </w:rPr>
        <w:t>DIRU-SARREREN ETA GASTUEN AURREKONTUA: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249"/>
        <w:gridCol w:w="2160"/>
        <w:gridCol w:w="287"/>
        <w:gridCol w:w="2154"/>
        <w:gridCol w:w="2160"/>
      </w:tblGrid>
      <w:tr w:rsidR="00FB0625" w:rsidRPr="002F1053" w14:paraId="7E817C10" w14:textId="77777777" w:rsidTr="00F6755D">
        <w:trPr>
          <w:trHeight w:val="340"/>
        </w:trPr>
        <w:tc>
          <w:tcPr>
            <w:tcW w:w="4636" w:type="dxa"/>
            <w:gridSpan w:val="2"/>
            <w:tcBorders>
              <w:top w:val="single" w:sz="6" w:space="0" w:color="000000"/>
              <w:left w:val="single" w:sz="6" w:space="0" w:color="000000"/>
              <w:bottom w:val="single" w:sz="6" w:space="0" w:color="000000"/>
              <w:right w:val="single" w:sz="6" w:space="0" w:color="000000"/>
            </w:tcBorders>
            <w:shd w:val="clear" w:color="auto" w:fill="D9D9D9"/>
          </w:tcPr>
          <w:p w14:paraId="79DC8834" w14:textId="77777777" w:rsidR="00FB0625" w:rsidRPr="005D20FF" w:rsidRDefault="00FB0625" w:rsidP="00F6755D">
            <w:pPr>
              <w:spacing w:before="53" w:after="200" w:line="276" w:lineRule="auto"/>
              <w:ind w:left="55"/>
              <w:rPr>
                <w:rFonts w:eastAsia="Avenir Next LT Pro" w:cs="Avenir Next LT Pro"/>
                <w:sz w:val="22"/>
                <w:szCs w:val="22"/>
                <w:lang w:val="en-US"/>
              </w:rPr>
            </w:pPr>
            <w:r w:rsidRPr="001B2757">
              <w:rPr>
                <w:rFonts w:eastAsia="Avenir Next LT Pro" w:cs="Avenir Next LT Pro"/>
                <w:sz w:val="22"/>
                <w:szCs w:val="22"/>
                <w:lang w:val="eu-ES"/>
              </w:rPr>
              <w:t>DIRU-SARRERAK</w:t>
            </w:r>
          </w:p>
        </w:tc>
        <w:tc>
          <w:tcPr>
            <w:tcW w:w="300" w:type="dxa"/>
            <w:tcBorders>
              <w:top w:val="nil"/>
              <w:left w:val="single" w:sz="6" w:space="0" w:color="000000"/>
              <w:bottom w:val="nil"/>
              <w:right w:val="single" w:sz="6" w:space="0" w:color="000000"/>
            </w:tcBorders>
          </w:tcPr>
          <w:p w14:paraId="1C62309F" w14:textId="77777777" w:rsidR="00FB0625" w:rsidRPr="002F1053" w:rsidRDefault="00FB0625" w:rsidP="00F6755D">
            <w:pPr>
              <w:spacing w:after="200" w:line="276" w:lineRule="auto"/>
              <w:rPr>
                <w:rFonts w:eastAsia="Avenir Next LT Pro" w:cs="Avenir Next LT Pro"/>
                <w:sz w:val="22"/>
                <w:szCs w:val="22"/>
                <w:lang w:val="en-US"/>
              </w:rPr>
            </w:pPr>
          </w:p>
        </w:tc>
        <w:tc>
          <w:tcPr>
            <w:tcW w:w="4636" w:type="dxa"/>
            <w:gridSpan w:val="2"/>
            <w:tcBorders>
              <w:top w:val="single" w:sz="6" w:space="0" w:color="000000"/>
              <w:left w:val="single" w:sz="6" w:space="0" w:color="000000"/>
              <w:bottom w:val="single" w:sz="6" w:space="0" w:color="000000"/>
              <w:right w:val="single" w:sz="6" w:space="0" w:color="000000"/>
            </w:tcBorders>
            <w:shd w:val="clear" w:color="auto" w:fill="D9D9D9"/>
          </w:tcPr>
          <w:p w14:paraId="7DF015CE" w14:textId="77777777" w:rsidR="00FB0625" w:rsidRPr="005D20FF" w:rsidRDefault="00FB0625" w:rsidP="00F6755D">
            <w:pPr>
              <w:spacing w:before="53" w:after="200" w:line="276" w:lineRule="auto"/>
              <w:ind w:left="55"/>
              <w:rPr>
                <w:rFonts w:eastAsia="Avenir Next LT Pro" w:cs="Avenir Next LT Pro"/>
                <w:sz w:val="22"/>
                <w:szCs w:val="22"/>
                <w:lang w:val="en-US"/>
              </w:rPr>
            </w:pPr>
            <w:r w:rsidRPr="001B2757">
              <w:rPr>
                <w:rFonts w:eastAsia="Avenir Next LT Pro" w:cs="Avenir Next LT Pro"/>
                <w:sz w:val="22"/>
                <w:szCs w:val="22"/>
                <w:lang w:val="eu-ES"/>
              </w:rPr>
              <w:t>GASTUAK</w:t>
            </w:r>
          </w:p>
        </w:tc>
      </w:tr>
      <w:tr w:rsidR="00FB0625" w:rsidRPr="002F1053" w14:paraId="57D43E37" w14:textId="77777777" w:rsidTr="00F6755D">
        <w:trPr>
          <w:trHeight w:val="510"/>
        </w:trPr>
        <w:tc>
          <w:tcPr>
            <w:tcW w:w="2318" w:type="dxa"/>
            <w:tcBorders>
              <w:top w:val="single" w:sz="6" w:space="0" w:color="000000"/>
              <w:left w:val="single" w:sz="6" w:space="0" w:color="000000"/>
              <w:bottom w:val="single" w:sz="6" w:space="0" w:color="000000"/>
              <w:right w:val="single" w:sz="6" w:space="0" w:color="000000"/>
            </w:tcBorders>
          </w:tcPr>
          <w:p w14:paraId="4881784F" w14:textId="77777777" w:rsidR="00FB0625" w:rsidRPr="005D20FF" w:rsidRDefault="00FB0625" w:rsidP="00F6755D">
            <w:pPr>
              <w:spacing w:before="48" w:after="200" w:line="195" w:lineRule="exact"/>
              <w:rPr>
                <w:rFonts w:eastAsia="Avenir Next LT Pro" w:cs="Avenir Next LT Pro"/>
                <w:sz w:val="22"/>
                <w:szCs w:val="22"/>
                <w:lang w:val="en-US"/>
              </w:rPr>
            </w:pPr>
            <w:r w:rsidRPr="001B2757">
              <w:rPr>
                <w:rFonts w:eastAsia="Avenir Next LT Pro" w:cs="Avenir Next LT Pro"/>
                <w:sz w:val="22"/>
                <w:szCs w:val="22"/>
                <w:lang w:val="eu-ES"/>
              </w:rPr>
              <w:t>Kontzeptua</w:t>
            </w:r>
          </w:p>
        </w:tc>
        <w:tc>
          <w:tcPr>
            <w:tcW w:w="2318" w:type="dxa"/>
            <w:tcBorders>
              <w:top w:val="single" w:sz="6" w:space="0" w:color="000000"/>
              <w:left w:val="single" w:sz="6" w:space="0" w:color="000000"/>
              <w:bottom w:val="single" w:sz="6" w:space="0" w:color="000000"/>
              <w:right w:val="single" w:sz="6" w:space="0" w:color="000000"/>
            </w:tcBorders>
          </w:tcPr>
          <w:p w14:paraId="29F14A57" w14:textId="77777777" w:rsidR="00FB0625" w:rsidRPr="005D20FF" w:rsidRDefault="00FB0625" w:rsidP="00F6755D">
            <w:pPr>
              <w:spacing w:before="48" w:after="200" w:line="195" w:lineRule="exact"/>
              <w:rPr>
                <w:rFonts w:eastAsia="Avenir Next LT Pro" w:cs="Avenir Next LT Pro"/>
                <w:sz w:val="22"/>
                <w:szCs w:val="22"/>
                <w:lang w:val="en-US"/>
              </w:rPr>
            </w:pPr>
            <w:r w:rsidRPr="001B2757">
              <w:rPr>
                <w:rFonts w:eastAsia="Avenir Next LT Pro" w:cs="Avenir Next LT Pro"/>
                <w:sz w:val="22"/>
                <w:szCs w:val="22"/>
                <w:lang w:val="eu-ES"/>
              </w:rPr>
              <w:t>Zenbatekoa (€)</w:t>
            </w:r>
          </w:p>
        </w:tc>
        <w:tc>
          <w:tcPr>
            <w:tcW w:w="300" w:type="dxa"/>
            <w:tcBorders>
              <w:top w:val="nil"/>
              <w:left w:val="single" w:sz="6" w:space="0" w:color="000000"/>
              <w:bottom w:val="nil"/>
              <w:right w:val="single" w:sz="6" w:space="0" w:color="000000"/>
            </w:tcBorders>
          </w:tcPr>
          <w:p w14:paraId="28BDA4B4"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E64509B" w14:textId="77777777" w:rsidR="00FB0625" w:rsidRPr="005D20FF" w:rsidRDefault="00FB0625" w:rsidP="00F6755D">
            <w:pPr>
              <w:spacing w:before="48" w:after="200" w:line="195" w:lineRule="exact"/>
              <w:rPr>
                <w:rFonts w:eastAsia="Avenir Next LT Pro" w:cs="Avenir Next LT Pro"/>
                <w:sz w:val="22"/>
                <w:szCs w:val="22"/>
                <w:lang w:val="en-US"/>
              </w:rPr>
            </w:pPr>
            <w:r w:rsidRPr="001B2757">
              <w:rPr>
                <w:rFonts w:eastAsia="Avenir Next LT Pro" w:cs="Avenir Next LT Pro"/>
                <w:sz w:val="22"/>
                <w:szCs w:val="22"/>
                <w:lang w:val="eu-ES"/>
              </w:rPr>
              <w:t>Kontzeptua</w:t>
            </w:r>
          </w:p>
        </w:tc>
        <w:tc>
          <w:tcPr>
            <w:tcW w:w="2318" w:type="dxa"/>
            <w:tcBorders>
              <w:top w:val="single" w:sz="6" w:space="0" w:color="000000"/>
              <w:left w:val="single" w:sz="6" w:space="0" w:color="000000"/>
              <w:bottom w:val="single" w:sz="6" w:space="0" w:color="000000"/>
              <w:right w:val="single" w:sz="6" w:space="0" w:color="000000"/>
            </w:tcBorders>
          </w:tcPr>
          <w:p w14:paraId="3974FB2A" w14:textId="77777777" w:rsidR="00FB0625" w:rsidRPr="005D20FF" w:rsidRDefault="00FB0625" w:rsidP="00F6755D">
            <w:pPr>
              <w:spacing w:before="48" w:after="200" w:line="195" w:lineRule="exact"/>
              <w:rPr>
                <w:rFonts w:eastAsia="Avenir Next LT Pro" w:cs="Avenir Next LT Pro"/>
                <w:sz w:val="22"/>
                <w:szCs w:val="22"/>
                <w:lang w:val="en-US"/>
              </w:rPr>
            </w:pPr>
            <w:r w:rsidRPr="001B2757">
              <w:rPr>
                <w:rFonts w:eastAsia="Avenir Next LT Pro" w:cs="Avenir Next LT Pro"/>
                <w:sz w:val="22"/>
                <w:szCs w:val="22"/>
                <w:lang w:val="eu-ES"/>
              </w:rPr>
              <w:t>Zenbatekoa (€)</w:t>
            </w:r>
          </w:p>
        </w:tc>
      </w:tr>
      <w:tr w:rsidR="00FB0625" w:rsidRPr="002F1053" w14:paraId="7EEE9DBB"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0463BA85"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0F7416F"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2895ECE2"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AAD5E5D"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809E6F9"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6973FC77"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23260B21"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585BA59"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764A9523"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26485162"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F66E535"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23233120"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21A955BF"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84B452B"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7AA97914"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296FB36"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53025B5"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1EB03AA0"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18205E16"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2CC63415"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AC8C50C"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33C38C6"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85ACE7D"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32D65D41"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69C5BBDA"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1C48F15"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CB20041"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3C09F78"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FB2A0F9"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0C1BF0D3"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64C4568F"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B39A4E2"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D775262"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5A06319"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2506ACB2"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3E7BF264"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26F27F0F"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00122F6"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06A72045"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48DB5EE"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B895482"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3983BF1D"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340EC723"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5FA5744"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5FF2A577"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AC2B74B"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AFEBC1F"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2E43C4F2"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shd w:val="clear" w:color="auto" w:fill="D9D9D9"/>
          </w:tcPr>
          <w:p w14:paraId="0E478AD0" w14:textId="77777777" w:rsidR="00FB0625" w:rsidRPr="005D20FF" w:rsidRDefault="00FB0625" w:rsidP="00F6755D">
            <w:pPr>
              <w:spacing w:before="50" w:after="200" w:line="276" w:lineRule="auto"/>
              <w:rPr>
                <w:rFonts w:eastAsia="Avenir Next LT Pro" w:cs="Avenir Next LT Pro"/>
                <w:sz w:val="22"/>
                <w:szCs w:val="22"/>
                <w:lang w:val="en-US"/>
              </w:rPr>
            </w:pPr>
            <w:r w:rsidRPr="002F1053">
              <w:rPr>
                <w:rFonts w:eastAsia="Avenir Next LT Pro" w:cs="Avenir Next LT Pro"/>
                <w:sz w:val="22"/>
                <w:szCs w:val="22"/>
              </w:rPr>
              <w:lastRenderedPageBreak/>
              <w:t xml:space="preserve"> </w:t>
            </w:r>
            <w:r w:rsidRPr="001B2757">
              <w:rPr>
                <w:rFonts w:eastAsia="Avenir Next LT Pro" w:cs="Avenir Next LT Pro"/>
                <w:sz w:val="22"/>
                <w:szCs w:val="22"/>
                <w:lang w:val="eu-ES"/>
              </w:rPr>
              <w:t>DIRULAGUNTZAK</w:t>
            </w:r>
          </w:p>
        </w:tc>
        <w:tc>
          <w:tcPr>
            <w:tcW w:w="2318" w:type="dxa"/>
            <w:tcBorders>
              <w:top w:val="single" w:sz="6" w:space="0" w:color="000000"/>
              <w:left w:val="single" w:sz="6" w:space="0" w:color="000000"/>
              <w:bottom w:val="single" w:sz="6" w:space="0" w:color="000000"/>
              <w:right w:val="single" w:sz="6" w:space="0" w:color="000000"/>
            </w:tcBorders>
            <w:shd w:val="clear" w:color="auto" w:fill="D9D9D9"/>
          </w:tcPr>
          <w:p w14:paraId="69A507C8"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7B2862A9"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75DF9E2"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B48431E"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285FED29" w14:textId="77777777" w:rsidTr="00F6755D">
        <w:trPr>
          <w:trHeight w:val="480"/>
        </w:trPr>
        <w:tc>
          <w:tcPr>
            <w:tcW w:w="2318" w:type="dxa"/>
            <w:tcBorders>
              <w:top w:val="single" w:sz="6" w:space="0" w:color="000000"/>
              <w:left w:val="single" w:sz="6" w:space="0" w:color="000000"/>
              <w:bottom w:val="single" w:sz="6" w:space="0" w:color="000000"/>
              <w:right w:val="single" w:sz="6" w:space="0" w:color="000000"/>
            </w:tcBorders>
          </w:tcPr>
          <w:p w14:paraId="78E732BB" w14:textId="77777777" w:rsidR="00FB0625" w:rsidRPr="005D20FF" w:rsidRDefault="00FB0625" w:rsidP="00F6755D">
            <w:pPr>
              <w:spacing w:before="48" w:after="200" w:line="276" w:lineRule="auto"/>
              <w:ind w:left="88" w:right="270" w:hanging="34"/>
              <w:rPr>
                <w:rFonts w:eastAsia="Avenir Next LT Pro" w:cs="Avenir Next LT Pro"/>
                <w:sz w:val="22"/>
                <w:szCs w:val="22"/>
                <w:lang w:val="en-US"/>
              </w:rPr>
            </w:pPr>
            <w:r w:rsidRPr="001B2757">
              <w:rPr>
                <w:rFonts w:eastAsia="Avenir Next LT Pro" w:cs="Avenir Next LT Pro"/>
                <w:sz w:val="22"/>
                <w:szCs w:val="22"/>
                <w:lang w:val="eu-ES"/>
              </w:rPr>
              <w:t>Entitatea</w:t>
            </w:r>
          </w:p>
        </w:tc>
        <w:tc>
          <w:tcPr>
            <w:tcW w:w="2318" w:type="dxa"/>
            <w:tcBorders>
              <w:top w:val="single" w:sz="6" w:space="0" w:color="000000"/>
              <w:left w:val="single" w:sz="6" w:space="0" w:color="000000"/>
              <w:bottom w:val="single" w:sz="6" w:space="0" w:color="000000"/>
              <w:right w:val="single" w:sz="6" w:space="0" w:color="000000"/>
            </w:tcBorders>
          </w:tcPr>
          <w:p w14:paraId="58922053" w14:textId="77777777" w:rsidR="00FB0625" w:rsidRPr="005D20FF" w:rsidRDefault="00FB0625" w:rsidP="00F6755D">
            <w:pPr>
              <w:spacing w:before="48" w:after="200" w:line="195" w:lineRule="exact"/>
              <w:rPr>
                <w:rFonts w:eastAsia="Avenir Next LT Pro" w:cs="Avenir Next LT Pro"/>
                <w:sz w:val="22"/>
                <w:szCs w:val="22"/>
                <w:lang w:val="en-US"/>
              </w:rPr>
            </w:pPr>
            <w:r w:rsidRPr="001B2757">
              <w:rPr>
                <w:rFonts w:eastAsia="Avenir Next LT Pro" w:cs="Avenir Next LT Pro"/>
                <w:sz w:val="22"/>
                <w:szCs w:val="22"/>
                <w:lang w:val="eu-ES"/>
              </w:rPr>
              <w:t>Zenbatekoa (€)</w:t>
            </w:r>
          </w:p>
        </w:tc>
        <w:tc>
          <w:tcPr>
            <w:tcW w:w="300" w:type="dxa"/>
            <w:tcBorders>
              <w:top w:val="nil"/>
              <w:left w:val="single" w:sz="6" w:space="0" w:color="000000"/>
              <w:bottom w:val="nil"/>
              <w:right w:val="single" w:sz="6" w:space="0" w:color="000000"/>
            </w:tcBorders>
          </w:tcPr>
          <w:p w14:paraId="78EEFBAC"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339E86E"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F9669A6"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65F27874"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0319FEF0"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755E3C7"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551011AD"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482F628"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F2A5458"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4E2C2571"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2203D4BB"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804D491"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3C5B6EDB"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AB89988"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6E6C54E"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6AF87EB0"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0EA52D4E"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1C7C739"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1832D743"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178DB10"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478D7B8"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59C9148A"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5A2125C4"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4B2A58C"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1485C16E"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A5A5D12"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27B159A7" w14:textId="77777777" w:rsidR="00FB0625" w:rsidRPr="002F1053" w:rsidRDefault="00FB0625" w:rsidP="00F6755D">
            <w:pPr>
              <w:spacing w:after="200" w:line="276" w:lineRule="auto"/>
              <w:rPr>
                <w:rFonts w:eastAsia="Avenir Next LT Pro" w:cs="Avenir Next LT Pro"/>
                <w:sz w:val="22"/>
                <w:szCs w:val="22"/>
                <w:lang w:val="en-US"/>
              </w:rPr>
            </w:pPr>
          </w:p>
        </w:tc>
      </w:tr>
      <w:tr w:rsidR="00FB0625" w:rsidRPr="002F1053" w14:paraId="44D29DFB" w14:textId="77777777" w:rsidTr="00F6755D">
        <w:trPr>
          <w:trHeight w:val="345"/>
        </w:trPr>
        <w:tc>
          <w:tcPr>
            <w:tcW w:w="2318" w:type="dxa"/>
            <w:tcBorders>
              <w:top w:val="single" w:sz="6" w:space="0" w:color="000000"/>
              <w:left w:val="single" w:sz="6" w:space="0" w:color="000000"/>
              <w:bottom w:val="single" w:sz="6" w:space="0" w:color="000000"/>
              <w:right w:val="single" w:sz="6" w:space="0" w:color="000000"/>
            </w:tcBorders>
          </w:tcPr>
          <w:p w14:paraId="1225C6CE" w14:textId="77777777" w:rsidR="00FB0625" w:rsidRPr="005D20FF" w:rsidRDefault="00FB0625" w:rsidP="00F6755D">
            <w:pPr>
              <w:spacing w:before="48" w:after="200" w:line="276" w:lineRule="auto"/>
              <w:ind w:left="55"/>
              <w:rPr>
                <w:rFonts w:eastAsia="Avenir Next LT Pro" w:cs="Avenir Next LT Pro"/>
                <w:sz w:val="22"/>
                <w:szCs w:val="22"/>
                <w:lang w:val="en-US"/>
              </w:rPr>
            </w:pPr>
            <w:r w:rsidRPr="001B2757">
              <w:rPr>
                <w:rFonts w:eastAsia="Avenir Next LT Pro" w:cs="Avenir Next LT Pro"/>
                <w:sz w:val="22"/>
                <w:szCs w:val="22"/>
                <w:lang w:val="eu-ES"/>
              </w:rPr>
              <w:t>GUZTIRA</w:t>
            </w:r>
          </w:p>
        </w:tc>
        <w:tc>
          <w:tcPr>
            <w:tcW w:w="2318" w:type="dxa"/>
            <w:tcBorders>
              <w:top w:val="single" w:sz="6" w:space="0" w:color="000000"/>
              <w:left w:val="single" w:sz="6" w:space="0" w:color="000000"/>
              <w:bottom w:val="single" w:sz="6" w:space="0" w:color="000000"/>
              <w:right w:val="single" w:sz="6" w:space="0" w:color="000000"/>
            </w:tcBorders>
          </w:tcPr>
          <w:p w14:paraId="4E488A0D" w14:textId="77777777" w:rsidR="00FB0625" w:rsidRPr="002F1053" w:rsidRDefault="00FB0625" w:rsidP="00F6755D">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FE4FDEC" w14:textId="77777777" w:rsidR="00FB0625" w:rsidRPr="002F1053" w:rsidRDefault="00FB0625" w:rsidP="00F6755D">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EEE217A" w14:textId="77777777" w:rsidR="00FB0625" w:rsidRPr="005D20FF" w:rsidRDefault="00FB0625" w:rsidP="00F6755D">
            <w:pPr>
              <w:spacing w:before="48" w:after="200" w:line="276" w:lineRule="auto"/>
              <w:rPr>
                <w:rFonts w:eastAsia="Avenir Next LT Pro" w:cs="Avenir Next LT Pro"/>
                <w:sz w:val="22"/>
                <w:szCs w:val="22"/>
                <w:lang w:val="en-US"/>
              </w:rPr>
            </w:pPr>
            <w:r w:rsidRPr="001B2757">
              <w:rPr>
                <w:rFonts w:eastAsia="Avenir Next LT Pro" w:cs="Avenir Next LT Pro"/>
                <w:sz w:val="22"/>
                <w:szCs w:val="22"/>
                <w:lang w:val="eu-ES"/>
              </w:rPr>
              <w:t>GUZTIRA</w:t>
            </w:r>
          </w:p>
        </w:tc>
        <w:tc>
          <w:tcPr>
            <w:tcW w:w="2318" w:type="dxa"/>
            <w:tcBorders>
              <w:top w:val="single" w:sz="6" w:space="0" w:color="000000"/>
              <w:left w:val="single" w:sz="6" w:space="0" w:color="000000"/>
              <w:bottom w:val="single" w:sz="6" w:space="0" w:color="000000"/>
              <w:right w:val="single" w:sz="6" w:space="0" w:color="000000"/>
            </w:tcBorders>
          </w:tcPr>
          <w:p w14:paraId="3086F786" w14:textId="77777777" w:rsidR="00FB0625" w:rsidRPr="002F1053" w:rsidRDefault="00FB0625" w:rsidP="00F6755D">
            <w:pPr>
              <w:spacing w:after="200" w:line="276" w:lineRule="auto"/>
              <w:rPr>
                <w:rFonts w:eastAsia="Avenir Next LT Pro" w:cs="Avenir Next LT Pro"/>
                <w:sz w:val="22"/>
                <w:szCs w:val="22"/>
                <w:lang w:val="en-US"/>
              </w:rPr>
            </w:pPr>
          </w:p>
        </w:tc>
      </w:tr>
    </w:tbl>
    <w:p w14:paraId="5F0378E7" w14:textId="77777777" w:rsidR="00FB0625" w:rsidRPr="002F1053" w:rsidRDefault="00FB0625" w:rsidP="00FB0625">
      <w:pPr>
        <w:spacing w:before="4" w:after="200" w:line="276" w:lineRule="auto"/>
        <w:rPr>
          <w:rFonts w:eastAsia="Avenir Next LT Pro" w:cs="Avenir Next LT Pro"/>
          <w:color w:val="000000"/>
          <w:sz w:val="22"/>
          <w:szCs w:val="22"/>
          <w:lang w:val="en-US"/>
        </w:rPr>
      </w:pPr>
    </w:p>
    <w:p w14:paraId="23422424" w14:textId="77777777" w:rsidR="00FB0625" w:rsidRPr="002F1053" w:rsidRDefault="00FB0625" w:rsidP="00FB0625">
      <w:pPr>
        <w:tabs>
          <w:tab w:val="left" w:pos="8055"/>
        </w:tabs>
        <w:spacing w:after="200" w:line="276" w:lineRule="auto"/>
        <w:ind w:left="1250" w:right="90" w:hanging="682"/>
        <w:rPr>
          <w:rFonts w:eastAsia="Avenir Next LT Pro" w:cs="Avenir Next LT Pro"/>
          <w:b/>
          <w:bCs/>
          <w:color w:val="000000"/>
          <w:sz w:val="22"/>
          <w:szCs w:val="22"/>
        </w:rPr>
      </w:pPr>
      <w:r w:rsidRPr="001B2757">
        <w:rPr>
          <w:rFonts w:eastAsia="Avenir Next LT Pro" w:cs="Avenir Next LT Pro"/>
          <w:color w:val="000000"/>
          <w:sz w:val="22"/>
          <w:szCs w:val="22"/>
          <w:lang w:val="eu-ES"/>
        </w:rPr>
        <w:t>Guztizko aurrekontua:</w:t>
      </w:r>
      <w:r w:rsidRPr="005D20FF">
        <w:rPr>
          <w:rFonts w:eastAsia="Avenir Next LT Pro" w:cs="Avenir Next LT Pro"/>
          <w:color w:val="000000"/>
          <w:sz w:val="22"/>
          <w:szCs w:val="22"/>
        </w:rPr>
        <w:t xml:space="preserve"> </w:t>
      </w:r>
      <w:r w:rsidRPr="002F1053">
        <w:rPr>
          <w:rFonts w:eastAsia="Avenir Next LT Pro" w:cs="Avenir Next LT Pro"/>
          <w:color w:val="000000"/>
          <w:sz w:val="22"/>
          <w:szCs w:val="22"/>
        </w:rPr>
        <w:t xml:space="preserve">                     </w:t>
      </w:r>
      <w:r w:rsidRPr="002F1053">
        <w:rPr>
          <w:rFonts w:eastAsia="Avenir Next LT Pro" w:cs="Avenir Next LT Pro"/>
          <w:b/>
          <w:bCs/>
          <w:color w:val="000000"/>
          <w:sz w:val="22"/>
          <w:szCs w:val="22"/>
        </w:rPr>
        <w:t xml:space="preserve">€ </w:t>
      </w:r>
    </w:p>
    <w:p w14:paraId="3B7133F9" w14:textId="77777777" w:rsidR="00FB0625" w:rsidRPr="002F1053" w:rsidRDefault="00FB0625" w:rsidP="00FB0625">
      <w:pPr>
        <w:tabs>
          <w:tab w:val="left" w:pos="8055"/>
        </w:tabs>
        <w:spacing w:after="200" w:line="276" w:lineRule="auto"/>
        <w:ind w:left="1250" w:hanging="682"/>
        <w:rPr>
          <w:rFonts w:eastAsia="Avenir Next LT Pro" w:cs="Avenir Next LT Pro"/>
          <w:color w:val="000000"/>
          <w:sz w:val="22"/>
          <w:szCs w:val="22"/>
          <w:lang w:val="en-US"/>
        </w:rPr>
      </w:pPr>
      <w:r w:rsidRPr="001B2757">
        <w:rPr>
          <w:rFonts w:eastAsia="Avenir Next LT Pro" w:cs="Avenir Next LT Pro"/>
          <w:color w:val="000000"/>
          <w:sz w:val="22"/>
          <w:szCs w:val="22"/>
          <w:lang w:val="eu-ES"/>
        </w:rPr>
        <w:t>Sestaoko Udalari eskatutako zenbatekoa                     €</w:t>
      </w:r>
      <w:r w:rsidRPr="005D20FF">
        <w:rPr>
          <w:rFonts w:eastAsia="Avenir Next LT Pro" w:cs="Avenir Next LT Pro"/>
          <w:b/>
          <w:bCs/>
          <w:color w:val="000000"/>
          <w:sz w:val="22"/>
          <w:szCs w:val="22"/>
        </w:rPr>
        <w:t xml:space="preserve"> </w:t>
      </w:r>
    </w:p>
    <w:p w14:paraId="00E3A875" w14:textId="77777777" w:rsidR="00FB0625" w:rsidRPr="002F1053" w:rsidRDefault="00FB0625" w:rsidP="00FB0625">
      <w:pPr>
        <w:tabs>
          <w:tab w:val="left" w:pos="2706"/>
        </w:tabs>
        <w:spacing w:before="97" w:after="120" w:line="276" w:lineRule="auto"/>
        <w:ind w:left="163"/>
        <w:rPr>
          <w:rFonts w:eastAsia="Avenir Next LT Pro" w:cs="Avenir Next LT Pro"/>
          <w:color w:val="000000"/>
          <w:sz w:val="22"/>
          <w:szCs w:val="22"/>
        </w:rPr>
      </w:pPr>
    </w:p>
    <w:p w14:paraId="38C2518B" w14:textId="77777777" w:rsidR="00FB0625" w:rsidRPr="002F1053" w:rsidRDefault="00FB0625" w:rsidP="00FB0625">
      <w:pPr>
        <w:tabs>
          <w:tab w:val="left" w:pos="2706"/>
        </w:tabs>
        <w:spacing w:before="97" w:after="120" w:line="276" w:lineRule="auto"/>
        <w:ind w:left="163"/>
        <w:rPr>
          <w:rFonts w:eastAsia="Avenir Next LT Pro" w:cs="Avenir Next LT Pro"/>
          <w:color w:val="000000"/>
          <w:sz w:val="22"/>
          <w:szCs w:val="22"/>
          <w:lang w:val="en-US"/>
        </w:rPr>
      </w:pPr>
      <w:r w:rsidRPr="001B2757">
        <w:rPr>
          <w:rFonts w:eastAsia="Avenir Next LT Pro" w:cs="Avenir Next LT Pro"/>
          <w:color w:val="000000"/>
          <w:sz w:val="22"/>
          <w:szCs w:val="22"/>
          <w:lang w:val="eu-ES"/>
        </w:rPr>
        <w:t>Eta idatziz jasota uzteko sinatzen dut adierazpen hau.</w:t>
      </w:r>
      <w:r w:rsidRPr="005D20FF">
        <w:rPr>
          <w:rFonts w:eastAsia="Avenir Next LT Pro" w:cs="Avenir Next LT Pro"/>
          <w:color w:val="000000"/>
          <w:sz w:val="22"/>
          <w:szCs w:val="22"/>
        </w:rPr>
        <w:t xml:space="preserve"> </w:t>
      </w:r>
      <w:r w:rsidRPr="001B2757">
        <w:rPr>
          <w:rFonts w:eastAsia="Avenir Next LT Pro" w:cs="Avenir Next LT Pro"/>
          <w:color w:val="000000"/>
          <w:sz w:val="22"/>
          <w:szCs w:val="22"/>
          <w:lang w:val="eu-ES"/>
        </w:rPr>
        <w:t xml:space="preserve">Sestaon, 2026ko                  </w:t>
      </w:r>
      <w:proofErr w:type="spellStart"/>
      <w:r w:rsidRPr="001B2757">
        <w:rPr>
          <w:rFonts w:eastAsia="Avenir Next LT Pro" w:cs="Avenir Next LT Pro"/>
          <w:color w:val="000000"/>
          <w:sz w:val="22"/>
          <w:szCs w:val="22"/>
          <w:lang w:val="eu-ES"/>
        </w:rPr>
        <w:t>aren</w:t>
      </w:r>
      <w:proofErr w:type="spellEnd"/>
      <w:r w:rsidRPr="001B2757">
        <w:rPr>
          <w:rFonts w:eastAsia="Avenir Next LT Pro" w:cs="Avenir Next LT Pro"/>
          <w:color w:val="000000"/>
          <w:sz w:val="22"/>
          <w:szCs w:val="22"/>
          <w:lang w:val="eu-ES"/>
        </w:rPr>
        <w:t xml:space="preserve">        (e)(a)n</w:t>
      </w:r>
      <w:r w:rsidRPr="005D20FF">
        <w:rPr>
          <w:rFonts w:eastAsia="Avenir Next LT Pro" w:cs="Avenir Next LT Pro"/>
          <w:color w:val="000000"/>
          <w:sz w:val="22"/>
          <w:szCs w:val="22"/>
        </w:rPr>
        <w:t xml:space="preserve"> </w:t>
      </w:r>
      <w:r w:rsidRPr="002F1053">
        <w:rPr>
          <w:rFonts w:eastAsia="MS Mincho" w:cs="Times New Roman"/>
          <w:sz w:val="22"/>
          <w:szCs w:val="22"/>
          <w:lang w:val="en-US"/>
        </w:rPr>
        <w:tab/>
      </w:r>
    </w:p>
    <w:p w14:paraId="11BF0E74" w14:textId="77777777" w:rsidR="00FB0625" w:rsidRPr="00510E12" w:rsidRDefault="00FB0625" w:rsidP="00FB0625">
      <w:pPr>
        <w:spacing w:after="200" w:line="276" w:lineRule="auto"/>
        <w:jc w:val="center"/>
        <w:rPr>
          <w:rFonts w:ascii="Avenir Next LT Pro" w:eastAsia="Avenir Next LT Pro" w:hAnsi="Avenir Next LT Pro" w:cs="Avenir Next LT Pro"/>
          <w:sz w:val="22"/>
          <w:szCs w:val="22"/>
          <w:lang w:val="en-US"/>
        </w:rPr>
      </w:pPr>
    </w:p>
    <w:p w14:paraId="699A259F" w14:textId="77777777" w:rsidR="00FB0625" w:rsidRPr="00510E12" w:rsidRDefault="00FB0625" w:rsidP="00FB0625">
      <w:pPr>
        <w:spacing w:after="200" w:line="276" w:lineRule="auto"/>
        <w:jc w:val="center"/>
        <w:rPr>
          <w:rFonts w:ascii="Avenir Next LT Pro" w:eastAsia="Avenir Next LT Pro" w:hAnsi="Avenir Next LT Pro" w:cs="Avenir Next LT Pro"/>
          <w:sz w:val="22"/>
          <w:szCs w:val="22"/>
          <w:lang w:val="en-US"/>
        </w:rPr>
      </w:pPr>
    </w:p>
    <w:p w14:paraId="59A2286A" w14:textId="77777777" w:rsidR="00FB0625" w:rsidRPr="00510E12" w:rsidRDefault="00FB0625" w:rsidP="00FB0625">
      <w:pPr>
        <w:spacing w:after="200" w:line="276" w:lineRule="auto"/>
        <w:jc w:val="center"/>
        <w:rPr>
          <w:rFonts w:ascii="Avenir Next LT Pro" w:eastAsia="Avenir Next LT Pro" w:hAnsi="Avenir Next LT Pro" w:cs="Avenir Next LT Pro"/>
          <w:sz w:val="22"/>
          <w:szCs w:val="22"/>
          <w:lang w:val="en-US"/>
        </w:rPr>
      </w:pPr>
    </w:p>
    <w:p w14:paraId="3CF55AAD" w14:textId="77777777" w:rsidR="00FB0625" w:rsidRPr="005D20FF" w:rsidRDefault="00FB0625" w:rsidP="00FB0625">
      <w:pPr>
        <w:spacing w:after="120" w:line="276" w:lineRule="auto"/>
        <w:ind w:right="1819"/>
        <w:jc w:val="center"/>
        <w:rPr>
          <w:rFonts w:eastAsia="Avenir Next LT Pro" w:cs="Avenir Next LT Pro"/>
          <w:color w:val="000000"/>
          <w:sz w:val="22"/>
          <w:szCs w:val="20"/>
          <w:lang w:val="en-US"/>
        </w:rPr>
      </w:pPr>
      <w:r w:rsidRPr="001B2757">
        <w:rPr>
          <w:rFonts w:eastAsia="Avenir Next LT Pro" w:cs="Avenir Next LT Pro"/>
          <w:color w:val="000000"/>
          <w:sz w:val="22"/>
          <w:szCs w:val="20"/>
          <w:lang w:val="eu-ES"/>
        </w:rPr>
        <w:t>Sinadura</w:t>
      </w:r>
    </w:p>
    <w:p w14:paraId="2BA47577" w14:textId="77777777" w:rsidR="00FB0625" w:rsidRPr="00510E12" w:rsidRDefault="00FB0625" w:rsidP="00FB0625">
      <w:pPr>
        <w:spacing w:after="200" w:line="276" w:lineRule="auto"/>
        <w:jc w:val="center"/>
        <w:rPr>
          <w:rFonts w:ascii="Avenir Next LT Pro" w:eastAsia="Avenir Next LT Pro" w:hAnsi="Avenir Next LT Pro" w:cs="Avenir Next LT Pro"/>
          <w:sz w:val="22"/>
          <w:szCs w:val="22"/>
          <w:lang w:val="en-US"/>
        </w:rPr>
      </w:pPr>
    </w:p>
    <w:p w14:paraId="5F3B2F2B"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7C8D75C2"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59EB9E51"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3F257998"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1BB692D7"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462BF4AF"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1F56A85B"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5A85692C"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4B20AD14"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3F9CA7EA"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77E29911"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4B1711F1"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4F1832A0" w14:textId="77777777" w:rsidR="00FB0625" w:rsidRDefault="00FB0625" w:rsidP="00FB0625">
      <w:pPr>
        <w:rPr>
          <w:rFonts w:ascii="Avenir Next LT Pro" w:eastAsia="Avenir Next LT Pro" w:hAnsi="Avenir Next LT Pro" w:cs="Avenir Next LT Pro"/>
          <w:sz w:val="22"/>
          <w:szCs w:val="22"/>
        </w:rPr>
      </w:pPr>
      <w:r>
        <w:rPr>
          <w:rFonts w:ascii="Avenir Next LT Pro" w:eastAsia="Avenir Next LT Pro" w:hAnsi="Avenir Next LT Pro" w:cs="Avenir Next LT Pro"/>
          <w:sz w:val="22"/>
          <w:szCs w:val="22"/>
        </w:rPr>
        <w:br w:type="page"/>
      </w:r>
    </w:p>
    <w:p w14:paraId="6E5B096D" w14:textId="77777777" w:rsidR="00FB0625" w:rsidRPr="002F1053" w:rsidRDefault="00FB0625" w:rsidP="00FB0625">
      <w:pPr>
        <w:spacing w:after="0"/>
        <w:rPr>
          <w:rFonts w:ascii="Avenir Next LT Pro" w:eastAsia="Avenir Next LT Pro" w:hAnsi="Avenir Next LT Pro" w:cs="Avenir Next LT Pro"/>
          <w:sz w:val="22"/>
          <w:szCs w:val="22"/>
        </w:rPr>
      </w:pPr>
    </w:p>
    <w:p w14:paraId="35858A9E" w14:textId="77777777" w:rsidR="00FB0625" w:rsidRPr="005D20FF" w:rsidRDefault="00FB0625" w:rsidP="00FB0625">
      <w:pPr>
        <w:widowControl w:val="0"/>
        <w:autoSpaceDE w:val="0"/>
        <w:autoSpaceDN w:val="0"/>
        <w:spacing w:before="78" w:after="0" w:line="240" w:lineRule="auto"/>
        <w:ind w:left="4025"/>
        <w:outlineLvl w:val="0"/>
        <w:rPr>
          <w:rFonts w:eastAsia="Tahoma" w:cs="Tahoma"/>
          <w:b/>
          <w:sz w:val="22"/>
          <w:szCs w:val="22"/>
        </w:rPr>
      </w:pPr>
      <w:r w:rsidRPr="001B2757">
        <w:rPr>
          <w:rFonts w:eastAsia="Avenir Next LT Pro" w:cs="Avenir Next LT Pro"/>
          <w:b/>
          <w:w w:val="105"/>
          <w:sz w:val="22"/>
          <w:szCs w:val="22"/>
          <w:lang w:val="eu-ES"/>
        </w:rPr>
        <w:t>IV. ERANSKINA</w:t>
      </w:r>
    </w:p>
    <w:p w14:paraId="5F239827" w14:textId="77777777" w:rsidR="00FB0625" w:rsidRPr="002F1053" w:rsidRDefault="00FB0625" w:rsidP="00FB0625">
      <w:pPr>
        <w:widowControl w:val="0"/>
        <w:autoSpaceDE w:val="0"/>
        <w:autoSpaceDN w:val="0"/>
        <w:spacing w:before="78" w:after="0" w:line="240" w:lineRule="auto"/>
        <w:ind w:left="4025"/>
        <w:outlineLvl w:val="0"/>
        <w:rPr>
          <w:rFonts w:eastAsia="Avenir Next LT Pro" w:cs="Avenir Next LT Pro"/>
          <w:b/>
          <w:sz w:val="22"/>
          <w:szCs w:val="22"/>
        </w:rPr>
      </w:pPr>
    </w:p>
    <w:p w14:paraId="7390F851" w14:textId="77777777" w:rsidR="00FB0625" w:rsidRPr="005D20FF" w:rsidRDefault="00FB0625" w:rsidP="00FB0625">
      <w:pPr>
        <w:widowControl w:val="0"/>
        <w:autoSpaceDE w:val="0"/>
        <w:autoSpaceDN w:val="0"/>
        <w:spacing w:after="0" w:line="240" w:lineRule="auto"/>
        <w:ind w:left="2" w:right="140"/>
        <w:jc w:val="both"/>
        <w:rPr>
          <w:rFonts w:eastAsia="Avenir Next LT Pro" w:cs="Avenir Next LT Pro"/>
          <w:b/>
          <w:sz w:val="22"/>
          <w:szCs w:val="22"/>
        </w:rPr>
      </w:pPr>
      <w:r w:rsidRPr="001B2757">
        <w:rPr>
          <w:rFonts w:eastAsia="Avenir Next LT Pro" w:cs="Avenir Next LT Pro"/>
          <w:b/>
          <w:w w:val="105"/>
          <w:sz w:val="22"/>
          <w:szCs w:val="22"/>
          <w:lang w:val="eu-ES"/>
        </w:rPr>
        <w:t>ADIERAZPENAREN EREDUA ENTITATE ESKATZAILEAK DIRULAGUNTZAK ESKATZEKO DEBEKURIK EZ DUELA AZALTZEKO</w:t>
      </w:r>
    </w:p>
    <w:p w14:paraId="1B9327B3" w14:textId="77777777" w:rsidR="00FB0625" w:rsidRPr="002F1053" w:rsidRDefault="00FB0625" w:rsidP="00FB0625">
      <w:pPr>
        <w:widowControl w:val="0"/>
        <w:autoSpaceDE w:val="0"/>
        <w:autoSpaceDN w:val="0"/>
        <w:spacing w:before="5" w:after="0" w:line="240" w:lineRule="auto"/>
        <w:rPr>
          <w:rFonts w:eastAsia="Avenir Next LT Pro" w:cs="Avenir Next LT Pro"/>
          <w:sz w:val="22"/>
          <w:szCs w:val="22"/>
        </w:rPr>
      </w:pPr>
    </w:p>
    <w:p w14:paraId="7766C3A2" w14:textId="46420CA4" w:rsidR="00FB0625" w:rsidRPr="002F1053" w:rsidRDefault="00FB0625" w:rsidP="00FB0625">
      <w:pPr>
        <w:widowControl w:val="0"/>
        <w:tabs>
          <w:tab w:val="left" w:leader="dot" w:pos="8727"/>
        </w:tabs>
        <w:autoSpaceDE w:val="0"/>
        <w:autoSpaceDN w:val="0"/>
        <w:spacing w:after="0" w:line="240" w:lineRule="auto"/>
        <w:ind w:left="710" w:right="237"/>
        <w:jc w:val="both"/>
        <w:rPr>
          <w:rFonts w:eastAsia="Avenir Next LT Pro" w:cs="Avenir Next LT Pro"/>
          <w:sz w:val="22"/>
          <w:szCs w:val="22"/>
        </w:rPr>
      </w:pPr>
      <w:r w:rsidRPr="001B2757">
        <w:rPr>
          <w:rFonts w:eastAsia="Avenir Next LT Pro" w:cs="Avenir Next LT Pro"/>
          <w:spacing w:val="10"/>
          <w:w w:val="105"/>
          <w:sz w:val="22"/>
          <w:szCs w:val="22"/>
          <w:lang w:val="eu-ES"/>
        </w:rPr>
        <w:t xml:space="preserve">.………………………………………………… </w:t>
      </w:r>
      <w:r w:rsidRPr="001B2757">
        <w:rPr>
          <w:rFonts w:eastAsia="Avenir Next LT Pro" w:cs="Avenir Next LT Pro"/>
          <w:spacing w:val="-8"/>
          <w:w w:val="105"/>
          <w:sz w:val="22"/>
          <w:szCs w:val="22"/>
          <w:lang w:val="eu-ES"/>
        </w:rPr>
        <w:t>jaunak/andreak (NANaren zk.:</w:t>
      </w:r>
      <w:r w:rsidR="00FA31CF">
        <w:rPr>
          <w:rFonts w:eastAsia="Tahoma" w:cs="Tahoma"/>
          <w:sz w:val="22"/>
          <w:szCs w:val="22"/>
          <w:lang w:val="eu-ES"/>
        </w:rPr>
        <w:t>………………….)</w:t>
      </w:r>
      <w:r w:rsidRPr="001B2757">
        <w:rPr>
          <w:rFonts w:eastAsia="Avenir Next LT Pro" w:cs="Avenir Next LT Pro"/>
          <w:spacing w:val="80"/>
          <w:w w:val="105"/>
          <w:sz w:val="22"/>
          <w:szCs w:val="22"/>
          <w:lang w:val="eu-ES"/>
        </w:rPr>
        <w:t xml:space="preserve"> </w:t>
      </w:r>
      <w:r w:rsidRPr="001B2757">
        <w:rPr>
          <w:rFonts w:eastAsia="Avenir Next LT Pro" w:cs="Avenir Next LT Pro"/>
          <w:w w:val="105"/>
          <w:sz w:val="22"/>
          <w:szCs w:val="22"/>
          <w:lang w:val="eu-ES"/>
        </w:rPr>
        <w:t>………………………</w:t>
      </w:r>
      <w:r w:rsidR="00FA31CF">
        <w:rPr>
          <w:rFonts w:eastAsia="Avenir Next LT Pro" w:cs="Avenir Next LT Pro"/>
          <w:w w:val="105"/>
          <w:sz w:val="22"/>
          <w:szCs w:val="22"/>
          <w:lang w:val="eu-ES"/>
        </w:rPr>
        <w:t>…………………………………………….</w:t>
      </w:r>
      <w:r w:rsidR="00DF4180">
        <w:rPr>
          <w:rFonts w:eastAsia="Avenir Next LT Pro" w:cs="Avenir Next LT Pro"/>
          <w:w w:val="105"/>
          <w:sz w:val="22"/>
          <w:szCs w:val="22"/>
          <w:lang w:val="eu-ES"/>
        </w:rPr>
        <w:t xml:space="preserve"> </w:t>
      </w:r>
      <w:r w:rsidRPr="001B2757">
        <w:rPr>
          <w:rFonts w:eastAsia="Avenir Next LT Pro" w:cs="Avenir Next LT Pro"/>
          <w:w w:val="105"/>
          <w:sz w:val="22"/>
          <w:szCs w:val="22"/>
          <w:lang w:val="eu-ES"/>
        </w:rPr>
        <w:t>entitatearen izenean (202_/202_ denboraldian kirol-jarduerak egiteko dirulaguntza emateko eskaerarekin batera Sestaoko Udalean aurkeztu den dokumentazioan egiaztatzen den bezala),</w:t>
      </w:r>
      <w:r w:rsidRPr="005D20FF">
        <w:rPr>
          <w:rFonts w:eastAsia="Avenir Next LT Pro" w:cs="Avenir Next LT Pro"/>
          <w:spacing w:val="-9"/>
          <w:w w:val="105"/>
          <w:sz w:val="22"/>
          <w:szCs w:val="22"/>
        </w:rPr>
        <w:t xml:space="preserve"> </w:t>
      </w:r>
    </w:p>
    <w:p w14:paraId="3C6C143D" w14:textId="77777777" w:rsidR="00FB0625" w:rsidRPr="005D20FF" w:rsidRDefault="00FB0625" w:rsidP="00FB0625">
      <w:pPr>
        <w:widowControl w:val="0"/>
        <w:autoSpaceDE w:val="0"/>
        <w:autoSpaceDN w:val="0"/>
        <w:spacing w:before="264" w:after="0" w:line="240" w:lineRule="auto"/>
        <w:ind w:left="2"/>
        <w:jc w:val="both"/>
        <w:outlineLvl w:val="0"/>
        <w:rPr>
          <w:rFonts w:eastAsia="Avenir Next LT Pro" w:cs="Avenir Next LT Pro"/>
          <w:sz w:val="22"/>
          <w:szCs w:val="22"/>
        </w:rPr>
      </w:pPr>
      <w:r w:rsidRPr="001B2757">
        <w:rPr>
          <w:rFonts w:eastAsia="Avenir Next LT Pro" w:cs="Avenir Next LT Pro"/>
          <w:sz w:val="22"/>
          <w:szCs w:val="22"/>
          <w:lang w:val="eu-ES"/>
        </w:rPr>
        <w:t>ADIERAZTEN DU AIPATUTAKO ENTITATEAK</w:t>
      </w:r>
    </w:p>
    <w:p w14:paraId="195141B4" w14:textId="77777777" w:rsidR="00FB0625" w:rsidRPr="005D20FF" w:rsidRDefault="00FB0625" w:rsidP="00FB0625">
      <w:pPr>
        <w:widowControl w:val="0"/>
        <w:numPr>
          <w:ilvl w:val="0"/>
          <w:numId w:val="20"/>
        </w:numPr>
        <w:tabs>
          <w:tab w:val="left" w:pos="812"/>
        </w:tabs>
        <w:autoSpaceDE w:val="0"/>
        <w:autoSpaceDN w:val="0"/>
        <w:spacing w:before="208" w:after="0" w:line="240" w:lineRule="auto"/>
        <w:ind w:left="812" w:hanging="244"/>
        <w:jc w:val="both"/>
        <w:rPr>
          <w:rFonts w:eastAsia="Avenir Next LT Pro" w:cs="Avenir Next LT Pro"/>
          <w:sz w:val="22"/>
          <w:szCs w:val="22"/>
        </w:rPr>
      </w:pPr>
      <w:r w:rsidRPr="001B2757">
        <w:rPr>
          <w:rFonts w:eastAsia="Avenir Next LT Pro" w:cs="Avenir Next LT Pro"/>
          <w:spacing w:val="-2"/>
          <w:w w:val="105"/>
          <w:sz w:val="22"/>
          <w:szCs w:val="22"/>
          <w:lang w:val="eu-ES"/>
        </w:rPr>
        <w:t>Ez duela aurretik bestelako udal-dirulaguntza justifikatzeke.</w:t>
      </w:r>
    </w:p>
    <w:p w14:paraId="5D524C30" w14:textId="77777777" w:rsidR="00FB0625" w:rsidRPr="005D20FF" w:rsidRDefault="00FB0625" w:rsidP="00FB0625">
      <w:pPr>
        <w:widowControl w:val="0"/>
        <w:numPr>
          <w:ilvl w:val="0"/>
          <w:numId w:val="20"/>
        </w:numPr>
        <w:tabs>
          <w:tab w:val="left" w:pos="812"/>
        </w:tabs>
        <w:autoSpaceDE w:val="0"/>
        <w:autoSpaceDN w:val="0"/>
        <w:spacing w:before="2" w:after="0" w:line="237" w:lineRule="auto"/>
        <w:ind w:right="140" w:firstLine="0"/>
        <w:jc w:val="both"/>
        <w:rPr>
          <w:rFonts w:eastAsia="Avenir Next LT Pro" w:cs="Avenir Next LT Pro"/>
          <w:sz w:val="22"/>
          <w:szCs w:val="22"/>
        </w:rPr>
      </w:pPr>
      <w:r w:rsidRPr="001B2757">
        <w:rPr>
          <w:rFonts w:eastAsia="Avenir Next LT Pro" w:cs="Avenir Next LT Pro"/>
          <w:w w:val="105"/>
          <w:sz w:val="22"/>
          <w:szCs w:val="22"/>
          <w:lang w:val="eu-ES"/>
        </w:rPr>
        <w:t>Ez dagoela sartuta Sestaoko Udaleko dirulaguntzaren izaera bereko dirulaguntzen edo laguntzen esparruan hasi den itzulera- edo zehapen-prozedura batean.</w:t>
      </w:r>
    </w:p>
    <w:p w14:paraId="3941B750" w14:textId="77777777" w:rsidR="00FB0625" w:rsidRPr="005D20FF" w:rsidRDefault="00FB0625" w:rsidP="00FB0625">
      <w:pPr>
        <w:widowControl w:val="0"/>
        <w:numPr>
          <w:ilvl w:val="0"/>
          <w:numId w:val="20"/>
        </w:numPr>
        <w:tabs>
          <w:tab w:val="left" w:pos="819"/>
        </w:tabs>
        <w:autoSpaceDE w:val="0"/>
        <w:autoSpaceDN w:val="0"/>
        <w:spacing w:before="17" w:after="0" w:line="232" w:lineRule="auto"/>
        <w:ind w:right="143" w:firstLine="0"/>
        <w:jc w:val="both"/>
        <w:rPr>
          <w:rFonts w:eastAsia="Avenir Next LT Pro" w:cs="Avenir Next LT Pro"/>
          <w:sz w:val="22"/>
          <w:szCs w:val="22"/>
        </w:rPr>
      </w:pPr>
      <w:proofErr w:type="spellStart"/>
      <w:r w:rsidRPr="001B2757">
        <w:rPr>
          <w:rFonts w:eastAsia="Avenir Next LT Pro" w:cs="Avenir Next LT Pro"/>
          <w:w w:val="105"/>
          <w:sz w:val="22"/>
          <w:szCs w:val="22"/>
          <w:lang w:val="eu-ES"/>
        </w:rPr>
        <w:t>DLOren</w:t>
      </w:r>
      <w:proofErr w:type="spellEnd"/>
      <w:r w:rsidRPr="001B2757">
        <w:rPr>
          <w:rFonts w:eastAsia="Avenir Next LT Pro" w:cs="Avenir Next LT Pro"/>
          <w:w w:val="105"/>
          <w:sz w:val="22"/>
          <w:szCs w:val="22"/>
          <w:lang w:val="eu-ES"/>
        </w:rPr>
        <w:t xml:space="preserve"> 13. artikuluan xedatutakoari jarraikiz, dirulaguntzak lortzeko debekurik ez duela.</w:t>
      </w:r>
    </w:p>
    <w:p w14:paraId="292244CA" w14:textId="77777777" w:rsidR="00FB0625" w:rsidRPr="005D20FF" w:rsidRDefault="00FB0625" w:rsidP="00FB0625">
      <w:pPr>
        <w:widowControl w:val="0"/>
        <w:numPr>
          <w:ilvl w:val="0"/>
          <w:numId w:val="20"/>
        </w:numPr>
        <w:tabs>
          <w:tab w:val="left" w:pos="826"/>
        </w:tabs>
        <w:autoSpaceDE w:val="0"/>
        <w:autoSpaceDN w:val="0"/>
        <w:spacing w:before="13" w:after="0" w:line="237" w:lineRule="auto"/>
        <w:ind w:right="134" w:firstLine="0"/>
        <w:jc w:val="both"/>
        <w:rPr>
          <w:rFonts w:eastAsia="Avenir Next LT Pro" w:cs="Avenir Next LT Pro"/>
          <w:sz w:val="22"/>
          <w:szCs w:val="22"/>
        </w:rPr>
      </w:pPr>
      <w:r w:rsidRPr="001B2757">
        <w:rPr>
          <w:rFonts w:eastAsia="Avenir Next LT Pro" w:cs="Avenir Next LT Pro"/>
          <w:w w:val="105"/>
          <w:sz w:val="22"/>
          <w:szCs w:val="22"/>
          <w:lang w:val="eu-ES"/>
        </w:rPr>
        <w:t>Sexuagatiko diskriminazioa dela eta zehapen administratibo edo penalik ez duela eta dirulaguntzen edo laguntzen deialdietan parte hartzeko debekuarekin ez zaiola zehatu, Emakumeen eta gizonen berdintasunerako otsailaren 18ko 4/2005 Legearen babesean.</w:t>
      </w:r>
    </w:p>
    <w:p w14:paraId="22B5D339" w14:textId="77777777" w:rsidR="00FB0625" w:rsidRPr="005D20FF" w:rsidRDefault="00FB0625" w:rsidP="00FB0625">
      <w:pPr>
        <w:widowControl w:val="0"/>
        <w:numPr>
          <w:ilvl w:val="0"/>
          <w:numId w:val="20"/>
        </w:numPr>
        <w:tabs>
          <w:tab w:val="left" w:pos="800"/>
        </w:tabs>
        <w:autoSpaceDE w:val="0"/>
        <w:autoSpaceDN w:val="0"/>
        <w:spacing w:before="19" w:after="0" w:line="232" w:lineRule="auto"/>
        <w:ind w:right="138" w:firstLine="0"/>
        <w:jc w:val="both"/>
        <w:rPr>
          <w:rFonts w:eastAsia="Avenir Next LT Pro" w:cs="Avenir Next LT Pro"/>
          <w:sz w:val="22"/>
          <w:szCs w:val="22"/>
        </w:rPr>
      </w:pPr>
      <w:r w:rsidRPr="001B2757">
        <w:rPr>
          <w:rFonts w:eastAsia="Avenir Next LT Pro" w:cs="Avenir Next LT Pro"/>
          <w:spacing w:val="-6"/>
          <w:sz w:val="22"/>
          <w:szCs w:val="22"/>
          <w:lang w:val="eu-ES"/>
        </w:rPr>
        <w:t>Eta Sestaoko Udalari laguntza eskatu ostean garatuko dituen jarduerak garatzean irabazi-asmorik ez duela.</w:t>
      </w:r>
    </w:p>
    <w:p w14:paraId="34750361"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080F79A2"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54B9E3B6" w14:textId="77777777" w:rsidR="00FB0625" w:rsidRPr="002F1053" w:rsidRDefault="00FB0625" w:rsidP="00FB0625">
      <w:pPr>
        <w:widowControl w:val="0"/>
        <w:autoSpaceDE w:val="0"/>
        <w:autoSpaceDN w:val="0"/>
        <w:spacing w:before="7" w:after="0" w:line="240" w:lineRule="auto"/>
        <w:rPr>
          <w:rFonts w:eastAsia="Avenir Next LT Pro" w:cs="Avenir Next LT Pro"/>
          <w:sz w:val="22"/>
          <w:szCs w:val="22"/>
        </w:rPr>
      </w:pPr>
    </w:p>
    <w:p w14:paraId="7A61AF3B"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1B2757">
        <w:rPr>
          <w:rFonts w:eastAsia="Avenir Next LT Pro" w:cs="Avenir Next LT Pro"/>
          <w:w w:val="110"/>
          <w:sz w:val="22"/>
          <w:szCs w:val="22"/>
          <w:lang w:val="eu-ES"/>
        </w:rPr>
        <w:t>........................................(e)n, 20….(e)ko ..................................</w:t>
      </w:r>
      <w:proofErr w:type="spellStart"/>
      <w:r w:rsidRPr="001B2757">
        <w:rPr>
          <w:rFonts w:eastAsia="Avenir Next LT Pro" w:cs="Avenir Next LT Pro"/>
          <w:w w:val="110"/>
          <w:sz w:val="22"/>
          <w:szCs w:val="22"/>
          <w:lang w:val="eu-ES"/>
        </w:rPr>
        <w:t>aren</w:t>
      </w:r>
      <w:proofErr w:type="spellEnd"/>
      <w:r w:rsidRPr="001B2757">
        <w:rPr>
          <w:rFonts w:eastAsia="Avenir Next LT Pro" w:cs="Avenir Next LT Pro"/>
          <w:w w:val="110"/>
          <w:sz w:val="22"/>
          <w:szCs w:val="22"/>
          <w:lang w:val="eu-ES"/>
        </w:rPr>
        <w:t xml:space="preserve"> ........(e)(a)n.</w:t>
      </w:r>
    </w:p>
    <w:p w14:paraId="108C5CC7"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73CFF8F6"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0C8ED7D4" w14:textId="77777777" w:rsidR="00FB0625" w:rsidRPr="002F1053" w:rsidRDefault="00FB0625" w:rsidP="00FB0625">
      <w:pPr>
        <w:widowControl w:val="0"/>
        <w:autoSpaceDE w:val="0"/>
        <w:autoSpaceDN w:val="0"/>
        <w:spacing w:before="5" w:after="0" w:line="240" w:lineRule="auto"/>
        <w:rPr>
          <w:rFonts w:eastAsia="Avenir Next LT Pro" w:cs="Avenir Next LT Pro"/>
          <w:sz w:val="22"/>
          <w:szCs w:val="22"/>
        </w:rPr>
      </w:pPr>
    </w:p>
    <w:p w14:paraId="5EFA8734" w14:textId="77777777" w:rsidR="00FB0625" w:rsidRPr="005D20FF" w:rsidRDefault="00FB0625" w:rsidP="00FB0625">
      <w:pPr>
        <w:widowControl w:val="0"/>
        <w:autoSpaceDE w:val="0"/>
        <w:autoSpaceDN w:val="0"/>
        <w:spacing w:before="1" w:after="0" w:line="240" w:lineRule="auto"/>
        <w:ind w:left="2"/>
        <w:jc w:val="both"/>
        <w:rPr>
          <w:rFonts w:ascii="Avenir Next LT Pro" w:hAnsi="Avenir Next LT Pro"/>
        </w:rPr>
      </w:pPr>
      <w:r w:rsidRPr="001B2757">
        <w:rPr>
          <w:lang w:val="eu-ES"/>
        </w:rPr>
        <w:t>Stua.:</w:t>
      </w:r>
      <w:r w:rsidRPr="005D20FF">
        <w:rPr>
          <w:spacing w:val="59"/>
          <w:w w:val="150"/>
        </w:rPr>
        <w:t xml:space="preserve"> </w:t>
      </w:r>
      <w:r w:rsidRPr="002F1053">
        <w:rPr>
          <w:spacing w:val="59"/>
          <w:w w:val="150"/>
        </w:rPr>
        <w:t xml:space="preserve"> </w:t>
      </w:r>
      <w:r w:rsidRPr="001B2757">
        <w:rPr>
          <w:lang w:val="eu-ES"/>
        </w:rPr>
        <w:t>……………………………………………….. jauna/andrea</w:t>
      </w:r>
    </w:p>
    <w:p w14:paraId="4C21AFA8"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435C8ABC"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50432BCF"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3BF4720D"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2BC82C00"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394CB638" w14:textId="77777777" w:rsidR="00FB0625" w:rsidRPr="00EC6A14" w:rsidRDefault="00FB0625" w:rsidP="00FB0625">
      <w:pPr>
        <w:spacing w:after="0"/>
        <w:rPr>
          <w:rFonts w:ascii="Avenir Next LT Pro" w:eastAsia="Avenir Next LT Pro" w:hAnsi="Avenir Next LT Pro" w:cs="Avenir Next LT Pro"/>
          <w:sz w:val="22"/>
          <w:szCs w:val="22"/>
        </w:rPr>
      </w:pPr>
    </w:p>
    <w:p w14:paraId="4EF7615A" w14:textId="77777777" w:rsidR="00FB0625" w:rsidRDefault="00FB0625" w:rsidP="00FB0625">
      <w:pPr>
        <w:rPr>
          <w:rFonts w:ascii="Avenir Next LT Pro" w:eastAsia="Avenir Next LT Pro" w:hAnsi="Avenir Next LT Pro" w:cs="Avenir Next LT Pro"/>
          <w:sz w:val="22"/>
          <w:szCs w:val="22"/>
        </w:rPr>
      </w:pPr>
      <w:r>
        <w:rPr>
          <w:rFonts w:ascii="Avenir Next LT Pro" w:eastAsia="Avenir Next LT Pro" w:hAnsi="Avenir Next LT Pro" w:cs="Avenir Next LT Pro"/>
          <w:sz w:val="22"/>
          <w:szCs w:val="22"/>
        </w:rPr>
        <w:br w:type="page"/>
      </w:r>
    </w:p>
    <w:p w14:paraId="035E9FD4" w14:textId="77777777" w:rsidR="00FB0625" w:rsidRDefault="00FB0625" w:rsidP="00FB0625">
      <w:pPr>
        <w:pStyle w:val="Prrafodelista"/>
        <w:spacing w:after="0"/>
        <w:rPr>
          <w:rFonts w:ascii="Avenir Next LT Pro" w:eastAsia="Avenir Next LT Pro" w:hAnsi="Avenir Next LT Pro" w:cs="Avenir Next LT Pro"/>
          <w:sz w:val="22"/>
          <w:szCs w:val="22"/>
        </w:rPr>
      </w:pPr>
    </w:p>
    <w:p w14:paraId="60262B3B" w14:textId="77777777" w:rsidR="00FB0625" w:rsidRPr="005D20FF" w:rsidRDefault="00FB0625" w:rsidP="00FB0625">
      <w:pPr>
        <w:spacing w:after="100"/>
        <w:jc w:val="center"/>
        <w:rPr>
          <w:rFonts w:eastAsia="Times New Roman" w:cs="Times New Roman"/>
          <w:b/>
          <w:bCs/>
          <w:color w:val="000000"/>
          <w:sz w:val="22"/>
          <w:szCs w:val="22"/>
        </w:rPr>
      </w:pPr>
      <w:r w:rsidRPr="001B2757">
        <w:rPr>
          <w:rFonts w:eastAsia="Times New Roman" w:cs="Times New Roman"/>
          <w:b/>
          <w:bCs/>
          <w:color w:val="000000"/>
          <w:sz w:val="22"/>
          <w:szCs w:val="22"/>
          <w:lang w:val="eu-ES"/>
        </w:rPr>
        <w:t>V. ERANSKINA</w:t>
      </w:r>
    </w:p>
    <w:p w14:paraId="33555E83" w14:textId="77777777" w:rsidR="00FB0625" w:rsidRPr="002F1053" w:rsidRDefault="00FB0625" w:rsidP="00FB0625">
      <w:pPr>
        <w:spacing w:after="100"/>
        <w:jc w:val="center"/>
        <w:rPr>
          <w:rFonts w:eastAsia="Avenir Next LT Pro" w:cs="Times New Roman"/>
        </w:rPr>
      </w:pPr>
      <w:r w:rsidRPr="002F1053">
        <w:rPr>
          <w:rFonts w:eastAsia="Times New Roman" w:cs="Times New Roman"/>
          <w:b/>
          <w:bCs/>
          <w:color w:val="000000"/>
          <w:sz w:val="22"/>
          <w:szCs w:val="22"/>
        </w:rPr>
        <w:t xml:space="preserve"> </w:t>
      </w:r>
      <w:r w:rsidRPr="001B2757">
        <w:rPr>
          <w:rFonts w:eastAsia="Times New Roman" w:cs="Times New Roman"/>
          <w:b/>
          <w:bCs/>
          <w:color w:val="000000"/>
          <w:sz w:val="22"/>
          <w:szCs w:val="22"/>
          <w:lang w:val="eu-ES"/>
        </w:rPr>
        <w:t>HARTZEKODUNAREN FITXARI BURUZKO EREDUA</w:t>
      </w:r>
      <w:r w:rsidRPr="005D20FF">
        <w:rPr>
          <w:rFonts w:eastAsia="Times New Roman" w:cs="Times New Roman"/>
          <w:b/>
          <w:bCs/>
          <w:color w:val="000000"/>
          <w:sz w:val="22"/>
          <w:szCs w:val="22"/>
        </w:rPr>
        <w:t xml:space="preserve"> </w:t>
      </w:r>
    </w:p>
    <w:p w14:paraId="6D178687" w14:textId="77777777" w:rsidR="00FB0625" w:rsidRPr="002F1053" w:rsidRDefault="00FB0625" w:rsidP="00FB0625">
      <w:pPr>
        <w:spacing w:after="100"/>
        <w:jc w:val="center"/>
        <w:rPr>
          <w:rFonts w:eastAsia="Times New Roman" w:cs="Times New Roman"/>
          <w:b/>
          <w:bCs/>
          <w:color w:val="000000"/>
          <w:sz w:val="22"/>
          <w:szCs w:val="22"/>
        </w:rPr>
      </w:pPr>
    </w:p>
    <w:p w14:paraId="3A90D910" w14:textId="77777777" w:rsidR="00FB0625" w:rsidRPr="005D20FF" w:rsidRDefault="00FB0625" w:rsidP="00FB0625">
      <w:pPr>
        <w:spacing w:after="100"/>
        <w:jc w:val="center"/>
        <w:rPr>
          <w:rFonts w:eastAsia="Times New Roman" w:cs="Times New Roman"/>
          <w:color w:val="000000"/>
          <w:sz w:val="22"/>
          <w:szCs w:val="22"/>
        </w:rPr>
      </w:pPr>
      <w:r w:rsidRPr="001B2757">
        <w:rPr>
          <w:rFonts w:eastAsia="Times New Roman" w:cs="Times New Roman"/>
          <w:b/>
          <w:bCs/>
          <w:color w:val="000000"/>
          <w:sz w:val="22"/>
          <w:szCs w:val="22"/>
          <w:lang w:val="eu-ES"/>
        </w:rPr>
        <w:t>KONTUKO TITULARRAREN DATUAK</w:t>
      </w:r>
    </w:p>
    <w:tbl>
      <w:tblPr>
        <w:tblStyle w:val="Tablaconcuadrcula3"/>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90"/>
        <w:gridCol w:w="2700"/>
        <w:gridCol w:w="1810"/>
        <w:gridCol w:w="1810"/>
      </w:tblGrid>
      <w:tr w:rsidR="00FB0625" w:rsidRPr="002F1053" w14:paraId="0A0ABFED" w14:textId="77777777" w:rsidTr="00F6755D">
        <w:trPr>
          <w:trHeight w:val="420"/>
        </w:trPr>
        <w:tc>
          <w:tcPr>
            <w:tcW w:w="5394" w:type="dxa"/>
            <w:gridSpan w:val="2"/>
            <w:tcMar>
              <w:left w:w="105" w:type="dxa"/>
              <w:right w:w="105" w:type="dxa"/>
            </w:tcMar>
            <w:vAlign w:val="center"/>
          </w:tcPr>
          <w:p w14:paraId="61E40391" w14:textId="77777777" w:rsidR="00FB0625" w:rsidRPr="002F1053"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Izen-abizenak</w:t>
            </w:r>
            <w:r w:rsidRPr="005D20FF">
              <w:rPr>
                <w:rFonts w:eastAsia="Times New Roman" w:cs="Times New Roman"/>
                <w:sz w:val="22"/>
                <w:szCs w:val="22"/>
                <w:vertAlign w:val="superscript"/>
              </w:rPr>
              <w:t xml:space="preserve"> </w:t>
            </w:r>
            <w:r w:rsidRPr="002F1053">
              <w:rPr>
                <w:rFonts w:eastAsia="Times New Roman" w:cs="Times New Roman"/>
                <w:sz w:val="22"/>
                <w:szCs w:val="22"/>
              </w:rPr>
              <w:t xml:space="preserve"> </w:t>
            </w:r>
          </w:p>
        </w:tc>
        <w:tc>
          <w:tcPr>
            <w:tcW w:w="3622" w:type="dxa"/>
            <w:gridSpan w:val="2"/>
            <w:tcMar>
              <w:left w:w="105" w:type="dxa"/>
              <w:right w:w="105" w:type="dxa"/>
            </w:tcMar>
            <w:vAlign w:val="center"/>
          </w:tcPr>
          <w:p w14:paraId="0369B9D5" w14:textId="77777777" w:rsidR="00FB0625" w:rsidRPr="002F1053"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NANa/</w:t>
            </w:r>
            <w:proofErr w:type="spellStart"/>
            <w:r w:rsidRPr="001B2757">
              <w:rPr>
                <w:rFonts w:eastAsia="Times New Roman" w:cs="Times New Roman"/>
                <w:sz w:val="22"/>
                <w:szCs w:val="22"/>
                <w:vertAlign w:val="superscript"/>
                <w:lang w:val="eu-ES"/>
              </w:rPr>
              <w:t>AIZa</w:t>
            </w:r>
            <w:proofErr w:type="spellEnd"/>
            <w:r w:rsidRPr="001B2757">
              <w:rPr>
                <w:rFonts w:eastAsia="Times New Roman" w:cs="Times New Roman"/>
                <w:sz w:val="22"/>
                <w:szCs w:val="22"/>
                <w:vertAlign w:val="superscript"/>
                <w:lang w:val="eu-ES"/>
              </w:rPr>
              <w:t>/</w:t>
            </w:r>
            <w:proofErr w:type="spellStart"/>
            <w:r w:rsidRPr="001B2757">
              <w:rPr>
                <w:rFonts w:eastAsia="Times New Roman" w:cs="Times New Roman"/>
                <w:sz w:val="22"/>
                <w:szCs w:val="22"/>
                <w:vertAlign w:val="superscript"/>
                <w:lang w:val="eu-ES"/>
              </w:rPr>
              <w:t>IFZa</w:t>
            </w:r>
            <w:proofErr w:type="spellEnd"/>
            <w:r w:rsidRPr="005D20FF">
              <w:rPr>
                <w:rFonts w:eastAsia="Times New Roman" w:cs="Times New Roman"/>
                <w:sz w:val="22"/>
                <w:szCs w:val="22"/>
                <w:vertAlign w:val="superscript"/>
              </w:rPr>
              <w:t xml:space="preserve"> </w:t>
            </w:r>
          </w:p>
        </w:tc>
      </w:tr>
      <w:tr w:rsidR="00FB0625" w:rsidRPr="002F1053" w14:paraId="78F88BE7" w14:textId="77777777" w:rsidTr="00F6755D">
        <w:trPr>
          <w:trHeight w:val="420"/>
        </w:trPr>
        <w:tc>
          <w:tcPr>
            <w:tcW w:w="9016" w:type="dxa"/>
            <w:gridSpan w:val="4"/>
            <w:tcMar>
              <w:left w:w="105" w:type="dxa"/>
              <w:right w:w="105" w:type="dxa"/>
            </w:tcMar>
            <w:vAlign w:val="center"/>
          </w:tcPr>
          <w:p w14:paraId="5971ACA1" w14:textId="77777777" w:rsidR="00FB0625" w:rsidRPr="005D20FF"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Helbidea</w:t>
            </w:r>
          </w:p>
        </w:tc>
      </w:tr>
      <w:tr w:rsidR="00FB0625" w:rsidRPr="002F1053" w14:paraId="00CAB334" w14:textId="77777777" w:rsidTr="00F6755D">
        <w:trPr>
          <w:trHeight w:val="420"/>
        </w:trPr>
        <w:tc>
          <w:tcPr>
            <w:tcW w:w="2692" w:type="dxa"/>
            <w:tcMar>
              <w:left w:w="105" w:type="dxa"/>
              <w:right w:w="105" w:type="dxa"/>
            </w:tcMar>
            <w:vAlign w:val="center"/>
          </w:tcPr>
          <w:p w14:paraId="721C20F0" w14:textId="77777777" w:rsidR="00FB0625" w:rsidRPr="002F1053"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Udalerria</w:t>
            </w:r>
            <w:r w:rsidRPr="005D20FF">
              <w:rPr>
                <w:rFonts w:eastAsia="Times New Roman" w:cs="Times New Roman"/>
                <w:sz w:val="22"/>
                <w:szCs w:val="22"/>
                <w:vertAlign w:val="superscript"/>
              </w:rPr>
              <w:t xml:space="preserve"> </w:t>
            </w:r>
          </w:p>
        </w:tc>
        <w:tc>
          <w:tcPr>
            <w:tcW w:w="4513" w:type="dxa"/>
            <w:gridSpan w:val="2"/>
            <w:tcMar>
              <w:left w:w="105" w:type="dxa"/>
              <w:right w:w="105" w:type="dxa"/>
            </w:tcMar>
            <w:vAlign w:val="center"/>
          </w:tcPr>
          <w:p w14:paraId="3C28997D" w14:textId="77777777" w:rsidR="00FB0625" w:rsidRPr="002F1053"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Probintzia</w:t>
            </w:r>
            <w:r w:rsidRPr="005D20FF">
              <w:rPr>
                <w:rFonts w:eastAsia="Times New Roman" w:cs="Times New Roman"/>
                <w:sz w:val="22"/>
                <w:szCs w:val="22"/>
                <w:vertAlign w:val="superscript"/>
              </w:rPr>
              <w:t xml:space="preserve"> </w:t>
            </w:r>
          </w:p>
        </w:tc>
        <w:tc>
          <w:tcPr>
            <w:tcW w:w="1811" w:type="dxa"/>
            <w:tcMar>
              <w:left w:w="105" w:type="dxa"/>
              <w:right w:w="105" w:type="dxa"/>
            </w:tcMar>
            <w:vAlign w:val="center"/>
          </w:tcPr>
          <w:p w14:paraId="7C952573" w14:textId="77777777" w:rsidR="00FB0625" w:rsidRPr="002F1053" w:rsidRDefault="00FB0625" w:rsidP="00F6755D">
            <w:pPr>
              <w:jc w:val="both"/>
              <w:rPr>
                <w:rFonts w:eastAsia="Times New Roman" w:cs="Times New Roman"/>
                <w:sz w:val="22"/>
                <w:szCs w:val="22"/>
              </w:rPr>
            </w:pPr>
            <w:proofErr w:type="spellStart"/>
            <w:r w:rsidRPr="001B2757">
              <w:rPr>
                <w:rFonts w:eastAsia="Times New Roman" w:cs="Times New Roman"/>
                <w:sz w:val="22"/>
                <w:szCs w:val="22"/>
                <w:vertAlign w:val="superscript"/>
                <w:lang w:val="eu-ES"/>
              </w:rPr>
              <w:t>PKa</w:t>
            </w:r>
            <w:proofErr w:type="spellEnd"/>
            <w:r w:rsidRPr="005D20FF">
              <w:rPr>
                <w:rFonts w:eastAsia="Times New Roman" w:cs="Times New Roman"/>
                <w:sz w:val="22"/>
                <w:szCs w:val="22"/>
                <w:vertAlign w:val="superscript"/>
              </w:rPr>
              <w:t xml:space="preserve"> </w:t>
            </w:r>
          </w:p>
        </w:tc>
      </w:tr>
      <w:tr w:rsidR="00FB0625" w:rsidRPr="002F1053" w14:paraId="767294A6" w14:textId="77777777" w:rsidTr="00F6755D">
        <w:trPr>
          <w:trHeight w:val="420"/>
        </w:trPr>
        <w:tc>
          <w:tcPr>
            <w:tcW w:w="5394" w:type="dxa"/>
            <w:gridSpan w:val="2"/>
            <w:tcMar>
              <w:left w:w="105" w:type="dxa"/>
              <w:right w:w="105" w:type="dxa"/>
            </w:tcMar>
            <w:vAlign w:val="center"/>
          </w:tcPr>
          <w:p w14:paraId="7B498045" w14:textId="77777777" w:rsidR="00FB0625" w:rsidRPr="002F1053"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Helbide elektronikoa:</w:t>
            </w:r>
            <w:r w:rsidRPr="005D20FF">
              <w:rPr>
                <w:rFonts w:eastAsia="Times New Roman" w:cs="Times New Roman"/>
                <w:sz w:val="22"/>
                <w:szCs w:val="22"/>
                <w:vertAlign w:val="superscript"/>
              </w:rPr>
              <w:t xml:space="preserve"> </w:t>
            </w:r>
            <w:r w:rsidRPr="002F1053">
              <w:rPr>
                <w:rFonts w:eastAsia="Times New Roman" w:cs="Times New Roman"/>
                <w:sz w:val="22"/>
                <w:szCs w:val="22"/>
                <w:vertAlign w:val="superscript"/>
              </w:rPr>
              <w:t xml:space="preserve"> </w:t>
            </w:r>
            <w:r w:rsidRPr="002F1053">
              <w:rPr>
                <w:rFonts w:eastAsia="Times New Roman" w:cs="Times New Roman"/>
                <w:sz w:val="22"/>
                <w:szCs w:val="22"/>
              </w:rPr>
              <w:t xml:space="preserve"> </w:t>
            </w:r>
          </w:p>
        </w:tc>
        <w:tc>
          <w:tcPr>
            <w:tcW w:w="3622" w:type="dxa"/>
            <w:gridSpan w:val="2"/>
            <w:tcMar>
              <w:left w:w="105" w:type="dxa"/>
              <w:right w:w="105" w:type="dxa"/>
            </w:tcMar>
            <w:vAlign w:val="center"/>
          </w:tcPr>
          <w:p w14:paraId="4DCAC19D" w14:textId="77777777" w:rsidR="00FB0625" w:rsidRPr="002F1053" w:rsidRDefault="00FB0625" w:rsidP="00F6755D">
            <w:pPr>
              <w:jc w:val="both"/>
              <w:rPr>
                <w:rFonts w:eastAsia="Times New Roman" w:cs="Times New Roman"/>
                <w:sz w:val="22"/>
                <w:szCs w:val="22"/>
              </w:rPr>
            </w:pPr>
            <w:r w:rsidRPr="001B2757">
              <w:rPr>
                <w:rFonts w:eastAsia="Times New Roman" w:cs="Times New Roman"/>
                <w:sz w:val="22"/>
                <w:szCs w:val="22"/>
                <w:vertAlign w:val="superscript"/>
                <w:lang w:val="eu-ES"/>
              </w:rPr>
              <w:t>Telefonoa</w:t>
            </w:r>
            <w:r w:rsidRPr="005D20FF">
              <w:rPr>
                <w:rFonts w:eastAsia="Times New Roman" w:cs="Times New Roman"/>
                <w:sz w:val="22"/>
                <w:szCs w:val="22"/>
                <w:vertAlign w:val="superscript"/>
              </w:rPr>
              <w:t xml:space="preserve"> </w:t>
            </w:r>
          </w:p>
        </w:tc>
      </w:tr>
    </w:tbl>
    <w:p w14:paraId="24BDA4BC" w14:textId="77777777" w:rsidR="00FB0625" w:rsidRPr="002F1053" w:rsidRDefault="00FB0625" w:rsidP="00FB0625">
      <w:pPr>
        <w:rPr>
          <w:rFonts w:eastAsia="Times New Roman" w:cs="Times New Roman"/>
          <w:color w:val="000000"/>
          <w:sz w:val="22"/>
          <w:szCs w:val="22"/>
        </w:rPr>
      </w:pPr>
    </w:p>
    <w:p w14:paraId="1A6580AA" w14:textId="77777777" w:rsidR="00FB0625" w:rsidRPr="005D20FF" w:rsidRDefault="00FB0625" w:rsidP="00FB0625">
      <w:pPr>
        <w:rPr>
          <w:rFonts w:eastAsia="Times New Roman" w:cs="Times New Roman"/>
          <w:color w:val="000000"/>
          <w:sz w:val="22"/>
          <w:szCs w:val="22"/>
        </w:rPr>
      </w:pPr>
      <w:r w:rsidRPr="001B2757">
        <w:rPr>
          <w:rFonts w:eastAsia="Times New Roman" w:cs="Times New Roman"/>
          <w:b/>
          <w:bCs/>
          <w:color w:val="000000"/>
          <w:sz w:val="22"/>
          <w:szCs w:val="22"/>
          <w:lang w:val="eu-ES"/>
        </w:rPr>
        <w:t>ERANTZUKIZUNA</w:t>
      </w:r>
    </w:p>
    <w:p w14:paraId="4305AE5C" w14:textId="77777777" w:rsidR="00FB0625" w:rsidRPr="005D20FF" w:rsidRDefault="00FB0625" w:rsidP="00FB0625">
      <w:pPr>
        <w:tabs>
          <w:tab w:val="center" w:pos="4500"/>
        </w:tabs>
        <w:spacing w:before="100" w:after="100"/>
        <w:jc w:val="both"/>
        <w:rPr>
          <w:rFonts w:eastAsia="Times New Roman" w:cs="Times New Roman"/>
          <w:color w:val="000000"/>
          <w:sz w:val="22"/>
          <w:szCs w:val="22"/>
        </w:rPr>
      </w:pPr>
      <w:r w:rsidRPr="001B2757">
        <w:rPr>
          <w:rFonts w:eastAsia="Times New Roman" w:cs="Times New Roman"/>
          <w:color w:val="000000"/>
          <w:sz w:val="22"/>
          <w:szCs w:val="22"/>
          <w:lang w:val="eu-ES"/>
        </w:rPr>
        <w:t>Sinatzaileak</w:t>
      </w:r>
    </w:p>
    <w:p w14:paraId="4BFEC687" w14:textId="77777777" w:rsidR="00FB0625" w:rsidRPr="002F1053" w:rsidRDefault="00FB0625" w:rsidP="00FB0625">
      <w:pPr>
        <w:ind w:left="567"/>
        <w:jc w:val="both"/>
        <w:rPr>
          <w:rFonts w:eastAsia="Times New Roman" w:cs="Times New Roman"/>
          <w:color w:val="000000"/>
          <w:sz w:val="22"/>
          <w:szCs w:val="22"/>
        </w:rPr>
      </w:pPr>
      <w:r w:rsidRPr="001B2757">
        <w:rPr>
          <w:rFonts w:eastAsia="Times New Roman" w:cs="Times New Roman"/>
          <w:color w:val="000000"/>
          <w:sz w:val="22"/>
          <w:szCs w:val="22"/>
          <w:lang w:val="eu-ES"/>
        </w:rPr>
        <w:t>/bere ardurapean hartzen ditu zehaztutako datuak, orokorrak eta banku-erakundeari buruzkoak, banku-kontua eta finantza-erakundea identifikatzeko, Sestaoko Udalari salbuetsiz akats eta ez adierazteen ondoriozko edozein erantzukizunez.</w:t>
      </w:r>
      <w:r w:rsidRPr="005D20FF">
        <w:rPr>
          <w:rFonts w:eastAsia="Times New Roman" w:cs="Times New Roman"/>
          <w:color w:val="000000"/>
          <w:sz w:val="22"/>
          <w:szCs w:val="22"/>
        </w:rPr>
        <w:t xml:space="preserve"> </w:t>
      </w:r>
    </w:p>
    <w:p w14:paraId="08131159" w14:textId="77777777" w:rsidR="00FB0625" w:rsidRPr="002F1053" w:rsidRDefault="00FB0625" w:rsidP="00FB0625">
      <w:pPr>
        <w:tabs>
          <w:tab w:val="center" w:pos="4500"/>
        </w:tabs>
        <w:spacing w:after="100"/>
        <w:jc w:val="center"/>
        <w:rPr>
          <w:rFonts w:eastAsia="Times New Roman" w:cs="Times New Roman"/>
          <w:color w:val="000000"/>
          <w:sz w:val="22"/>
          <w:szCs w:val="22"/>
        </w:rPr>
      </w:pPr>
    </w:p>
    <w:p w14:paraId="5E8D30D0" w14:textId="77777777" w:rsidR="00FB0625" w:rsidRPr="005D20FF" w:rsidRDefault="00FB0625" w:rsidP="00FB0625">
      <w:pPr>
        <w:tabs>
          <w:tab w:val="center" w:pos="4500"/>
        </w:tabs>
        <w:spacing w:after="100"/>
        <w:jc w:val="center"/>
        <w:rPr>
          <w:rFonts w:eastAsia="Times New Roman" w:cs="Times New Roman"/>
          <w:color w:val="000000"/>
          <w:sz w:val="22"/>
          <w:szCs w:val="22"/>
        </w:rPr>
      </w:pPr>
      <w:r w:rsidRPr="001B2757">
        <w:rPr>
          <w:rFonts w:eastAsia="Times New Roman" w:cs="Times New Roman"/>
          <w:color w:val="000000"/>
          <w:sz w:val="22"/>
          <w:szCs w:val="22"/>
          <w:lang w:val="eu-ES"/>
        </w:rPr>
        <w:t>Kontuko titularraren data eta sinadura</w:t>
      </w:r>
    </w:p>
    <w:p w14:paraId="69967F37" w14:textId="77777777" w:rsidR="00FB0625" w:rsidRPr="002F1053" w:rsidRDefault="00FB0625" w:rsidP="00FB0625">
      <w:pPr>
        <w:tabs>
          <w:tab w:val="center" w:pos="4500"/>
        </w:tabs>
        <w:rPr>
          <w:rFonts w:eastAsia="Times New Roman" w:cs="Times New Roman"/>
          <w:b/>
          <w:bCs/>
          <w:color w:val="000000"/>
          <w:sz w:val="22"/>
          <w:szCs w:val="22"/>
        </w:rPr>
      </w:pPr>
    </w:p>
    <w:p w14:paraId="4D9B5126" w14:textId="77777777" w:rsidR="00FB0625" w:rsidRPr="005D20FF" w:rsidRDefault="00FB0625" w:rsidP="00FB0625">
      <w:pPr>
        <w:tabs>
          <w:tab w:val="center" w:pos="4500"/>
        </w:tabs>
        <w:jc w:val="center"/>
        <w:rPr>
          <w:rFonts w:eastAsia="Times New Roman" w:cs="Times New Roman"/>
          <w:color w:val="000000"/>
          <w:sz w:val="22"/>
          <w:szCs w:val="22"/>
        </w:rPr>
      </w:pPr>
      <w:r w:rsidRPr="001B2757">
        <w:rPr>
          <w:rFonts w:eastAsia="Times New Roman" w:cs="Times New Roman"/>
          <w:b/>
          <w:bCs/>
          <w:color w:val="000000"/>
          <w:sz w:val="22"/>
          <w:szCs w:val="22"/>
          <w:lang w:val="eu-ES"/>
        </w:rPr>
        <w:t>BANKU-ERAKUNDEAK BETETZEKO DATUAK</w:t>
      </w:r>
    </w:p>
    <w:p w14:paraId="5A84F56C" w14:textId="77777777" w:rsidR="00FB0625" w:rsidRPr="005D20FF" w:rsidRDefault="00FB0625" w:rsidP="00FB0625">
      <w:pPr>
        <w:tabs>
          <w:tab w:val="center" w:pos="4500"/>
        </w:tabs>
        <w:spacing w:before="100" w:after="100"/>
        <w:rPr>
          <w:rFonts w:eastAsia="Times New Roman" w:cs="Times New Roman"/>
          <w:color w:val="000000"/>
          <w:sz w:val="22"/>
          <w:szCs w:val="22"/>
        </w:rPr>
      </w:pPr>
      <w:r w:rsidRPr="001B2757">
        <w:rPr>
          <w:rFonts w:eastAsia="Times New Roman" w:cs="Times New Roman"/>
          <w:color w:val="000000"/>
          <w:sz w:val="22"/>
          <w:szCs w:val="22"/>
          <w:lang w:val="eu-ES"/>
        </w:rPr>
        <w:t>Ziurtatzen dugu goian izendatutako pertsona honako banku-kontu honetako titularra dela:</w:t>
      </w:r>
    </w:p>
    <w:tbl>
      <w:tblPr>
        <w:tblStyle w:val="Tablaconcuadrcula3"/>
        <w:tblW w:w="989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77"/>
        <w:gridCol w:w="882"/>
        <w:gridCol w:w="1266"/>
        <w:gridCol w:w="1510"/>
        <w:gridCol w:w="1083"/>
        <w:gridCol w:w="1306"/>
        <w:gridCol w:w="2167"/>
      </w:tblGrid>
      <w:tr w:rsidR="00FB0625" w:rsidRPr="002F1053" w14:paraId="4A14CE20" w14:textId="77777777" w:rsidTr="00F6755D">
        <w:trPr>
          <w:trHeight w:val="420"/>
        </w:trPr>
        <w:tc>
          <w:tcPr>
            <w:tcW w:w="9891" w:type="dxa"/>
            <w:gridSpan w:val="7"/>
            <w:tcMar>
              <w:left w:w="105" w:type="dxa"/>
              <w:right w:w="105" w:type="dxa"/>
            </w:tcMar>
            <w:vAlign w:val="center"/>
          </w:tcPr>
          <w:p w14:paraId="39C8092D" w14:textId="77777777" w:rsidR="00FB0625" w:rsidRPr="002F1053" w:rsidRDefault="00FB0625" w:rsidP="00F6755D">
            <w:pPr>
              <w:tabs>
                <w:tab w:val="center" w:pos="4500"/>
              </w:tabs>
              <w:jc w:val="both"/>
              <w:rPr>
                <w:rFonts w:eastAsia="Times New Roman" w:cs="Times New Roman"/>
                <w:sz w:val="22"/>
                <w:szCs w:val="22"/>
              </w:rPr>
            </w:pPr>
            <w:r w:rsidRPr="001B2757">
              <w:rPr>
                <w:rFonts w:eastAsia="Times New Roman" w:cs="Times New Roman"/>
                <w:sz w:val="22"/>
                <w:szCs w:val="22"/>
                <w:vertAlign w:val="superscript"/>
                <w:lang w:val="eu-ES"/>
              </w:rPr>
              <w:t>Finantza-erakundea</w:t>
            </w:r>
            <w:r w:rsidRPr="005D20FF">
              <w:rPr>
                <w:rFonts w:eastAsia="Times New Roman" w:cs="Times New Roman"/>
                <w:sz w:val="22"/>
                <w:szCs w:val="22"/>
                <w:vertAlign w:val="superscript"/>
              </w:rPr>
              <w:t xml:space="preserve"> </w:t>
            </w:r>
          </w:p>
        </w:tc>
      </w:tr>
      <w:tr w:rsidR="00FB0625" w:rsidRPr="002F1053" w14:paraId="0EAE195D" w14:textId="77777777" w:rsidTr="00F6755D">
        <w:trPr>
          <w:trHeight w:val="855"/>
        </w:trPr>
        <w:tc>
          <w:tcPr>
            <w:tcW w:w="1680" w:type="dxa"/>
          </w:tcPr>
          <w:p w14:paraId="1B34861B" w14:textId="77777777" w:rsidR="00FB0625" w:rsidRPr="005D20FF" w:rsidRDefault="00FB0625" w:rsidP="00F6755D">
            <w:pPr>
              <w:tabs>
                <w:tab w:val="center" w:pos="4500"/>
              </w:tabs>
              <w:rPr>
                <w:rFonts w:eastAsia="Times New Roman" w:cs="Times New Roman"/>
                <w:sz w:val="20"/>
                <w:szCs w:val="20"/>
              </w:rPr>
            </w:pPr>
            <w:r w:rsidRPr="001B2757">
              <w:rPr>
                <w:rFonts w:eastAsia="Times New Roman" w:cs="Times New Roman"/>
                <w:sz w:val="20"/>
                <w:szCs w:val="20"/>
                <w:vertAlign w:val="superscript"/>
                <w:lang w:val="eu-ES"/>
              </w:rPr>
              <w:t>IBAN</w:t>
            </w:r>
          </w:p>
          <w:tbl>
            <w:tblPr>
              <w:tblStyle w:val="Tablaconcuadrcula3"/>
              <w:tblW w:w="0" w:type="auto"/>
              <w:tblLook w:val="06A0" w:firstRow="1" w:lastRow="0" w:firstColumn="1" w:lastColumn="0" w:noHBand="1" w:noVBand="1"/>
            </w:tblPr>
            <w:tblGrid>
              <w:gridCol w:w="366"/>
              <w:gridCol w:w="367"/>
              <w:gridCol w:w="359"/>
              <w:gridCol w:w="359"/>
            </w:tblGrid>
            <w:tr w:rsidR="00FB0625" w:rsidRPr="002F1053" w14:paraId="6238C2E3" w14:textId="77777777" w:rsidTr="00F6755D">
              <w:trPr>
                <w:trHeight w:val="460"/>
              </w:trPr>
              <w:tc>
                <w:tcPr>
                  <w:tcW w:w="368" w:type="dxa"/>
                </w:tcPr>
                <w:p w14:paraId="4909838A" w14:textId="77777777" w:rsidR="00FB0625" w:rsidRPr="005D20FF" w:rsidRDefault="00FB0625" w:rsidP="00F6755D">
                  <w:pPr>
                    <w:rPr>
                      <w:rFonts w:eastAsia="Avenir Next LT Pro" w:cs="Times New Roman"/>
                    </w:rPr>
                  </w:pPr>
                  <w:r w:rsidRPr="001B2757">
                    <w:rPr>
                      <w:rFonts w:eastAsia="Avenir Next LT Pro" w:cs="Times New Roman"/>
                      <w:lang w:val="eu-ES"/>
                    </w:rPr>
                    <w:t>E</w:t>
                  </w:r>
                </w:p>
              </w:tc>
              <w:tc>
                <w:tcPr>
                  <w:tcW w:w="368" w:type="dxa"/>
                </w:tcPr>
                <w:p w14:paraId="0D0814C9" w14:textId="77777777" w:rsidR="00FB0625" w:rsidRPr="005D20FF" w:rsidRDefault="00FB0625" w:rsidP="00F6755D">
                  <w:pPr>
                    <w:rPr>
                      <w:rFonts w:eastAsia="Avenir Next LT Pro" w:cs="Times New Roman"/>
                    </w:rPr>
                  </w:pPr>
                  <w:r w:rsidRPr="001B2757">
                    <w:rPr>
                      <w:rFonts w:eastAsia="Avenir Next LT Pro" w:cs="Times New Roman"/>
                      <w:lang w:val="eu-ES"/>
                    </w:rPr>
                    <w:t>S</w:t>
                  </w:r>
                </w:p>
              </w:tc>
              <w:tc>
                <w:tcPr>
                  <w:tcW w:w="368" w:type="dxa"/>
                </w:tcPr>
                <w:p w14:paraId="0A1219B9" w14:textId="77777777" w:rsidR="00FB0625" w:rsidRPr="002F1053" w:rsidRDefault="00FB0625" w:rsidP="00F6755D">
                  <w:pPr>
                    <w:rPr>
                      <w:rFonts w:eastAsia="Times New Roman" w:cs="Times New Roman"/>
                      <w:sz w:val="20"/>
                      <w:szCs w:val="20"/>
                    </w:rPr>
                  </w:pPr>
                </w:p>
              </w:tc>
              <w:tc>
                <w:tcPr>
                  <w:tcW w:w="368" w:type="dxa"/>
                </w:tcPr>
                <w:p w14:paraId="7371723F" w14:textId="77777777" w:rsidR="00FB0625" w:rsidRPr="002F1053" w:rsidRDefault="00FB0625" w:rsidP="00F6755D">
                  <w:pPr>
                    <w:rPr>
                      <w:rFonts w:eastAsia="Times New Roman" w:cs="Times New Roman"/>
                      <w:sz w:val="20"/>
                      <w:szCs w:val="20"/>
                    </w:rPr>
                  </w:pPr>
                </w:p>
              </w:tc>
            </w:tr>
          </w:tbl>
          <w:p w14:paraId="36995CCD" w14:textId="77777777" w:rsidR="00FB0625" w:rsidRPr="002F1053" w:rsidRDefault="00FB0625" w:rsidP="00F6755D">
            <w:pPr>
              <w:tabs>
                <w:tab w:val="center" w:pos="4500"/>
              </w:tabs>
              <w:jc w:val="both"/>
              <w:rPr>
                <w:rFonts w:eastAsia="Times New Roman" w:cs="Times New Roman"/>
                <w:sz w:val="20"/>
                <w:szCs w:val="20"/>
              </w:rPr>
            </w:pPr>
          </w:p>
        </w:tc>
        <w:tc>
          <w:tcPr>
            <w:tcW w:w="2160" w:type="dxa"/>
            <w:gridSpan w:val="2"/>
          </w:tcPr>
          <w:p w14:paraId="3489F240" w14:textId="77777777" w:rsidR="00FB0625" w:rsidRPr="005D20FF" w:rsidRDefault="00FB0625" w:rsidP="00F6755D">
            <w:pPr>
              <w:tabs>
                <w:tab w:val="center" w:pos="4500"/>
              </w:tabs>
              <w:rPr>
                <w:rFonts w:eastAsia="Times New Roman" w:cs="Times New Roman"/>
                <w:sz w:val="20"/>
                <w:szCs w:val="20"/>
              </w:rPr>
            </w:pPr>
            <w:r w:rsidRPr="001B2757">
              <w:rPr>
                <w:rFonts w:eastAsia="Times New Roman" w:cs="Times New Roman"/>
                <w:sz w:val="20"/>
                <w:szCs w:val="20"/>
                <w:vertAlign w:val="superscript"/>
                <w:lang w:val="eu-ES"/>
              </w:rPr>
              <w:t>ENTITATEA</w:t>
            </w:r>
          </w:p>
          <w:tbl>
            <w:tblPr>
              <w:tblStyle w:val="Tablaconcuadrcula3"/>
              <w:tblW w:w="0" w:type="auto"/>
              <w:tblLook w:val="06A0" w:firstRow="1" w:lastRow="0" w:firstColumn="1" w:lastColumn="0" w:noHBand="1" w:noVBand="1"/>
            </w:tblPr>
            <w:tblGrid>
              <w:gridCol w:w="481"/>
              <w:gridCol w:w="481"/>
              <w:gridCol w:w="480"/>
              <w:gridCol w:w="480"/>
            </w:tblGrid>
            <w:tr w:rsidR="00FB0625" w:rsidRPr="002F1053" w14:paraId="79EF1147" w14:textId="77777777" w:rsidTr="00F6755D">
              <w:trPr>
                <w:trHeight w:val="435"/>
              </w:trPr>
              <w:tc>
                <w:tcPr>
                  <w:tcW w:w="488" w:type="dxa"/>
                </w:tcPr>
                <w:p w14:paraId="2B1F498F" w14:textId="77777777" w:rsidR="00FB0625" w:rsidRPr="002F1053" w:rsidRDefault="00FB0625" w:rsidP="00F6755D">
                  <w:pPr>
                    <w:rPr>
                      <w:rFonts w:eastAsia="Times New Roman" w:cs="Times New Roman"/>
                      <w:sz w:val="20"/>
                      <w:szCs w:val="20"/>
                    </w:rPr>
                  </w:pPr>
                </w:p>
              </w:tc>
              <w:tc>
                <w:tcPr>
                  <w:tcW w:w="488" w:type="dxa"/>
                </w:tcPr>
                <w:p w14:paraId="6A55B14A" w14:textId="77777777" w:rsidR="00FB0625" w:rsidRPr="002F1053" w:rsidRDefault="00FB0625" w:rsidP="00F6755D">
                  <w:pPr>
                    <w:rPr>
                      <w:rFonts w:eastAsia="Times New Roman" w:cs="Times New Roman"/>
                      <w:sz w:val="20"/>
                      <w:szCs w:val="20"/>
                    </w:rPr>
                  </w:pPr>
                </w:p>
              </w:tc>
              <w:tc>
                <w:tcPr>
                  <w:tcW w:w="488" w:type="dxa"/>
                </w:tcPr>
                <w:p w14:paraId="747F4284" w14:textId="77777777" w:rsidR="00FB0625" w:rsidRPr="002F1053" w:rsidRDefault="00FB0625" w:rsidP="00F6755D">
                  <w:pPr>
                    <w:rPr>
                      <w:rFonts w:eastAsia="Times New Roman" w:cs="Times New Roman"/>
                      <w:sz w:val="20"/>
                      <w:szCs w:val="20"/>
                    </w:rPr>
                  </w:pPr>
                </w:p>
              </w:tc>
              <w:tc>
                <w:tcPr>
                  <w:tcW w:w="488" w:type="dxa"/>
                </w:tcPr>
                <w:p w14:paraId="5127AB9A" w14:textId="77777777" w:rsidR="00FB0625" w:rsidRPr="002F1053" w:rsidRDefault="00FB0625" w:rsidP="00F6755D">
                  <w:pPr>
                    <w:rPr>
                      <w:rFonts w:eastAsia="Times New Roman" w:cs="Times New Roman"/>
                      <w:sz w:val="20"/>
                      <w:szCs w:val="20"/>
                    </w:rPr>
                  </w:pPr>
                </w:p>
              </w:tc>
            </w:tr>
          </w:tbl>
          <w:p w14:paraId="6376C4EE" w14:textId="77777777" w:rsidR="00FB0625" w:rsidRPr="002F1053" w:rsidRDefault="00FB0625" w:rsidP="00F6755D">
            <w:pPr>
              <w:tabs>
                <w:tab w:val="center" w:pos="4500"/>
              </w:tabs>
              <w:jc w:val="both"/>
              <w:rPr>
                <w:rFonts w:eastAsia="Times New Roman" w:cs="Times New Roman"/>
                <w:sz w:val="20"/>
                <w:szCs w:val="20"/>
              </w:rPr>
            </w:pPr>
          </w:p>
        </w:tc>
        <w:tc>
          <w:tcPr>
            <w:tcW w:w="1515" w:type="dxa"/>
          </w:tcPr>
          <w:p w14:paraId="5E6DCD47" w14:textId="77777777" w:rsidR="00FB0625" w:rsidRPr="005D20FF" w:rsidRDefault="00FB0625" w:rsidP="00F6755D">
            <w:pPr>
              <w:tabs>
                <w:tab w:val="center" w:pos="4500"/>
              </w:tabs>
              <w:rPr>
                <w:rFonts w:eastAsia="Times New Roman" w:cs="Times New Roman"/>
                <w:sz w:val="20"/>
                <w:szCs w:val="20"/>
              </w:rPr>
            </w:pPr>
            <w:r w:rsidRPr="001B2757">
              <w:rPr>
                <w:rFonts w:eastAsia="Times New Roman" w:cs="Times New Roman"/>
                <w:sz w:val="20"/>
                <w:szCs w:val="20"/>
                <w:vertAlign w:val="superscript"/>
                <w:lang w:val="eu-ES"/>
              </w:rPr>
              <w:t>SUKURTSALA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0"/>
              <w:gridCol w:w="320"/>
              <w:gridCol w:w="319"/>
              <w:gridCol w:w="319"/>
            </w:tblGrid>
            <w:tr w:rsidR="00FB0625" w:rsidRPr="002F1053" w14:paraId="5D774E17" w14:textId="77777777" w:rsidTr="00F6755D">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5690F6F"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A81EBB8"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53CB5E2"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51A4FE2" w14:textId="77777777" w:rsidR="00FB0625" w:rsidRPr="002F1053" w:rsidRDefault="00FB0625" w:rsidP="00F6755D">
                  <w:pPr>
                    <w:tabs>
                      <w:tab w:val="center" w:pos="4500"/>
                    </w:tabs>
                    <w:jc w:val="both"/>
                    <w:rPr>
                      <w:rFonts w:eastAsia="Times New Roman" w:cs="Times New Roman"/>
                      <w:sz w:val="20"/>
                      <w:szCs w:val="20"/>
                    </w:rPr>
                  </w:pPr>
                </w:p>
              </w:tc>
            </w:tr>
          </w:tbl>
          <w:p w14:paraId="44FBC303" w14:textId="77777777" w:rsidR="00FB0625" w:rsidRPr="002F1053" w:rsidRDefault="00FB0625" w:rsidP="00F6755D">
            <w:pPr>
              <w:tabs>
                <w:tab w:val="center" w:pos="4500"/>
              </w:tabs>
              <w:jc w:val="both"/>
              <w:rPr>
                <w:rFonts w:eastAsia="Times New Roman" w:cs="Times New Roman"/>
                <w:sz w:val="20"/>
                <w:szCs w:val="20"/>
              </w:rPr>
            </w:pPr>
          </w:p>
        </w:tc>
        <w:tc>
          <w:tcPr>
            <w:tcW w:w="1050" w:type="dxa"/>
          </w:tcPr>
          <w:p w14:paraId="09753132" w14:textId="77777777" w:rsidR="00FB0625" w:rsidRPr="005D20FF" w:rsidRDefault="00FB0625" w:rsidP="00F6755D">
            <w:pPr>
              <w:tabs>
                <w:tab w:val="center" w:pos="4500"/>
              </w:tabs>
              <w:rPr>
                <w:rFonts w:eastAsia="Times New Roman" w:cs="Times New Roman"/>
                <w:sz w:val="20"/>
                <w:szCs w:val="20"/>
              </w:rPr>
            </w:pPr>
            <w:r w:rsidRPr="001B2757">
              <w:rPr>
                <w:rFonts w:eastAsia="Times New Roman" w:cs="Times New Roman"/>
                <w:sz w:val="20"/>
                <w:szCs w:val="20"/>
                <w:vertAlign w:val="superscript"/>
                <w:lang w:val="eu-ES"/>
              </w:rPr>
              <w:t>DC</w:t>
            </w:r>
          </w:p>
          <w:tbl>
            <w:tblPr>
              <w:tblW w:w="85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5"/>
              <w:gridCol w:w="446"/>
            </w:tblGrid>
            <w:tr w:rsidR="00FB0625" w:rsidRPr="002F1053" w14:paraId="1676534A" w14:textId="77777777" w:rsidTr="00F6755D">
              <w:trPr>
                <w:trHeight w:val="450"/>
              </w:trPr>
              <w:tc>
                <w:tcPr>
                  <w:tcW w:w="4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FECFC3D" w14:textId="77777777" w:rsidR="00FB0625" w:rsidRPr="002F1053" w:rsidRDefault="00FB0625" w:rsidP="00F6755D">
                  <w:pPr>
                    <w:tabs>
                      <w:tab w:val="center" w:pos="4500"/>
                    </w:tabs>
                    <w:jc w:val="both"/>
                    <w:rPr>
                      <w:rFonts w:eastAsia="Times New Roman" w:cs="Times New Roman"/>
                      <w:sz w:val="20"/>
                      <w:szCs w:val="20"/>
                    </w:rPr>
                  </w:pPr>
                </w:p>
              </w:tc>
              <w:tc>
                <w:tcPr>
                  <w:tcW w:w="446"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195AF63" w14:textId="77777777" w:rsidR="00FB0625" w:rsidRPr="002F1053" w:rsidRDefault="00FB0625" w:rsidP="00F6755D">
                  <w:pPr>
                    <w:tabs>
                      <w:tab w:val="center" w:pos="4500"/>
                    </w:tabs>
                    <w:jc w:val="both"/>
                    <w:rPr>
                      <w:rFonts w:eastAsia="Times New Roman" w:cs="Times New Roman"/>
                      <w:sz w:val="20"/>
                      <w:szCs w:val="20"/>
                    </w:rPr>
                  </w:pPr>
                </w:p>
              </w:tc>
            </w:tr>
          </w:tbl>
          <w:p w14:paraId="54660E21" w14:textId="77777777" w:rsidR="00FB0625" w:rsidRPr="002F1053" w:rsidRDefault="00FB0625" w:rsidP="00F6755D">
            <w:pPr>
              <w:tabs>
                <w:tab w:val="center" w:pos="4500"/>
              </w:tabs>
              <w:jc w:val="both"/>
              <w:rPr>
                <w:rFonts w:eastAsia="Times New Roman" w:cs="Times New Roman"/>
                <w:sz w:val="20"/>
                <w:szCs w:val="20"/>
              </w:rPr>
            </w:pPr>
          </w:p>
        </w:tc>
        <w:tc>
          <w:tcPr>
            <w:tcW w:w="3486" w:type="dxa"/>
            <w:gridSpan w:val="2"/>
          </w:tcPr>
          <w:p w14:paraId="6A38F66E" w14:textId="77777777" w:rsidR="00FB0625" w:rsidRPr="005D20FF" w:rsidRDefault="00FB0625" w:rsidP="00F6755D">
            <w:pPr>
              <w:tabs>
                <w:tab w:val="center" w:pos="4500"/>
              </w:tabs>
              <w:rPr>
                <w:rFonts w:eastAsia="Times New Roman" w:cs="Times New Roman"/>
                <w:sz w:val="20"/>
                <w:szCs w:val="20"/>
              </w:rPr>
            </w:pPr>
            <w:r w:rsidRPr="001B2757">
              <w:rPr>
                <w:rFonts w:eastAsia="Times New Roman" w:cs="Times New Roman"/>
                <w:sz w:val="20"/>
                <w:szCs w:val="20"/>
                <w:vertAlign w:val="superscript"/>
                <w:lang w:val="eu-ES"/>
              </w:rPr>
              <w:t>KONTU-ZENBAKIA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5"/>
              <w:gridCol w:w="324"/>
              <w:gridCol w:w="324"/>
              <w:gridCol w:w="324"/>
              <w:gridCol w:w="324"/>
              <w:gridCol w:w="324"/>
              <w:gridCol w:w="324"/>
              <w:gridCol w:w="324"/>
              <w:gridCol w:w="324"/>
              <w:gridCol w:w="324"/>
            </w:tblGrid>
            <w:tr w:rsidR="00FB0625" w:rsidRPr="002F1053" w14:paraId="39ED8D8D" w14:textId="77777777" w:rsidTr="00F6755D">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652D020"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2072042"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66D6C80"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EE85340"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1CE95B2"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D51802B"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AAEB56E"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B732590"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B74CEAB" w14:textId="77777777" w:rsidR="00FB0625" w:rsidRPr="002F1053"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B29494B" w14:textId="77777777" w:rsidR="00FB0625" w:rsidRPr="002F1053" w:rsidRDefault="00FB0625" w:rsidP="00F6755D">
                  <w:pPr>
                    <w:tabs>
                      <w:tab w:val="center" w:pos="4500"/>
                    </w:tabs>
                    <w:jc w:val="both"/>
                    <w:rPr>
                      <w:rFonts w:eastAsia="Times New Roman" w:cs="Times New Roman"/>
                      <w:sz w:val="20"/>
                      <w:szCs w:val="20"/>
                    </w:rPr>
                  </w:pPr>
                </w:p>
              </w:tc>
            </w:tr>
          </w:tbl>
          <w:p w14:paraId="695C22C0" w14:textId="77777777" w:rsidR="00FB0625" w:rsidRPr="002F1053" w:rsidRDefault="00FB0625" w:rsidP="00F6755D">
            <w:pPr>
              <w:tabs>
                <w:tab w:val="center" w:pos="4500"/>
              </w:tabs>
              <w:jc w:val="both"/>
              <w:rPr>
                <w:rFonts w:eastAsia="Times New Roman" w:cs="Times New Roman"/>
                <w:sz w:val="20"/>
                <w:szCs w:val="20"/>
              </w:rPr>
            </w:pPr>
          </w:p>
        </w:tc>
      </w:tr>
      <w:tr w:rsidR="00FB0625" w:rsidRPr="002F1053" w14:paraId="3C8D886E" w14:textId="77777777" w:rsidTr="00F6755D">
        <w:trPr>
          <w:trHeight w:val="420"/>
        </w:trPr>
        <w:tc>
          <w:tcPr>
            <w:tcW w:w="2565" w:type="dxa"/>
            <w:gridSpan w:val="2"/>
            <w:tcMar>
              <w:left w:w="105" w:type="dxa"/>
              <w:right w:w="105" w:type="dxa"/>
            </w:tcMar>
            <w:vAlign w:val="center"/>
          </w:tcPr>
          <w:p w14:paraId="480FB0B1" w14:textId="77777777" w:rsidR="00FB0625" w:rsidRPr="002F1053" w:rsidRDefault="00FB0625" w:rsidP="00F6755D">
            <w:pPr>
              <w:tabs>
                <w:tab w:val="center" w:pos="4500"/>
              </w:tabs>
              <w:jc w:val="both"/>
              <w:rPr>
                <w:rFonts w:eastAsia="Times New Roman" w:cs="Times New Roman"/>
                <w:sz w:val="22"/>
                <w:szCs w:val="22"/>
              </w:rPr>
            </w:pPr>
            <w:r w:rsidRPr="001B2757">
              <w:rPr>
                <w:rFonts w:eastAsia="Times New Roman" w:cs="Times New Roman"/>
                <w:sz w:val="22"/>
                <w:szCs w:val="22"/>
                <w:vertAlign w:val="superscript"/>
                <w:lang w:val="eu-ES"/>
              </w:rPr>
              <w:t>Udalerria</w:t>
            </w:r>
            <w:r w:rsidRPr="005D20FF">
              <w:rPr>
                <w:rFonts w:eastAsia="Times New Roman" w:cs="Times New Roman"/>
                <w:sz w:val="22"/>
                <w:szCs w:val="22"/>
                <w:vertAlign w:val="superscript"/>
              </w:rPr>
              <w:t xml:space="preserve"> </w:t>
            </w:r>
          </w:p>
        </w:tc>
        <w:tc>
          <w:tcPr>
            <w:tcW w:w="5151" w:type="dxa"/>
            <w:gridSpan w:val="4"/>
            <w:tcMar>
              <w:left w:w="105" w:type="dxa"/>
              <w:right w:w="105" w:type="dxa"/>
            </w:tcMar>
            <w:vAlign w:val="center"/>
          </w:tcPr>
          <w:p w14:paraId="1CFA6113" w14:textId="77777777" w:rsidR="00FB0625" w:rsidRPr="002F1053" w:rsidRDefault="00FB0625" w:rsidP="00F6755D">
            <w:pPr>
              <w:tabs>
                <w:tab w:val="center" w:pos="4500"/>
              </w:tabs>
              <w:jc w:val="both"/>
              <w:rPr>
                <w:rFonts w:eastAsia="Times New Roman" w:cs="Times New Roman"/>
                <w:sz w:val="22"/>
                <w:szCs w:val="22"/>
              </w:rPr>
            </w:pPr>
            <w:r w:rsidRPr="001B2757">
              <w:rPr>
                <w:rFonts w:eastAsia="Times New Roman" w:cs="Times New Roman"/>
                <w:sz w:val="22"/>
                <w:szCs w:val="22"/>
                <w:vertAlign w:val="superscript"/>
                <w:lang w:val="eu-ES"/>
              </w:rPr>
              <w:t>Probintzia</w:t>
            </w:r>
            <w:r w:rsidRPr="005D20FF">
              <w:rPr>
                <w:rFonts w:eastAsia="Times New Roman" w:cs="Times New Roman"/>
                <w:sz w:val="22"/>
                <w:szCs w:val="22"/>
                <w:vertAlign w:val="superscript"/>
              </w:rPr>
              <w:t xml:space="preserve"> </w:t>
            </w:r>
          </w:p>
        </w:tc>
        <w:tc>
          <w:tcPr>
            <w:tcW w:w="2175" w:type="dxa"/>
            <w:tcMar>
              <w:left w:w="105" w:type="dxa"/>
              <w:right w:w="105" w:type="dxa"/>
            </w:tcMar>
            <w:vAlign w:val="center"/>
          </w:tcPr>
          <w:p w14:paraId="4C6AE986" w14:textId="77777777" w:rsidR="00FB0625" w:rsidRPr="002F1053" w:rsidRDefault="00FB0625" w:rsidP="00F6755D">
            <w:pPr>
              <w:tabs>
                <w:tab w:val="center" w:pos="4500"/>
              </w:tabs>
              <w:jc w:val="both"/>
              <w:rPr>
                <w:rFonts w:eastAsia="Times New Roman" w:cs="Times New Roman"/>
                <w:sz w:val="22"/>
                <w:szCs w:val="22"/>
              </w:rPr>
            </w:pPr>
            <w:proofErr w:type="spellStart"/>
            <w:r w:rsidRPr="001B2757">
              <w:rPr>
                <w:rFonts w:eastAsia="Times New Roman" w:cs="Times New Roman"/>
                <w:sz w:val="22"/>
                <w:szCs w:val="22"/>
                <w:vertAlign w:val="superscript"/>
                <w:lang w:val="eu-ES"/>
              </w:rPr>
              <w:t>PKa</w:t>
            </w:r>
            <w:proofErr w:type="spellEnd"/>
            <w:r w:rsidRPr="005D20FF">
              <w:rPr>
                <w:rFonts w:eastAsia="Times New Roman" w:cs="Times New Roman"/>
                <w:sz w:val="22"/>
                <w:szCs w:val="22"/>
                <w:vertAlign w:val="superscript"/>
              </w:rPr>
              <w:t xml:space="preserve"> </w:t>
            </w:r>
          </w:p>
        </w:tc>
      </w:tr>
      <w:tr w:rsidR="00FB0625" w:rsidRPr="002F1053" w14:paraId="4F6C597B" w14:textId="77777777" w:rsidTr="00F6755D">
        <w:trPr>
          <w:trHeight w:val="690"/>
        </w:trPr>
        <w:tc>
          <w:tcPr>
            <w:tcW w:w="9891" w:type="dxa"/>
            <w:gridSpan w:val="7"/>
            <w:tcMar>
              <w:left w:w="105" w:type="dxa"/>
              <w:right w:w="105" w:type="dxa"/>
            </w:tcMar>
          </w:tcPr>
          <w:p w14:paraId="1CB7BA22" w14:textId="77777777" w:rsidR="00FB0625" w:rsidRPr="005D20FF" w:rsidRDefault="00FB0625" w:rsidP="00F6755D">
            <w:pPr>
              <w:tabs>
                <w:tab w:val="center" w:pos="4500"/>
              </w:tabs>
              <w:rPr>
                <w:rFonts w:eastAsia="Times New Roman" w:cs="Times New Roman"/>
                <w:sz w:val="22"/>
                <w:szCs w:val="22"/>
              </w:rPr>
            </w:pPr>
            <w:r w:rsidRPr="001B2757">
              <w:rPr>
                <w:rFonts w:eastAsia="Times New Roman" w:cs="Times New Roman"/>
                <w:sz w:val="22"/>
                <w:szCs w:val="22"/>
                <w:vertAlign w:val="superscript"/>
                <w:lang w:val="eu-ES"/>
              </w:rPr>
              <w:t>Banku-erakundearen sinadura eta zigilua.</w:t>
            </w:r>
          </w:p>
        </w:tc>
      </w:tr>
    </w:tbl>
    <w:p w14:paraId="0AB1A731" w14:textId="77777777" w:rsidR="00FB0625" w:rsidRPr="002F1053" w:rsidRDefault="00FB0625" w:rsidP="00FB0625">
      <w:pPr>
        <w:rPr>
          <w:rFonts w:eastAsia="Times New Roman" w:cs="Times New Roman"/>
          <w:color w:val="000000"/>
          <w:sz w:val="22"/>
          <w:szCs w:val="22"/>
        </w:rPr>
      </w:pPr>
    </w:p>
    <w:p w14:paraId="5C67BEAB" w14:textId="77777777" w:rsidR="00FB0625" w:rsidRPr="005D20FF" w:rsidRDefault="00FB0625" w:rsidP="00FB0625">
      <w:pPr>
        <w:jc w:val="center"/>
        <w:rPr>
          <w:rFonts w:eastAsia="Times New Roman" w:cs="Times New Roman"/>
          <w:color w:val="000000"/>
          <w:sz w:val="22"/>
          <w:szCs w:val="22"/>
        </w:rPr>
      </w:pPr>
      <w:r w:rsidRPr="001B2757">
        <w:rPr>
          <w:rFonts w:eastAsia="Times New Roman" w:cs="Times New Roman"/>
          <w:color w:val="000000"/>
          <w:sz w:val="22"/>
          <w:szCs w:val="22"/>
          <w:lang w:val="eu-ES"/>
        </w:rPr>
        <w:t>HARTZEKODUNAREN FITXA SESTAOKO UDALEAN ENTREGATU BEHAR DA OSATU OSTEAN</w:t>
      </w:r>
    </w:p>
    <w:p w14:paraId="130A84FC" w14:textId="77777777" w:rsidR="00FB0625" w:rsidRPr="00EC6A14" w:rsidRDefault="00FB0625" w:rsidP="00FB0625">
      <w:pPr>
        <w:spacing w:after="0"/>
        <w:rPr>
          <w:rFonts w:eastAsiaTheme="minorEastAsia"/>
          <w:color w:val="000000" w:themeColor="text1"/>
          <w:u w:val="single"/>
        </w:rPr>
      </w:pPr>
    </w:p>
    <w:p w14:paraId="159C6961" w14:textId="77777777" w:rsidR="00FB0625" w:rsidRDefault="00FB0625" w:rsidP="00FB0625">
      <w:pPr>
        <w:pStyle w:val="Prrafodelista"/>
        <w:spacing w:after="0"/>
        <w:rPr>
          <w:rFonts w:eastAsiaTheme="minorEastAsia"/>
          <w:color w:val="000000" w:themeColor="text1"/>
          <w:u w:val="single"/>
        </w:rPr>
      </w:pPr>
    </w:p>
    <w:p w14:paraId="2C8359B3" w14:textId="77777777" w:rsidR="00FB0625" w:rsidRDefault="00FB0625" w:rsidP="00FB0625">
      <w:pPr>
        <w:rPr>
          <w:rFonts w:eastAsiaTheme="minorEastAsia"/>
          <w:color w:val="000000" w:themeColor="text1"/>
          <w:u w:val="single"/>
        </w:rPr>
      </w:pPr>
      <w:r>
        <w:rPr>
          <w:rFonts w:eastAsiaTheme="minorEastAsia"/>
          <w:color w:val="000000" w:themeColor="text1"/>
          <w:u w:val="single"/>
        </w:rPr>
        <w:br w:type="page"/>
      </w:r>
    </w:p>
    <w:p w14:paraId="4614E8FD" w14:textId="77777777" w:rsidR="00FB0625" w:rsidRPr="002F1053" w:rsidRDefault="00FB0625" w:rsidP="00FB0625">
      <w:pPr>
        <w:spacing w:after="0"/>
        <w:rPr>
          <w:rFonts w:eastAsiaTheme="minorEastAsia"/>
          <w:color w:val="000000" w:themeColor="text1"/>
          <w:u w:val="single"/>
        </w:rPr>
      </w:pPr>
    </w:p>
    <w:p w14:paraId="2B3B1E42" w14:textId="77777777" w:rsidR="00FB0625" w:rsidRPr="005D20FF" w:rsidRDefault="00FB0625" w:rsidP="00FB0625">
      <w:pPr>
        <w:widowControl w:val="0"/>
        <w:autoSpaceDE w:val="0"/>
        <w:autoSpaceDN w:val="0"/>
        <w:spacing w:before="79" w:after="0" w:line="240" w:lineRule="auto"/>
        <w:ind w:right="134"/>
        <w:jc w:val="center"/>
        <w:rPr>
          <w:rFonts w:eastAsia="Avenir Next LT Pro" w:cs="Avenir Next LT Pro"/>
          <w:b/>
          <w:sz w:val="22"/>
          <w:szCs w:val="22"/>
        </w:rPr>
      </w:pPr>
      <w:r w:rsidRPr="001B2757">
        <w:rPr>
          <w:rFonts w:eastAsia="Avenir Next LT Pro" w:cs="Avenir Next LT Pro"/>
          <w:b/>
          <w:w w:val="115"/>
          <w:sz w:val="22"/>
          <w:szCs w:val="22"/>
          <w:lang w:val="eu-ES"/>
        </w:rPr>
        <w:t>VI. ERANSKINA</w:t>
      </w:r>
    </w:p>
    <w:p w14:paraId="1604967B" w14:textId="77777777" w:rsidR="00FB0625" w:rsidRPr="002F1053" w:rsidRDefault="00FB0625" w:rsidP="00FB0625">
      <w:pPr>
        <w:widowControl w:val="0"/>
        <w:autoSpaceDE w:val="0"/>
        <w:autoSpaceDN w:val="0"/>
        <w:spacing w:before="3" w:after="0" w:line="240" w:lineRule="auto"/>
        <w:ind w:left="2"/>
        <w:jc w:val="center"/>
        <w:rPr>
          <w:rFonts w:eastAsia="Avenir Next LT Pro" w:cs="Avenir Next LT Pro"/>
          <w:b/>
          <w:sz w:val="22"/>
          <w:szCs w:val="22"/>
        </w:rPr>
      </w:pPr>
    </w:p>
    <w:p w14:paraId="490DB19E" w14:textId="77777777" w:rsidR="00FB0625" w:rsidRPr="005D20FF" w:rsidRDefault="00FB0625" w:rsidP="00FB0625">
      <w:pPr>
        <w:widowControl w:val="0"/>
        <w:autoSpaceDE w:val="0"/>
        <w:autoSpaceDN w:val="0"/>
        <w:spacing w:before="3" w:after="0" w:line="240" w:lineRule="auto"/>
        <w:ind w:left="2"/>
        <w:jc w:val="center"/>
        <w:rPr>
          <w:rFonts w:eastAsia="Avenir Next LT Pro" w:cs="Avenir Next LT Pro"/>
          <w:b/>
          <w:sz w:val="22"/>
          <w:szCs w:val="22"/>
        </w:rPr>
      </w:pPr>
      <w:r w:rsidRPr="001B2757">
        <w:rPr>
          <w:rFonts w:eastAsia="Avenir Next LT Pro" w:cs="Avenir Next LT Pro"/>
          <w:b/>
          <w:spacing w:val="-2"/>
          <w:w w:val="120"/>
          <w:sz w:val="22"/>
          <w:szCs w:val="22"/>
          <w:lang w:val="eu-ES"/>
        </w:rPr>
        <w:t>ESKABIDEAK ETA DOKUMENTAZIOA ELEKTRONIKOKI AURKEZTEA</w:t>
      </w:r>
    </w:p>
    <w:p w14:paraId="2D63D86F" w14:textId="77777777" w:rsidR="00FB0625" w:rsidRPr="002F1053" w:rsidRDefault="00FB0625" w:rsidP="00FB0625">
      <w:pPr>
        <w:widowControl w:val="0"/>
        <w:autoSpaceDE w:val="0"/>
        <w:autoSpaceDN w:val="0"/>
        <w:spacing w:before="195" w:after="0" w:line="240" w:lineRule="auto"/>
        <w:ind w:right="138"/>
        <w:jc w:val="both"/>
        <w:rPr>
          <w:rFonts w:eastAsia="Avenir Next LT Pro" w:cs="Avenir Next LT Pro"/>
          <w:sz w:val="22"/>
          <w:szCs w:val="22"/>
        </w:rPr>
      </w:pPr>
    </w:p>
    <w:p w14:paraId="6A72F296" w14:textId="77777777" w:rsidR="00FB0625" w:rsidRPr="005D20FF" w:rsidRDefault="00FB0625" w:rsidP="00FB0625">
      <w:pPr>
        <w:widowControl w:val="0"/>
        <w:autoSpaceDE w:val="0"/>
        <w:autoSpaceDN w:val="0"/>
        <w:spacing w:before="195" w:after="0" w:line="240" w:lineRule="auto"/>
        <w:ind w:left="2" w:right="138"/>
        <w:jc w:val="both"/>
        <w:rPr>
          <w:rFonts w:eastAsia="Avenir Next LT Pro" w:cs="Avenir Next LT Pro"/>
          <w:sz w:val="22"/>
          <w:szCs w:val="22"/>
        </w:rPr>
      </w:pPr>
      <w:r w:rsidRPr="001B2757">
        <w:rPr>
          <w:rFonts w:eastAsia="Avenir Next LT Pro" w:cs="Avenir Next LT Pro"/>
          <w:w w:val="110"/>
          <w:sz w:val="22"/>
          <w:szCs w:val="22"/>
          <w:lang w:val="eu-ES"/>
        </w:rPr>
        <w:t xml:space="preserve">Administrazio Publikoen Administrazio Prozedura Erkidearen urriaren 1eko 39/2015 Legeak dituen aurreikuspenak indarrean jarri zirenetik, ezinbestekoa da administrazio publikoarekin </w:t>
      </w:r>
      <w:proofErr w:type="spellStart"/>
      <w:r w:rsidRPr="001B2757">
        <w:rPr>
          <w:rFonts w:eastAsia="Avenir Next LT Pro" w:cs="Avenir Next LT Pro"/>
          <w:w w:val="110"/>
          <w:sz w:val="22"/>
          <w:szCs w:val="22"/>
          <w:lang w:val="eu-ES"/>
        </w:rPr>
        <w:t>elektronikoki</w:t>
      </w:r>
      <w:proofErr w:type="spellEnd"/>
      <w:r w:rsidRPr="001B2757">
        <w:rPr>
          <w:rFonts w:eastAsia="Avenir Next LT Pro" w:cs="Avenir Next LT Pro"/>
          <w:w w:val="110"/>
          <w:sz w:val="22"/>
          <w:szCs w:val="22"/>
          <w:lang w:val="eu-ES"/>
        </w:rPr>
        <w:t xml:space="preserve"> harremanetan jardutea pertsona juridiko guztien kasuan (elkarteak, erkidegoak, enpresak…).</w:t>
      </w:r>
    </w:p>
    <w:p w14:paraId="56D163A5" w14:textId="77777777" w:rsidR="00FB0625" w:rsidRPr="005D20FF" w:rsidRDefault="00FB0625" w:rsidP="00FB0625">
      <w:pPr>
        <w:widowControl w:val="0"/>
        <w:autoSpaceDE w:val="0"/>
        <w:autoSpaceDN w:val="0"/>
        <w:spacing w:before="191" w:after="0" w:line="240" w:lineRule="auto"/>
        <w:ind w:left="2"/>
        <w:jc w:val="both"/>
        <w:rPr>
          <w:rFonts w:eastAsia="Avenir Next LT Pro" w:cs="Avenir Next LT Pro"/>
          <w:sz w:val="22"/>
          <w:szCs w:val="22"/>
        </w:rPr>
      </w:pPr>
      <w:r w:rsidRPr="001B2757">
        <w:rPr>
          <w:rFonts w:eastAsia="Avenir Next LT Pro" w:cs="Avenir Next LT Pro"/>
          <w:w w:val="110"/>
          <w:sz w:val="22"/>
          <w:szCs w:val="22"/>
          <w:lang w:val="eu-ES"/>
        </w:rPr>
        <w:t>Egoera honetan zenbait inguruabar daude:</w:t>
      </w:r>
    </w:p>
    <w:p w14:paraId="39E89426" w14:textId="77777777" w:rsidR="00FB0625" w:rsidRPr="005D20FF" w:rsidRDefault="00FB0625" w:rsidP="00FB0625">
      <w:pPr>
        <w:widowControl w:val="0"/>
        <w:numPr>
          <w:ilvl w:val="0"/>
          <w:numId w:val="26"/>
        </w:numPr>
        <w:tabs>
          <w:tab w:val="left" w:pos="719"/>
          <w:tab w:val="left" w:pos="721"/>
        </w:tabs>
        <w:autoSpaceDE w:val="0"/>
        <w:autoSpaceDN w:val="0"/>
        <w:spacing w:before="98" w:after="0" w:line="240" w:lineRule="auto"/>
        <w:ind w:right="139"/>
        <w:jc w:val="both"/>
        <w:rPr>
          <w:rFonts w:eastAsia="Avenir Next LT Pro" w:cs="Avenir Next LT Pro"/>
          <w:sz w:val="22"/>
          <w:szCs w:val="22"/>
        </w:rPr>
      </w:pPr>
      <w:r w:rsidRPr="001B2757">
        <w:rPr>
          <w:rFonts w:eastAsia="Avenir Next LT Pro" w:cs="Avenir Next LT Pro"/>
          <w:w w:val="110"/>
          <w:sz w:val="22"/>
          <w:szCs w:val="22"/>
          <w:lang w:val="eu-ES"/>
        </w:rPr>
        <w:t>Entitateko ordezkariaren ziurtagiri elektronikoa izatea:</w:t>
      </w:r>
      <w:r w:rsidRPr="005D20FF">
        <w:rPr>
          <w:rFonts w:eastAsia="Avenir Next LT Pro" w:cs="Avenir Next LT Pro"/>
          <w:spacing w:val="-4"/>
          <w:w w:val="110"/>
          <w:sz w:val="22"/>
          <w:szCs w:val="22"/>
        </w:rPr>
        <w:t xml:space="preserve"> </w:t>
      </w:r>
      <w:r w:rsidRPr="001B2757">
        <w:rPr>
          <w:rFonts w:eastAsia="Avenir Next LT Pro" w:cs="Avenir Next LT Pro"/>
          <w:w w:val="110"/>
          <w:sz w:val="22"/>
          <w:szCs w:val="22"/>
          <w:lang w:val="eu-ES"/>
        </w:rPr>
        <w:t>Halakoetan, dirulaguntzaren eskaera Udaleko webguneko hurrengo atal honetan eska daiteke: dirulaguntzak, bekak, sariak eta laguntzak eskatzea.</w:t>
      </w:r>
    </w:p>
    <w:p w14:paraId="2A883C2A" w14:textId="77777777" w:rsidR="00FB0625" w:rsidRPr="005D20FF" w:rsidRDefault="00FB0625" w:rsidP="00FB0625">
      <w:pPr>
        <w:widowControl w:val="0"/>
        <w:numPr>
          <w:ilvl w:val="0"/>
          <w:numId w:val="26"/>
        </w:numPr>
        <w:tabs>
          <w:tab w:val="left" w:pos="719"/>
          <w:tab w:val="left" w:pos="721"/>
        </w:tabs>
        <w:autoSpaceDE w:val="0"/>
        <w:autoSpaceDN w:val="0"/>
        <w:spacing w:after="0" w:line="237" w:lineRule="auto"/>
        <w:ind w:left="721" w:right="215"/>
        <w:jc w:val="both"/>
        <w:rPr>
          <w:rFonts w:eastAsia="Avenir Next LT Pro" w:cs="Avenir Next LT Pro"/>
          <w:sz w:val="22"/>
          <w:szCs w:val="22"/>
        </w:rPr>
      </w:pPr>
      <w:r w:rsidRPr="001B2757">
        <w:rPr>
          <w:rFonts w:eastAsia="Avenir Next LT Pro" w:cs="Avenir Next LT Pro"/>
          <w:w w:val="110"/>
          <w:sz w:val="22"/>
          <w:szCs w:val="22"/>
          <w:lang w:val="eu-ES"/>
        </w:rPr>
        <w:t>2.- Ez dugu ziurtagiri elektronikorik eta gustuko genuke bat lortzea edozein administrazio publikorekin harremanetan jartzeko:</w:t>
      </w:r>
      <w:r w:rsidRPr="005D20FF">
        <w:rPr>
          <w:rFonts w:eastAsia="Avenir Next LT Pro" w:cs="Avenir Next LT Pro"/>
          <w:w w:val="110"/>
          <w:sz w:val="22"/>
          <w:szCs w:val="22"/>
        </w:rPr>
        <w:t xml:space="preserve"> </w:t>
      </w:r>
      <w:r w:rsidRPr="001B2757">
        <w:rPr>
          <w:rFonts w:eastAsia="Avenir Next LT Pro" w:cs="Avenir Next LT Pro"/>
          <w:w w:val="110"/>
          <w:sz w:val="22"/>
          <w:szCs w:val="22"/>
          <w:lang w:val="eu-ES"/>
        </w:rPr>
        <w:t>Halakoetan, aukerak ordaindu beharko dira, eta honako entitate hauetara jo beharko da:</w:t>
      </w:r>
    </w:p>
    <w:p w14:paraId="4778E03D" w14:textId="77777777" w:rsidR="00FB0625" w:rsidRPr="005D20FF" w:rsidRDefault="00FB0625" w:rsidP="00FB0625">
      <w:pPr>
        <w:widowControl w:val="0"/>
        <w:numPr>
          <w:ilvl w:val="1"/>
          <w:numId w:val="26"/>
        </w:numPr>
        <w:tabs>
          <w:tab w:val="left" w:pos="1080"/>
        </w:tabs>
        <w:autoSpaceDE w:val="0"/>
        <w:autoSpaceDN w:val="0"/>
        <w:spacing w:after="0" w:line="240" w:lineRule="auto"/>
        <w:ind w:left="721" w:right="135" w:firstLine="0"/>
        <w:jc w:val="both"/>
        <w:rPr>
          <w:rFonts w:eastAsia="Avenir Next LT Pro" w:cs="Avenir Next LT Pro"/>
          <w:sz w:val="22"/>
          <w:szCs w:val="22"/>
        </w:rPr>
      </w:pPr>
      <w:r w:rsidRPr="001B2757">
        <w:rPr>
          <w:rFonts w:eastAsia="Avenir Next LT Pro" w:cs="Avenir Next LT Pro"/>
          <w:w w:val="110"/>
          <w:sz w:val="22"/>
          <w:szCs w:val="22"/>
          <w:lang w:val="eu-ES"/>
        </w:rPr>
        <w:t>IZENPE edo Moneta eta Tinbre Fabrika Nazionalera.</w:t>
      </w:r>
      <w:r w:rsidRPr="005D20FF">
        <w:rPr>
          <w:rFonts w:eastAsia="Avenir Next LT Pro" w:cs="Avenir Next LT Pro"/>
          <w:sz w:val="22"/>
          <w:szCs w:val="22"/>
        </w:rPr>
        <w:t xml:space="preserve"> </w:t>
      </w:r>
      <w:r w:rsidRPr="001B2757">
        <w:rPr>
          <w:rFonts w:eastAsia="Avenir Next LT Pro" w:cs="Avenir Next LT Pro"/>
          <w:sz w:val="22"/>
          <w:szCs w:val="22"/>
          <w:lang w:val="eu-ES"/>
        </w:rPr>
        <w:t>Ziurtagiri hau lortzen denean, aurreko puntuan azaldutako moduan eska daiteke dirulaguntza.</w:t>
      </w:r>
    </w:p>
    <w:p w14:paraId="033F5ADB" w14:textId="77777777" w:rsidR="00FB0625" w:rsidRPr="005D20FF" w:rsidRDefault="00FB0625" w:rsidP="00FB0625">
      <w:pPr>
        <w:widowControl w:val="0"/>
        <w:numPr>
          <w:ilvl w:val="0"/>
          <w:numId w:val="26"/>
        </w:numPr>
        <w:tabs>
          <w:tab w:val="left" w:pos="719"/>
          <w:tab w:val="left" w:pos="721"/>
        </w:tabs>
        <w:autoSpaceDE w:val="0"/>
        <w:autoSpaceDN w:val="0"/>
        <w:spacing w:after="0" w:line="237" w:lineRule="auto"/>
        <w:ind w:left="721" w:right="142"/>
        <w:jc w:val="both"/>
        <w:rPr>
          <w:rFonts w:eastAsia="Avenir Next LT Pro" w:cs="Avenir Next LT Pro"/>
          <w:sz w:val="22"/>
          <w:szCs w:val="22"/>
        </w:rPr>
      </w:pPr>
      <w:r w:rsidRPr="001B2757">
        <w:rPr>
          <w:rFonts w:eastAsia="Avenir Next LT Pro" w:cs="Avenir Next LT Pro"/>
          <w:w w:val="110"/>
          <w:sz w:val="22"/>
          <w:szCs w:val="22"/>
          <w:lang w:val="eu-ES"/>
        </w:rPr>
        <w:t>3.- Ez dugu, baina presidenteak edo idazkariak identifikazio elektronikoa du eta bakarrik Sestaoko Udalarekin dihardugu harremanetan:</w:t>
      </w:r>
      <w:r w:rsidRPr="005D20FF">
        <w:rPr>
          <w:rFonts w:eastAsia="Avenir Next LT Pro" w:cs="Avenir Next LT Pro"/>
          <w:w w:val="110"/>
          <w:sz w:val="22"/>
          <w:szCs w:val="22"/>
        </w:rPr>
        <w:t xml:space="preserve"> </w:t>
      </w:r>
      <w:r w:rsidRPr="001B2757">
        <w:rPr>
          <w:rFonts w:eastAsia="Avenir Next LT Pro" w:cs="Avenir Next LT Pro"/>
          <w:w w:val="110"/>
          <w:sz w:val="22"/>
          <w:szCs w:val="22"/>
          <w:lang w:val="eu-ES"/>
        </w:rPr>
        <w:t>Halakoetan izapidea doakoa da.</w:t>
      </w:r>
      <w:r w:rsidRPr="005D20FF">
        <w:rPr>
          <w:rFonts w:eastAsia="Avenir Next LT Pro" w:cs="Avenir Next LT Pro"/>
          <w:w w:val="110"/>
          <w:sz w:val="22"/>
          <w:szCs w:val="22"/>
        </w:rPr>
        <w:t xml:space="preserve"> </w:t>
      </w:r>
      <w:r w:rsidRPr="001B2757">
        <w:rPr>
          <w:rFonts w:eastAsia="Avenir Next LT Pro" w:cs="Avenir Next LT Pro"/>
          <w:w w:val="110"/>
          <w:sz w:val="22"/>
          <w:szCs w:val="22"/>
          <w:lang w:val="eu-ES"/>
        </w:rPr>
        <w:t>Elkarteko presidenteak edo idazkariak egin beharko du Ordezkaritza berriaren izapidea Udaleko webgunearen bidez..</w:t>
      </w:r>
    </w:p>
    <w:p w14:paraId="308D3D1B" w14:textId="77777777" w:rsidR="00FB0625" w:rsidRPr="005D20FF" w:rsidRDefault="00FB0625" w:rsidP="00FB0625">
      <w:pPr>
        <w:widowControl w:val="0"/>
        <w:autoSpaceDE w:val="0"/>
        <w:autoSpaceDN w:val="0"/>
        <w:spacing w:after="0" w:line="237" w:lineRule="auto"/>
        <w:ind w:left="721" w:right="141"/>
        <w:jc w:val="both"/>
        <w:rPr>
          <w:rFonts w:eastAsia="Avenir Next LT Pro" w:cs="Avenir Next LT Pro"/>
          <w:sz w:val="22"/>
          <w:szCs w:val="22"/>
        </w:rPr>
      </w:pPr>
      <w:r w:rsidRPr="001B2757">
        <w:rPr>
          <w:rFonts w:eastAsia="Avenir Next LT Pro" w:cs="Avenir Next LT Pro"/>
          <w:w w:val="110"/>
          <w:sz w:val="22"/>
          <w:szCs w:val="22"/>
          <w:lang w:val="eu-ES"/>
        </w:rPr>
        <w:t>Izapide honetan nahitaezkoa izango da elkarteko zuzendaritza-batzarra duen Eusko Jaurlaritzako Elkarteen Erregistroko ziurtagiria aurkeztea.</w:t>
      </w:r>
    </w:p>
    <w:p w14:paraId="356DFB78" w14:textId="77777777" w:rsidR="00FB0625" w:rsidRPr="005D20FF" w:rsidRDefault="00FB0625" w:rsidP="00FB0625">
      <w:pPr>
        <w:widowControl w:val="0"/>
        <w:autoSpaceDE w:val="0"/>
        <w:autoSpaceDN w:val="0"/>
        <w:spacing w:after="0" w:line="240" w:lineRule="auto"/>
        <w:ind w:left="721" w:right="140"/>
        <w:jc w:val="both"/>
        <w:rPr>
          <w:rFonts w:eastAsia="Avenir Next LT Pro" w:cs="Avenir Next LT Pro"/>
          <w:sz w:val="22"/>
          <w:szCs w:val="22"/>
        </w:rPr>
      </w:pPr>
      <w:r w:rsidRPr="001B2757">
        <w:rPr>
          <w:rFonts w:eastAsia="Avenir Next LT Pro" w:cs="Avenir Next LT Pro"/>
          <w:w w:val="110"/>
          <w:sz w:val="22"/>
          <w:szCs w:val="22"/>
          <w:lang w:val="eu-ES"/>
        </w:rPr>
        <w:t>Ordezkaritza onetsitakoan, jakinarazpen pertsonala jasoko duzue, eta dirulaguntzaren eskaerari dagokion izapidea 1. puntuan azaldu den bezala gauzatzeko aukera emango zaizue.</w:t>
      </w:r>
    </w:p>
    <w:p w14:paraId="57550016" w14:textId="77777777" w:rsidR="00FB0625" w:rsidRPr="005D20FF" w:rsidRDefault="00FB0625" w:rsidP="00FB0625">
      <w:pPr>
        <w:widowControl w:val="0"/>
        <w:numPr>
          <w:ilvl w:val="0"/>
          <w:numId w:val="26"/>
        </w:numPr>
        <w:tabs>
          <w:tab w:val="left" w:pos="719"/>
          <w:tab w:val="left" w:pos="721"/>
        </w:tabs>
        <w:autoSpaceDE w:val="0"/>
        <w:autoSpaceDN w:val="0"/>
        <w:spacing w:after="0" w:line="237" w:lineRule="auto"/>
        <w:ind w:left="721" w:right="141"/>
        <w:jc w:val="both"/>
        <w:rPr>
          <w:rFonts w:eastAsia="Avenir Next LT Pro" w:cs="Avenir Next LT Pro"/>
          <w:sz w:val="22"/>
          <w:szCs w:val="22"/>
        </w:rPr>
      </w:pPr>
      <w:r w:rsidRPr="001B2757">
        <w:rPr>
          <w:rFonts w:eastAsia="Avenir Next LT Pro" w:cs="Avenir Next LT Pro"/>
          <w:w w:val="110"/>
          <w:sz w:val="22"/>
          <w:szCs w:val="22"/>
          <w:lang w:val="eu-ES"/>
        </w:rPr>
        <w:t>4.- Ez dugu, presidenteak edo idazkariak ez du identifikazio elektronikoa eta bakarrik Sestaoko Udalarekin dihardugu harremanetan:</w:t>
      </w:r>
      <w:r w:rsidRPr="005D20FF">
        <w:rPr>
          <w:rFonts w:eastAsia="Avenir Next LT Pro" w:cs="Avenir Next LT Pro"/>
          <w:w w:val="110"/>
          <w:sz w:val="22"/>
          <w:szCs w:val="22"/>
        </w:rPr>
        <w:t xml:space="preserve"> </w:t>
      </w:r>
      <w:r w:rsidRPr="001B2757">
        <w:rPr>
          <w:rFonts w:eastAsia="Avenir Next LT Pro" w:cs="Avenir Next LT Pro"/>
          <w:w w:val="110"/>
          <w:sz w:val="22"/>
          <w:szCs w:val="22"/>
          <w:lang w:val="eu-ES"/>
        </w:rPr>
        <w:t>Halakoetan izapidea doakoa da.</w:t>
      </w:r>
      <w:r w:rsidRPr="005D20FF">
        <w:rPr>
          <w:rFonts w:eastAsia="Avenir Next LT Pro" w:cs="Avenir Next LT Pro"/>
          <w:w w:val="110"/>
          <w:sz w:val="22"/>
          <w:szCs w:val="22"/>
        </w:rPr>
        <w:t xml:space="preserve"> </w:t>
      </w:r>
      <w:r w:rsidRPr="001B2757">
        <w:rPr>
          <w:rFonts w:eastAsia="Avenir Next LT Pro" w:cs="Avenir Next LT Pro"/>
          <w:w w:val="110"/>
          <w:sz w:val="22"/>
          <w:szCs w:val="22"/>
          <w:lang w:val="eu-ES"/>
        </w:rPr>
        <w:t>Elkarteko presidenteak edo idazkariak BAKQ ziurtagiri elektronikoa eskatzeko baldintzak bete beharko ditu (helbide elektronikoa, telefono mugikorra eta 16 urtetik gora izatea).</w:t>
      </w:r>
    </w:p>
    <w:p w14:paraId="72F12F7F" w14:textId="77777777" w:rsidR="00FB0625" w:rsidRPr="005D20FF" w:rsidRDefault="00FB0625" w:rsidP="00FB0625">
      <w:pPr>
        <w:widowControl w:val="0"/>
        <w:autoSpaceDE w:val="0"/>
        <w:autoSpaceDN w:val="0"/>
        <w:spacing w:before="1" w:after="0" w:line="237" w:lineRule="auto"/>
        <w:ind w:left="721" w:right="143"/>
        <w:jc w:val="both"/>
        <w:rPr>
          <w:rFonts w:eastAsia="Avenir Next LT Pro" w:cs="Avenir Next LT Pro"/>
          <w:sz w:val="22"/>
          <w:szCs w:val="22"/>
        </w:rPr>
      </w:pPr>
      <w:r w:rsidRPr="001B2757">
        <w:rPr>
          <w:rFonts w:eastAsia="Avenir Next LT Pro" w:cs="Avenir Next LT Pro"/>
          <w:w w:val="110"/>
          <w:sz w:val="22"/>
          <w:szCs w:val="22"/>
          <w:lang w:val="eu-ES"/>
        </w:rPr>
        <w:t xml:space="preserve">Eskaera aurrez aurre egin daiteke Udaleko Erregistroan, Estatistika Sailean (errolda) edo </w:t>
      </w:r>
      <w:proofErr w:type="spellStart"/>
      <w:r w:rsidRPr="001B2757">
        <w:rPr>
          <w:rFonts w:eastAsia="Avenir Next LT Pro" w:cs="Avenir Next LT Pro"/>
          <w:w w:val="110"/>
          <w:sz w:val="22"/>
          <w:szCs w:val="22"/>
          <w:lang w:val="eu-ES"/>
        </w:rPr>
        <w:t>KZgunea</w:t>
      </w:r>
      <w:proofErr w:type="spellEnd"/>
      <w:r w:rsidRPr="001B2757">
        <w:rPr>
          <w:rFonts w:eastAsia="Avenir Next LT Pro" w:cs="Avenir Next LT Pro"/>
          <w:w w:val="110"/>
          <w:sz w:val="22"/>
          <w:szCs w:val="22"/>
          <w:lang w:val="eu-ES"/>
        </w:rPr>
        <w:t xml:space="preserve"> zerbitzuan.</w:t>
      </w:r>
      <w:r w:rsidRPr="005D20FF">
        <w:rPr>
          <w:rFonts w:eastAsia="Avenir Next LT Pro" w:cs="Avenir Next LT Pro"/>
          <w:w w:val="110"/>
          <w:sz w:val="22"/>
          <w:szCs w:val="22"/>
        </w:rPr>
        <w:t xml:space="preserve"> </w:t>
      </w:r>
      <w:r w:rsidRPr="001B2757">
        <w:rPr>
          <w:rFonts w:eastAsia="Avenir Next LT Pro" w:cs="Avenir Next LT Pro"/>
          <w:w w:val="110"/>
          <w:sz w:val="22"/>
          <w:szCs w:val="22"/>
          <w:lang w:val="eu-ES"/>
        </w:rPr>
        <w:t>Ziurtagiri hau lortzen denean, aurreko puntuan azaldutako moduan eska daiteke ordezkaritza.</w:t>
      </w:r>
    </w:p>
    <w:p w14:paraId="29B7FD5F" w14:textId="77777777" w:rsidR="00FB0625" w:rsidRDefault="00FB0625" w:rsidP="00FB0625">
      <w:pPr>
        <w:pStyle w:val="Prrafodelista"/>
        <w:spacing w:after="0"/>
        <w:rPr>
          <w:rFonts w:eastAsiaTheme="minorEastAsia"/>
          <w:color w:val="000000" w:themeColor="text1"/>
          <w:u w:val="single"/>
        </w:rPr>
      </w:pPr>
    </w:p>
    <w:p w14:paraId="127FDE16" w14:textId="77777777" w:rsidR="00FB0625" w:rsidRDefault="00FB0625" w:rsidP="00FB0625">
      <w:pPr>
        <w:pStyle w:val="Prrafodelista"/>
        <w:spacing w:after="0"/>
        <w:rPr>
          <w:rFonts w:eastAsiaTheme="minorEastAsia"/>
          <w:color w:val="000000" w:themeColor="text1"/>
          <w:u w:val="single"/>
        </w:rPr>
      </w:pPr>
    </w:p>
    <w:p w14:paraId="4E77AACA" w14:textId="77777777" w:rsidR="00FB0625" w:rsidRDefault="00FB0625" w:rsidP="00FB0625">
      <w:pPr>
        <w:pStyle w:val="Prrafodelista"/>
        <w:spacing w:after="0"/>
        <w:rPr>
          <w:rFonts w:eastAsiaTheme="minorEastAsia"/>
          <w:color w:val="000000" w:themeColor="text1"/>
          <w:u w:val="single"/>
        </w:rPr>
      </w:pPr>
    </w:p>
    <w:p w14:paraId="5FDFD515" w14:textId="77777777" w:rsidR="00FB0625" w:rsidRDefault="00FB0625" w:rsidP="00FB0625">
      <w:pPr>
        <w:rPr>
          <w:rFonts w:eastAsia="Avenir Next LT Pro" w:cs="Avenir Next LT Pro"/>
          <w:b/>
          <w:spacing w:val="8"/>
          <w:sz w:val="22"/>
          <w:szCs w:val="22"/>
        </w:rPr>
      </w:pPr>
      <w:r>
        <w:rPr>
          <w:rFonts w:eastAsia="Avenir Next LT Pro" w:cs="Avenir Next LT Pro"/>
          <w:b/>
          <w:spacing w:val="8"/>
          <w:sz w:val="22"/>
          <w:szCs w:val="22"/>
        </w:rPr>
        <w:br w:type="page"/>
      </w:r>
    </w:p>
    <w:p w14:paraId="28FE6E55" w14:textId="77777777" w:rsidR="00FB0625" w:rsidRPr="005D20FF" w:rsidRDefault="00FB0625" w:rsidP="00FB0625">
      <w:pPr>
        <w:widowControl w:val="0"/>
        <w:autoSpaceDE w:val="0"/>
        <w:autoSpaceDN w:val="0"/>
        <w:spacing w:before="70" w:after="0" w:line="240" w:lineRule="auto"/>
        <w:ind w:right="706"/>
        <w:jc w:val="center"/>
        <w:rPr>
          <w:rFonts w:eastAsia="Avenir Next LT Pro" w:cs="Avenir Next LT Pro"/>
          <w:b/>
          <w:sz w:val="22"/>
          <w:szCs w:val="22"/>
        </w:rPr>
      </w:pPr>
      <w:r w:rsidRPr="001B2757">
        <w:rPr>
          <w:rFonts w:eastAsia="Avenir Next LT Pro" w:cs="Avenir Next LT Pro"/>
          <w:b/>
          <w:spacing w:val="8"/>
          <w:sz w:val="22"/>
          <w:szCs w:val="22"/>
          <w:lang w:val="eu-ES"/>
        </w:rPr>
        <w:lastRenderedPageBreak/>
        <w:t>VII. ERANSKINA</w:t>
      </w:r>
    </w:p>
    <w:p w14:paraId="43DB7557" w14:textId="77777777" w:rsidR="00FB0625" w:rsidRPr="002F1053" w:rsidRDefault="00FB0625" w:rsidP="00FB0625">
      <w:pPr>
        <w:widowControl w:val="0"/>
        <w:autoSpaceDE w:val="0"/>
        <w:autoSpaceDN w:val="0"/>
        <w:spacing w:after="0" w:line="240" w:lineRule="auto"/>
        <w:ind w:left="2"/>
        <w:rPr>
          <w:rFonts w:eastAsia="Avenir Next LT Pro" w:cs="Avenir Next LT Pro"/>
          <w:sz w:val="22"/>
          <w:szCs w:val="22"/>
        </w:rPr>
      </w:pPr>
    </w:p>
    <w:p w14:paraId="553168DD" w14:textId="77777777" w:rsidR="00FB0625" w:rsidRPr="005D20FF" w:rsidRDefault="00FB0625" w:rsidP="00FB0625">
      <w:pPr>
        <w:widowControl w:val="0"/>
        <w:autoSpaceDE w:val="0"/>
        <w:autoSpaceDN w:val="0"/>
        <w:spacing w:after="0" w:line="240" w:lineRule="auto"/>
        <w:jc w:val="center"/>
        <w:rPr>
          <w:rFonts w:eastAsia="Avenir Next LT Pro" w:cs="Avenir Next LT Pro"/>
          <w:b/>
          <w:bCs/>
          <w:sz w:val="22"/>
          <w:szCs w:val="22"/>
        </w:rPr>
      </w:pPr>
      <w:r w:rsidRPr="001B2757">
        <w:rPr>
          <w:rFonts w:eastAsia="Avenir Next LT Pro" w:cs="Avenir Next LT Pro"/>
          <w:b/>
          <w:bCs/>
          <w:sz w:val="22"/>
          <w:szCs w:val="22"/>
          <w:lang w:val="eu-ES"/>
        </w:rPr>
        <w:t>EKITALDIAREN DIRULAGUNTZA JUSTIFIKATZEA</w:t>
      </w:r>
    </w:p>
    <w:p w14:paraId="6390D374" w14:textId="77777777" w:rsidR="00FB0625" w:rsidRPr="005D20FF" w:rsidRDefault="00FB0625" w:rsidP="00FB0625">
      <w:pPr>
        <w:widowControl w:val="0"/>
        <w:autoSpaceDE w:val="0"/>
        <w:autoSpaceDN w:val="0"/>
        <w:spacing w:before="243" w:after="0" w:line="240" w:lineRule="auto"/>
        <w:rPr>
          <w:rFonts w:eastAsia="Avenir Next LT Pro" w:cs="Avenir Next LT Pro"/>
          <w:color w:val="000000"/>
          <w:sz w:val="22"/>
          <w:szCs w:val="22"/>
        </w:rPr>
      </w:pPr>
      <w:r w:rsidRPr="001B2757">
        <w:rPr>
          <w:rFonts w:eastAsia="Avenir Next LT Pro" w:cs="Avenir Next LT Pro"/>
          <w:color w:val="000000"/>
          <w:sz w:val="22"/>
          <w:szCs w:val="22"/>
          <w:lang w:val="eu-ES"/>
        </w:rPr>
        <w:t>ESKATZAILEA: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3"/>
        <w:gridCol w:w="2327"/>
      </w:tblGrid>
      <w:tr w:rsidR="00FB0625" w:rsidRPr="002F1053" w14:paraId="0B62D08B" w14:textId="77777777" w:rsidTr="00F6755D">
        <w:trPr>
          <w:trHeight w:val="360"/>
        </w:trPr>
        <w:tc>
          <w:tcPr>
            <w:tcW w:w="6945" w:type="dxa"/>
            <w:tcBorders>
              <w:top w:val="single" w:sz="6" w:space="0" w:color="000000"/>
              <w:left w:val="single" w:sz="6" w:space="0" w:color="000000"/>
              <w:bottom w:val="single" w:sz="6" w:space="0" w:color="000000"/>
              <w:right w:val="single" w:sz="6" w:space="0" w:color="000000"/>
            </w:tcBorders>
          </w:tcPr>
          <w:p w14:paraId="460CFBEE" w14:textId="77777777" w:rsidR="00FB0625" w:rsidRPr="005D20FF" w:rsidRDefault="00FB0625" w:rsidP="00F6755D">
            <w:pPr>
              <w:widowControl w:val="0"/>
              <w:autoSpaceDE w:val="0"/>
              <w:autoSpaceDN w:val="0"/>
              <w:spacing w:before="53" w:after="0" w:line="240" w:lineRule="auto"/>
              <w:ind w:left="55"/>
              <w:rPr>
                <w:rFonts w:eastAsia="Avenir Next LT Pro" w:cs="Avenir Next LT Pro"/>
                <w:sz w:val="22"/>
                <w:szCs w:val="22"/>
              </w:rPr>
            </w:pPr>
            <w:r w:rsidRPr="001B2757">
              <w:rPr>
                <w:rFonts w:eastAsia="Avenir Next LT Pro" w:cs="Avenir Next LT Pro"/>
                <w:sz w:val="22"/>
                <w:szCs w:val="22"/>
                <w:lang w:val="eu-ES"/>
              </w:rPr>
              <w:t>Izen-abizenak</w:t>
            </w:r>
          </w:p>
        </w:tc>
        <w:tc>
          <w:tcPr>
            <w:tcW w:w="2400" w:type="dxa"/>
            <w:tcBorders>
              <w:top w:val="single" w:sz="6" w:space="0" w:color="000000"/>
              <w:left w:val="single" w:sz="6" w:space="0" w:color="000000"/>
              <w:bottom w:val="single" w:sz="6" w:space="0" w:color="000000"/>
              <w:right w:val="single" w:sz="6" w:space="0" w:color="000000"/>
            </w:tcBorders>
          </w:tcPr>
          <w:p w14:paraId="7B29BDC9" w14:textId="77777777" w:rsidR="00FB0625" w:rsidRPr="005D20FF" w:rsidRDefault="00FB0625" w:rsidP="00F6755D">
            <w:pPr>
              <w:widowControl w:val="0"/>
              <w:autoSpaceDE w:val="0"/>
              <w:autoSpaceDN w:val="0"/>
              <w:spacing w:before="53" w:after="0" w:line="240" w:lineRule="auto"/>
              <w:rPr>
                <w:rFonts w:eastAsia="Avenir Next LT Pro" w:cs="Avenir Next LT Pro"/>
                <w:sz w:val="22"/>
                <w:szCs w:val="22"/>
              </w:rPr>
            </w:pPr>
            <w:r w:rsidRPr="001B2757">
              <w:rPr>
                <w:rFonts w:eastAsia="Avenir Next LT Pro" w:cs="Avenir Next LT Pro"/>
                <w:sz w:val="22"/>
                <w:szCs w:val="22"/>
                <w:lang w:val="eu-ES"/>
              </w:rPr>
              <w:t>NANa</w:t>
            </w:r>
          </w:p>
        </w:tc>
      </w:tr>
      <w:tr w:rsidR="00FB0625" w:rsidRPr="002F1053" w14:paraId="39264701" w14:textId="77777777" w:rsidTr="00F6755D">
        <w:trPr>
          <w:trHeight w:val="345"/>
        </w:trPr>
        <w:tc>
          <w:tcPr>
            <w:tcW w:w="6945" w:type="dxa"/>
            <w:tcBorders>
              <w:top w:val="single" w:sz="6" w:space="0" w:color="000000"/>
              <w:left w:val="single" w:sz="6" w:space="0" w:color="000000"/>
              <w:bottom w:val="single" w:sz="6" w:space="0" w:color="000000"/>
              <w:right w:val="single" w:sz="6" w:space="0" w:color="000000"/>
            </w:tcBorders>
          </w:tcPr>
          <w:p w14:paraId="68E7162C"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400" w:type="dxa"/>
            <w:tcBorders>
              <w:top w:val="single" w:sz="6" w:space="0" w:color="000000"/>
              <w:left w:val="single" w:sz="6" w:space="0" w:color="000000"/>
              <w:bottom w:val="single" w:sz="6" w:space="0" w:color="000000"/>
              <w:right w:val="single" w:sz="6" w:space="0" w:color="000000"/>
            </w:tcBorders>
          </w:tcPr>
          <w:p w14:paraId="044A803D"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bl>
    <w:p w14:paraId="0C7EB69A" w14:textId="77777777" w:rsidR="00FB0625" w:rsidRPr="005D20FF" w:rsidRDefault="00FB0625" w:rsidP="00FB0625">
      <w:pPr>
        <w:widowControl w:val="0"/>
        <w:autoSpaceDE w:val="0"/>
        <w:autoSpaceDN w:val="0"/>
        <w:spacing w:before="240" w:after="0" w:line="240" w:lineRule="auto"/>
        <w:ind w:right="-90"/>
        <w:rPr>
          <w:rFonts w:eastAsia="Avenir Next LT Pro" w:cs="Avenir Next LT Pro"/>
          <w:color w:val="000000"/>
          <w:sz w:val="22"/>
          <w:szCs w:val="22"/>
        </w:rPr>
      </w:pPr>
      <w:r w:rsidRPr="001B2757">
        <w:rPr>
          <w:rFonts w:eastAsia="Avenir Next LT Pro" w:cs="Avenir Next LT Pro"/>
          <w:color w:val="000000"/>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5"/>
        <w:gridCol w:w="2325"/>
      </w:tblGrid>
      <w:tr w:rsidR="00FB0625" w:rsidRPr="002F1053" w14:paraId="0449AC02" w14:textId="77777777" w:rsidTr="00F6755D">
        <w:trPr>
          <w:trHeight w:val="340"/>
        </w:trPr>
        <w:tc>
          <w:tcPr>
            <w:tcW w:w="6945" w:type="dxa"/>
            <w:tcBorders>
              <w:top w:val="single" w:sz="6" w:space="0" w:color="000000"/>
              <w:left w:val="single" w:sz="6" w:space="0" w:color="000000"/>
              <w:bottom w:val="single" w:sz="6" w:space="0" w:color="000000"/>
              <w:right w:val="single" w:sz="6" w:space="0" w:color="000000"/>
            </w:tcBorders>
          </w:tcPr>
          <w:p w14:paraId="742FDF20" w14:textId="77777777" w:rsidR="00FB0625" w:rsidRPr="005D20FF" w:rsidRDefault="00FB0625" w:rsidP="00F6755D">
            <w:pPr>
              <w:widowControl w:val="0"/>
              <w:autoSpaceDE w:val="0"/>
              <w:autoSpaceDN w:val="0"/>
              <w:spacing w:before="53" w:after="0" w:line="240" w:lineRule="auto"/>
              <w:ind w:left="55"/>
              <w:rPr>
                <w:rFonts w:eastAsia="Avenir Next LT Pro" w:cs="Avenir Next LT Pro"/>
                <w:sz w:val="22"/>
                <w:szCs w:val="22"/>
              </w:rPr>
            </w:pPr>
            <w:r w:rsidRPr="001B2757">
              <w:rPr>
                <w:rFonts w:eastAsia="Avenir Next LT Pro" w:cs="Avenir Next LT Pro"/>
                <w:sz w:val="22"/>
                <w:szCs w:val="22"/>
                <w:lang w:val="eu-ES"/>
              </w:rPr>
              <w:t>Izena</w:t>
            </w:r>
          </w:p>
        </w:tc>
        <w:tc>
          <w:tcPr>
            <w:tcW w:w="2400" w:type="dxa"/>
            <w:tcBorders>
              <w:top w:val="single" w:sz="6" w:space="0" w:color="000000"/>
              <w:left w:val="single" w:sz="6" w:space="0" w:color="000000"/>
              <w:bottom w:val="single" w:sz="6" w:space="0" w:color="000000"/>
              <w:right w:val="single" w:sz="6" w:space="0" w:color="000000"/>
            </w:tcBorders>
          </w:tcPr>
          <w:p w14:paraId="6B8FBCC4" w14:textId="77777777" w:rsidR="00FB0625" w:rsidRPr="005D20FF" w:rsidRDefault="00FB0625" w:rsidP="00F6755D">
            <w:pPr>
              <w:widowControl w:val="0"/>
              <w:autoSpaceDE w:val="0"/>
              <w:autoSpaceDN w:val="0"/>
              <w:spacing w:before="53" w:after="0" w:line="240" w:lineRule="auto"/>
              <w:rPr>
                <w:rFonts w:eastAsia="Avenir Next LT Pro" w:cs="Avenir Next LT Pro"/>
                <w:sz w:val="22"/>
                <w:szCs w:val="22"/>
              </w:rPr>
            </w:pPr>
            <w:proofErr w:type="spellStart"/>
            <w:r w:rsidRPr="001B2757">
              <w:rPr>
                <w:rFonts w:eastAsia="Avenir Next LT Pro" w:cs="Avenir Next LT Pro"/>
                <w:sz w:val="22"/>
                <w:szCs w:val="22"/>
                <w:lang w:val="eu-ES"/>
              </w:rPr>
              <w:t>IFKa</w:t>
            </w:r>
            <w:proofErr w:type="spellEnd"/>
          </w:p>
        </w:tc>
      </w:tr>
      <w:tr w:rsidR="00FB0625" w:rsidRPr="002F1053" w14:paraId="28E7C025" w14:textId="77777777" w:rsidTr="00F6755D">
        <w:trPr>
          <w:trHeight w:val="345"/>
        </w:trPr>
        <w:tc>
          <w:tcPr>
            <w:tcW w:w="6945" w:type="dxa"/>
            <w:tcBorders>
              <w:top w:val="single" w:sz="6" w:space="0" w:color="000000"/>
              <w:left w:val="single" w:sz="6" w:space="0" w:color="000000"/>
              <w:bottom w:val="single" w:sz="6" w:space="0" w:color="000000"/>
              <w:right w:val="single" w:sz="6" w:space="0" w:color="000000"/>
            </w:tcBorders>
          </w:tcPr>
          <w:p w14:paraId="1958857F"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400" w:type="dxa"/>
            <w:tcBorders>
              <w:top w:val="single" w:sz="6" w:space="0" w:color="000000"/>
              <w:left w:val="single" w:sz="6" w:space="0" w:color="000000"/>
              <w:bottom w:val="single" w:sz="6" w:space="0" w:color="000000"/>
              <w:right w:val="single" w:sz="6" w:space="0" w:color="000000"/>
            </w:tcBorders>
          </w:tcPr>
          <w:p w14:paraId="74061886"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bl>
    <w:p w14:paraId="5DC321D5" w14:textId="77777777" w:rsidR="00FB0625" w:rsidRPr="002F1053" w:rsidRDefault="00FB0625" w:rsidP="00FB0625">
      <w:pPr>
        <w:widowControl w:val="0"/>
        <w:autoSpaceDE w:val="0"/>
        <w:autoSpaceDN w:val="0"/>
        <w:spacing w:after="0" w:line="240" w:lineRule="auto"/>
        <w:ind w:left="2"/>
        <w:rPr>
          <w:rFonts w:eastAsia="Avenir Next LT Pro" w:cs="Avenir Next LT Pro"/>
          <w:sz w:val="22"/>
          <w:szCs w:val="22"/>
        </w:rPr>
      </w:pPr>
    </w:p>
    <w:p w14:paraId="21F5D2C7" w14:textId="77777777" w:rsidR="00FB0625" w:rsidRPr="005D20FF" w:rsidRDefault="00FB0625" w:rsidP="00FB0625">
      <w:pPr>
        <w:widowControl w:val="0"/>
        <w:autoSpaceDE w:val="0"/>
        <w:autoSpaceDN w:val="0"/>
        <w:spacing w:after="0" w:line="240" w:lineRule="auto"/>
        <w:ind w:left="2"/>
        <w:rPr>
          <w:rFonts w:eastAsia="Avenir Next LT Pro" w:cs="Avenir Next LT Pro"/>
          <w:color w:val="000000"/>
          <w:sz w:val="22"/>
          <w:szCs w:val="22"/>
        </w:rPr>
      </w:pPr>
      <w:r w:rsidRPr="001B2757">
        <w:rPr>
          <w:rFonts w:eastAsia="Avenir Next LT Pro" w:cs="Avenir Next LT Pro"/>
          <w:b/>
          <w:bCs/>
          <w:color w:val="000000"/>
          <w:sz w:val="22"/>
          <w:szCs w:val="22"/>
          <w:lang w:val="eu-ES"/>
        </w:rPr>
        <w:t>DENBORALDIA</w:t>
      </w:r>
    </w:p>
    <w:p w14:paraId="6EA3F36F" w14:textId="77777777" w:rsidR="00FB0625" w:rsidRPr="005D20FF" w:rsidRDefault="00FB0625" w:rsidP="00FB0625">
      <w:pPr>
        <w:widowControl w:val="0"/>
        <w:autoSpaceDE w:val="0"/>
        <w:autoSpaceDN w:val="0"/>
        <w:spacing w:after="0" w:line="259" w:lineRule="auto"/>
        <w:rPr>
          <w:rFonts w:eastAsia="Avenir Next LT Pro Light" w:cs="Avenir Next LT Pro Light"/>
          <w:color w:val="000000"/>
          <w:sz w:val="22"/>
          <w:szCs w:val="22"/>
        </w:rPr>
      </w:pPr>
      <w:r w:rsidRPr="002F1053">
        <w:rPr>
          <w:rFonts w:ascii="Segoe UI Symbol" w:eastAsia="Segoe UI Symbol" w:hAnsi="Segoe UI Symbol" w:cs="Segoe UI Symbol"/>
          <w:color w:val="000000"/>
          <w:sz w:val="22"/>
          <w:szCs w:val="22"/>
        </w:rPr>
        <w:t>☐</w:t>
      </w:r>
      <w:r w:rsidRPr="002F1053">
        <w:rPr>
          <w:rFonts w:eastAsia="Avenir Next LT Pro Light" w:cs="Avenir Next LT Pro Light"/>
          <w:color w:val="000000"/>
          <w:sz w:val="22"/>
          <w:szCs w:val="22"/>
        </w:rPr>
        <w:t xml:space="preserve"> </w:t>
      </w:r>
      <w:r w:rsidRPr="001B2757">
        <w:rPr>
          <w:rFonts w:eastAsia="Avenir Next LT Pro Light" w:cs="Avenir Next LT Pro Light"/>
          <w:color w:val="000000"/>
          <w:sz w:val="22"/>
          <w:szCs w:val="22"/>
          <w:lang w:val="eu-ES"/>
        </w:rPr>
        <w:t>2024/2025 denboraldia</w:t>
      </w:r>
    </w:p>
    <w:p w14:paraId="22BECCAE" w14:textId="77777777" w:rsidR="00FB0625" w:rsidRPr="005D20FF" w:rsidRDefault="00FB0625" w:rsidP="00FB0625">
      <w:pPr>
        <w:widowControl w:val="0"/>
        <w:autoSpaceDE w:val="0"/>
        <w:autoSpaceDN w:val="0"/>
        <w:spacing w:after="0" w:line="259" w:lineRule="auto"/>
        <w:rPr>
          <w:rFonts w:eastAsia="Tahoma" w:cs="Tahoma"/>
          <w:color w:val="000000"/>
          <w:sz w:val="22"/>
          <w:szCs w:val="22"/>
        </w:rPr>
      </w:pPr>
      <w:r w:rsidRPr="002F1053">
        <w:rPr>
          <w:rFonts w:ascii="Segoe UI Symbol" w:eastAsia="Segoe UI Symbol" w:hAnsi="Segoe UI Symbol" w:cs="Segoe UI Symbol"/>
          <w:color w:val="000000"/>
          <w:sz w:val="22"/>
          <w:szCs w:val="22"/>
        </w:rPr>
        <w:t>☐</w:t>
      </w:r>
      <w:r w:rsidRPr="002F1053">
        <w:rPr>
          <w:rFonts w:eastAsia="Segoe UI Symbol" w:cs="Segoe UI Symbol"/>
          <w:color w:val="000000"/>
          <w:sz w:val="22"/>
          <w:szCs w:val="22"/>
        </w:rPr>
        <w:t xml:space="preserve"> </w:t>
      </w:r>
      <w:r w:rsidRPr="001B2757">
        <w:rPr>
          <w:rFonts w:eastAsia="Avenir Next LT Pro Light" w:cs="Avenir Next LT Pro Light"/>
          <w:color w:val="000000"/>
          <w:sz w:val="22"/>
          <w:szCs w:val="22"/>
          <w:lang w:val="eu-ES"/>
        </w:rPr>
        <w:t>2025/2026 denboraldia</w:t>
      </w:r>
    </w:p>
    <w:p w14:paraId="0CBF03A9" w14:textId="77777777" w:rsidR="00FB0625" w:rsidRPr="002F1053" w:rsidRDefault="00FB0625" w:rsidP="00FB0625">
      <w:pPr>
        <w:widowControl w:val="0"/>
        <w:autoSpaceDE w:val="0"/>
        <w:autoSpaceDN w:val="0"/>
        <w:spacing w:after="0" w:line="259" w:lineRule="auto"/>
        <w:rPr>
          <w:rFonts w:eastAsia="Avenir Next LT Pro Light" w:cs="Avenir Next LT Pro Light"/>
          <w:color w:val="000000"/>
          <w:sz w:val="22"/>
          <w:szCs w:val="22"/>
        </w:rPr>
      </w:pPr>
    </w:p>
    <w:p w14:paraId="16FC12B5" w14:textId="77777777" w:rsidR="00FB0625" w:rsidRPr="005D20FF" w:rsidRDefault="00FB0625" w:rsidP="00FB0625">
      <w:pPr>
        <w:widowControl w:val="0"/>
        <w:autoSpaceDE w:val="0"/>
        <w:autoSpaceDN w:val="0"/>
        <w:spacing w:after="0" w:line="240" w:lineRule="auto"/>
        <w:rPr>
          <w:rFonts w:eastAsia="Avenir Next LT Pro" w:cs="Avenir Next LT Pro"/>
          <w:b/>
          <w:bCs/>
          <w:color w:val="000000"/>
          <w:sz w:val="22"/>
          <w:szCs w:val="22"/>
        </w:rPr>
      </w:pPr>
      <w:r w:rsidRPr="001B2757">
        <w:rPr>
          <w:rFonts w:eastAsia="Avenir Next LT Pro" w:cs="Avenir Next LT Pro"/>
          <w:b/>
          <w:bCs/>
          <w:color w:val="000000"/>
          <w:sz w:val="22"/>
          <w:szCs w:val="22"/>
          <w:lang w:val="eu-ES"/>
        </w:rPr>
        <w:t>EKITALDIA</w:t>
      </w:r>
    </w:p>
    <w:p w14:paraId="5F6678F4" w14:textId="77777777" w:rsidR="00FB0625" w:rsidRPr="002F1053" w:rsidRDefault="00FB0625" w:rsidP="00FB0625">
      <w:pPr>
        <w:widowControl w:val="0"/>
        <w:autoSpaceDE w:val="0"/>
        <w:autoSpaceDN w:val="0"/>
        <w:spacing w:after="0" w:line="240" w:lineRule="auto"/>
        <w:rPr>
          <w:rFonts w:eastAsia="Avenir Next LT Pro" w:cs="Avenir Next LT Pro"/>
          <w:b/>
          <w:bCs/>
          <w:color w:val="000000"/>
          <w:sz w:val="22"/>
          <w:szCs w:val="22"/>
        </w:rPr>
      </w:pPr>
    </w:p>
    <w:p w14:paraId="793B0240" w14:textId="77777777" w:rsidR="00FB0625" w:rsidRPr="002F1053" w:rsidRDefault="00FB0625" w:rsidP="00FB0625">
      <w:pPr>
        <w:widowControl w:val="0"/>
        <w:autoSpaceDE w:val="0"/>
        <w:autoSpaceDN w:val="0"/>
        <w:spacing w:after="0" w:line="240" w:lineRule="auto"/>
        <w:rPr>
          <w:rFonts w:eastAsia="Avenir Next LT Pro" w:cs="Avenir Next LT Pro"/>
          <w:color w:val="000000"/>
          <w:sz w:val="22"/>
          <w:szCs w:val="22"/>
        </w:rPr>
      </w:pPr>
      <w:r w:rsidRPr="001B2757">
        <w:rPr>
          <w:rFonts w:eastAsia="Avenir Next LT Pro" w:cs="Avenir Next LT Pro"/>
          <w:color w:val="000000"/>
          <w:sz w:val="22"/>
          <w:szCs w:val="22"/>
          <w:lang w:val="eu-ES"/>
        </w:rPr>
        <w:t>Ekitaldiaren izena:</w:t>
      </w:r>
      <w:r w:rsidRPr="005D20FF">
        <w:rPr>
          <w:rFonts w:eastAsia="Avenir Next LT Pro" w:cs="Avenir Next LT Pro"/>
          <w:color w:val="000000"/>
          <w:sz w:val="22"/>
          <w:szCs w:val="22"/>
        </w:rPr>
        <w:t xml:space="preserve"> </w:t>
      </w:r>
      <w:r w:rsidRPr="002F1053">
        <w:rPr>
          <w:rFonts w:eastAsia="Avenir Next LT Pro" w:cs="Avenir Next LT Pro"/>
          <w:color w:val="000000"/>
          <w:sz w:val="22"/>
          <w:szCs w:val="22"/>
        </w:rPr>
        <w:t>_______________________________________________</w:t>
      </w:r>
    </w:p>
    <w:p w14:paraId="67D25ABE" w14:textId="77777777" w:rsidR="00FB0625" w:rsidRPr="002F1053" w:rsidRDefault="00FB0625" w:rsidP="00FB0625">
      <w:pPr>
        <w:widowControl w:val="0"/>
        <w:autoSpaceDE w:val="0"/>
        <w:autoSpaceDN w:val="0"/>
        <w:spacing w:after="0" w:line="259" w:lineRule="auto"/>
        <w:rPr>
          <w:rFonts w:eastAsia="Avenir Next LT Pro" w:cs="Avenir Next LT Pro"/>
          <w:color w:val="000000"/>
          <w:sz w:val="22"/>
          <w:szCs w:val="22"/>
        </w:rPr>
      </w:pPr>
      <w:r w:rsidRPr="001B2757">
        <w:rPr>
          <w:rFonts w:eastAsia="Avenir Next LT Pro" w:cs="Avenir Next LT Pro"/>
          <w:color w:val="000000"/>
          <w:sz w:val="22"/>
          <w:szCs w:val="22"/>
          <w:lang w:val="eu-ES"/>
        </w:rPr>
        <w:t>Tokia:</w:t>
      </w:r>
      <w:r w:rsidRPr="005D20FF">
        <w:rPr>
          <w:rFonts w:eastAsia="Avenir Next LT Pro" w:cs="Avenir Next LT Pro"/>
          <w:color w:val="000000"/>
          <w:sz w:val="22"/>
          <w:szCs w:val="22"/>
        </w:rPr>
        <w:t xml:space="preserve"> </w:t>
      </w:r>
      <w:r w:rsidRPr="001B2757">
        <w:rPr>
          <w:rFonts w:eastAsia="Avenir Next LT Pro" w:cs="Avenir Next LT Pro"/>
          <w:color w:val="000000"/>
          <w:sz w:val="22"/>
          <w:szCs w:val="22"/>
          <w:lang w:val="eu-ES"/>
        </w:rPr>
        <w:t>_____________________________________   Data:</w:t>
      </w:r>
      <w:r w:rsidRPr="005D20FF">
        <w:rPr>
          <w:rFonts w:eastAsia="Avenir Next LT Pro" w:cs="Avenir Next LT Pro"/>
          <w:color w:val="000000"/>
          <w:sz w:val="22"/>
          <w:szCs w:val="22"/>
        </w:rPr>
        <w:t xml:space="preserve"> </w:t>
      </w:r>
      <w:r w:rsidRPr="002F1053">
        <w:rPr>
          <w:rFonts w:eastAsia="Avenir Next LT Pro" w:cs="Avenir Next LT Pro"/>
          <w:color w:val="000000"/>
          <w:sz w:val="22"/>
          <w:szCs w:val="22"/>
        </w:rPr>
        <w:t>__________________________</w:t>
      </w:r>
    </w:p>
    <w:p w14:paraId="0BF010DB" w14:textId="77777777" w:rsidR="00FB0625" w:rsidRPr="002F1053" w:rsidRDefault="00FB0625" w:rsidP="00FB0625">
      <w:pPr>
        <w:widowControl w:val="0"/>
        <w:autoSpaceDE w:val="0"/>
        <w:autoSpaceDN w:val="0"/>
        <w:spacing w:after="0" w:line="259" w:lineRule="auto"/>
        <w:rPr>
          <w:rFonts w:eastAsia="Avenir Next LT Pro" w:cs="Avenir Next LT Pro"/>
          <w:color w:val="000000"/>
          <w:sz w:val="22"/>
          <w:szCs w:val="22"/>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10"/>
      </w:tblGrid>
      <w:tr w:rsidR="00FB0625" w:rsidRPr="002F1053" w14:paraId="46C4B5E6" w14:textId="77777777" w:rsidTr="00F6755D">
        <w:trPr>
          <w:trHeight w:val="420"/>
        </w:trPr>
        <w:tc>
          <w:tcPr>
            <w:tcW w:w="3510" w:type="dxa"/>
            <w:tcBorders>
              <w:top w:val="single" w:sz="6" w:space="0" w:color="000000"/>
              <w:left w:val="single" w:sz="6" w:space="0" w:color="000000"/>
              <w:bottom w:val="single" w:sz="6" w:space="0" w:color="000000"/>
              <w:right w:val="single" w:sz="6" w:space="0" w:color="000000"/>
            </w:tcBorders>
          </w:tcPr>
          <w:p w14:paraId="13C34F45" w14:textId="77777777" w:rsidR="00FB0625" w:rsidRPr="005D20FF" w:rsidRDefault="00FB0625" w:rsidP="00F6755D">
            <w:pPr>
              <w:widowControl w:val="0"/>
              <w:autoSpaceDE w:val="0"/>
              <w:autoSpaceDN w:val="0"/>
              <w:spacing w:before="48" w:after="0" w:line="240" w:lineRule="auto"/>
              <w:rPr>
                <w:rFonts w:eastAsia="Avenir Next LT Pro" w:cs="Avenir Next LT Pro"/>
                <w:color w:val="000000"/>
                <w:sz w:val="22"/>
                <w:szCs w:val="22"/>
              </w:rPr>
            </w:pPr>
            <w:r w:rsidRPr="001B2757">
              <w:rPr>
                <w:rFonts w:eastAsia="Avenir Next LT Pro" w:cs="Avenir Next LT Pro"/>
                <w:color w:val="000000"/>
                <w:sz w:val="22"/>
                <w:szCs w:val="22"/>
                <w:lang w:val="eu-ES"/>
              </w:rPr>
              <w:t>Jasotako dirulaguntza</w:t>
            </w:r>
          </w:p>
        </w:tc>
      </w:tr>
      <w:tr w:rsidR="00FB0625" w:rsidRPr="002F1053" w14:paraId="57E3CD29" w14:textId="77777777" w:rsidTr="00F6755D">
        <w:trPr>
          <w:trHeight w:val="345"/>
        </w:trPr>
        <w:tc>
          <w:tcPr>
            <w:tcW w:w="3510" w:type="dxa"/>
            <w:tcBorders>
              <w:top w:val="single" w:sz="6" w:space="0" w:color="000000"/>
              <w:left w:val="single" w:sz="6" w:space="0" w:color="000000"/>
              <w:bottom w:val="single" w:sz="6" w:space="0" w:color="000000"/>
              <w:right w:val="single" w:sz="6" w:space="0" w:color="000000"/>
            </w:tcBorders>
          </w:tcPr>
          <w:p w14:paraId="03831C5D" w14:textId="77777777" w:rsidR="00FB0625" w:rsidRPr="002F1053" w:rsidRDefault="00FB0625" w:rsidP="00F6755D">
            <w:pPr>
              <w:widowControl w:val="0"/>
              <w:autoSpaceDE w:val="0"/>
              <w:autoSpaceDN w:val="0"/>
              <w:spacing w:before="48" w:after="0" w:line="240" w:lineRule="auto"/>
              <w:ind w:left="52"/>
              <w:rPr>
                <w:rFonts w:eastAsia="Avenir Next LT Pro" w:cs="Avenir Next LT Pro"/>
                <w:color w:val="000000"/>
                <w:sz w:val="22"/>
                <w:szCs w:val="22"/>
              </w:rPr>
            </w:pPr>
            <w:r w:rsidRPr="002F1053">
              <w:rPr>
                <w:rFonts w:eastAsia="Avenir Next LT Pro" w:cs="Avenir Next LT Pro"/>
                <w:color w:val="000000"/>
                <w:sz w:val="22"/>
                <w:szCs w:val="22"/>
              </w:rPr>
              <w:t xml:space="preserve">                                                       €</w:t>
            </w:r>
          </w:p>
        </w:tc>
      </w:tr>
    </w:tbl>
    <w:p w14:paraId="594292A2" w14:textId="77777777" w:rsidR="00FB0625" w:rsidRPr="002F1053" w:rsidRDefault="00FB0625" w:rsidP="00FB0625">
      <w:pPr>
        <w:widowControl w:val="0"/>
        <w:autoSpaceDE w:val="0"/>
        <w:autoSpaceDN w:val="0"/>
        <w:spacing w:after="0" w:line="259" w:lineRule="auto"/>
        <w:rPr>
          <w:rFonts w:eastAsia="Avenir Next LT Pro" w:cs="Avenir Next LT Pro"/>
          <w:b/>
          <w:bCs/>
          <w:color w:val="000000"/>
          <w:sz w:val="22"/>
          <w:szCs w:val="22"/>
        </w:rPr>
      </w:pPr>
    </w:p>
    <w:p w14:paraId="6A002A8A" w14:textId="77777777" w:rsidR="00FB0625" w:rsidRPr="005D20FF" w:rsidRDefault="00FB0625" w:rsidP="00FB0625">
      <w:pPr>
        <w:widowControl w:val="0"/>
        <w:autoSpaceDE w:val="0"/>
        <w:autoSpaceDN w:val="0"/>
        <w:spacing w:before="1" w:after="0" w:line="259" w:lineRule="auto"/>
        <w:rPr>
          <w:rFonts w:eastAsia="Avenir Next LT Pro" w:cs="Avenir Next LT Pro"/>
          <w:b/>
          <w:bCs/>
          <w:color w:val="000000"/>
          <w:sz w:val="22"/>
          <w:szCs w:val="22"/>
        </w:rPr>
      </w:pPr>
      <w:r w:rsidRPr="001B2757">
        <w:rPr>
          <w:rFonts w:eastAsia="Avenir Next LT Pro" w:cs="Avenir Next LT Pro"/>
          <w:b/>
          <w:bCs/>
          <w:color w:val="000000"/>
          <w:sz w:val="22"/>
          <w:szCs w:val="22"/>
          <w:lang w:val="eu-ES"/>
        </w:rPr>
        <w:t xml:space="preserve">GASTUAK BANATZEA </w:t>
      </w:r>
      <w:r w:rsidRPr="001B2757">
        <w:rPr>
          <w:rFonts w:eastAsia="Avenir Next LT Pro" w:cs="Avenir Next LT Pro"/>
          <w:color w:val="000000"/>
          <w:sz w:val="22"/>
          <w:szCs w:val="22"/>
          <w:lang w:val="eu-ES"/>
        </w:rPr>
        <w:t>(bete baino lehen ikuskatu oinarrien 11. artikulua):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200"/>
        <w:gridCol w:w="2880"/>
        <w:gridCol w:w="2745"/>
        <w:gridCol w:w="2025"/>
      </w:tblGrid>
      <w:tr w:rsidR="00FB0625" w:rsidRPr="002F1053" w14:paraId="035EF122" w14:textId="77777777" w:rsidTr="00F6755D">
        <w:trPr>
          <w:trHeight w:val="500"/>
        </w:trPr>
        <w:tc>
          <w:tcPr>
            <w:tcW w:w="1200" w:type="dxa"/>
            <w:tcBorders>
              <w:top w:val="single" w:sz="6" w:space="0" w:color="000000"/>
              <w:left w:val="single" w:sz="6" w:space="0" w:color="000000"/>
              <w:bottom w:val="single" w:sz="6" w:space="0" w:color="000000"/>
              <w:right w:val="single" w:sz="6" w:space="0" w:color="000000"/>
            </w:tcBorders>
          </w:tcPr>
          <w:p w14:paraId="236CDA3C" w14:textId="77777777" w:rsidR="00FB0625" w:rsidRPr="005D20FF" w:rsidRDefault="00FB0625" w:rsidP="00F6755D">
            <w:pPr>
              <w:widowControl w:val="0"/>
              <w:autoSpaceDE w:val="0"/>
              <w:autoSpaceDN w:val="0"/>
              <w:spacing w:after="0" w:line="195" w:lineRule="exact"/>
              <w:ind w:left="55"/>
              <w:rPr>
                <w:rFonts w:eastAsia="Avenir Next LT Pro" w:cs="Avenir Next LT Pro"/>
                <w:b/>
                <w:bCs/>
                <w:sz w:val="22"/>
                <w:szCs w:val="22"/>
              </w:rPr>
            </w:pPr>
            <w:r w:rsidRPr="001B2757">
              <w:rPr>
                <w:rFonts w:eastAsia="Avenir Next LT Pro" w:cs="Avenir Next LT Pro"/>
                <w:b/>
                <w:bCs/>
                <w:sz w:val="22"/>
                <w:szCs w:val="22"/>
                <w:lang w:val="eu-ES"/>
              </w:rPr>
              <w:t>FAKT. ZK.</w:t>
            </w:r>
          </w:p>
        </w:tc>
        <w:tc>
          <w:tcPr>
            <w:tcW w:w="2880" w:type="dxa"/>
            <w:tcBorders>
              <w:top w:val="single" w:sz="6" w:space="0" w:color="000000"/>
              <w:left w:val="single" w:sz="6" w:space="0" w:color="000000"/>
              <w:bottom w:val="single" w:sz="6" w:space="0" w:color="000000"/>
              <w:right w:val="single" w:sz="6" w:space="0" w:color="000000"/>
            </w:tcBorders>
          </w:tcPr>
          <w:p w14:paraId="21FCEB11" w14:textId="77777777" w:rsidR="00FB0625" w:rsidRPr="005D20FF" w:rsidRDefault="00FB0625" w:rsidP="00F6755D">
            <w:pPr>
              <w:widowControl w:val="0"/>
              <w:autoSpaceDE w:val="0"/>
              <w:autoSpaceDN w:val="0"/>
              <w:spacing w:after="0" w:line="195" w:lineRule="exact"/>
              <w:ind w:left="55"/>
              <w:jc w:val="center"/>
              <w:rPr>
                <w:rFonts w:eastAsia="Avenir Next LT Pro" w:cs="Avenir Next LT Pro"/>
                <w:b/>
                <w:bCs/>
                <w:sz w:val="22"/>
                <w:szCs w:val="22"/>
              </w:rPr>
            </w:pPr>
            <w:r w:rsidRPr="001B2757">
              <w:rPr>
                <w:rFonts w:eastAsia="Avenir Next LT Pro" w:cs="Avenir Next LT Pro"/>
                <w:b/>
                <w:bCs/>
                <w:sz w:val="22"/>
                <w:szCs w:val="22"/>
                <w:lang w:val="eu-ES"/>
              </w:rPr>
              <w:t>KONTZEPTUA</w:t>
            </w:r>
          </w:p>
        </w:tc>
        <w:tc>
          <w:tcPr>
            <w:tcW w:w="2745" w:type="dxa"/>
            <w:tcBorders>
              <w:top w:val="single" w:sz="6" w:space="0" w:color="000000"/>
              <w:left w:val="single" w:sz="6" w:space="0" w:color="000000"/>
              <w:bottom w:val="single" w:sz="6" w:space="0" w:color="000000"/>
              <w:right w:val="single" w:sz="6" w:space="0" w:color="000000"/>
            </w:tcBorders>
          </w:tcPr>
          <w:p w14:paraId="7ED2B8A6" w14:textId="77777777" w:rsidR="00FB0625" w:rsidRPr="005D20FF" w:rsidRDefault="00FB0625" w:rsidP="00F6755D">
            <w:pPr>
              <w:widowControl w:val="0"/>
              <w:autoSpaceDE w:val="0"/>
              <w:autoSpaceDN w:val="0"/>
              <w:spacing w:after="0" w:line="195" w:lineRule="exact"/>
              <w:ind w:left="56"/>
              <w:jc w:val="center"/>
              <w:rPr>
                <w:rFonts w:eastAsia="Avenir Next LT Pro" w:cs="Avenir Next LT Pro"/>
                <w:b/>
                <w:bCs/>
                <w:sz w:val="22"/>
                <w:szCs w:val="22"/>
              </w:rPr>
            </w:pPr>
            <w:r w:rsidRPr="001B2757">
              <w:rPr>
                <w:rFonts w:eastAsia="Avenir Next LT Pro" w:cs="Avenir Next LT Pro"/>
                <w:b/>
                <w:bCs/>
                <w:sz w:val="22"/>
                <w:szCs w:val="22"/>
                <w:lang w:val="eu-ES"/>
              </w:rPr>
              <w:t>HORNITZAILEA</w:t>
            </w:r>
          </w:p>
        </w:tc>
        <w:tc>
          <w:tcPr>
            <w:tcW w:w="2025" w:type="dxa"/>
            <w:tcBorders>
              <w:top w:val="single" w:sz="6" w:space="0" w:color="000000"/>
              <w:left w:val="single" w:sz="6" w:space="0" w:color="000000"/>
              <w:bottom w:val="single" w:sz="6" w:space="0" w:color="000000"/>
              <w:right w:val="single" w:sz="6" w:space="0" w:color="000000"/>
            </w:tcBorders>
          </w:tcPr>
          <w:p w14:paraId="7502B176" w14:textId="77777777" w:rsidR="00FB0625" w:rsidRPr="005D20FF" w:rsidRDefault="00FB0625" w:rsidP="00F6755D">
            <w:pPr>
              <w:widowControl w:val="0"/>
              <w:autoSpaceDE w:val="0"/>
              <w:autoSpaceDN w:val="0"/>
              <w:spacing w:after="0" w:line="195" w:lineRule="exact"/>
              <w:ind w:left="53"/>
              <w:jc w:val="center"/>
              <w:rPr>
                <w:rFonts w:eastAsia="Avenir Next LT Pro" w:cs="Avenir Next LT Pro"/>
                <w:b/>
                <w:bCs/>
                <w:sz w:val="22"/>
                <w:szCs w:val="22"/>
              </w:rPr>
            </w:pPr>
            <w:r w:rsidRPr="001B2757">
              <w:rPr>
                <w:rFonts w:eastAsia="Avenir Next LT Pro" w:cs="Avenir Next LT Pro"/>
                <w:b/>
                <w:bCs/>
                <w:sz w:val="22"/>
                <w:szCs w:val="22"/>
                <w:lang w:val="eu-ES"/>
              </w:rPr>
              <w:t>ZENBATEKOA (€)</w:t>
            </w:r>
          </w:p>
        </w:tc>
      </w:tr>
      <w:tr w:rsidR="00FB0625" w:rsidRPr="002F1053" w14:paraId="5FF338B2"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6C55632A" w14:textId="77777777" w:rsidR="00FB0625" w:rsidRPr="002F1053" w:rsidRDefault="00FB0625" w:rsidP="00F6755D">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1</w:t>
            </w:r>
          </w:p>
        </w:tc>
        <w:tc>
          <w:tcPr>
            <w:tcW w:w="2880" w:type="dxa"/>
            <w:tcBorders>
              <w:top w:val="single" w:sz="6" w:space="0" w:color="000000"/>
              <w:left w:val="single" w:sz="6" w:space="0" w:color="000000"/>
              <w:bottom w:val="single" w:sz="6" w:space="0" w:color="000000"/>
              <w:right w:val="single" w:sz="6" w:space="0" w:color="000000"/>
            </w:tcBorders>
          </w:tcPr>
          <w:p w14:paraId="22CA3CD8"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438CE43D"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0F1CD3B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3920CDCC"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10D2F25D" w14:textId="77777777" w:rsidR="00FB0625" w:rsidRPr="002F1053" w:rsidRDefault="00FB0625" w:rsidP="00F6755D">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2</w:t>
            </w:r>
          </w:p>
        </w:tc>
        <w:tc>
          <w:tcPr>
            <w:tcW w:w="2880" w:type="dxa"/>
            <w:tcBorders>
              <w:top w:val="single" w:sz="6" w:space="0" w:color="000000"/>
              <w:left w:val="single" w:sz="6" w:space="0" w:color="000000"/>
              <w:bottom w:val="single" w:sz="6" w:space="0" w:color="000000"/>
              <w:right w:val="single" w:sz="6" w:space="0" w:color="000000"/>
            </w:tcBorders>
          </w:tcPr>
          <w:p w14:paraId="07A88A44"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67CD1A2F"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427261D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61061B84"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3A83F0A3" w14:textId="77777777" w:rsidR="00FB0625" w:rsidRPr="002F1053" w:rsidRDefault="00FB0625" w:rsidP="00F6755D">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3</w:t>
            </w:r>
          </w:p>
        </w:tc>
        <w:tc>
          <w:tcPr>
            <w:tcW w:w="2880" w:type="dxa"/>
            <w:tcBorders>
              <w:top w:val="single" w:sz="6" w:space="0" w:color="000000"/>
              <w:left w:val="single" w:sz="6" w:space="0" w:color="000000"/>
              <w:bottom w:val="single" w:sz="6" w:space="0" w:color="000000"/>
              <w:right w:val="single" w:sz="6" w:space="0" w:color="000000"/>
            </w:tcBorders>
          </w:tcPr>
          <w:p w14:paraId="72B37BC6"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6AA03D9C"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0686C0E"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0D2BC1A7"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425A8D44" w14:textId="77777777" w:rsidR="00FB0625" w:rsidRPr="002F1053" w:rsidRDefault="00FB0625" w:rsidP="00F6755D">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4</w:t>
            </w:r>
          </w:p>
        </w:tc>
        <w:tc>
          <w:tcPr>
            <w:tcW w:w="2880" w:type="dxa"/>
            <w:tcBorders>
              <w:top w:val="single" w:sz="6" w:space="0" w:color="000000"/>
              <w:left w:val="single" w:sz="6" w:space="0" w:color="000000"/>
              <w:bottom w:val="single" w:sz="6" w:space="0" w:color="000000"/>
              <w:right w:val="single" w:sz="6" w:space="0" w:color="000000"/>
            </w:tcBorders>
          </w:tcPr>
          <w:p w14:paraId="26EA3C47"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31729B7"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AA8149E"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185EBABD"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62B0DC63" w14:textId="77777777" w:rsidR="00FB0625" w:rsidRPr="002F1053" w:rsidRDefault="00FB0625" w:rsidP="00F6755D">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5</w:t>
            </w:r>
          </w:p>
        </w:tc>
        <w:tc>
          <w:tcPr>
            <w:tcW w:w="2880" w:type="dxa"/>
            <w:tcBorders>
              <w:top w:val="single" w:sz="6" w:space="0" w:color="000000"/>
              <w:left w:val="single" w:sz="6" w:space="0" w:color="000000"/>
              <w:bottom w:val="single" w:sz="6" w:space="0" w:color="000000"/>
              <w:right w:val="single" w:sz="6" w:space="0" w:color="000000"/>
            </w:tcBorders>
          </w:tcPr>
          <w:p w14:paraId="3603AF10"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465FBE45"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62134584"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03A64306"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052E99B7" w14:textId="77777777" w:rsidR="00FB0625" w:rsidRPr="002F1053" w:rsidRDefault="00FB0625" w:rsidP="00F6755D">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6</w:t>
            </w:r>
          </w:p>
        </w:tc>
        <w:tc>
          <w:tcPr>
            <w:tcW w:w="2880" w:type="dxa"/>
            <w:tcBorders>
              <w:top w:val="single" w:sz="6" w:space="0" w:color="000000"/>
              <w:left w:val="single" w:sz="6" w:space="0" w:color="000000"/>
              <w:bottom w:val="single" w:sz="6" w:space="0" w:color="000000"/>
              <w:right w:val="single" w:sz="6" w:space="0" w:color="000000"/>
            </w:tcBorders>
          </w:tcPr>
          <w:p w14:paraId="67CBA5AB"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A9F8710"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50D208B"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3FFC2BC0"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1C65FE72" w14:textId="77777777" w:rsidR="00FB0625" w:rsidRPr="002F1053" w:rsidRDefault="00FB0625" w:rsidP="00F6755D">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7</w:t>
            </w:r>
          </w:p>
        </w:tc>
        <w:tc>
          <w:tcPr>
            <w:tcW w:w="2880" w:type="dxa"/>
            <w:tcBorders>
              <w:top w:val="single" w:sz="6" w:space="0" w:color="000000"/>
              <w:left w:val="single" w:sz="6" w:space="0" w:color="000000"/>
              <w:bottom w:val="single" w:sz="6" w:space="0" w:color="000000"/>
              <w:right w:val="single" w:sz="6" w:space="0" w:color="000000"/>
            </w:tcBorders>
          </w:tcPr>
          <w:p w14:paraId="0FDF16E9"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7C7EA4A9"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17FD431"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15FB8E2F"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48273752" w14:textId="77777777" w:rsidR="00FB0625" w:rsidRPr="002F1053" w:rsidRDefault="00FB0625" w:rsidP="00F6755D">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8</w:t>
            </w:r>
          </w:p>
        </w:tc>
        <w:tc>
          <w:tcPr>
            <w:tcW w:w="2880" w:type="dxa"/>
            <w:tcBorders>
              <w:top w:val="single" w:sz="6" w:space="0" w:color="000000"/>
              <w:left w:val="single" w:sz="6" w:space="0" w:color="000000"/>
              <w:bottom w:val="single" w:sz="6" w:space="0" w:color="000000"/>
              <w:right w:val="single" w:sz="6" w:space="0" w:color="000000"/>
            </w:tcBorders>
          </w:tcPr>
          <w:p w14:paraId="23822513"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52D50D0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526208E1"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60E61271"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6E8A70DF" w14:textId="77777777" w:rsidR="00FB0625" w:rsidRPr="002F1053" w:rsidRDefault="00FB0625" w:rsidP="00F6755D">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9</w:t>
            </w:r>
          </w:p>
        </w:tc>
        <w:tc>
          <w:tcPr>
            <w:tcW w:w="2880" w:type="dxa"/>
            <w:tcBorders>
              <w:top w:val="single" w:sz="6" w:space="0" w:color="000000"/>
              <w:left w:val="single" w:sz="6" w:space="0" w:color="000000"/>
              <w:bottom w:val="single" w:sz="6" w:space="0" w:color="000000"/>
              <w:right w:val="single" w:sz="6" w:space="0" w:color="000000"/>
            </w:tcBorders>
          </w:tcPr>
          <w:p w14:paraId="50190602"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6B086340"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3BD47700"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2C4B30EF"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755E51EA" w14:textId="77777777" w:rsidR="00FB0625" w:rsidRPr="002F1053" w:rsidRDefault="00FB0625" w:rsidP="00F6755D">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10</w:t>
            </w:r>
          </w:p>
        </w:tc>
        <w:tc>
          <w:tcPr>
            <w:tcW w:w="2880" w:type="dxa"/>
            <w:tcBorders>
              <w:top w:val="single" w:sz="6" w:space="0" w:color="000000"/>
              <w:left w:val="single" w:sz="6" w:space="0" w:color="000000"/>
              <w:bottom w:val="single" w:sz="6" w:space="0" w:color="000000"/>
              <w:right w:val="single" w:sz="6" w:space="0" w:color="000000"/>
            </w:tcBorders>
          </w:tcPr>
          <w:p w14:paraId="3E79682E"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529E9563"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8D5C74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761678BE"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5BA10C80" w14:textId="77777777" w:rsidR="00FB0625" w:rsidRPr="002F1053" w:rsidRDefault="00FB0625" w:rsidP="00F6755D">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11</w:t>
            </w:r>
          </w:p>
        </w:tc>
        <w:tc>
          <w:tcPr>
            <w:tcW w:w="2880" w:type="dxa"/>
            <w:tcBorders>
              <w:top w:val="single" w:sz="6" w:space="0" w:color="000000"/>
              <w:left w:val="single" w:sz="6" w:space="0" w:color="000000"/>
              <w:bottom w:val="single" w:sz="6" w:space="0" w:color="000000"/>
              <w:right w:val="single" w:sz="6" w:space="0" w:color="000000"/>
            </w:tcBorders>
          </w:tcPr>
          <w:p w14:paraId="4C6975DF"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4DBD105"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7FEE5A98"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29B91284"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57231738" w14:textId="77777777" w:rsidR="00FB0625" w:rsidRPr="002F1053" w:rsidRDefault="00FB0625" w:rsidP="00F6755D">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12</w:t>
            </w:r>
          </w:p>
        </w:tc>
        <w:tc>
          <w:tcPr>
            <w:tcW w:w="2880" w:type="dxa"/>
            <w:tcBorders>
              <w:top w:val="single" w:sz="6" w:space="0" w:color="000000"/>
              <w:left w:val="single" w:sz="6" w:space="0" w:color="000000"/>
              <w:bottom w:val="single" w:sz="6" w:space="0" w:color="000000"/>
              <w:right w:val="single" w:sz="6" w:space="0" w:color="000000"/>
            </w:tcBorders>
          </w:tcPr>
          <w:p w14:paraId="783EA578"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165EDC8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503F5BFE"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62AC7A22"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3C08135E" w14:textId="77777777" w:rsidR="00FB0625" w:rsidRPr="002F1053" w:rsidRDefault="00FB0625" w:rsidP="00F6755D">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13</w:t>
            </w:r>
          </w:p>
        </w:tc>
        <w:tc>
          <w:tcPr>
            <w:tcW w:w="2880" w:type="dxa"/>
            <w:tcBorders>
              <w:top w:val="single" w:sz="6" w:space="0" w:color="000000"/>
              <w:left w:val="single" w:sz="6" w:space="0" w:color="000000"/>
              <w:bottom w:val="single" w:sz="6" w:space="0" w:color="000000"/>
              <w:right w:val="single" w:sz="6" w:space="0" w:color="000000"/>
            </w:tcBorders>
          </w:tcPr>
          <w:p w14:paraId="1CDBC695"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365DF5E8"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4DAF8C76"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1B349B8F"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0DD66071" w14:textId="77777777" w:rsidR="00FB0625" w:rsidRPr="002F1053" w:rsidRDefault="00FB0625" w:rsidP="00F6755D">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14</w:t>
            </w:r>
          </w:p>
        </w:tc>
        <w:tc>
          <w:tcPr>
            <w:tcW w:w="2880" w:type="dxa"/>
            <w:tcBorders>
              <w:top w:val="single" w:sz="6" w:space="0" w:color="000000"/>
              <w:left w:val="single" w:sz="6" w:space="0" w:color="000000"/>
              <w:bottom w:val="single" w:sz="6" w:space="0" w:color="000000"/>
              <w:right w:val="single" w:sz="6" w:space="0" w:color="000000"/>
            </w:tcBorders>
          </w:tcPr>
          <w:p w14:paraId="743E8CB7"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1EA93521"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5C67F526"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68EF5823" w14:textId="77777777" w:rsidTr="00F6755D">
        <w:trPr>
          <w:trHeight w:val="345"/>
        </w:trPr>
        <w:tc>
          <w:tcPr>
            <w:tcW w:w="1200" w:type="dxa"/>
            <w:tcBorders>
              <w:top w:val="single" w:sz="6" w:space="0" w:color="000000"/>
              <w:left w:val="single" w:sz="6" w:space="0" w:color="000000"/>
              <w:bottom w:val="single" w:sz="6" w:space="0" w:color="000000"/>
              <w:right w:val="single" w:sz="6" w:space="0" w:color="000000"/>
            </w:tcBorders>
          </w:tcPr>
          <w:p w14:paraId="4C406DE1" w14:textId="77777777" w:rsidR="00FB0625" w:rsidRPr="002F1053" w:rsidRDefault="00FB0625" w:rsidP="00F6755D">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15</w:t>
            </w:r>
          </w:p>
        </w:tc>
        <w:tc>
          <w:tcPr>
            <w:tcW w:w="2880" w:type="dxa"/>
            <w:tcBorders>
              <w:top w:val="single" w:sz="6" w:space="0" w:color="000000"/>
              <w:left w:val="single" w:sz="6" w:space="0" w:color="000000"/>
              <w:bottom w:val="single" w:sz="6" w:space="0" w:color="000000"/>
              <w:right w:val="single" w:sz="6" w:space="0" w:color="000000"/>
            </w:tcBorders>
          </w:tcPr>
          <w:p w14:paraId="5EC41BA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24663B2D"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00F8EED7"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r w:rsidR="00FB0625" w:rsidRPr="002F1053" w14:paraId="330DDE2D" w14:textId="77777777" w:rsidTr="00F6755D">
        <w:trPr>
          <w:trHeight w:val="345"/>
        </w:trPr>
        <w:tc>
          <w:tcPr>
            <w:tcW w:w="6825" w:type="dxa"/>
            <w:gridSpan w:val="3"/>
            <w:tcBorders>
              <w:top w:val="single" w:sz="6" w:space="0" w:color="000000"/>
              <w:left w:val="single" w:sz="6" w:space="0" w:color="000000"/>
              <w:bottom w:val="single" w:sz="6" w:space="0" w:color="000000"/>
              <w:right w:val="single" w:sz="6" w:space="0" w:color="000000"/>
            </w:tcBorders>
          </w:tcPr>
          <w:p w14:paraId="41153319" w14:textId="77777777" w:rsidR="00FB0625" w:rsidRPr="005D20FF" w:rsidRDefault="00FB0625" w:rsidP="00F6755D">
            <w:pPr>
              <w:widowControl w:val="0"/>
              <w:autoSpaceDE w:val="0"/>
              <w:autoSpaceDN w:val="0"/>
              <w:spacing w:after="0" w:line="240" w:lineRule="auto"/>
              <w:rPr>
                <w:rFonts w:eastAsia="Tahoma" w:cs="Tahoma"/>
                <w:sz w:val="22"/>
                <w:szCs w:val="22"/>
              </w:rPr>
            </w:pPr>
            <w:r w:rsidRPr="001B2757">
              <w:rPr>
                <w:rFonts w:eastAsia="Avenir Next LT Pro" w:cs="Avenir Next LT Pro"/>
                <w:sz w:val="22"/>
                <w:szCs w:val="22"/>
                <w:lang w:val="eu-ES"/>
              </w:rPr>
              <w:t>Guztira:</w:t>
            </w:r>
          </w:p>
        </w:tc>
        <w:tc>
          <w:tcPr>
            <w:tcW w:w="2025" w:type="dxa"/>
            <w:tcBorders>
              <w:top w:val="single" w:sz="6" w:space="0" w:color="000000"/>
              <w:left w:val="single" w:sz="6" w:space="0" w:color="000000"/>
              <w:bottom w:val="single" w:sz="6" w:space="0" w:color="000000"/>
              <w:right w:val="single" w:sz="6" w:space="0" w:color="000000"/>
            </w:tcBorders>
          </w:tcPr>
          <w:p w14:paraId="6556191A" w14:textId="77777777" w:rsidR="00FB0625" w:rsidRPr="002F1053" w:rsidRDefault="00FB0625" w:rsidP="00F6755D">
            <w:pPr>
              <w:widowControl w:val="0"/>
              <w:autoSpaceDE w:val="0"/>
              <w:autoSpaceDN w:val="0"/>
              <w:spacing w:after="0" w:line="240" w:lineRule="auto"/>
              <w:rPr>
                <w:rFonts w:eastAsia="Avenir Next LT Pro" w:cs="Avenir Next LT Pro"/>
                <w:sz w:val="22"/>
                <w:szCs w:val="22"/>
              </w:rPr>
            </w:pPr>
          </w:p>
        </w:tc>
      </w:tr>
    </w:tbl>
    <w:p w14:paraId="3611351F" w14:textId="77777777" w:rsidR="00FB0625" w:rsidRDefault="00FB0625" w:rsidP="00FB0625">
      <w:pPr>
        <w:spacing w:after="0"/>
        <w:ind w:left="360"/>
        <w:jc w:val="center"/>
        <w:rPr>
          <w:rFonts w:eastAsiaTheme="minorEastAsia"/>
          <w:color w:val="000000" w:themeColor="text1"/>
          <w:u w:val="single"/>
        </w:rPr>
      </w:pPr>
    </w:p>
    <w:p w14:paraId="4D2FB8C2" w14:textId="77777777" w:rsidR="00FB0625" w:rsidRPr="005D20FF" w:rsidRDefault="00FB0625" w:rsidP="00FB0625">
      <w:pPr>
        <w:pStyle w:val="Prrafodelista"/>
        <w:numPr>
          <w:ilvl w:val="0"/>
          <w:numId w:val="19"/>
        </w:numPr>
        <w:spacing w:after="0"/>
        <w:jc w:val="center"/>
        <w:rPr>
          <w:rFonts w:eastAsiaTheme="minorEastAsia"/>
          <w:color w:val="000000" w:themeColor="text1"/>
          <w:u w:val="single"/>
        </w:rPr>
      </w:pPr>
      <w:r w:rsidRPr="00457535">
        <w:rPr>
          <w:rFonts w:eastAsiaTheme="minorEastAsia"/>
          <w:color w:val="000000" w:themeColor="text1"/>
          <w:u w:val="single"/>
          <w:lang w:val="eu-ES"/>
        </w:rPr>
        <w:t>DIRULAGUNTZEN 3. LERROKO ERANSKINAK</w:t>
      </w:r>
    </w:p>
    <w:p w14:paraId="3ACFC3CB" w14:textId="77777777" w:rsidR="00FB0625" w:rsidRPr="002F1053" w:rsidRDefault="00FB0625" w:rsidP="00FB0625">
      <w:pPr>
        <w:autoSpaceDE w:val="0"/>
        <w:autoSpaceDN w:val="0"/>
        <w:adjustRightInd w:val="0"/>
        <w:spacing w:after="0" w:line="240" w:lineRule="auto"/>
        <w:ind w:firstLine="708"/>
        <w:jc w:val="both"/>
        <w:rPr>
          <w:rFonts w:eastAsia="Aptos" w:cs="Arial"/>
          <w:color w:val="FF0000"/>
          <w:sz w:val="22"/>
          <w:szCs w:val="22"/>
        </w:rPr>
      </w:pPr>
    </w:p>
    <w:p w14:paraId="4F970A01" w14:textId="77777777" w:rsidR="00FB0625" w:rsidRPr="005D20FF" w:rsidRDefault="00FB0625" w:rsidP="00FB0625">
      <w:pPr>
        <w:autoSpaceDE w:val="0"/>
        <w:autoSpaceDN w:val="0"/>
        <w:adjustRightInd w:val="0"/>
        <w:spacing w:after="0" w:line="240" w:lineRule="auto"/>
        <w:jc w:val="center"/>
        <w:rPr>
          <w:rFonts w:eastAsia="Aptos" w:cs="Arial"/>
          <w:b/>
          <w:bCs/>
          <w:sz w:val="22"/>
          <w:szCs w:val="22"/>
        </w:rPr>
      </w:pPr>
      <w:r w:rsidRPr="00457535">
        <w:rPr>
          <w:rFonts w:eastAsia="Aptos" w:cs="Arial"/>
          <w:b/>
          <w:bCs/>
          <w:sz w:val="22"/>
          <w:szCs w:val="22"/>
          <w:lang w:val="eu-ES"/>
        </w:rPr>
        <w:t>I. ERANSKINA</w:t>
      </w:r>
    </w:p>
    <w:p w14:paraId="7067983C" w14:textId="77777777" w:rsidR="00FB0625" w:rsidRPr="002F1053" w:rsidRDefault="00FB0625" w:rsidP="00FB0625">
      <w:pPr>
        <w:spacing w:after="0" w:line="240" w:lineRule="auto"/>
        <w:jc w:val="center"/>
        <w:rPr>
          <w:rFonts w:eastAsia="Aptos" w:cs="Arial"/>
          <w:b/>
          <w:bCs/>
          <w:sz w:val="22"/>
          <w:szCs w:val="22"/>
        </w:rPr>
      </w:pPr>
      <w:r w:rsidRPr="00457535">
        <w:rPr>
          <w:rFonts w:eastAsia="Aptos" w:cs="Arial"/>
          <w:b/>
          <w:bCs/>
          <w:sz w:val="22"/>
          <w:szCs w:val="22"/>
          <w:lang w:val="eu-ES"/>
        </w:rPr>
        <w:t>DIRULAGUNTZA EKONOMIKOA ESKATZEA SESTAOKO UDALARI KIROLAREN ARLOAN</w:t>
      </w:r>
      <w:r w:rsidRPr="005D20FF">
        <w:rPr>
          <w:rFonts w:eastAsia="Aptos" w:cs="Arial"/>
          <w:b/>
          <w:bCs/>
          <w:sz w:val="22"/>
          <w:szCs w:val="22"/>
        </w:rPr>
        <w:t xml:space="preserve"> </w:t>
      </w:r>
    </w:p>
    <w:p w14:paraId="514827C3" w14:textId="77777777" w:rsidR="00FB0625" w:rsidRPr="002F1053" w:rsidRDefault="00FB0625" w:rsidP="00FB0625">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69253B84"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582A4851"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457535">
              <w:rPr>
                <w:rFonts w:eastAsia="Aptos" w:cs="Arial"/>
                <w:b/>
                <w:bCs/>
                <w:kern w:val="3"/>
                <w:sz w:val="22"/>
                <w:szCs w:val="22"/>
                <w:lang w:val="eu-ES"/>
              </w:rPr>
              <w:t>DIRULAGUNTZAREN LERROA</w:t>
            </w:r>
            <w:r w:rsidRPr="005D20FF">
              <w:rPr>
                <w:rFonts w:eastAsia="Aptos" w:cs="Arial"/>
                <w:b/>
                <w:bCs/>
                <w:kern w:val="3"/>
                <w:sz w:val="22"/>
                <w:szCs w:val="22"/>
                <w:lang w:val="en-US"/>
              </w:rPr>
              <w:t xml:space="preserve"> </w:t>
            </w:r>
          </w:p>
        </w:tc>
      </w:tr>
    </w:tbl>
    <w:p w14:paraId="54692CF7" w14:textId="77777777" w:rsidR="00FB0625" w:rsidRPr="002F1053" w:rsidRDefault="00FB0625" w:rsidP="00FB0625">
      <w:pPr>
        <w:suppressAutoHyphens/>
        <w:autoSpaceDE w:val="0"/>
        <w:autoSpaceDN w:val="0"/>
        <w:adjustRightInd w:val="0"/>
        <w:spacing w:after="0" w:line="240" w:lineRule="auto"/>
        <w:rPr>
          <w:rFonts w:eastAsia="Aptos" w:cs="Arial MT"/>
          <w:b/>
          <w:bCs/>
          <w:kern w:val="3"/>
          <w:sz w:val="22"/>
          <w:szCs w:val="22"/>
        </w:rPr>
      </w:pPr>
    </w:p>
    <w:p w14:paraId="61EEDCCA" w14:textId="77777777" w:rsidR="00FB0625" w:rsidRPr="005D20FF" w:rsidRDefault="00FB0625" w:rsidP="00FB0625">
      <w:pPr>
        <w:spacing w:line="259" w:lineRule="auto"/>
        <w:ind w:right="-1135"/>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457535">
        <w:rPr>
          <w:rFonts w:eastAsia="Aptos" w:cs="Arial"/>
          <w:b/>
          <w:bCs/>
          <w:kern w:val="3"/>
          <w:sz w:val="22"/>
          <w:szCs w:val="22"/>
          <w:lang w:val="eu-ES"/>
        </w:rPr>
        <w:t>OSTATU- ETA MUGIMENDU-GASTUETARAKO</w:t>
      </w:r>
      <w:r w:rsidRPr="00457535">
        <w:rPr>
          <w:rFonts w:eastAsia="Aptos" w:cs="Arial"/>
          <w:kern w:val="3"/>
          <w:sz w:val="22"/>
          <w:szCs w:val="22"/>
          <w:lang w:val="eu-ES"/>
        </w:rPr>
        <w:t xml:space="preserve"> dirulaguntzak hala sortzen badira Bizkaiko Lurralde Historikotik kanpoko irteeretarako, elkarteek/kirol-klubek eta kirolariek estatuko edo nazioarteko lehiaketa ofizialetan parte hartuz gero.</w:t>
      </w:r>
    </w:p>
    <w:p w14:paraId="23992227" w14:textId="77777777" w:rsidR="00FB0625" w:rsidRPr="002F1053" w:rsidRDefault="00FB0625" w:rsidP="00FB0625">
      <w:pPr>
        <w:spacing w:line="259" w:lineRule="auto"/>
        <w:ind w:right="-1277"/>
        <w:jc w:val="both"/>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12F9042C"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44BFF3CE"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457535">
              <w:rPr>
                <w:rFonts w:eastAsia="Aptos" w:cs="Arial"/>
                <w:b/>
                <w:bCs/>
                <w:kern w:val="3"/>
                <w:sz w:val="22"/>
                <w:szCs w:val="22"/>
                <w:lang w:val="eu-ES"/>
              </w:rPr>
              <w:t>DENBORALDIA</w:t>
            </w:r>
            <w:r w:rsidRPr="005D20FF">
              <w:rPr>
                <w:rFonts w:eastAsia="Aptos" w:cs="Arial"/>
                <w:b/>
                <w:bCs/>
                <w:kern w:val="3"/>
                <w:sz w:val="22"/>
                <w:szCs w:val="22"/>
                <w:lang w:val="en-US"/>
              </w:rPr>
              <w:t xml:space="preserve"> </w:t>
            </w:r>
          </w:p>
        </w:tc>
      </w:tr>
    </w:tbl>
    <w:p w14:paraId="7621D9C2" w14:textId="77777777" w:rsidR="00FB0625" w:rsidRPr="002F1053" w:rsidRDefault="00FB0625" w:rsidP="00FB0625">
      <w:pPr>
        <w:suppressAutoHyphens/>
        <w:autoSpaceDE w:val="0"/>
        <w:autoSpaceDN w:val="0"/>
        <w:adjustRightInd w:val="0"/>
        <w:spacing w:after="0" w:line="240" w:lineRule="auto"/>
        <w:rPr>
          <w:rFonts w:eastAsia="Aptos" w:cs="Arial MT"/>
          <w:b/>
          <w:bCs/>
          <w:kern w:val="3"/>
          <w:sz w:val="22"/>
          <w:szCs w:val="22"/>
        </w:rPr>
      </w:pPr>
    </w:p>
    <w:p w14:paraId="0BABD626" w14:textId="77777777" w:rsidR="00FB0625" w:rsidRPr="005D20FF" w:rsidRDefault="00FB0625" w:rsidP="00FB0625">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2024/2025 denboraldia</w:t>
      </w:r>
    </w:p>
    <w:p w14:paraId="5A432E38" w14:textId="77777777" w:rsidR="00FB0625" w:rsidRPr="005D20FF" w:rsidRDefault="00FB0625" w:rsidP="00FB0625">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457535">
        <w:rPr>
          <w:rFonts w:eastAsia="Aptos" w:cs="Arial"/>
          <w:kern w:val="3"/>
          <w:sz w:val="22"/>
          <w:szCs w:val="22"/>
          <w:lang w:val="eu-ES"/>
        </w:rPr>
        <w:t>2025/2026 denboraldia</w:t>
      </w:r>
    </w:p>
    <w:p w14:paraId="5E50FFF2" w14:textId="77777777" w:rsidR="00FB0625" w:rsidRPr="002F1053" w:rsidRDefault="00FB0625" w:rsidP="00FB0625">
      <w:pPr>
        <w:autoSpaceDE w:val="0"/>
        <w:autoSpaceDN w:val="0"/>
        <w:adjustRightInd w:val="0"/>
        <w:spacing w:after="0" w:line="240" w:lineRule="auto"/>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62EAE99C"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6477CC71"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b/>
                <w:bCs/>
                <w:sz w:val="22"/>
                <w:szCs w:val="22"/>
                <w:lang w:val="eu-ES"/>
              </w:rPr>
              <w:t>ENTITATEAREN DATUAK</w:t>
            </w:r>
          </w:p>
        </w:tc>
      </w:tr>
    </w:tbl>
    <w:p w14:paraId="6910E85A" w14:textId="77777777" w:rsidR="00FB0625" w:rsidRPr="002F1053"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FB0625" w:rsidRPr="002F1053" w14:paraId="7445E915" w14:textId="77777777" w:rsidTr="00F6755D">
        <w:trPr>
          <w:trHeight w:val="420"/>
        </w:trPr>
        <w:tc>
          <w:tcPr>
            <w:tcW w:w="4685" w:type="dxa"/>
            <w:gridSpan w:val="2"/>
            <w:tcBorders>
              <w:top w:val="single" w:sz="4" w:space="0" w:color="auto"/>
              <w:bottom w:val="single" w:sz="4" w:space="0" w:color="auto"/>
              <w:right w:val="single" w:sz="4" w:space="0" w:color="auto"/>
            </w:tcBorders>
            <w:vAlign w:val="center"/>
          </w:tcPr>
          <w:p w14:paraId="48AEA700"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6F4990D3"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457535">
              <w:rPr>
                <w:rFonts w:eastAsia="Aptos" w:cs="Arial"/>
                <w:kern w:val="3"/>
                <w:sz w:val="22"/>
                <w:szCs w:val="22"/>
                <w:vertAlign w:val="superscript"/>
                <w:lang w:val="eu-ES"/>
              </w:rPr>
              <w:t>IFZa</w:t>
            </w:r>
            <w:proofErr w:type="spellEnd"/>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FB0625" w:rsidRPr="002F1053" w14:paraId="1351AC10" w14:textId="77777777" w:rsidTr="00F6755D">
        <w:trPr>
          <w:trHeight w:val="425"/>
        </w:trPr>
        <w:tc>
          <w:tcPr>
            <w:tcW w:w="9776" w:type="dxa"/>
            <w:gridSpan w:val="4"/>
            <w:tcBorders>
              <w:top w:val="single" w:sz="4" w:space="0" w:color="auto"/>
              <w:bottom w:val="single" w:sz="4" w:space="0" w:color="auto"/>
            </w:tcBorders>
            <w:vAlign w:val="center"/>
          </w:tcPr>
          <w:p w14:paraId="390BC357"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EAEko egoitzaren helbidea</w:t>
            </w:r>
          </w:p>
        </w:tc>
      </w:tr>
      <w:tr w:rsidR="00FB0625" w:rsidRPr="002F1053" w14:paraId="06AFDCED" w14:textId="77777777" w:rsidTr="00F6755D">
        <w:trPr>
          <w:trHeight w:val="425"/>
        </w:trPr>
        <w:tc>
          <w:tcPr>
            <w:tcW w:w="2830" w:type="dxa"/>
            <w:tcBorders>
              <w:top w:val="single" w:sz="4" w:space="0" w:color="auto"/>
              <w:bottom w:val="single" w:sz="4" w:space="0" w:color="auto"/>
              <w:right w:val="single" w:sz="4" w:space="0" w:color="auto"/>
            </w:tcBorders>
            <w:vAlign w:val="center"/>
          </w:tcPr>
          <w:p w14:paraId="3F4291EB"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77E4AF5F"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Faxa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2126" w:type="dxa"/>
            <w:tcBorders>
              <w:top w:val="single" w:sz="4" w:space="0" w:color="auto"/>
              <w:left w:val="single" w:sz="4" w:space="0" w:color="auto"/>
              <w:bottom w:val="single" w:sz="4" w:space="0" w:color="auto"/>
            </w:tcBorders>
            <w:vAlign w:val="center"/>
          </w:tcPr>
          <w:p w14:paraId="1B28C8E6"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Helbide elektronikoa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FB0625" w:rsidRPr="002F1053" w14:paraId="576BF585"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23BB1A82"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Eratze-data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5BF4BFB9"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Inskripzioaren data Eusko Jaurlaritzako Erregistroan</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FB0625" w:rsidRPr="002F1053" w14:paraId="7946B30F" w14:textId="77777777" w:rsidTr="00F6755D">
        <w:trPr>
          <w:trHeight w:val="425"/>
        </w:trPr>
        <w:tc>
          <w:tcPr>
            <w:tcW w:w="9776" w:type="dxa"/>
            <w:gridSpan w:val="4"/>
            <w:tcBorders>
              <w:top w:val="single" w:sz="4" w:space="0" w:color="auto"/>
              <w:bottom w:val="single" w:sz="4" w:space="0" w:color="auto"/>
            </w:tcBorders>
            <w:vAlign w:val="center"/>
          </w:tcPr>
          <w:p w14:paraId="63B6DCEF"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Inskripzio-data EAEko dagokion erregistroan</w:t>
            </w:r>
            <w:r w:rsidRPr="005D20FF">
              <w:rPr>
                <w:rFonts w:eastAsia="Aptos" w:cs="Arial"/>
                <w:kern w:val="3"/>
                <w:sz w:val="22"/>
                <w:szCs w:val="22"/>
                <w:vertAlign w:val="superscript"/>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FB0625" w:rsidRPr="002F1053" w14:paraId="625E99A3"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2850386B"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Jardueraren arduraduna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28911EFD" w14:textId="77777777" w:rsidR="00FB0625" w:rsidRPr="002F1053"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457535">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6238F83A" w14:textId="77777777" w:rsidR="00FB0625" w:rsidRPr="002F1053"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5ACD30C1"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3E97A622"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b/>
                <w:bCs/>
                <w:sz w:val="22"/>
                <w:szCs w:val="22"/>
                <w:lang w:val="eu-ES"/>
              </w:rPr>
              <w:t>ORDEZKARIA</w:t>
            </w:r>
          </w:p>
        </w:tc>
      </w:tr>
    </w:tbl>
    <w:p w14:paraId="0CD4441E" w14:textId="77777777" w:rsidR="00FB0625" w:rsidRPr="002F1053"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9"/>
        <w:gridCol w:w="5077"/>
      </w:tblGrid>
      <w:tr w:rsidR="00FB0625" w:rsidRPr="002F1053" w14:paraId="37EC1FB0" w14:textId="77777777" w:rsidTr="00F6755D">
        <w:trPr>
          <w:trHeight w:val="420"/>
        </w:trPr>
        <w:tc>
          <w:tcPr>
            <w:tcW w:w="4699" w:type="dxa"/>
            <w:tcBorders>
              <w:top w:val="single" w:sz="4" w:space="0" w:color="auto"/>
              <w:bottom w:val="single" w:sz="4" w:space="0" w:color="auto"/>
              <w:right w:val="single" w:sz="4" w:space="0" w:color="auto"/>
            </w:tcBorders>
            <w:vAlign w:val="center"/>
          </w:tcPr>
          <w:p w14:paraId="4645EADF"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kern w:val="3"/>
                <w:sz w:val="22"/>
                <w:szCs w:val="22"/>
                <w:vertAlign w:val="superscript"/>
                <w:lang w:val="eu-ES"/>
              </w:rPr>
              <w:t>1. abizena</w:t>
            </w:r>
            <w:r w:rsidRPr="005D20FF">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03503ACB"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kern w:val="3"/>
                <w:sz w:val="22"/>
                <w:szCs w:val="22"/>
                <w:vertAlign w:val="superscript"/>
                <w:lang w:val="eu-ES"/>
              </w:rPr>
              <w:t>2. abizena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FB0625" w:rsidRPr="002F1053" w14:paraId="31EAE2B7" w14:textId="77777777" w:rsidTr="00F6755D">
        <w:trPr>
          <w:trHeight w:val="425"/>
        </w:trPr>
        <w:tc>
          <w:tcPr>
            <w:tcW w:w="4699" w:type="dxa"/>
            <w:tcBorders>
              <w:top w:val="single" w:sz="4" w:space="0" w:color="auto"/>
              <w:bottom w:val="single" w:sz="4" w:space="0" w:color="auto"/>
              <w:right w:val="single" w:sz="4" w:space="0" w:color="auto"/>
            </w:tcBorders>
            <w:vAlign w:val="center"/>
          </w:tcPr>
          <w:p w14:paraId="788887A4"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28C89438"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kern w:val="3"/>
                <w:sz w:val="22"/>
                <w:szCs w:val="22"/>
                <w:vertAlign w:val="superscript"/>
                <w:lang w:val="eu-ES"/>
              </w:rPr>
              <w:t>NANa/</w:t>
            </w:r>
            <w:proofErr w:type="spellStart"/>
            <w:r w:rsidRPr="00457535">
              <w:rPr>
                <w:rFonts w:eastAsia="Aptos" w:cs="Arial"/>
                <w:kern w:val="3"/>
                <w:sz w:val="22"/>
                <w:szCs w:val="22"/>
                <w:vertAlign w:val="superscript"/>
                <w:lang w:val="eu-ES"/>
              </w:rPr>
              <w:t>AIZa</w:t>
            </w:r>
            <w:proofErr w:type="spellEnd"/>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FB0625" w:rsidRPr="002F1053" w14:paraId="28813CB3" w14:textId="77777777" w:rsidTr="00F6755D">
        <w:trPr>
          <w:trHeight w:val="425"/>
        </w:trPr>
        <w:tc>
          <w:tcPr>
            <w:tcW w:w="9776" w:type="dxa"/>
            <w:gridSpan w:val="2"/>
            <w:tcBorders>
              <w:top w:val="single" w:sz="4" w:space="0" w:color="auto"/>
              <w:bottom w:val="single" w:sz="4" w:space="0" w:color="auto"/>
            </w:tcBorders>
            <w:vAlign w:val="center"/>
          </w:tcPr>
          <w:p w14:paraId="1B084D11" w14:textId="77777777" w:rsidR="00FB0625" w:rsidRPr="002F1053"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457535">
              <w:rPr>
                <w:rFonts w:eastAsia="Aptos" w:cs="Arial"/>
                <w:kern w:val="3"/>
                <w:sz w:val="22"/>
                <w:szCs w:val="22"/>
                <w:vertAlign w:val="superscript"/>
                <w:lang w:val="eu-ES"/>
              </w:rPr>
              <w:t>Kargua erakundean</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0102695C" w14:textId="77777777" w:rsidR="00FB0625" w:rsidRDefault="00FB0625" w:rsidP="00FB0625">
      <w:pPr>
        <w:suppressAutoHyphens/>
        <w:autoSpaceDE w:val="0"/>
        <w:autoSpaceDN w:val="0"/>
        <w:adjustRightInd w:val="0"/>
        <w:spacing w:after="0" w:line="240" w:lineRule="auto"/>
        <w:rPr>
          <w:rFonts w:eastAsia="Aptos" w:cs="Arial MT"/>
          <w:kern w:val="3"/>
          <w:sz w:val="22"/>
          <w:szCs w:val="22"/>
        </w:rPr>
      </w:pPr>
    </w:p>
    <w:p w14:paraId="5490A917" w14:textId="77777777" w:rsidR="00FB0625" w:rsidRDefault="00FB0625" w:rsidP="00FB0625">
      <w:pPr>
        <w:rPr>
          <w:rFonts w:eastAsia="Aptos" w:cs="Arial MT"/>
          <w:kern w:val="3"/>
          <w:sz w:val="22"/>
          <w:szCs w:val="22"/>
        </w:rPr>
      </w:pPr>
      <w:r>
        <w:rPr>
          <w:rFonts w:eastAsia="Aptos" w:cs="Arial MT"/>
          <w:kern w:val="3"/>
          <w:sz w:val="22"/>
          <w:szCs w:val="22"/>
        </w:rPr>
        <w:br w:type="page"/>
      </w:r>
    </w:p>
    <w:p w14:paraId="4CB3B9D0"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2F1053" w14:paraId="7263F4C5"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25EC396E" w14:textId="77777777" w:rsidR="00FB0625" w:rsidRPr="005D20FF" w:rsidRDefault="00FB0625" w:rsidP="00F6755D">
            <w:pPr>
              <w:widowControl w:val="0"/>
              <w:suppressAutoHyphens/>
              <w:autoSpaceDE w:val="0"/>
              <w:autoSpaceDN w:val="0"/>
              <w:adjustRightInd w:val="0"/>
              <w:spacing w:after="0" w:line="240" w:lineRule="auto"/>
              <w:ind w:right="601"/>
              <w:jc w:val="both"/>
              <w:rPr>
                <w:rFonts w:eastAsia="Aptos" w:cs="Arial"/>
                <w:b/>
                <w:bCs/>
                <w:kern w:val="3"/>
                <w:sz w:val="22"/>
                <w:szCs w:val="22"/>
                <w:lang w:val="en-US"/>
              </w:rPr>
            </w:pPr>
            <w:r w:rsidRPr="00457535">
              <w:rPr>
                <w:rFonts w:eastAsia="Aptos" w:cs="Arial"/>
                <w:b/>
                <w:bCs/>
                <w:kern w:val="3"/>
                <w:sz w:val="22"/>
                <w:szCs w:val="22"/>
                <w:lang w:val="eu-ES"/>
              </w:rPr>
              <w:t>JAKINARAZPENETARAKO HELBIDEA</w:t>
            </w:r>
          </w:p>
        </w:tc>
      </w:tr>
    </w:tbl>
    <w:p w14:paraId="7FB2122A" w14:textId="77777777" w:rsidR="00FB0625" w:rsidRPr="002F1053" w:rsidRDefault="00FB0625" w:rsidP="00FB0625">
      <w:pPr>
        <w:suppressAutoHyphens/>
        <w:autoSpaceDE w:val="0"/>
        <w:autoSpaceDN w:val="0"/>
        <w:adjustRightInd w:val="0"/>
        <w:spacing w:after="0" w:line="240" w:lineRule="auto"/>
        <w:rPr>
          <w:rFonts w:eastAsia="Aptos" w:cs="Arial MT"/>
          <w:b/>
          <w:bCs/>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7"/>
        <w:gridCol w:w="3821"/>
        <w:gridCol w:w="3118"/>
      </w:tblGrid>
      <w:tr w:rsidR="00FB0625" w:rsidRPr="002F1053" w14:paraId="73E47E10" w14:textId="77777777" w:rsidTr="00F6755D">
        <w:trPr>
          <w:trHeight w:val="420"/>
        </w:trPr>
        <w:tc>
          <w:tcPr>
            <w:tcW w:w="9776" w:type="dxa"/>
            <w:gridSpan w:val="3"/>
            <w:tcBorders>
              <w:top w:val="single" w:sz="4" w:space="0" w:color="auto"/>
              <w:bottom w:val="single" w:sz="4" w:space="0" w:color="auto"/>
            </w:tcBorders>
            <w:vAlign w:val="center"/>
          </w:tcPr>
          <w:p w14:paraId="6D6FC4F9"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w:kern w:val="3"/>
                <w:sz w:val="22"/>
                <w:szCs w:val="22"/>
                <w:lang w:val="en-US"/>
              </w:rPr>
            </w:pPr>
            <w:r w:rsidRPr="00457535">
              <w:rPr>
                <w:rFonts w:eastAsia="Aptos" w:cs="Arial"/>
                <w:kern w:val="3"/>
                <w:sz w:val="22"/>
                <w:szCs w:val="22"/>
                <w:vertAlign w:val="superscript"/>
                <w:lang w:val="eu-ES"/>
              </w:rPr>
              <w:t>Helbidea</w:t>
            </w:r>
            <w:r w:rsidRPr="005D20FF">
              <w:rPr>
                <w:rFonts w:eastAsia="Aptos" w:cs="Arial"/>
                <w:kern w:val="3"/>
                <w:sz w:val="22"/>
                <w:szCs w:val="22"/>
                <w:vertAlign w:val="superscript"/>
                <w:lang w:val="en-US"/>
              </w:rPr>
              <w:t xml:space="preserve"> </w:t>
            </w:r>
          </w:p>
        </w:tc>
      </w:tr>
      <w:tr w:rsidR="00FB0625" w:rsidRPr="002F1053" w14:paraId="1B2D4D4B" w14:textId="77777777" w:rsidTr="00F6755D">
        <w:trPr>
          <w:trHeight w:val="425"/>
        </w:trPr>
        <w:tc>
          <w:tcPr>
            <w:tcW w:w="2837" w:type="dxa"/>
            <w:tcBorders>
              <w:top w:val="single" w:sz="4" w:space="0" w:color="auto"/>
              <w:bottom w:val="single" w:sz="4" w:space="0" w:color="auto"/>
              <w:right w:val="single" w:sz="4" w:space="0" w:color="auto"/>
            </w:tcBorders>
            <w:vAlign w:val="center"/>
          </w:tcPr>
          <w:p w14:paraId="1FC52486"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457535">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821" w:type="dxa"/>
            <w:tcBorders>
              <w:top w:val="single" w:sz="4" w:space="0" w:color="auto"/>
              <w:left w:val="single" w:sz="4" w:space="0" w:color="auto"/>
              <w:bottom w:val="single" w:sz="4" w:space="0" w:color="auto"/>
              <w:right w:val="single" w:sz="4" w:space="0" w:color="auto"/>
            </w:tcBorders>
            <w:vAlign w:val="center"/>
          </w:tcPr>
          <w:p w14:paraId="6916F421"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457535">
              <w:rPr>
                <w:rFonts w:eastAsia="Aptos" w:cs="Arial"/>
                <w:kern w:val="3"/>
                <w:sz w:val="22"/>
                <w:szCs w:val="22"/>
                <w:vertAlign w:val="superscript"/>
                <w:lang w:val="eu-ES"/>
              </w:rPr>
              <w:t>Tel. mugikorra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118" w:type="dxa"/>
            <w:tcBorders>
              <w:top w:val="single" w:sz="4" w:space="0" w:color="auto"/>
              <w:left w:val="single" w:sz="4" w:space="0" w:color="auto"/>
              <w:bottom w:val="single" w:sz="4" w:space="0" w:color="auto"/>
            </w:tcBorders>
            <w:vAlign w:val="center"/>
          </w:tcPr>
          <w:p w14:paraId="30A092D2" w14:textId="77777777" w:rsidR="00FB0625" w:rsidRPr="002F1053" w:rsidRDefault="00FB0625" w:rsidP="00F6755D">
            <w:pPr>
              <w:widowControl w:val="0"/>
              <w:suppressAutoHyphens/>
              <w:autoSpaceDE w:val="0"/>
              <w:autoSpaceDN w:val="0"/>
              <w:adjustRightInd w:val="0"/>
              <w:spacing w:after="0" w:line="240" w:lineRule="auto"/>
              <w:jc w:val="both"/>
              <w:rPr>
                <w:rFonts w:eastAsia="Aptos" w:cs="Arial MT"/>
                <w:kern w:val="3"/>
                <w:sz w:val="22"/>
                <w:szCs w:val="22"/>
                <w:lang w:val="en-US"/>
              </w:rPr>
            </w:pPr>
            <w:r w:rsidRPr="00457535">
              <w:rPr>
                <w:rFonts w:eastAsia="Aptos" w:cs="Arial"/>
                <w:kern w:val="3"/>
                <w:sz w:val="22"/>
                <w:szCs w:val="22"/>
                <w:vertAlign w:val="superscript"/>
                <w:lang w:val="eu-ES"/>
              </w:rPr>
              <w:t>Helbide elektronikoa</w:t>
            </w:r>
            <w:r w:rsidRPr="005D20FF">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33FB0945"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409F596F" w14:textId="77777777" w:rsidR="00FB0625" w:rsidRPr="002F1053" w:rsidRDefault="00FB0625" w:rsidP="00FB0625">
      <w:pPr>
        <w:suppressAutoHyphens/>
        <w:autoSpaceDE w:val="0"/>
        <w:autoSpaceDN w:val="0"/>
        <w:adjustRightInd w:val="0"/>
        <w:spacing w:after="0" w:line="240" w:lineRule="auto"/>
        <w:rPr>
          <w:rFonts w:eastAsia="Aptos" w:cs="Arial"/>
          <w:kern w:val="3"/>
          <w:sz w:val="22"/>
          <w:szCs w:val="22"/>
        </w:rPr>
      </w:pPr>
      <w:r w:rsidRPr="002F1053">
        <w:rPr>
          <w:rFonts w:eastAsia="Aptos" w:cs="Arial"/>
          <w:kern w:val="3"/>
          <w:sz w:val="22"/>
          <w:szCs w:val="22"/>
        </w:rPr>
        <w:t xml:space="preserve"> </w:t>
      </w:r>
    </w:p>
    <w:tbl>
      <w:tblPr>
        <w:tblW w:w="0" w:type="auto"/>
        <w:tblLayout w:type="fixed"/>
        <w:tblCellMar>
          <w:left w:w="10" w:type="dxa"/>
          <w:right w:w="10" w:type="dxa"/>
        </w:tblCellMar>
        <w:tblLook w:val="0000" w:firstRow="0" w:lastRow="0" w:firstColumn="0" w:lastColumn="0" w:noHBand="0" w:noVBand="0"/>
      </w:tblPr>
      <w:tblGrid>
        <w:gridCol w:w="9209"/>
      </w:tblGrid>
      <w:tr w:rsidR="00FB0625" w:rsidRPr="002F1053" w14:paraId="1CA73995" w14:textId="77777777" w:rsidTr="00F6755D">
        <w:trPr>
          <w:trHeight w:val="420"/>
        </w:trPr>
        <w:tc>
          <w:tcPr>
            <w:tcW w:w="9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36C819"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457535">
              <w:rPr>
                <w:rFonts w:eastAsia="Aptos" w:cs="Arial"/>
                <w:kern w:val="3"/>
                <w:sz w:val="22"/>
                <w:szCs w:val="22"/>
                <w:lang w:val="eu-ES"/>
              </w:rPr>
              <w:t>DOKUMENTAZIOA ESKURATZEAREN KONTRA EGITEA</w:t>
            </w:r>
          </w:p>
        </w:tc>
      </w:tr>
    </w:tbl>
    <w:p w14:paraId="5658BC14" w14:textId="77777777" w:rsidR="00FB0625" w:rsidRPr="002F1053" w:rsidRDefault="00FB0625" w:rsidP="00FB0625">
      <w:pPr>
        <w:suppressAutoHyphens/>
        <w:autoSpaceDE w:val="0"/>
        <w:autoSpaceDN w:val="0"/>
        <w:adjustRightInd w:val="0"/>
        <w:spacing w:after="0" w:line="240" w:lineRule="auto"/>
        <w:jc w:val="both"/>
        <w:rPr>
          <w:rFonts w:eastAsia="Aptos" w:cs="Arial"/>
          <w:b/>
          <w:bCs/>
          <w:kern w:val="3"/>
          <w:sz w:val="22"/>
          <w:szCs w:val="22"/>
        </w:rPr>
      </w:pPr>
    </w:p>
    <w:p w14:paraId="253438E3"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5F772C56"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57535">
        <w:rPr>
          <w:rFonts w:eastAsia="Aptos" w:cs="Arial"/>
          <w:kern w:val="3"/>
          <w:sz w:val="22"/>
          <w:szCs w:val="22"/>
          <w:lang w:val="eu-ES"/>
        </w:rPr>
        <w:t>Kontra egiten dut</w:t>
      </w:r>
      <w:r w:rsidRPr="00457535">
        <w:rPr>
          <w:rFonts w:eastAsia="Aptos" w:cs="Arial"/>
          <w:kern w:val="3"/>
          <w:sz w:val="22"/>
          <w:szCs w:val="22"/>
          <w:vertAlign w:val="superscript"/>
          <w:lang w:val="eu-ES"/>
        </w:rPr>
        <w:t>1</w:t>
      </w:r>
      <w:r w:rsidRPr="00457535">
        <w:rPr>
          <w:rFonts w:eastAsia="Aptos" w:cs="Arial"/>
          <w:kern w:val="3"/>
          <w:sz w:val="22"/>
          <w:szCs w:val="22"/>
          <w:lang w:val="eu-ES"/>
        </w:rPr>
        <w:t xml:space="preserve"> Sestaoko Udalak honako hau eskuratzera:</w:t>
      </w:r>
    </w:p>
    <w:p w14:paraId="79ECD134"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Eskaera sinatzen duenaren identifikazio-datuak egiaztatzea.</w:t>
      </w:r>
    </w:p>
    <w:p w14:paraId="0D22C2A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Ahalordeen erregistroa eta/edo ordezkaritzarako notario-ahalordea.</w:t>
      </w:r>
    </w:p>
    <w:p w14:paraId="0992902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Erroldatze-ziurtagiria gutxienez urtebeteko antzinatasunarekin dirulaguntzen deialdia argitaratzen den datarekiko.</w:t>
      </w:r>
    </w:p>
    <w:p w14:paraId="56B1224D"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Zerga eta sozietatearen egoitza Sestao udalerrian.</w:t>
      </w:r>
    </w:p>
    <w:p w14:paraId="647DC0A8"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Sestaoko Udalaren ordainketak eguneratuak izateari buruzko ziurtagiria.</w:t>
      </w:r>
    </w:p>
    <w:p w14:paraId="4754E152" w14:textId="77777777" w:rsidR="00FB0625" w:rsidRPr="005D20FF" w:rsidRDefault="00FB0625" w:rsidP="00FB0625">
      <w:pPr>
        <w:pStyle w:val="Prrafodelista"/>
        <w:widowControl w:val="0"/>
        <w:numPr>
          <w:ilvl w:val="0"/>
          <w:numId w:val="18"/>
        </w:numPr>
        <w:tabs>
          <w:tab w:val="left" w:pos="762"/>
        </w:tabs>
        <w:autoSpaceDE w:val="0"/>
        <w:autoSpaceDN w:val="0"/>
        <w:spacing w:before="100" w:after="0" w:line="240" w:lineRule="auto"/>
        <w:ind w:left="762"/>
        <w:contextualSpacing w:val="0"/>
        <w:jc w:val="both"/>
        <w:rPr>
          <w:sz w:val="22"/>
          <w:szCs w:val="22"/>
        </w:rPr>
      </w:pPr>
      <w:r w:rsidRPr="00457535">
        <w:rPr>
          <w:sz w:val="22"/>
          <w:szCs w:val="22"/>
          <w:lang w:val="eu-ES"/>
        </w:rPr>
        <w:t>Banku-kontuaren titulartasuna egiaztatzea.</w:t>
      </w:r>
    </w:p>
    <w:p w14:paraId="1E54DD09" w14:textId="77777777" w:rsidR="00FB0625" w:rsidRPr="002F1053" w:rsidRDefault="00FB0625" w:rsidP="00FB0625">
      <w:pPr>
        <w:suppressAutoHyphens/>
        <w:autoSpaceDE w:val="0"/>
        <w:autoSpaceDN w:val="0"/>
        <w:adjustRightInd w:val="0"/>
        <w:spacing w:after="0" w:line="240" w:lineRule="auto"/>
        <w:ind w:right="-568"/>
        <w:jc w:val="both"/>
        <w:rPr>
          <w:rFonts w:eastAsia="Aptos" w:cs="Arial"/>
          <w:kern w:val="3"/>
          <w:sz w:val="22"/>
          <w:szCs w:val="22"/>
        </w:rPr>
      </w:pPr>
    </w:p>
    <w:p w14:paraId="38B0585E"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603AED88"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57535">
        <w:rPr>
          <w:rFonts w:eastAsia="Aptos" w:cs="Arial"/>
          <w:kern w:val="3"/>
          <w:sz w:val="22"/>
          <w:szCs w:val="22"/>
          <w:lang w:val="eu-ES"/>
        </w:rPr>
        <w:t>Honakoei buruzko datuak eskuratu dituen:</w:t>
      </w:r>
    </w:p>
    <w:p w14:paraId="4FB75D03"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Ordezkaritza ematea.</w:t>
      </w:r>
    </w:p>
    <w:p w14:paraId="4878176D"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Eskatzailea pertsona juridikoa bada: identifikazio fiskaleko kodearen fitxa.</w:t>
      </w:r>
    </w:p>
    <w:p w14:paraId="42279A8C"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Estatutuak.</w:t>
      </w:r>
    </w:p>
    <w:p w14:paraId="0460C08F"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Gizarte Segurantzako Diruzaintza Nagusiaren ziurtagiria, betebeharren ordainketa eguneratua izateari buruzkoa.</w:t>
      </w:r>
    </w:p>
    <w:p w14:paraId="0EC7DD4F"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Bizkaiko Foru Aldundiko ziurtagiria, zerga-betebeharrak eguneratuak dituela adierazten duena.</w:t>
      </w:r>
      <w:r w:rsidRPr="005D20FF">
        <w:rPr>
          <w:rFonts w:eastAsia="Aptos" w:cs="Arial"/>
          <w:kern w:val="3"/>
          <w:sz w:val="22"/>
          <w:szCs w:val="22"/>
        </w:rPr>
        <w:t xml:space="preserve"> </w:t>
      </w:r>
      <w:r w:rsidRPr="00457535">
        <w:rPr>
          <w:rFonts w:eastAsia="Aptos" w:cs="Arial"/>
          <w:kern w:val="3"/>
          <w:sz w:val="22"/>
          <w:szCs w:val="22"/>
          <w:lang w:val="eu-ES"/>
        </w:rPr>
        <w:t>Zerga-betebeharrez salbuetsia egonez gero, salbuespena ziurtatzen duen dokumentazioa.</w:t>
      </w:r>
    </w:p>
    <w:p w14:paraId="2481CB62" w14:textId="77777777" w:rsidR="00FB0625" w:rsidRPr="002F1053"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Eusko Jaurlaritzako Elkarteen Erregistro Orokorreko edo Erregistro Bereziko inskripzioa.</w:t>
      </w:r>
      <w:r w:rsidRPr="005D20FF">
        <w:rPr>
          <w:rFonts w:eastAsia="Aptos" w:cs="Arial"/>
          <w:kern w:val="3"/>
          <w:sz w:val="22"/>
          <w:szCs w:val="22"/>
        </w:rPr>
        <w:t xml:space="preserve"> </w:t>
      </w:r>
    </w:p>
    <w:p w14:paraId="22644479"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Hartzekodunaren fitxa, behar bezala sinatutakoa, deialdi honen V. ereduaren arabera.</w:t>
      </w:r>
    </w:p>
    <w:p w14:paraId="7BA38F93"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Izaera bereko dirulaguntzen eta/edo laguntzen esparruan hasi den itzulera- eta/edo zehapen-prozedura batean sartuta ez egotearen adierazpena deialdi honen IV. ereduaren arabera.</w:t>
      </w:r>
    </w:p>
    <w:p w14:paraId="4CC7EE64" w14:textId="77777777" w:rsidR="00FB0625" w:rsidRPr="002F1053"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Dirulaguntzei buruzko azaroaren 17ko 38/2003 Lege Orokorraren 13. artikuluan xedatutakoarekin bat etorriz, debeku-arrazoirik ez izatearen adierazpena, deialdi honen V. eranskinaren arabera.</w:t>
      </w:r>
      <w:r w:rsidRPr="005D20FF">
        <w:rPr>
          <w:rFonts w:eastAsia="Aptos" w:cs="Arial"/>
          <w:kern w:val="3"/>
          <w:sz w:val="22"/>
          <w:szCs w:val="22"/>
        </w:rPr>
        <w:t xml:space="preserve"> </w:t>
      </w:r>
    </w:p>
    <w:p w14:paraId="2D115310"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 xml:space="preserve">Emakumeen eta gizonen berdintasunerako otsailaren 18ko 4/2005 Legearen babesean, sexuagatiko diskriminazioa </w:t>
      </w:r>
      <w:proofErr w:type="gramStart"/>
      <w:r w:rsidRPr="00457535">
        <w:rPr>
          <w:rFonts w:eastAsia="Aptos" w:cs="Arial"/>
          <w:kern w:val="3"/>
          <w:sz w:val="22"/>
          <w:szCs w:val="22"/>
          <w:lang w:val="eu-ES"/>
        </w:rPr>
        <w:t>dela</w:t>
      </w:r>
      <w:proofErr w:type="gramEnd"/>
      <w:r w:rsidRPr="00457535">
        <w:rPr>
          <w:rFonts w:eastAsia="Aptos" w:cs="Arial"/>
          <w:kern w:val="3"/>
          <w:sz w:val="22"/>
          <w:szCs w:val="22"/>
          <w:lang w:val="eu-ES"/>
        </w:rPr>
        <w:t xml:space="preserve"> eta, dirulaguntzen edo laguntzen deialdietan parte hartzea debekatzen duen zehapen penalik edo administratiborik ez izatearen adierazpena, deialdi honen V. eranskineko ereduaren arabera.</w:t>
      </w:r>
    </w:p>
    <w:p w14:paraId="0CAC5366"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Proposatzen den jarduerarekin irabazi asmorik ez izatearen adierazpena, deialdi honen V. eranskineko ereduaren arabera.</w:t>
      </w:r>
    </w:p>
    <w:p w14:paraId="4A082794" w14:textId="77777777" w:rsidR="00FB0625" w:rsidRPr="005D20FF"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Elkartean/kirol-klubean jarduera emango duen monitoreak kontra ez egiteari buruzko dokumentua, VII. eranskinaren arabera.</w:t>
      </w:r>
    </w:p>
    <w:p w14:paraId="35E32318" w14:textId="77777777" w:rsidR="00FB0625" w:rsidRPr="002F1053"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lastRenderedPageBreak/>
        <w:t>☐</w:t>
      </w:r>
      <w:r w:rsidRPr="002F1053">
        <w:rPr>
          <w:rFonts w:eastAsia="Aptos" w:cs="Arial"/>
          <w:kern w:val="3"/>
          <w:sz w:val="22"/>
          <w:szCs w:val="22"/>
        </w:rPr>
        <w:t xml:space="preserve"> </w:t>
      </w:r>
      <w:r w:rsidRPr="00457535">
        <w:rPr>
          <w:rFonts w:eastAsia="Aptos" w:cs="Arial"/>
          <w:kern w:val="3"/>
          <w:sz w:val="22"/>
          <w:szCs w:val="22"/>
          <w:lang w:val="eu-ES"/>
        </w:rPr>
        <w:t>Elkartean/kirol-klubean jarduera emango duen monitorearen hizkuntza-eskakizunari buruzko datuen bitartekaritza nahi bada, kontra ez egiteari buruzko dokumentua erantsi beharko da, IX. eranskineko ereduaren arabera.</w:t>
      </w:r>
      <w:r w:rsidRPr="005D20FF">
        <w:rPr>
          <w:rFonts w:eastAsia="Aptos" w:cs="Arial"/>
          <w:kern w:val="3"/>
          <w:sz w:val="22"/>
          <w:szCs w:val="22"/>
        </w:rPr>
        <w:t xml:space="preserve"> </w:t>
      </w:r>
    </w:p>
    <w:p w14:paraId="65C630C0" w14:textId="77777777" w:rsidR="00FB0625" w:rsidRPr="005D20FF" w:rsidRDefault="00FB0625" w:rsidP="00FB0625">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Sestaoko Udalak eskatzen duen edozein dokumentu, nahiz eta datuen bitartekaritza-plataformetan, sare korporatiboetan edo bestelako sistema elektronikoetan kontsultatzeko aukera izan, baldin eta inguruabar teknikoak edo ezintasun materiala badaude eskuratzeko aukerarik eman gabe.</w:t>
      </w:r>
    </w:p>
    <w:p w14:paraId="7F491834" w14:textId="77777777" w:rsidR="00FB0625" w:rsidRPr="002F1053" w:rsidRDefault="00FB0625" w:rsidP="00FB0625">
      <w:pPr>
        <w:suppressAutoHyphens/>
        <w:autoSpaceDE w:val="0"/>
        <w:autoSpaceDN w:val="0"/>
        <w:adjustRightInd w:val="0"/>
        <w:spacing w:after="0" w:line="240" w:lineRule="auto"/>
        <w:rPr>
          <w:rFonts w:eastAsia="Aptos" w:cs="Arial MT"/>
          <w:kern w:val="3"/>
          <w:sz w:val="22"/>
          <w:szCs w:val="22"/>
        </w:rPr>
      </w:pPr>
    </w:p>
    <w:p w14:paraId="323276A8" w14:textId="77777777" w:rsidR="00FB0625" w:rsidRPr="005D20FF" w:rsidRDefault="00FB0625" w:rsidP="00FB0625">
      <w:pPr>
        <w:suppressAutoHyphens/>
        <w:autoSpaceDE w:val="0"/>
        <w:autoSpaceDN w:val="0"/>
        <w:adjustRightInd w:val="0"/>
        <w:spacing w:after="0" w:line="240" w:lineRule="auto"/>
        <w:ind w:left="567" w:right="-568"/>
        <w:jc w:val="both"/>
        <w:rPr>
          <w:rFonts w:eastAsia="Aptos" w:cs="Arial"/>
          <w:kern w:val="3"/>
          <w:sz w:val="22"/>
          <w:szCs w:val="22"/>
        </w:rPr>
      </w:pPr>
      <w:r w:rsidRPr="00457535">
        <w:rPr>
          <w:rFonts w:eastAsia="Aptos" w:cs="Arial"/>
          <w:kern w:val="3"/>
          <w:sz w:val="22"/>
          <w:szCs w:val="22"/>
          <w:lang w:val="eu-ES"/>
        </w:rPr>
        <w:t>Honako hauek adierazten ditut pertsona edo entitate eskatzaileari dagokionez:</w:t>
      </w:r>
    </w:p>
    <w:p w14:paraId="54FED6EF" w14:textId="77777777" w:rsidR="00FB0625" w:rsidRPr="002F1053" w:rsidRDefault="00FB0625" w:rsidP="00FB0625">
      <w:pPr>
        <w:suppressAutoHyphens/>
        <w:autoSpaceDE w:val="0"/>
        <w:autoSpaceDN w:val="0"/>
        <w:adjustRightInd w:val="0"/>
        <w:spacing w:after="0" w:line="240" w:lineRule="auto"/>
        <w:ind w:left="567" w:right="-568"/>
        <w:jc w:val="both"/>
        <w:rPr>
          <w:rFonts w:eastAsia="Aptos" w:cs="Segoe UI"/>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w:t>
      </w:r>
      <w:r w:rsidRPr="00457535">
        <w:rPr>
          <w:rFonts w:eastAsia="Aptos" w:cs="Arial"/>
          <w:kern w:val="3"/>
          <w:sz w:val="22"/>
          <w:szCs w:val="22"/>
          <w:lang w:val="eu-ES"/>
        </w:rPr>
        <w:t>Jardueretan arituko den monitoreari berri ematea oinarrietan eskatutako nahitaezko baldintzari buruz hizkuntza-eskakizunaren harira (2HE), eta, bidezkoa bada, kontra egiteko eskubidea jasotzea.</w:t>
      </w:r>
      <w:r w:rsidRPr="005D20FF">
        <w:rPr>
          <w:rFonts w:eastAsia="Aptos" w:cs="Arial"/>
          <w:kern w:val="3"/>
          <w:sz w:val="22"/>
          <w:szCs w:val="22"/>
        </w:rPr>
        <w:t xml:space="preserve"> </w:t>
      </w:r>
      <w:r w:rsidRPr="002F1053">
        <w:rPr>
          <w:rFonts w:eastAsia="Aptos" w:cs="Arial"/>
          <w:kern w:val="3"/>
          <w:sz w:val="22"/>
          <w:szCs w:val="22"/>
        </w:rPr>
        <w:t xml:space="preserve"> </w:t>
      </w:r>
    </w:p>
    <w:p w14:paraId="4F8868BD"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457535">
        <w:rPr>
          <w:rFonts w:eastAsia="Aptos" w:cs="Arial"/>
          <w:sz w:val="22"/>
          <w:szCs w:val="22"/>
          <w:lang w:val="eu-ES"/>
        </w:rPr>
        <w:t>Tratamendu-jardueraren arduradunari jakinaraztea izena, abizenak eta harremanetarako telefonoa tratatu behar direla.</w:t>
      </w:r>
      <w:r w:rsidRPr="005D20FF">
        <w:rPr>
          <w:rFonts w:eastAsia="Aptos" w:cs="Arial"/>
          <w:sz w:val="22"/>
          <w:szCs w:val="22"/>
        </w:rPr>
        <w:t> </w:t>
      </w:r>
    </w:p>
    <w:p w14:paraId="3F26F34D"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457535">
        <w:rPr>
          <w:rFonts w:eastAsia="Aptos" w:cs="Arial"/>
          <w:sz w:val="22"/>
          <w:szCs w:val="22"/>
          <w:lang w:val="eu-ES"/>
        </w:rPr>
        <w:t>Dirulaguntza ematea funtsatzen duen helburua betetzea, proiektua gauzatzea, jarduera egitea edo portaera jarraitzea.</w:t>
      </w:r>
      <w:r w:rsidRPr="005D20FF">
        <w:rPr>
          <w:rFonts w:eastAsia="Aptos" w:cs="Arial"/>
          <w:sz w:val="22"/>
          <w:szCs w:val="22"/>
        </w:rPr>
        <w:t> </w:t>
      </w:r>
      <w:r w:rsidRPr="002F1053">
        <w:rPr>
          <w:rFonts w:eastAsia="Aptos" w:cs="Arial"/>
          <w:sz w:val="22"/>
          <w:szCs w:val="22"/>
        </w:rPr>
        <w:t> </w:t>
      </w:r>
    </w:p>
    <w:p w14:paraId="5450A63D"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457535">
        <w:rPr>
          <w:rFonts w:eastAsia="Aptos" w:cs="Arial"/>
          <w:sz w:val="22"/>
          <w:szCs w:val="22"/>
          <w:lang w:val="eu-ES"/>
        </w:rPr>
        <w:t>Eskakizunak eta baldintzak betetzen direla justifikatzea dirulaguntzen oinarrietan ezarritakoen ildotik.</w:t>
      </w:r>
      <w:r w:rsidRPr="005D20FF">
        <w:rPr>
          <w:rFonts w:eastAsia="Aptos" w:cs="Arial"/>
          <w:sz w:val="22"/>
          <w:szCs w:val="22"/>
        </w:rPr>
        <w:t> </w:t>
      </w:r>
      <w:r w:rsidRPr="002F1053">
        <w:rPr>
          <w:rFonts w:eastAsia="Aptos" w:cs="Arial"/>
          <w:sz w:val="22"/>
          <w:szCs w:val="22"/>
        </w:rPr>
        <w:t> </w:t>
      </w:r>
    </w:p>
    <w:p w14:paraId="35066720" w14:textId="77777777" w:rsidR="00FB0625" w:rsidRPr="002F1053" w:rsidRDefault="00FB0625" w:rsidP="00FB0625">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457535">
        <w:rPr>
          <w:rFonts w:eastAsia="Aptos" w:cs="Arial"/>
          <w:sz w:val="22"/>
          <w:szCs w:val="22"/>
          <w:lang w:val="eu-ES"/>
        </w:rPr>
        <w:t>Udalak behar dituen egiaztapen-jarduketa guztiak gauzatzea.</w:t>
      </w:r>
      <w:r w:rsidRPr="005D20FF">
        <w:rPr>
          <w:rFonts w:eastAsia="Aptos" w:cs="Arial"/>
          <w:sz w:val="22"/>
          <w:szCs w:val="22"/>
        </w:rPr>
        <w:t> </w:t>
      </w:r>
      <w:r w:rsidRPr="002F1053">
        <w:rPr>
          <w:rFonts w:eastAsia="Aptos" w:cs="Arial"/>
          <w:sz w:val="22"/>
          <w:szCs w:val="22"/>
        </w:rPr>
        <w:t> </w:t>
      </w:r>
    </w:p>
    <w:p w14:paraId="51AEFEDB" w14:textId="77777777" w:rsidR="00FB0625" w:rsidRPr="002F1053" w:rsidRDefault="00FB0625" w:rsidP="00FB0625">
      <w:pPr>
        <w:autoSpaceDE w:val="0"/>
        <w:autoSpaceDN w:val="0"/>
        <w:adjustRightInd w:val="0"/>
        <w:spacing w:after="200" w:line="240" w:lineRule="auto"/>
        <w:ind w:left="555" w:right="-568"/>
        <w:jc w:val="both"/>
        <w:rPr>
          <w:rFonts w:eastAsia="Aptos" w:cs="Arial"/>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w:t>
      </w:r>
      <w:r w:rsidRPr="00457535">
        <w:rPr>
          <w:rFonts w:eastAsia="Aptos" w:cs="Arial"/>
          <w:sz w:val="22"/>
          <w:szCs w:val="22"/>
          <w:lang w:val="eu-ES"/>
        </w:rPr>
        <w:t>Organo emaileari edo erakunde kolaboratzaileari jakinaraztea beste dirulaguntza, laguntza, diru-sarrera edo baliabide batzuk lortu direla diruz lagundutako jarduerak finantzatzeko.</w:t>
      </w:r>
      <w:r w:rsidRPr="005D20FF">
        <w:rPr>
          <w:rFonts w:eastAsia="Aptos" w:cs="Arial"/>
          <w:sz w:val="22"/>
          <w:szCs w:val="22"/>
        </w:rPr>
        <w:t> </w:t>
      </w:r>
    </w:p>
    <w:p w14:paraId="4173F54B" w14:textId="77777777" w:rsidR="00FB0625" w:rsidRPr="005D20FF" w:rsidRDefault="00FB0625" w:rsidP="00FB0625">
      <w:pPr>
        <w:spacing w:line="259" w:lineRule="auto"/>
        <w:jc w:val="both"/>
        <w:rPr>
          <w:rFonts w:eastAsia="Aptos" w:cs="Arial"/>
          <w:sz w:val="22"/>
          <w:szCs w:val="22"/>
        </w:rPr>
      </w:pPr>
      <w:r w:rsidRPr="00457535">
        <w:rPr>
          <w:rFonts w:eastAsia="Aptos" w:cs="Arial"/>
          <w:sz w:val="22"/>
          <w:szCs w:val="22"/>
          <w:vertAlign w:val="superscript"/>
          <w:lang w:val="eu-ES"/>
        </w:rPr>
        <w:t>1</w:t>
      </w:r>
      <w:r w:rsidRPr="00457535">
        <w:rPr>
          <w:rFonts w:eastAsia="Aptos" w:cs="Arial"/>
          <w:sz w:val="22"/>
          <w:szCs w:val="22"/>
          <w:lang w:val="eu-ES"/>
        </w:rPr>
        <w:t xml:space="preserve"> Sestaoko Udalak, legez esleituta dituen eskumenak erabiliz, beste administrazio batzuetako dokumentuak kontsulta edo eskura ditzake, interesdunak kontra egiten duenean izan ezik.</w:t>
      </w:r>
      <w:r w:rsidRPr="005D20FF">
        <w:rPr>
          <w:rFonts w:eastAsia="Aptos" w:cs="Arial"/>
          <w:sz w:val="22"/>
          <w:szCs w:val="22"/>
        </w:rPr>
        <w:t xml:space="preserve"> </w:t>
      </w:r>
      <w:r w:rsidRPr="00457535">
        <w:rPr>
          <w:rFonts w:eastAsia="Aptos" w:cs="Arial"/>
          <w:sz w:val="22"/>
          <w:szCs w:val="22"/>
          <w:lang w:val="eu-ES"/>
        </w:rPr>
        <w:t>Nolanahi ere, badakit Sestaoko Udalak egiaztapen- eta/edo kontrol-funtzioa erabil dezakeela, eta, beraz, inprimaki honekin batera aurkeztutako eta/edo horri erantsitako edozein datu eskura dezakeela.</w:t>
      </w:r>
      <w:r w:rsidRPr="005D20FF">
        <w:rPr>
          <w:rFonts w:eastAsia="Aptos" w:cs="Arial"/>
          <w:sz w:val="22"/>
          <w:szCs w:val="22"/>
        </w:rPr>
        <w:t xml:space="preserve"> </w:t>
      </w:r>
      <w:r w:rsidRPr="00457535">
        <w:rPr>
          <w:rFonts w:eastAsia="Aptos" w:cs="Arial"/>
          <w:sz w:val="22"/>
          <w:szCs w:val="22"/>
          <w:lang w:val="eu-ES"/>
        </w:rPr>
        <w:t>Haiek eskuratzea baimentzen ez bada, zuk, interesdun gisa, halabeharrezko dokumentazioa aurkeztu beharko duzu eskabidearekin batera.</w:t>
      </w:r>
    </w:p>
    <w:p w14:paraId="18962101" w14:textId="77777777" w:rsidR="00FB0625" w:rsidRPr="002F1053" w:rsidRDefault="00FB0625" w:rsidP="00FB0625">
      <w:pPr>
        <w:spacing w:line="259" w:lineRule="auto"/>
        <w:rPr>
          <w:rFonts w:eastAsia="Aptos" w:cs="Arial"/>
          <w:sz w:val="22"/>
          <w:szCs w:val="22"/>
        </w:rPr>
      </w:pPr>
      <w:r w:rsidRPr="002F1053">
        <w:rPr>
          <w:rFonts w:eastAsia="Aptos" w:cs="Arial"/>
          <w:sz w:val="22"/>
          <w:szCs w:val="22"/>
        </w:rPr>
        <w:br w:type="page"/>
      </w:r>
    </w:p>
    <w:tbl>
      <w:tblPr>
        <w:tblW w:w="9067" w:type="dxa"/>
        <w:tblLayout w:type="fixed"/>
        <w:tblCellMar>
          <w:left w:w="10" w:type="dxa"/>
          <w:right w:w="10" w:type="dxa"/>
        </w:tblCellMar>
        <w:tblLook w:val="0000" w:firstRow="0" w:lastRow="0" w:firstColumn="0" w:lastColumn="0" w:noHBand="0" w:noVBand="0"/>
      </w:tblPr>
      <w:tblGrid>
        <w:gridCol w:w="9067"/>
      </w:tblGrid>
      <w:tr w:rsidR="00FB0625" w:rsidRPr="002F1053" w14:paraId="1C9AED23" w14:textId="77777777" w:rsidTr="00F6755D">
        <w:trPr>
          <w:trHeight w:val="420"/>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7CE646"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457535">
              <w:rPr>
                <w:rFonts w:eastAsia="Aptos" w:cs="Arial"/>
                <w:kern w:val="3"/>
                <w:sz w:val="22"/>
                <w:szCs w:val="22"/>
                <w:lang w:val="eu-ES"/>
              </w:rPr>
              <w:lastRenderedPageBreak/>
              <w:t>DATU-BABESAREN ARLOKO INFORMAZIOA</w:t>
            </w:r>
          </w:p>
        </w:tc>
      </w:tr>
    </w:tbl>
    <w:p w14:paraId="7E882C28" w14:textId="77777777" w:rsidR="00FB0625" w:rsidRPr="002F1053" w:rsidRDefault="00FB0625" w:rsidP="00FB0625">
      <w:pPr>
        <w:suppressAutoHyphens/>
        <w:autoSpaceDE w:val="0"/>
        <w:autoSpaceDN w:val="0"/>
        <w:adjustRightInd w:val="0"/>
        <w:spacing w:after="0" w:line="240" w:lineRule="auto"/>
        <w:jc w:val="both"/>
        <w:rPr>
          <w:rFonts w:eastAsia="Aptos" w:cs="Arial"/>
          <w:kern w:val="3"/>
          <w:sz w:val="22"/>
          <w:szCs w:val="22"/>
        </w:rPr>
      </w:pPr>
    </w:p>
    <w:tbl>
      <w:tblPr>
        <w:tblW w:w="9069" w:type="dxa"/>
        <w:tblLayout w:type="fixed"/>
        <w:tblCellMar>
          <w:left w:w="10" w:type="dxa"/>
          <w:right w:w="10" w:type="dxa"/>
        </w:tblCellMar>
        <w:tblLook w:val="0000" w:firstRow="0" w:lastRow="0" w:firstColumn="0" w:lastColumn="0" w:noHBand="0" w:noVBand="0"/>
      </w:tblPr>
      <w:tblGrid>
        <w:gridCol w:w="9069"/>
      </w:tblGrid>
      <w:tr w:rsidR="00FB0625" w:rsidRPr="002F1053" w14:paraId="526928A7" w14:textId="77777777" w:rsidTr="00F6755D">
        <w:trPr>
          <w:trHeight w:val="240"/>
        </w:trPr>
        <w:tc>
          <w:tcPr>
            <w:tcW w:w="9069" w:type="dxa"/>
            <w:tcBorders>
              <w:top w:val="single" w:sz="2" w:space="0" w:color="000000"/>
              <w:left w:val="single" w:sz="2" w:space="0" w:color="000000"/>
              <w:bottom w:val="single" w:sz="2" w:space="0" w:color="000000"/>
              <w:right w:val="single" w:sz="2" w:space="0" w:color="000000"/>
            </w:tcBorders>
          </w:tcPr>
          <w:p w14:paraId="4912EF92" w14:textId="77777777" w:rsidR="00FB0625" w:rsidRPr="005D20FF" w:rsidRDefault="00FB0625" w:rsidP="00F6755D">
            <w:pPr>
              <w:suppressAutoHyphens/>
              <w:autoSpaceDE w:val="0"/>
              <w:autoSpaceDN w:val="0"/>
              <w:adjustRightInd w:val="0"/>
              <w:spacing w:after="200" w:line="240" w:lineRule="auto"/>
              <w:jc w:val="center"/>
              <w:rPr>
                <w:rFonts w:eastAsia="Aptos" w:cs="Arial"/>
                <w:kern w:val="3"/>
                <w:sz w:val="22"/>
                <w:szCs w:val="22"/>
              </w:rPr>
            </w:pPr>
            <w:r w:rsidRPr="00457535">
              <w:rPr>
                <w:rFonts w:eastAsia="Aptos" w:cs="Arial"/>
                <w:kern w:val="3"/>
                <w:sz w:val="22"/>
                <w:szCs w:val="22"/>
                <w:lang w:val="eu-ES"/>
              </w:rPr>
              <w:t>DATU PERTSONALAK BABESTEARI BURUZKO INFORMAZIOA</w:t>
            </w:r>
          </w:p>
          <w:p w14:paraId="767D8363" w14:textId="77777777" w:rsidR="00FB0625" w:rsidRPr="002F1053"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57535">
              <w:rPr>
                <w:rFonts w:eastAsia="Aptos" w:cs="Arial"/>
                <w:kern w:val="3"/>
                <w:sz w:val="22"/>
                <w:szCs w:val="22"/>
                <w:lang w:val="eu-ES"/>
              </w:rPr>
              <w:t xml:space="preserve">Europako Parlamentuaren eta Kontseiluaren 2016ko apirilaren 27ko (EB) 2016/679 Erregelamenduak, datu pertsonalak tratatu eta datu horien zirkulazio askeari dagokionez pertsona fisikoak babesteko denak, 13. artikuluan eta abenduaren 5eko 3/2018 Lege Organikoak, datu pertsonalak babestu eta eskubide digitalak bermatzen dituenak, (aurrerantzean, </w:t>
            </w:r>
            <w:proofErr w:type="spellStart"/>
            <w:r w:rsidRPr="00457535">
              <w:rPr>
                <w:rFonts w:eastAsia="Aptos" w:cs="Arial"/>
                <w:kern w:val="3"/>
                <w:sz w:val="22"/>
                <w:szCs w:val="22"/>
                <w:lang w:val="eu-ES"/>
              </w:rPr>
              <w:t>DBedbLO</w:t>
            </w:r>
            <w:proofErr w:type="spellEnd"/>
            <w:r w:rsidRPr="00457535">
              <w:rPr>
                <w:rFonts w:eastAsia="Aptos" w:cs="Arial"/>
                <w:kern w:val="3"/>
                <w:sz w:val="22"/>
                <w:szCs w:val="22"/>
                <w:lang w:val="eu-ES"/>
              </w:rPr>
              <w:t>) 11. artikuluan xedatutakoaren arabera, jakinarazten da pertsona fisikoek inprimaki honen bidez helarazitako datu pertsonalak Sestaoko Udalak tratatuko dituela, Sestako Udala osatu eta/edo ordezten duten programak eta jarduerak sustatu eta garatzeko.</w:t>
            </w:r>
            <w:r w:rsidRPr="005D20FF">
              <w:rPr>
                <w:rFonts w:eastAsia="Aptos" w:cs="Arial"/>
                <w:kern w:val="3"/>
                <w:sz w:val="22"/>
                <w:szCs w:val="22"/>
              </w:rPr>
              <w:t xml:space="preserve"> </w:t>
            </w:r>
          </w:p>
          <w:p w14:paraId="48265484" w14:textId="77777777" w:rsidR="00FB0625" w:rsidRPr="002F1053"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57535">
              <w:rPr>
                <w:rFonts w:eastAsia="Aptos" w:cs="Arial"/>
                <w:kern w:val="3"/>
                <w:sz w:val="22"/>
                <w:szCs w:val="22"/>
                <w:lang w:val="eu-ES"/>
              </w:rPr>
              <w:t>Erakunde, elkarte eta/edo pertsona juridikoaren datuen gaineko tratamenduak ez du babesik izango oinarri arautzaileak (</w:t>
            </w:r>
            <w:proofErr w:type="spellStart"/>
            <w:r w:rsidRPr="00457535">
              <w:rPr>
                <w:rFonts w:eastAsia="Aptos" w:cs="Arial"/>
                <w:kern w:val="3"/>
                <w:sz w:val="22"/>
                <w:szCs w:val="22"/>
                <w:lang w:val="eu-ES"/>
              </w:rPr>
              <w:t>DBEOk</w:t>
            </w:r>
            <w:proofErr w:type="spellEnd"/>
            <w:r w:rsidRPr="00457535">
              <w:rPr>
                <w:rFonts w:eastAsia="Aptos" w:cs="Arial"/>
                <w:kern w:val="3"/>
                <w:sz w:val="22"/>
                <w:szCs w:val="22"/>
                <w:lang w:val="eu-ES"/>
              </w:rPr>
              <w:t xml:space="preserve"> eta </w:t>
            </w:r>
            <w:proofErr w:type="spellStart"/>
            <w:r w:rsidRPr="00457535">
              <w:rPr>
                <w:rFonts w:eastAsia="Aptos" w:cs="Arial"/>
                <w:kern w:val="3"/>
                <w:sz w:val="22"/>
                <w:szCs w:val="22"/>
                <w:lang w:val="eu-ES"/>
              </w:rPr>
              <w:t>DBedbLOk</w:t>
            </w:r>
            <w:proofErr w:type="spellEnd"/>
            <w:r w:rsidRPr="00457535">
              <w:rPr>
                <w:rFonts w:eastAsia="Aptos" w:cs="Arial"/>
                <w:kern w:val="3"/>
                <w:sz w:val="22"/>
                <w:szCs w:val="22"/>
                <w:lang w:val="eu-ES"/>
              </w:rPr>
              <w:t>) pertsona fisikoen datu pertsona fisikoak bakarrik babesten baititu.</w:t>
            </w:r>
            <w:r w:rsidRPr="005D20FF">
              <w:rPr>
                <w:rFonts w:eastAsia="Aptos" w:cs="Arial"/>
                <w:kern w:val="3"/>
                <w:sz w:val="22"/>
                <w:szCs w:val="22"/>
              </w:rPr>
              <w:t xml:space="preserve"> </w:t>
            </w:r>
            <w:r w:rsidRPr="00457535">
              <w:rPr>
                <w:rFonts w:eastAsia="Aptos" w:cs="Arial"/>
                <w:kern w:val="3"/>
                <w:sz w:val="22"/>
                <w:szCs w:val="22"/>
                <w:lang w:val="eu-ES"/>
              </w:rPr>
              <w:t>Hala eta guztiz ere, jakinarazten dizugu inprimaki honetan sartutako datu pertsonalak (erakunde eta/edo elkartean ordezkariaren izena, abizenak eta kargua eta jardueraren arduradunaren izena, abizenak eta telefono-zenbakia edo dirulaguntzan parte hartzen duen pertsona fisikoarena) Udalak tratatuko dituela, Udalbatzak diruz lagundutako jarduerak egiaztatu, ziurtatu eta/edo kontrolatzeko.</w:t>
            </w:r>
            <w:r w:rsidRPr="005D20FF">
              <w:rPr>
                <w:rFonts w:eastAsia="Aptos" w:cs="Arial"/>
                <w:kern w:val="3"/>
                <w:sz w:val="22"/>
                <w:szCs w:val="22"/>
              </w:rPr>
              <w:t xml:space="preserve"> </w:t>
            </w:r>
          </w:p>
          <w:p w14:paraId="018526FF" w14:textId="77777777" w:rsidR="00FB0625" w:rsidRPr="005D20FF" w:rsidRDefault="00FB0625" w:rsidP="00F6755D">
            <w:pPr>
              <w:suppressLineNumber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w:t>
            </w:r>
            <w:r w:rsidRPr="00457535">
              <w:rPr>
                <w:rFonts w:eastAsia="Aptos" w:cs="Arial"/>
                <w:kern w:val="3"/>
                <w:sz w:val="22"/>
                <w:szCs w:val="22"/>
                <w:lang w:val="eu-ES"/>
              </w:rPr>
              <w:t>Datu pertsonalen tratamenduak oinarri juridikotzat hartzen ditu Dirulaguntzei buruzko azaroaren 17ko 38/2003 Lege Orokorra (aurrerantzean, DLO), Dirulaguntzei buruzko azaroaren 17ko 38//2003 Lege Orokorraren Erregelamendua onesten duen uztailaren 21eko 887/2006 Errege Dekretua, Eusko Legebiltzarraren abenduaren 21eko 20/2023 Legea, dirulaguntzen araubidea onesten duena, eta Sestaoko Udalaren dirulaguntzak ematea arautzen duten udal-ordenantza.</w:t>
            </w:r>
          </w:p>
          <w:p w14:paraId="6C35AC59" w14:textId="77777777" w:rsidR="00FB0625" w:rsidRPr="005D20FF" w:rsidRDefault="00FB0625" w:rsidP="00F6755D">
            <w:pPr>
              <w:suppressLineNumbers/>
              <w:suppressAutoHyphens/>
              <w:autoSpaceDE w:val="0"/>
              <w:autoSpaceDN w:val="0"/>
              <w:adjustRightInd w:val="0"/>
              <w:spacing w:after="200" w:line="240" w:lineRule="auto"/>
              <w:ind w:left="267" w:right="276"/>
              <w:jc w:val="both"/>
              <w:rPr>
                <w:rFonts w:eastAsia="Aptos" w:cs="Arial"/>
                <w:kern w:val="3"/>
                <w:sz w:val="22"/>
                <w:szCs w:val="22"/>
              </w:rPr>
            </w:pPr>
            <w:r w:rsidRPr="00457535">
              <w:rPr>
                <w:rFonts w:eastAsia="Aptos" w:cs="Arial"/>
                <w:kern w:val="3"/>
                <w:sz w:val="22"/>
                <w:szCs w:val="22"/>
                <w:lang w:val="eu-ES"/>
              </w:rPr>
              <w:t>Erakunde eta/edo elkarteko ordezkariari, jardueran diharduten monitorearen hizkuntza-eskakizunari eta jardueraren arduradunari buruzko datu pertsonalen tratamenduari dagokionez, datu pertsonalen tratamenduak honako oinarri juridiko hauek izango ditu: Administrazio Publikoen Administrazio Prozedura Erkidearen urriaren 1eko 39/2015 Legea eta Toki-araubidearen oinarriak arautzen dituen apirilaren 2ko 7/1985 Legea.</w:t>
            </w:r>
          </w:p>
          <w:p w14:paraId="6221B683" w14:textId="77777777" w:rsidR="00FB0625" w:rsidRPr="002F1053"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w:t>
            </w:r>
            <w:r w:rsidRPr="00457535">
              <w:rPr>
                <w:rFonts w:eastAsia="Aptos" w:cs="Arial"/>
                <w:kern w:val="3"/>
                <w:sz w:val="22"/>
                <w:szCs w:val="22"/>
                <w:lang w:val="eu-ES"/>
              </w:rPr>
              <w:t>Aplikazioko araudiak xedatutakoaren arabera, datu pertsonalak udal-langileek tratatu ahalko dituzte honako arlo batekoak badira: Kultura, Euskara eta Kirolak; Ogasun eta Ondarea; Diruzaintza eta Dirubilketa eta Kontu-hartzailetza. Gainera, salatu edo ikertuz gero, Datuak Babesteko Espainiako Agentziari eta, bidezkoa bada, Datuak Babesteko Euskal Agintaritzari helarazi ahalko zaizkie.</w:t>
            </w:r>
            <w:r w:rsidRPr="005D20FF">
              <w:rPr>
                <w:rFonts w:eastAsia="Aptos" w:cs="Arial"/>
                <w:kern w:val="3"/>
                <w:sz w:val="22"/>
                <w:szCs w:val="22"/>
              </w:rPr>
              <w:t xml:space="preserve"> </w:t>
            </w:r>
            <w:r w:rsidRPr="00457535">
              <w:rPr>
                <w:rFonts w:eastAsia="Aptos" w:cs="Arial"/>
                <w:kern w:val="3"/>
                <w:sz w:val="22"/>
                <w:szCs w:val="22"/>
                <w:lang w:val="eu-ES"/>
              </w:rPr>
              <w:t>Ez dago inolako asmorik datu pertsonalak hirugarren herrialdeetara edu nazioarteko erakundeetara transferitzeko.</w:t>
            </w:r>
            <w:r w:rsidRPr="005D20FF">
              <w:rPr>
                <w:rFonts w:eastAsia="Aptos" w:cs="Arial"/>
                <w:kern w:val="3"/>
                <w:sz w:val="22"/>
                <w:szCs w:val="22"/>
              </w:rPr>
              <w:t xml:space="preserve"> </w:t>
            </w:r>
          </w:p>
          <w:p w14:paraId="42639F6C"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57535">
              <w:rPr>
                <w:rFonts w:eastAsia="Aptos" w:cs="Arial"/>
                <w:kern w:val="3"/>
                <w:sz w:val="22"/>
                <w:szCs w:val="22"/>
                <w:lang w:val="eu-ES"/>
              </w:rPr>
              <w:t xml:space="preserve">Era berean, jakinarazteko dizugu, </w:t>
            </w:r>
            <w:proofErr w:type="spellStart"/>
            <w:r w:rsidRPr="00457535">
              <w:rPr>
                <w:rFonts w:eastAsia="Aptos" w:cs="Arial"/>
                <w:kern w:val="3"/>
                <w:sz w:val="22"/>
                <w:szCs w:val="22"/>
                <w:lang w:val="eu-ES"/>
              </w:rPr>
              <w:t>DLOk</w:t>
            </w:r>
            <w:proofErr w:type="spellEnd"/>
            <w:r w:rsidRPr="00457535">
              <w:rPr>
                <w:rFonts w:eastAsia="Aptos" w:cs="Arial"/>
                <w:kern w:val="3"/>
                <w:sz w:val="22"/>
                <w:szCs w:val="22"/>
                <w:lang w:val="eu-ES"/>
              </w:rPr>
              <w:t>, 19/2012 Legeak, abenduaren 9koak, Gardentasunari, Informazio Publikoa Eskuratzeari eta Gobernu Onari buruzkoak; nahiz 2/2016 Legeak, apirilaren 7koak, Euskadiko Tokiko Erakundeei buruzkoak, xedatutako legezko eskakizunen arabera, udalbatzak emandako dirulaguntzen eta/edo laguntzen onuradunei buruzko datu pertsonalak, hurrenez hurren, argitaratuko direla dirulaguntzen datu-base nazionalean eta Udalaren webgunean eta/edo Sestaoko Udalaren Gardentasun Atarian.</w:t>
            </w:r>
          </w:p>
          <w:p w14:paraId="02E7D84A"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w:t>
            </w:r>
            <w:r w:rsidRPr="00457535">
              <w:rPr>
                <w:rFonts w:eastAsia="Aptos" w:cs="Arial"/>
                <w:kern w:val="3"/>
                <w:sz w:val="22"/>
                <w:szCs w:val="22"/>
                <w:lang w:val="eu-ES"/>
              </w:rPr>
              <w:t>Datu pertsonal guztiak gutxienez lau urtez gordeko dira, oinarri hauen bidez deitutako dirulaguntza benetan ordaintzen direnetik.</w:t>
            </w:r>
          </w:p>
          <w:p w14:paraId="1361517F"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lastRenderedPageBreak/>
              <w:t xml:space="preserve">      </w:t>
            </w:r>
            <w:r w:rsidRPr="00457535">
              <w:rPr>
                <w:rFonts w:eastAsia="Aptos" w:cs="Arial"/>
                <w:kern w:val="3"/>
                <w:sz w:val="22"/>
                <w:szCs w:val="22"/>
                <w:lang w:val="eu-ES"/>
              </w:rPr>
              <w:t>Datuen titularra zaren neurrian, atzipen, zuzenketa, deuseztatze, kontra egite eta tratamenduaren mugatze eskubideak erabili ahalko dituzu Sestaoko Udalaren Erregistroan (Kasko plaza z.g. 48910 Sestao (Bizkaia).</w:t>
            </w:r>
            <w:r w:rsidRPr="005D20FF">
              <w:rPr>
                <w:rFonts w:eastAsia="Aptos" w:cs="Arial"/>
                <w:kern w:val="3"/>
                <w:sz w:val="22"/>
                <w:szCs w:val="22"/>
              </w:rPr>
              <w:t xml:space="preserve"> </w:t>
            </w:r>
            <w:r w:rsidRPr="00457535">
              <w:rPr>
                <w:rFonts w:eastAsia="Aptos" w:cs="Arial"/>
                <w:kern w:val="3"/>
                <w:sz w:val="22"/>
                <w:szCs w:val="22"/>
                <w:lang w:val="eu-ES"/>
              </w:rPr>
              <w:t>Era berean, erreklamazioa jarri ahalko da Datuak Babesteko Euskal Agintaritzaren aurrean (Tomas Zumarraga Dohatsuaren kalea 71, 3. solairua, 01.008 Vitoria-Gasteiz).</w:t>
            </w:r>
          </w:p>
          <w:p w14:paraId="17803AFA" w14:textId="77777777" w:rsidR="00FB0625" w:rsidRPr="005D20FF" w:rsidRDefault="00FB0625" w:rsidP="00F6755D">
            <w:pPr>
              <w:suppressAutoHyphens/>
              <w:autoSpaceDE w:val="0"/>
              <w:autoSpaceDN w:val="0"/>
              <w:adjustRightInd w:val="0"/>
              <w:spacing w:after="200" w:line="240" w:lineRule="auto"/>
              <w:ind w:left="267" w:right="276"/>
              <w:jc w:val="both"/>
              <w:rPr>
                <w:rFonts w:eastAsia="Aptos" w:cs="Arial"/>
                <w:kern w:val="3"/>
                <w:sz w:val="22"/>
                <w:szCs w:val="22"/>
              </w:rPr>
            </w:pPr>
            <w:r w:rsidRPr="00457535">
              <w:rPr>
                <w:rFonts w:eastAsia="Aptos" w:cs="Arial"/>
                <w:kern w:val="3"/>
                <w:sz w:val="22"/>
                <w:szCs w:val="22"/>
                <w:lang w:val="eu-ES"/>
              </w:rPr>
              <w:t>Azkenik, jakinarazten zaizu ez dagoela erabaki automatizaturik datu pertsonalak tratatzeko eta ez dela ondorengo tratamendurik proiektatzen.</w:t>
            </w:r>
          </w:p>
          <w:p w14:paraId="2D633807" w14:textId="77777777" w:rsidR="00FB0625" w:rsidRPr="005D20FF" w:rsidRDefault="00FB0625" w:rsidP="00F6755D">
            <w:pPr>
              <w:suppressAutoHyphens/>
              <w:autoSpaceDE w:val="0"/>
              <w:autoSpaceDN w:val="0"/>
              <w:adjustRightInd w:val="0"/>
              <w:spacing w:after="0" w:line="240" w:lineRule="auto"/>
              <w:ind w:left="267" w:right="276"/>
              <w:jc w:val="both"/>
              <w:rPr>
                <w:rFonts w:eastAsia="Aptos" w:cs="Arial"/>
                <w:kern w:val="3"/>
                <w:sz w:val="22"/>
                <w:szCs w:val="22"/>
              </w:rPr>
            </w:pPr>
            <w:r w:rsidRPr="00457535">
              <w:rPr>
                <w:rFonts w:eastAsia="Aptos" w:cs="Arial"/>
                <w:kern w:val="3"/>
                <w:sz w:val="22"/>
                <w:szCs w:val="22"/>
                <w:lang w:val="eu-ES"/>
              </w:rPr>
              <w:t>Informazio gehiago nahi izanez gero, Sestaoko Udaleko Tratamendu Jardueren Erregistrora jo dezakezu.</w:t>
            </w:r>
          </w:p>
        </w:tc>
      </w:tr>
    </w:tbl>
    <w:p w14:paraId="27496CC8" w14:textId="77777777" w:rsidR="00FB0625" w:rsidRPr="002F1053" w:rsidRDefault="00FB0625" w:rsidP="00FB0625">
      <w:pPr>
        <w:suppressAutoHyphens/>
        <w:autoSpaceDE w:val="0"/>
        <w:autoSpaceDN w:val="0"/>
        <w:adjustRightInd w:val="0"/>
        <w:spacing w:after="140" w:line="288" w:lineRule="auto"/>
        <w:rPr>
          <w:rFonts w:eastAsia="Aptos" w:cs="Arial"/>
          <w:kern w:val="3"/>
          <w:sz w:val="22"/>
          <w:szCs w:val="22"/>
        </w:rPr>
      </w:pPr>
    </w:p>
    <w:tbl>
      <w:tblPr>
        <w:tblW w:w="0" w:type="auto"/>
        <w:tblLayout w:type="fixed"/>
        <w:tblCellMar>
          <w:left w:w="10" w:type="dxa"/>
          <w:right w:w="10" w:type="dxa"/>
        </w:tblCellMar>
        <w:tblLook w:val="0000" w:firstRow="0" w:lastRow="0" w:firstColumn="0" w:lastColumn="0" w:noHBand="0" w:noVBand="0"/>
      </w:tblPr>
      <w:tblGrid>
        <w:gridCol w:w="9067"/>
      </w:tblGrid>
      <w:tr w:rsidR="00FB0625" w:rsidRPr="002F1053" w14:paraId="714B28B6" w14:textId="77777777" w:rsidTr="00F6755D">
        <w:trPr>
          <w:trHeight w:val="420"/>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DEED87" w14:textId="77777777" w:rsidR="00FB0625" w:rsidRPr="005D20FF" w:rsidRDefault="00FB0625" w:rsidP="00F6755D">
            <w:pPr>
              <w:suppressLineNumbers/>
              <w:suppressAutoHyphens/>
              <w:autoSpaceDE w:val="0"/>
              <w:autoSpaceDN w:val="0"/>
              <w:adjustRightInd w:val="0"/>
              <w:spacing w:after="0" w:line="240" w:lineRule="auto"/>
              <w:jc w:val="both"/>
              <w:rPr>
                <w:rFonts w:eastAsia="Aptos" w:cs="Arial"/>
                <w:kern w:val="3"/>
                <w:sz w:val="22"/>
                <w:szCs w:val="22"/>
              </w:rPr>
            </w:pPr>
            <w:r w:rsidRPr="00457535">
              <w:rPr>
                <w:rFonts w:eastAsia="Aptos" w:cs="Arial"/>
                <w:kern w:val="3"/>
                <w:sz w:val="22"/>
                <w:szCs w:val="22"/>
                <w:lang w:val="eu-ES"/>
              </w:rPr>
              <w:t>DATA ETA SINADURA</w:t>
            </w:r>
          </w:p>
        </w:tc>
      </w:tr>
    </w:tbl>
    <w:p w14:paraId="6B65B1B2" w14:textId="77777777" w:rsidR="00FB0625" w:rsidRPr="005D20FF" w:rsidRDefault="00FB0625" w:rsidP="00FB0625">
      <w:pPr>
        <w:suppressAutoHyphens/>
        <w:autoSpaceDE w:val="0"/>
        <w:autoSpaceDN w:val="0"/>
        <w:adjustRightInd w:val="0"/>
        <w:spacing w:before="100" w:after="0" w:line="240" w:lineRule="auto"/>
        <w:ind w:right="-46"/>
        <w:jc w:val="both"/>
        <w:rPr>
          <w:rFonts w:eastAsia="Aptos" w:cs="Arial"/>
          <w:kern w:val="3"/>
          <w:sz w:val="22"/>
          <w:szCs w:val="22"/>
        </w:rPr>
      </w:pPr>
      <w:r w:rsidRPr="00457535">
        <w:rPr>
          <w:rFonts w:eastAsia="Aptos" w:cs="Arial"/>
          <w:kern w:val="3"/>
          <w:sz w:val="22"/>
          <w:szCs w:val="22"/>
          <w:lang w:val="eu-ES"/>
        </w:rPr>
        <w:t>Eskaera hau sinatzen dudanean, adierazten dut bertan aipatutako datuak egiazkoak direla, onartzen dut Udalak dirulaguntza emanez gero, jarduerak eta/edo programak jarraitu eta kontrolatzeko erraztasunak eman behar ditudala.</w:t>
      </w:r>
    </w:p>
    <w:p w14:paraId="375EE2F0" w14:textId="77777777" w:rsidR="00FB0625" w:rsidRDefault="00FB0625" w:rsidP="00FB0625">
      <w:pPr>
        <w:pStyle w:val="Prrafodelista"/>
        <w:spacing w:after="0"/>
        <w:rPr>
          <w:rFonts w:eastAsiaTheme="minorEastAsia"/>
          <w:color w:val="000000" w:themeColor="text1"/>
          <w:u w:val="single"/>
        </w:rPr>
      </w:pPr>
    </w:p>
    <w:p w14:paraId="4E34F2F8" w14:textId="77777777" w:rsidR="00FB0625" w:rsidRDefault="00FB0625" w:rsidP="00FB0625">
      <w:pPr>
        <w:pStyle w:val="Prrafodelista"/>
        <w:spacing w:after="0"/>
        <w:rPr>
          <w:rFonts w:eastAsiaTheme="minorEastAsia"/>
          <w:color w:val="000000" w:themeColor="text1"/>
          <w:u w:val="single"/>
        </w:rPr>
      </w:pPr>
    </w:p>
    <w:p w14:paraId="6059EF81"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457535">
        <w:rPr>
          <w:rFonts w:eastAsia="Avenir Next LT Pro" w:cs="Avenir Next LT Pro"/>
          <w:w w:val="110"/>
          <w:sz w:val="22"/>
          <w:szCs w:val="22"/>
          <w:lang w:val="eu-ES"/>
        </w:rPr>
        <w:t>........................................(e)n, 20….(e)ko ..................................</w:t>
      </w:r>
      <w:proofErr w:type="spellStart"/>
      <w:r w:rsidRPr="00457535">
        <w:rPr>
          <w:rFonts w:eastAsia="Avenir Next LT Pro" w:cs="Avenir Next LT Pro"/>
          <w:w w:val="110"/>
          <w:sz w:val="22"/>
          <w:szCs w:val="22"/>
          <w:lang w:val="eu-ES"/>
        </w:rPr>
        <w:t>aren</w:t>
      </w:r>
      <w:proofErr w:type="spellEnd"/>
      <w:r w:rsidRPr="00457535">
        <w:rPr>
          <w:rFonts w:eastAsia="Avenir Next LT Pro" w:cs="Avenir Next LT Pro"/>
          <w:w w:val="110"/>
          <w:sz w:val="22"/>
          <w:szCs w:val="22"/>
          <w:lang w:val="eu-ES"/>
        </w:rPr>
        <w:t xml:space="preserve"> ........(e)(a)n.</w:t>
      </w:r>
    </w:p>
    <w:p w14:paraId="754618C7"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1D31803C" w14:textId="77777777" w:rsidR="00FB0625" w:rsidRPr="002F1053" w:rsidRDefault="00FB0625" w:rsidP="00FB0625">
      <w:pPr>
        <w:widowControl w:val="0"/>
        <w:autoSpaceDE w:val="0"/>
        <w:autoSpaceDN w:val="0"/>
        <w:spacing w:after="0" w:line="240" w:lineRule="auto"/>
        <w:rPr>
          <w:rFonts w:eastAsia="Avenir Next LT Pro" w:cs="Avenir Next LT Pro"/>
          <w:sz w:val="22"/>
          <w:szCs w:val="22"/>
        </w:rPr>
      </w:pPr>
    </w:p>
    <w:p w14:paraId="0F112DAE" w14:textId="77777777" w:rsidR="00FB0625" w:rsidRPr="002F1053" w:rsidRDefault="00FB0625" w:rsidP="00FB0625">
      <w:pPr>
        <w:widowControl w:val="0"/>
        <w:autoSpaceDE w:val="0"/>
        <w:autoSpaceDN w:val="0"/>
        <w:spacing w:before="5" w:after="0" w:line="240" w:lineRule="auto"/>
        <w:rPr>
          <w:rFonts w:eastAsia="Avenir Next LT Pro" w:cs="Avenir Next LT Pro"/>
          <w:sz w:val="22"/>
          <w:szCs w:val="22"/>
        </w:rPr>
      </w:pPr>
    </w:p>
    <w:p w14:paraId="21122250" w14:textId="77777777" w:rsidR="00FB0625" w:rsidRPr="005D20FF" w:rsidRDefault="00FB0625" w:rsidP="00FB0625">
      <w:pPr>
        <w:widowControl w:val="0"/>
        <w:autoSpaceDE w:val="0"/>
        <w:autoSpaceDN w:val="0"/>
        <w:spacing w:before="1" w:after="0" w:line="240" w:lineRule="auto"/>
        <w:ind w:left="2"/>
        <w:jc w:val="both"/>
        <w:rPr>
          <w:rFonts w:eastAsia="Avenir Next LT Pro" w:cs="Avenir Next LT Pro"/>
          <w:sz w:val="22"/>
          <w:szCs w:val="22"/>
        </w:rPr>
      </w:pPr>
      <w:r w:rsidRPr="00457535">
        <w:rPr>
          <w:rFonts w:eastAsia="Avenir Next LT Pro" w:cs="Avenir Next LT Pro"/>
          <w:sz w:val="22"/>
          <w:szCs w:val="22"/>
          <w:lang w:val="eu-ES"/>
        </w:rPr>
        <w:t>Stua.:</w:t>
      </w:r>
      <w:r w:rsidRPr="005D20FF">
        <w:rPr>
          <w:rFonts w:eastAsia="Avenir Next LT Pro" w:cs="Avenir Next LT Pro"/>
          <w:spacing w:val="59"/>
          <w:w w:val="150"/>
          <w:sz w:val="22"/>
          <w:szCs w:val="22"/>
        </w:rPr>
        <w:t xml:space="preserve"> </w:t>
      </w:r>
      <w:r w:rsidRPr="002F1053">
        <w:rPr>
          <w:rFonts w:eastAsia="Avenir Next LT Pro" w:cs="Avenir Next LT Pro"/>
          <w:spacing w:val="59"/>
          <w:w w:val="150"/>
          <w:sz w:val="22"/>
          <w:szCs w:val="22"/>
        </w:rPr>
        <w:t xml:space="preserve"> </w:t>
      </w:r>
      <w:r w:rsidRPr="00457535">
        <w:rPr>
          <w:rFonts w:eastAsia="Avenir Next LT Pro" w:cs="Avenir Next LT Pro"/>
          <w:spacing w:val="-2"/>
          <w:sz w:val="22"/>
          <w:szCs w:val="22"/>
          <w:lang w:val="eu-ES"/>
        </w:rPr>
        <w:t>……………………………………………….. jauna/andrea</w:t>
      </w:r>
    </w:p>
    <w:p w14:paraId="4FBB1015" w14:textId="77777777" w:rsidR="00FB0625" w:rsidRDefault="00FB0625" w:rsidP="00FB0625">
      <w:pPr>
        <w:pStyle w:val="Prrafodelista"/>
        <w:spacing w:after="0"/>
        <w:rPr>
          <w:rFonts w:eastAsiaTheme="minorEastAsia"/>
          <w:color w:val="000000" w:themeColor="text1"/>
          <w:u w:val="single"/>
        </w:rPr>
      </w:pPr>
    </w:p>
    <w:p w14:paraId="5664D83C" w14:textId="77777777" w:rsidR="00FB0625" w:rsidRDefault="00FB0625" w:rsidP="00FB0625">
      <w:pPr>
        <w:pStyle w:val="Prrafodelista"/>
        <w:spacing w:after="0"/>
        <w:rPr>
          <w:rFonts w:eastAsiaTheme="minorEastAsia"/>
          <w:color w:val="000000" w:themeColor="text1"/>
          <w:u w:val="single"/>
        </w:rPr>
      </w:pPr>
    </w:p>
    <w:p w14:paraId="75C85122" w14:textId="77777777" w:rsidR="00FB0625" w:rsidRDefault="00FB0625" w:rsidP="00FB0625">
      <w:pPr>
        <w:pStyle w:val="Prrafodelista"/>
        <w:spacing w:after="0"/>
        <w:rPr>
          <w:rFonts w:eastAsiaTheme="minorEastAsia"/>
          <w:color w:val="000000" w:themeColor="text1"/>
          <w:u w:val="single"/>
        </w:rPr>
      </w:pPr>
    </w:p>
    <w:p w14:paraId="20DD6F4D" w14:textId="77777777" w:rsidR="00FB0625" w:rsidRDefault="00FB0625" w:rsidP="00FB0625">
      <w:pPr>
        <w:pStyle w:val="Prrafodelista"/>
        <w:spacing w:after="0"/>
        <w:rPr>
          <w:rFonts w:eastAsiaTheme="minorEastAsia"/>
          <w:color w:val="000000" w:themeColor="text1"/>
          <w:u w:val="single"/>
        </w:rPr>
      </w:pPr>
    </w:p>
    <w:p w14:paraId="6A03B0D1" w14:textId="77777777" w:rsidR="00FB0625" w:rsidRDefault="00FB0625" w:rsidP="00FB0625">
      <w:pPr>
        <w:pStyle w:val="Prrafodelista"/>
        <w:spacing w:after="0"/>
        <w:rPr>
          <w:rFonts w:eastAsiaTheme="minorEastAsia"/>
          <w:color w:val="000000" w:themeColor="text1"/>
          <w:u w:val="single"/>
        </w:rPr>
      </w:pPr>
    </w:p>
    <w:p w14:paraId="2AA32595" w14:textId="77777777" w:rsidR="00FB0625" w:rsidRDefault="00FB0625" w:rsidP="00FB0625">
      <w:pPr>
        <w:pStyle w:val="Prrafodelista"/>
        <w:spacing w:after="0"/>
        <w:rPr>
          <w:rFonts w:eastAsiaTheme="minorEastAsia"/>
          <w:color w:val="000000" w:themeColor="text1"/>
          <w:u w:val="single"/>
        </w:rPr>
      </w:pPr>
    </w:p>
    <w:p w14:paraId="4FE58EEF" w14:textId="77777777" w:rsidR="00FB0625" w:rsidRDefault="00FB0625" w:rsidP="00FB0625">
      <w:pPr>
        <w:pStyle w:val="Prrafodelista"/>
        <w:spacing w:after="0"/>
        <w:rPr>
          <w:rFonts w:eastAsiaTheme="minorEastAsia"/>
          <w:color w:val="000000" w:themeColor="text1"/>
          <w:u w:val="single"/>
        </w:rPr>
      </w:pPr>
    </w:p>
    <w:p w14:paraId="34A93D71" w14:textId="77777777" w:rsidR="00FB0625" w:rsidRDefault="00FB0625" w:rsidP="00FB0625">
      <w:pPr>
        <w:pStyle w:val="Prrafodelista"/>
        <w:spacing w:after="0"/>
        <w:rPr>
          <w:rFonts w:eastAsiaTheme="minorEastAsia"/>
          <w:color w:val="000000" w:themeColor="text1"/>
          <w:u w:val="single"/>
        </w:rPr>
      </w:pPr>
    </w:p>
    <w:p w14:paraId="5BA6F0FD" w14:textId="77777777" w:rsidR="00FB0625" w:rsidRDefault="00FB0625" w:rsidP="00FB0625">
      <w:pPr>
        <w:pStyle w:val="Prrafodelista"/>
        <w:spacing w:after="0"/>
        <w:rPr>
          <w:rFonts w:eastAsiaTheme="minorEastAsia"/>
          <w:color w:val="000000" w:themeColor="text1"/>
          <w:u w:val="single"/>
        </w:rPr>
      </w:pPr>
    </w:p>
    <w:p w14:paraId="2E780B0E" w14:textId="77777777" w:rsidR="00FB0625" w:rsidRDefault="00FB0625" w:rsidP="00FB0625">
      <w:pPr>
        <w:pStyle w:val="Prrafodelista"/>
        <w:spacing w:after="0"/>
        <w:rPr>
          <w:rFonts w:eastAsiaTheme="minorEastAsia"/>
          <w:color w:val="000000" w:themeColor="text1"/>
          <w:u w:val="single"/>
        </w:rPr>
      </w:pPr>
    </w:p>
    <w:p w14:paraId="4E4CD633" w14:textId="77777777" w:rsidR="00FB0625" w:rsidRDefault="00FB0625" w:rsidP="00FB0625">
      <w:pPr>
        <w:pStyle w:val="Prrafodelista"/>
        <w:spacing w:after="0"/>
        <w:rPr>
          <w:rFonts w:eastAsiaTheme="minorEastAsia"/>
          <w:color w:val="000000" w:themeColor="text1"/>
          <w:u w:val="single"/>
        </w:rPr>
      </w:pPr>
    </w:p>
    <w:p w14:paraId="74C2529E" w14:textId="77777777" w:rsidR="00FB0625" w:rsidRDefault="00FB0625" w:rsidP="00FB0625">
      <w:pPr>
        <w:pStyle w:val="Prrafodelista"/>
        <w:spacing w:after="0"/>
        <w:rPr>
          <w:rFonts w:eastAsiaTheme="minorEastAsia"/>
          <w:color w:val="000000" w:themeColor="text1"/>
          <w:u w:val="single"/>
        </w:rPr>
      </w:pPr>
    </w:p>
    <w:p w14:paraId="5DE86D69" w14:textId="77777777" w:rsidR="00FB0625" w:rsidRDefault="00FB0625" w:rsidP="00FB0625">
      <w:pPr>
        <w:pStyle w:val="Prrafodelista"/>
        <w:spacing w:after="0"/>
        <w:rPr>
          <w:rFonts w:eastAsiaTheme="minorEastAsia"/>
          <w:color w:val="000000" w:themeColor="text1"/>
          <w:u w:val="single"/>
        </w:rPr>
      </w:pPr>
    </w:p>
    <w:p w14:paraId="38BA3248" w14:textId="77777777" w:rsidR="00FB0625" w:rsidRDefault="00FB0625" w:rsidP="00FB0625">
      <w:pPr>
        <w:pStyle w:val="Prrafodelista"/>
        <w:spacing w:after="0"/>
        <w:rPr>
          <w:rFonts w:eastAsiaTheme="minorEastAsia"/>
          <w:color w:val="000000" w:themeColor="text1"/>
          <w:u w:val="single"/>
        </w:rPr>
      </w:pPr>
    </w:p>
    <w:p w14:paraId="5A27C587" w14:textId="77777777" w:rsidR="00FB0625" w:rsidRDefault="00FB0625" w:rsidP="00FB0625">
      <w:pPr>
        <w:pStyle w:val="Prrafodelista"/>
        <w:spacing w:after="0"/>
        <w:rPr>
          <w:rFonts w:eastAsiaTheme="minorEastAsia"/>
          <w:color w:val="000000" w:themeColor="text1"/>
          <w:u w:val="single"/>
        </w:rPr>
      </w:pPr>
    </w:p>
    <w:p w14:paraId="42D1AFEC" w14:textId="77777777" w:rsidR="00FB0625" w:rsidRDefault="00FB0625" w:rsidP="00FB0625">
      <w:pPr>
        <w:pStyle w:val="Prrafodelista"/>
        <w:spacing w:after="0"/>
        <w:rPr>
          <w:rFonts w:eastAsiaTheme="minorEastAsia"/>
          <w:color w:val="000000" w:themeColor="text1"/>
          <w:u w:val="single"/>
        </w:rPr>
      </w:pPr>
    </w:p>
    <w:p w14:paraId="0156CF73" w14:textId="77777777" w:rsidR="00FB0625" w:rsidRDefault="00FB0625" w:rsidP="00FB0625">
      <w:pPr>
        <w:pStyle w:val="Prrafodelista"/>
        <w:spacing w:after="0"/>
        <w:rPr>
          <w:rFonts w:eastAsiaTheme="minorEastAsia"/>
          <w:color w:val="000000" w:themeColor="text1"/>
          <w:u w:val="single"/>
        </w:rPr>
      </w:pPr>
    </w:p>
    <w:p w14:paraId="7A6112AA" w14:textId="77777777" w:rsidR="00FB0625" w:rsidRDefault="00FB0625" w:rsidP="00FB0625">
      <w:pPr>
        <w:pStyle w:val="Prrafodelista"/>
        <w:spacing w:after="0"/>
        <w:rPr>
          <w:rFonts w:eastAsiaTheme="minorEastAsia"/>
          <w:color w:val="000000" w:themeColor="text1"/>
          <w:u w:val="single"/>
        </w:rPr>
      </w:pPr>
    </w:p>
    <w:p w14:paraId="7916042F" w14:textId="77777777" w:rsidR="00FB0625" w:rsidRDefault="00FB0625" w:rsidP="00FB0625">
      <w:pPr>
        <w:pStyle w:val="Prrafodelista"/>
        <w:spacing w:after="0"/>
        <w:rPr>
          <w:rFonts w:eastAsiaTheme="minorEastAsia"/>
          <w:color w:val="000000" w:themeColor="text1"/>
          <w:u w:val="single"/>
        </w:rPr>
      </w:pPr>
    </w:p>
    <w:p w14:paraId="5CAB7130" w14:textId="77777777" w:rsidR="00FB0625" w:rsidRDefault="00FB0625" w:rsidP="00FB0625">
      <w:pPr>
        <w:pStyle w:val="Prrafodelista"/>
        <w:spacing w:after="0"/>
        <w:rPr>
          <w:rFonts w:eastAsiaTheme="minorEastAsia"/>
          <w:color w:val="000000" w:themeColor="text1"/>
          <w:u w:val="single"/>
        </w:rPr>
      </w:pPr>
    </w:p>
    <w:p w14:paraId="382230DB" w14:textId="77777777" w:rsidR="00FB0625" w:rsidRDefault="00FB0625" w:rsidP="00FB0625">
      <w:pPr>
        <w:pStyle w:val="Prrafodelista"/>
        <w:spacing w:after="0"/>
        <w:rPr>
          <w:rFonts w:eastAsiaTheme="minorEastAsia"/>
          <w:color w:val="000000" w:themeColor="text1"/>
          <w:u w:val="single"/>
        </w:rPr>
      </w:pPr>
    </w:p>
    <w:p w14:paraId="12B9030D" w14:textId="77777777" w:rsidR="00FB0625" w:rsidRPr="005D20FF" w:rsidRDefault="00FB0625" w:rsidP="00FB0625">
      <w:pPr>
        <w:spacing w:after="0"/>
        <w:jc w:val="center"/>
        <w:rPr>
          <w:rFonts w:eastAsia="Avenir Next LT Pro" w:cs="Avenir Next LT Pro"/>
          <w:b/>
          <w:sz w:val="22"/>
          <w:szCs w:val="22"/>
        </w:rPr>
      </w:pPr>
      <w:r w:rsidRPr="00457535">
        <w:rPr>
          <w:rFonts w:eastAsia="Avenir Next LT Pro" w:cs="Avenir Next LT Pro"/>
          <w:b/>
          <w:sz w:val="22"/>
          <w:szCs w:val="22"/>
          <w:lang w:val="eu-ES"/>
        </w:rPr>
        <w:lastRenderedPageBreak/>
        <w:t>II. ERANSKINA</w:t>
      </w:r>
    </w:p>
    <w:p w14:paraId="5EB6B3C2" w14:textId="77777777" w:rsidR="00FB0625" w:rsidRPr="002F1053" w:rsidRDefault="00FB0625" w:rsidP="00FB0625">
      <w:pPr>
        <w:spacing w:after="0"/>
        <w:jc w:val="center"/>
        <w:rPr>
          <w:rFonts w:eastAsia="Avenir Next LT Pro" w:cs="Avenir Next LT Pro"/>
          <w:b/>
          <w:sz w:val="22"/>
          <w:szCs w:val="22"/>
        </w:rPr>
      </w:pPr>
      <w:r w:rsidRPr="00457535">
        <w:rPr>
          <w:rFonts w:eastAsia="Avenir Next LT Pro" w:cs="Avenir Next LT Pro"/>
          <w:b/>
          <w:sz w:val="22"/>
          <w:szCs w:val="22"/>
          <w:lang w:val="eu-ES"/>
        </w:rPr>
        <w:t>DATUEN ADIERAZPENA MUGIMENDUEN DIRULAGUNTZA BALORATZEKO</w:t>
      </w:r>
      <w:r w:rsidRPr="005D20FF">
        <w:rPr>
          <w:b/>
          <w:sz w:val="22"/>
          <w:szCs w:val="22"/>
        </w:rPr>
        <w:br/>
      </w:r>
    </w:p>
    <w:p w14:paraId="221AEF7F" w14:textId="77777777" w:rsidR="00FB0625" w:rsidRPr="002F1053" w:rsidRDefault="00FB0625" w:rsidP="00FB0625">
      <w:pPr>
        <w:spacing w:after="0"/>
        <w:rPr>
          <w:rFonts w:eastAsia="Avenir Next LT Pro" w:cs="Avenir Next LT Pro"/>
          <w:sz w:val="22"/>
          <w:szCs w:val="22"/>
        </w:rPr>
      </w:pPr>
    </w:p>
    <w:p w14:paraId="7E62A2B1" w14:textId="77777777" w:rsidR="00FB0625" w:rsidRPr="005D20FF"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ESKATZAILEA:</w:t>
      </w:r>
    </w:p>
    <w:tbl>
      <w:tblPr>
        <w:tblStyle w:val="Tablaconcuadrcula"/>
        <w:tblW w:w="0" w:type="auto"/>
        <w:jc w:val="center"/>
        <w:tblLook w:val="04A0" w:firstRow="1" w:lastRow="0" w:firstColumn="1" w:lastColumn="0" w:noHBand="0" w:noVBand="1"/>
      </w:tblPr>
      <w:tblGrid>
        <w:gridCol w:w="4320"/>
        <w:gridCol w:w="4320"/>
      </w:tblGrid>
      <w:tr w:rsidR="00FB0625" w:rsidRPr="002F1053" w14:paraId="28D562C0" w14:textId="77777777" w:rsidTr="00F6755D">
        <w:trPr>
          <w:trHeight w:val="300"/>
          <w:jc w:val="center"/>
        </w:trPr>
        <w:tc>
          <w:tcPr>
            <w:tcW w:w="4320" w:type="dxa"/>
            <w:vAlign w:val="center"/>
          </w:tcPr>
          <w:p w14:paraId="29084C0D" w14:textId="77777777" w:rsidR="00FB0625" w:rsidRPr="005D20FF" w:rsidRDefault="00FB0625" w:rsidP="00F6755D">
            <w:pPr>
              <w:rPr>
                <w:sz w:val="22"/>
                <w:szCs w:val="22"/>
              </w:rPr>
            </w:pPr>
            <w:r w:rsidRPr="00457535">
              <w:rPr>
                <w:b/>
                <w:bCs/>
                <w:sz w:val="22"/>
                <w:szCs w:val="22"/>
                <w:lang w:val="eu-ES"/>
              </w:rPr>
              <w:t>Izen-abizenak</w:t>
            </w:r>
          </w:p>
        </w:tc>
        <w:tc>
          <w:tcPr>
            <w:tcW w:w="4320" w:type="dxa"/>
            <w:vAlign w:val="center"/>
          </w:tcPr>
          <w:p w14:paraId="3E5A49FE" w14:textId="77777777" w:rsidR="00FB0625" w:rsidRPr="005D20FF" w:rsidRDefault="00FB0625" w:rsidP="00F6755D">
            <w:pPr>
              <w:rPr>
                <w:sz w:val="22"/>
                <w:szCs w:val="22"/>
              </w:rPr>
            </w:pPr>
            <w:r w:rsidRPr="00457535">
              <w:rPr>
                <w:b/>
                <w:bCs/>
                <w:sz w:val="22"/>
                <w:szCs w:val="22"/>
                <w:lang w:val="eu-ES"/>
              </w:rPr>
              <w:t>NANa</w:t>
            </w:r>
          </w:p>
        </w:tc>
      </w:tr>
      <w:tr w:rsidR="00FB0625" w:rsidRPr="002F1053" w14:paraId="31DE5DB6" w14:textId="77777777" w:rsidTr="00F6755D">
        <w:trPr>
          <w:trHeight w:val="300"/>
          <w:jc w:val="center"/>
        </w:trPr>
        <w:tc>
          <w:tcPr>
            <w:tcW w:w="4320" w:type="dxa"/>
            <w:vAlign w:val="center"/>
          </w:tcPr>
          <w:p w14:paraId="1D3A328C" w14:textId="77777777" w:rsidR="00FB0625" w:rsidRPr="002F1053" w:rsidRDefault="00FB0625" w:rsidP="00F6755D">
            <w:pPr>
              <w:rPr>
                <w:sz w:val="22"/>
                <w:szCs w:val="22"/>
              </w:rPr>
            </w:pPr>
            <w:r w:rsidRPr="002F1053">
              <w:rPr>
                <w:sz w:val="22"/>
                <w:szCs w:val="22"/>
              </w:rPr>
              <w:t xml:space="preserve"> </w:t>
            </w:r>
          </w:p>
        </w:tc>
        <w:tc>
          <w:tcPr>
            <w:tcW w:w="4320" w:type="dxa"/>
            <w:vAlign w:val="center"/>
          </w:tcPr>
          <w:p w14:paraId="5CB1F3AF" w14:textId="77777777" w:rsidR="00FB0625" w:rsidRPr="002F1053" w:rsidRDefault="00FB0625" w:rsidP="00F6755D">
            <w:pPr>
              <w:rPr>
                <w:sz w:val="22"/>
                <w:szCs w:val="22"/>
              </w:rPr>
            </w:pPr>
          </w:p>
        </w:tc>
      </w:tr>
    </w:tbl>
    <w:p w14:paraId="3ABDE07D" w14:textId="77777777" w:rsidR="00FB0625" w:rsidRPr="002F1053" w:rsidRDefault="00FB0625" w:rsidP="00FB0625">
      <w:pPr>
        <w:spacing w:after="0"/>
        <w:rPr>
          <w:rFonts w:eastAsia="Avenir Next LT Pro" w:cs="Avenir Next LT Pro"/>
          <w:sz w:val="22"/>
          <w:szCs w:val="22"/>
        </w:rPr>
      </w:pPr>
    </w:p>
    <w:p w14:paraId="2159FF4B" w14:textId="77777777" w:rsidR="00FB0625" w:rsidRPr="005D20FF" w:rsidRDefault="00FB0625" w:rsidP="00FB0625">
      <w:pPr>
        <w:spacing w:after="0"/>
        <w:rPr>
          <w:sz w:val="22"/>
          <w:szCs w:val="22"/>
        </w:rPr>
      </w:pPr>
      <w:r w:rsidRPr="00457535">
        <w:rPr>
          <w:rFonts w:eastAsia="Avenir Next LT Pro" w:cs="Avenir Next LT Pro"/>
          <w:sz w:val="22"/>
          <w:szCs w:val="22"/>
          <w:lang w:val="eu-ES"/>
        </w:rPr>
        <w:t>ORDEZKATUTAKO ENTITATEA:</w:t>
      </w:r>
    </w:p>
    <w:tbl>
      <w:tblPr>
        <w:tblStyle w:val="Tablaconcuadrcula"/>
        <w:tblW w:w="0" w:type="auto"/>
        <w:jc w:val="center"/>
        <w:tblLook w:val="04A0" w:firstRow="1" w:lastRow="0" w:firstColumn="1" w:lastColumn="0" w:noHBand="0" w:noVBand="1"/>
      </w:tblPr>
      <w:tblGrid>
        <w:gridCol w:w="4320"/>
        <w:gridCol w:w="4320"/>
      </w:tblGrid>
      <w:tr w:rsidR="00FB0625" w:rsidRPr="002F1053" w14:paraId="223B0106" w14:textId="77777777" w:rsidTr="00F6755D">
        <w:trPr>
          <w:trHeight w:val="240"/>
          <w:jc w:val="center"/>
        </w:trPr>
        <w:tc>
          <w:tcPr>
            <w:tcW w:w="4320" w:type="dxa"/>
            <w:vAlign w:val="center"/>
          </w:tcPr>
          <w:p w14:paraId="14A39898" w14:textId="77777777" w:rsidR="00FB0625" w:rsidRPr="005D20FF" w:rsidRDefault="00FB0625" w:rsidP="00F6755D">
            <w:pPr>
              <w:rPr>
                <w:sz w:val="22"/>
                <w:szCs w:val="22"/>
              </w:rPr>
            </w:pPr>
            <w:r w:rsidRPr="00457535">
              <w:rPr>
                <w:b/>
                <w:bCs/>
                <w:sz w:val="22"/>
                <w:szCs w:val="22"/>
                <w:lang w:val="eu-ES"/>
              </w:rPr>
              <w:t>Izena</w:t>
            </w:r>
          </w:p>
        </w:tc>
        <w:tc>
          <w:tcPr>
            <w:tcW w:w="4320" w:type="dxa"/>
            <w:vAlign w:val="center"/>
          </w:tcPr>
          <w:p w14:paraId="6321C979" w14:textId="77777777" w:rsidR="00FB0625" w:rsidRPr="005D20FF" w:rsidRDefault="00FB0625" w:rsidP="00F6755D">
            <w:pPr>
              <w:rPr>
                <w:sz w:val="22"/>
                <w:szCs w:val="22"/>
              </w:rPr>
            </w:pPr>
            <w:proofErr w:type="spellStart"/>
            <w:r w:rsidRPr="00457535">
              <w:rPr>
                <w:b/>
                <w:bCs/>
                <w:sz w:val="22"/>
                <w:szCs w:val="22"/>
                <w:lang w:val="eu-ES"/>
              </w:rPr>
              <w:t>IFKa</w:t>
            </w:r>
            <w:proofErr w:type="spellEnd"/>
          </w:p>
        </w:tc>
      </w:tr>
      <w:tr w:rsidR="00FB0625" w:rsidRPr="002F1053" w14:paraId="5BFC9031" w14:textId="77777777" w:rsidTr="00F6755D">
        <w:trPr>
          <w:jc w:val="center"/>
        </w:trPr>
        <w:tc>
          <w:tcPr>
            <w:tcW w:w="4320" w:type="dxa"/>
            <w:vAlign w:val="center"/>
          </w:tcPr>
          <w:p w14:paraId="4CA30365" w14:textId="77777777" w:rsidR="00FB0625" w:rsidRPr="002F1053" w:rsidRDefault="00FB0625" w:rsidP="00F6755D">
            <w:pPr>
              <w:rPr>
                <w:sz w:val="22"/>
                <w:szCs w:val="22"/>
              </w:rPr>
            </w:pPr>
            <w:r w:rsidRPr="002F1053">
              <w:rPr>
                <w:sz w:val="22"/>
                <w:szCs w:val="22"/>
              </w:rPr>
              <w:t xml:space="preserve"> </w:t>
            </w:r>
          </w:p>
        </w:tc>
        <w:tc>
          <w:tcPr>
            <w:tcW w:w="4320" w:type="dxa"/>
            <w:vAlign w:val="center"/>
          </w:tcPr>
          <w:p w14:paraId="24C606B8" w14:textId="77777777" w:rsidR="00FB0625" w:rsidRPr="002F1053" w:rsidRDefault="00FB0625" w:rsidP="00F6755D">
            <w:pPr>
              <w:rPr>
                <w:sz w:val="22"/>
                <w:szCs w:val="22"/>
              </w:rPr>
            </w:pPr>
            <w:r w:rsidRPr="002F1053">
              <w:rPr>
                <w:sz w:val="22"/>
                <w:szCs w:val="22"/>
              </w:rPr>
              <w:t xml:space="preserve"> </w:t>
            </w:r>
          </w:p>
        </w:tc>
      </w:tr>
    </w:tbl>
    <w:p w14:paraId="03348F5B" w14:textId="77777777" w:rsidR="00FB0625" w:rsidRPr="002F1053" w:rsidRDefault="00FB0625" w:rsidP="00FB0625">
      <w:pPr>
        <w:pStyle w:val="Textoindependiente"/>
        <w:widowControl w:val="0"/>
        <w:ind w:left="2"/>
        <w:rPr>
          <w:rFonts w:eastAsia="Avenir Next LT Pro" w:cs="Avenir Next LT Pro"/>
          <w:b/>
          <w:bCs/>
          <w:color w:val="000000" w:themeColor="text1"/>
          <w:lang w:val="en-US"/>
        </w:rPr>
      </w:pPr>
    </w:p>
    <w:p w14:paraId="126C4A96" w14:textId="77777777" w:rsidR="00FB0625" w:rsidRPr="005D20FF" w:rsidRDefault="00FB0625" w:rsidP="00FB0625">
      <w:pPr>
        <w:pStyle w:val="Textoindependiente"/>
        <w:widowControl w:val="0"/>
        <w:ind w:left="2"/>
        <w:rPr>
          <w:rFonts w:eastAsia="Avenir Next LT Pro" w:cs="Avenir Next LT Pro"/>
          <w:color w:val="000000" w:themeColor="text1"/>
        </w:rPr>
      </w:pPr>
      <w:r w:rsidRPr="00457535">
        <w:rPr>
          <w:rFonts w:eastAsia="Avenir Next LT Pro" w:cs="Avenir Next LT Pro"/>
          <w:b/>
          <w:bCs/>
          <w:color w:val="000000" w:themeColor="text1"/>
          <w:lang w:val="eu-ES"/>
        </w:rPr>
        <w:t>DENBORALDIA</w:t>
      </w:r>
    </w:p>
    <w:p w14:paraId="5F761CA2"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Avenir Next LT Pro Light" w:cs="Avenir Next LT Pro Light"/>
          <w:color w:val="000000" w:themeColor="text1"/>
          <w:sz w:val="22"/>
          <w:szCs w:val="22"/>
        </w:rPr>
        <w:t xml:space="preserve"> </w:t>
      </w:r>
      <w:r w:rsidRPr="00457535">
        <w:rPr>
          <w:rFonts w:eastAsia="Avenir Next LT Pro Light" w:cs="Avenir Next LT Pro Light"/>
          <w:color w:val="000000" w:themeColor="text1"/>
          <w:sz w:val="22"/>
          <w:szCs w:val="22"/>
          <w:lang w:val="eu-ES"/>
        </w:rPr>
        <w:t>2024/2025 denboraldia</w:t>
      </w:r>
    </w:p>
    <w:p w14:paraId="51354FE9"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Segoe UI Symbol" w:cs="Segoe UI Symbol"/>
          <w:color w:val="000000" w:themeColor="text1"/>
          <w:sz w:val="22"/>
          <w:szCs w:val="22"/>
        </w:rPr>
        <w:t xml:space="preserve"> </w:t>
      </w:r>
      <w:r w:rsidRPr="00457535">
        <w:rPr>
          <w:rFonts w:eastAsia="Avenir Next LT Pro Light" w:cs="Avenir Next LT Pro Light"/>
          <w:color w:val="000000" w:themeColor="text1"/>
          <w:sz w:val="22"/>
          <w:szCs w:val="22"/>
          <w:lang w:val="eu-ES"/>
        </w:rPr>
        <w:t>2025/2026 denboraldia</w:t>
      </w:r>
    </w:p>
    <w:p w14:paraId="05478E6A" w14:textId="77777777" w:rsidR="00FB0625" w:rsidRPr="002F1053" w:rsidRDefault="00FB0625" w:rsidP="00FB0625">
      <w:pPr>
        <w:spacing w:after="0"/>
        <w:rPr>
          <w:b/>
          <w:bCs/>
          <w:sz w:val="22"/>
          <w:szCs w:val="22"/>
        </w:rPr>
      </w:pPr>
    </w:p>
    <w:p w14:paraId="252F3A26" w14:textId="77777777" w:rsidR="00FB0625" w:rsidRPr="005D20FF" w:rsidRDefault="00FB0625" w:rsidP="00FB0625">
      <w:pPr>
        <w:spacing w:after="0"/>
        <w:rPr>
          <w:rFonts w:eastAsia="Avenir Next LT Pro" w:cs="Avenir Next LT Pro"/>
          <w:b/>
          <w:bCs/>
          <w:sz w:val="22"/>
          <w:szCs w:val="22"/>
        </w:rPr>
      </w:pPr>
      <w:r w:rsidRPr="00457535">
        <w:rPr>
          <w:rFonts w:eastAsia="Avenir Next LT Pro" w:cs="Avenir Next LT Pro"/>
          <w:b/>
          <w:bCs/>
          <w:sz w:val="22"/>
          <w:szCs w:val="22"/>
          <w:lang w:val="eu-ES"/>
        </w:rPr>
        <w:t>LEHIAKETA / MUGIMENDUA</w:t>
      </w:r>
    </w:p>
    <w:p w14:paraId="1FD67BC7"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Lehiaketaren izena: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w:t>
      </w:r>
    </w:p>
    <w:p w14:paraId="02574F13"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Tokia:</w:t>
      </w:r>
      <w:r w:rsidRPr="005D20FF">
        <w:rPr>
          <w:rFonts w:eastAsia="Avenir Next LT Pro" w:cs="Avenir Next LT Pro"/>
          <w:sz w:val="22"/>
          <w:szCs w:val="22"/>
        </w:rPr>
        <w:t xml:space="preserve"> </w:t>
      </w:r>
      <w:r w:rsidRPr="002F1053">
        <w:rPr>
          <w:rFonts w:eastAsia="Avenir Next LT Pro" w:cs="Avenir Next LT Pro"/>
          <w:sz w:val="22"/>
          <w:szCs w:val="22"/>
        </w:rPr>
        <w:t xml:space="preserve">_____________________________________   </w:t>
      </w:r>
    </w:p>
    <w:p w14:paraId="6A812DD8"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Data: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w:t>
      </w:r>
    </w:p>
    <w:p w14:paraId="78C89C2C" w14:textId="77777777" w:rsidR="00FB0625" w:rsidRPr="005D20FF" w:rsidRDefault="00FB0625" w:rsidP="00FB0625">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 xml:space="preserve">1. </w:t>
      </w:r>
      <w:r w:rsidRPr="00457535">
        <w:rPr>
          <w:rFonts w:asciiTheme="minorHAnsi" w:eastAsia="Avenir Next LT Pro" w:hAnsiTheme="minorHAnsi" w:cs="Avenir Next LT Pro"/>
          <w:b/>
          <w:bCs/>
          <w:color w:val="auto"/>
          <w:sz w:val="22"/>
          <w:szCs w:val="22"/>
          <w:lang w:val="eu-ES"/>
        </w:rPr>
        <w:t>LEHIAKETA OFIZIALETAN PARTE HARTZEA (gehienez 40 puntu)</w:t>
      </w:r>
    </w:p>
    <w:p w14:paraId="431C399F" w14:textId="77777777" w:rsidR="00FB0625" w:rsidRPr="005D20FF" w:rsidRDefault="00FB0625" w:rsidP="00FB0625">
      <w:pPr>
        <w:spacing w:after="0"/>
        <w:jc w:val="both"/>
        <w:rPr>
          <w:rFonts w:eastAsia="Avenir Next LT Pro" w:cs="Avenir Next LT Pro"/>
          <w:sz w:val="22"/>
          <w:szCs w:val="22"/>
        </w:rPr>
      </w:pPr>
      <w:r w:rsidRPr="00457535">
        <w:rPr>
          <w:rFonts w:eastAsia="Avenir Next LT Pro" w:cs="Avenir Next LT Pro"/>
          <w:sz w:val="22"/>
          <w:szCs w:val="22"/>
          <w:lang w:val="eu-ES"/>
        </w:rPr>
        <w:t>Lehiaketa ofizialen barruan zenbaitetan parte hartzeko puntuak batu egingo dira diruz lagun daitekeen aldia kontuan hartuta irizpide honetako gehieneko puntuetara iritsi arte.</w:t>
      </w:r>
    </w:p>
    <w:p w14:paraId="2CDB697F" w14:textId="77777777" w:rsidR="00FB0625" w:rsidRDefault="00FB0625" w:rsidP="00FB0625">
      <w:pPr>
        <w:spacing w:after="0"/>
        <w:rPr>
          <w:rFonts w:eastAsia="Avenir Next LT Pro" w:cs="Avenir Next LT Pro"/>
          <w:sz w:val="22"/>
          <w:szCs w:val="22"/>
        </w:rPr>
      </w:pPr>
    </w:p>
    <w:p w14:paraId="786AF3B7" w14:textId="77777777" w:rsidR="00FB0625" w:rsidRPr="005D20FF"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Markatu dagokion kategoria:</w:t>
      </w:r>
    </w:p>
    <w:p w14:paraId="3A14B7BB"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Munduko txapelketa edo proba (17 puntu)</w:t>
      </w:r>
    </w:p>
    <w:p w14:paraId="47D94B56"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Europako txapelketa edo proba (13 puntu)</w:t>
      </w:r>
    </w:p>
    <w:p w14:paraId="762C0A3D"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Estatuko txapelketa edo proba (10 puntu)</w:t>
      </w:r>
    </w:p>
    <w:p w14:paraId="1291CADC"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Lehiaketa zehatza: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__________________________________________________________</w:t>
      </w:r>
    </w:p>
    <w:p w14:paraId="7E2027C5"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Federazio / erakunde antolatzailea: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w:t>
      </w:r>
    </w:p>
    <w:p w14:paraId="32A2A634"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Aurkeztutako ziurtapen-dokumentazioa: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w:t>
      </w:r>
    </w:p>
    <w:p w14:paraId="24CEF9A0" w14:textId="77777777" w:rsidR="00FB0625" w:rsidRPr="005D20FF" w:rsidRDefault="00FB0625" w:rsidP="00FB0625">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 xml:space="preserve">2. </w:t>
      </w:r>
      <w:r w:rsidRPr="00457535">
        <w:rPr>
          <w:rFonts w:asciiTheme="minorHAnsi" w:eastAsia="Avenir Next LT Pro" w:hAnsiTheme="minorHAnsi" w:cs="Avenir Next LT Pro"/>
          <w:b/>
          <w:bCs/>
          <w:color w:val="auto"/>
          <w:sz w:val="22"/>
          <w:szCs w:val="22"/>
          <w:lang w:val="eu-ES"/>
        </w:rPr>
        <w:t>SESTAOKO EGOILIARREN PARTAIDETZA (gehienez 30 puntu)</w:t>
      </w:r>
    </w:p>
    <w:p w14:paraId="334B35B5"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Mugitutako partaide guztiak</w:t>
      </w:r>
      <w:r w:rsidRPr="005D20FF">
        <w:rPr>
          <w:rFonts w:eastAsia="Avenir Next LT Pro" w:cs="Avenir Next LT Pro"/>
          <w:sz w:val="22"/>
          <w:szCs w:val="22"/>
        </w:rPr>
        <w:t xml:space="preserve"> </w:t>
      </w:r>
      <w:r w:rsidRPr="002F1053">
        <w:rPr>
          <w:rFonts w:eastAsia="Avenir Next LT Pro" w:cs="Avenir Next LT Pro"/>
          <w:sz w:val="22"/>
          <w:szCs w:val="22"/>
        </w:rPr>
        <w:t>__________</w:t>
      </w:r>
    </w:p>
    <w:p w14:paraId="67583EA3"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Sestao</w:t>
      </w:r>
      <w:r>
        <w:rPr>
          <w:rFonts w:eastAsia="Avenir Next LT Pro" w:cs="Avenir Next LT Pro"/>
          <w:sz w:val="22"/>
          <w:szCs w:val="22"/>
          <w:lang w:val="eu-ES"/>
        </w:rPr>
        <w:t>n bizi diren partaideak</w:t>
      </w:r>
      <w:r w:rsidRPr="00457535">
        <w:rPr>
          <w:rFonts w:eastAsia="Avenir Next LT Pro" w:cs="Avenir Next LT Pro"/>
          <w:sz w:val="22"/>
          <w:szCs w:val="22"/>
          <w:lang w:val="eu-ES"/>
        </w:rPr>
        <w:t>:</w:t>
      </w:r>
      <w:r w:rsidRPr="005D20FF">
        <w:rPr>
          <w:rFonts w:eastAsia="Avenir Next LT Pro" w:cs="Avenir Next LT Pro"/>
          <w:sz w:val="22"/>
          <w:szCs w:val="22"/>
        </w:rPr>
        <w:t xml:space="preserve"> </w:t>
      </w:r>
      <w:r w:rsidRPr="002F1053">
        <w:rPr>
          <w:rFonts w:eastAsia="Avenir Next LT Pro" w:cs="Avenir Next LT Pro"/>
          <w:sz w:val="22"/>
          <w:szCs w:val="22"/>
        </w:rPr>
        <w:t>__________</w:t>
      </w:r>
    </w:p>
    <w:p w14:paraId="3F67E3E8"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Sestaon bizi diren partaideen ehunekoa:</w:t>
      </w:r>
      <w:r w:rsidRPr="005D20FF">
        <w:rPr>
          <w:rFonts w:eastAsia="Avenir Next LT Pro" w:cs="Avenir Next LT Pro"/>
          <w:sz w:val="22"/>
          <w:szCs w:val="22"/>
        </w:rPr>
        <w:t xml:space="preserve"> </w:t>
      </w:r>
      <w:r w:rsidRPr="002F1053">
        <w:rPr>
          <w:rFonts w:eastAsia="Avenir Next LT Pro" w:cs="Avenir Next LT Pro"/>
          <w:sz w:val="22"/>
          <w:szCs w:val="22"/>
        </w:rPr>
        <w:t>%</w:t>
      </w:r>
      <w:r>
        <w:rPr>
          <w:rFonts w:eastAsia="Avenir Next LT Pro" w:cs="Avenir Next LT Pro"/>
          <w:sz w:val="22"/>
          <w:szCs w:val="22"/>
        </w:rPr>
        <w:t> </w:t>
      </w:r>
      <w:r w:rsidRPr="002F1053">
        <w:rPr>
          <w:rFonts w:eastAsia="Avenir Next LT Pro" w:cs="Avenir Next LT Pro"/>
          <w:sz w:val="22"/>
          <w:szCs w:val="22"/>
        </w:rPr>
        <w:t xml:space="preserve">__________ </w:t>
      </w:r>
    </w:p>
    <w:p w14:paraId="0F9F1C51" w14:textId="77777777" w:rsidR="00FB0625" w:rsidRPr="005D20FF"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Markatu dagokion tartea:</w:t>
      </w:r>
    </w:p>
    <w:p w14:paraId="660E0B84"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Partaideen % 80 edo gehiago Sestaokoak (30 puntu)</w:t>
      </w:r>
    </w:p>
    <w:p w14:paraId="43DCBAB8"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Partaideen % 60 edo gehiago Sestaokoak (25 puntu)</w:t>
      </w:r>
    </w:p>
    <w:p w14:paraId="05F3F0AD"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Partaideen % 40 edo gehiago Sestaokoak (20 puntu)</w:t>
      </w:r>
    </w:p>
    <w:p w14:paraId="7A64C96D"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Partaideen % 40 baino gutxiago Sestaokoak (0 puntu)</w:t>
      </w:r>
    </w:p>
    <w:p w14:paraId="07905DBA" w14:textId="77777777" w:rsidR="00FB0625" w:rsidRPr="002F1053" w:rsidRDefault="00FB0625" w:rsidP="00FB0625">
      <w:pPr>
        <w:spacing w:after="0"/>
        <w:rPr>
          <w:sz w:val="22"/>
          <w:szCs w:val="22"/>
        </w:rPr>
      </w:pPr>
      <w:r w:rsidRPr="00457535">
        <w:rPr>
          <w:sz w:val="22"/>
          <w:szCs w:val="22"/>
          <w:lang w:val="eu-ES"/>
        </w:rPr>
        <w:lastRenderedPageBreak/>
        <w:t>Ziurtapen-dokumentazioa:</w:t>
      </w:r>
      <w:r w:rsidRPr="005D20FF">
        <w:rPr>
          <w:sz w:val="22"/>
          <w:szCs w:val="22"/>
        </w:rPr>
        <w:t xml:space="preserve"> </w:t>
      </w:r>
      <w:r w:rsidRPr="002F1053">
        <w:rPr>
          <w:sz w:val="22"/>
          <w:szCs w:val="22"/>
        </w:rPr>
        <w:t>____________________________________________________</w:t>
      </w:r>
    </w:p>
    <w:p w14:paraId="48685740" w14:textId="77777777" w:rsidR="00FB0625" w:rsidRPr="005D20FF" w:rsidRDefault="00FB0625" w:rsidP="00FB0625">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 xml:space="preserve">3. </w:t>
      </w:r>
      <w:r w:rsidRPr="00457535">
        <w:rPr>
          <w:rFonts w:asciiTheme="minorHAnsi" w:eastAsia="Avenir Next LT Pro" w:hAnsiTheme="minorHAnsi" w:cs="Avenir Next LT Pro"/>
          <w:b/>
          <w:bCs/>
          <w:color w:val="auto"/>
          <w:sz w:val="22"/>
          <w:szCs w:val="22"/>
          <w:lang w:val="eu-ES"/>
        </w:rPr>
        <w:t>SESTAO UDALERRIA HEDATZEA ETA HAREN IRUDIA ZABALTZEA (gehienez 20 puntu)</w:t>
      </w:r>
    </w:p>
    <w:p w14:paraId="65E8124E" w14:textId="77777777" w:rsidR="00FB0625" w:rsidRPr="005D20FF"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Hedabideetan eta entitateko, federazioko edo ekitaldiaren antolatzailetako hedapen-kanal ofizialetan kirol-partaidetza eta Sestao udalerriko irudia hedatzea baloratuko da.</w:t>
      </w:r>
    </w:p>
    <w:p w14:paraId="1313354C" w14:textId="77777777" w:rsidR="00FB0625" w:rsidRPr="005D20FF"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Halaber, kontuan hartuko dira klubaren, federazioaren edo entitate antolatzailearen profil ofizialetan egindako argitalpenak, baldin eta berariaz identifikatzen badute Sestao udalerria.</w:t>
      </w:r>
    </w:p>
    <w:p w14:paraId="62F05ADB" w14:textId="77777777" w:rsidR="00FB0625" w:rsidRPr="005D20FF"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Markatu ziurtatutako hedapen-</w:t>
      </w:r>
      <w:r>
        <w:rPr>
          <w:rFonts w:eastAsia="Avenir Next LT Pro" w:cs="Avenir Next LT Pro"/>
          <w:sz w:val="22"/>
          <w:szCs w:val="22"/>
          <w:lang w:val="eu-ES"/>
        </w:rPr>
        <w:t>esparrua</w:t>
      </w:r>
      <w:r w:rsidRPr="00457535">
        <w:rPr>
          <w:rFonts w:eastAsia="Avenir Next LT Pro" w:cs="Avenir Next LT Pro"/>
          <w:sz w:val="22"/>
          <w:szCs w:val="22"/>
          <w:lang w:val="eu-ES"/>
        </w:rPr>
        <w:t>:</w:t>
      </w:r>
    </w:p>
    <w:p w14:paraId="39DA70E1"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Nazioarteko hedapena (9 puntu)</w:t>
      </w:r>
    </w:p>
    <w:p w14:paraId="0C29421B"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Estatuko hedapena (7 puntu)</w:t>
      </w:r>
    </w:p>
    <w:p w14:paraId="25D9BB89"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457535">
        <w:rPr>
          <w:rFonts w:eastAsia="Avenir Next LT Pro" w:cs="Avenir Next LT Pro"/>
          <w:sz w:val="22"/>
          <w:szCs w:val="22"/>
          <w:lang w:val="eu-ES"/>
        </w:rPr>
        <w:t>Erkidegoko hedapena (4 puntu)</w:t>
      </w:r>
    </w:p>
    <w:p w14:paraId="2CFC3350" w14:textId="77777777" w:rsidR="00FB0625" w:rsidRPr="002F1053" w:rsidRDefault="00FB0625" w:rsidP="00FB0625">
      <w:pPr>
        <w:spacing w:after="0"/>
        <w:rPr>
          <w:rFonts w:eastAsia="Avenir Next LT Pro" w:cs="Avenir Next LT Pro"/>
          <w:sz w:val="22"/>
          <w:szCs w:val="22"/>
        </w:rPr>
      </w:pPr>
      <w:r w:rsidRPr="00457535">
        <w:rPr>
          <w:rFonts w:eastAsia="Avenir Next LT Pro" w:cs="Avenir Next LT Pro"/>
          <w:sz w:val="22"/>
          <w:szCs w:val="22"/>
          <w:lang w:val="eu-ES"/>
        </w:rPr>
        <w:t>Hedabidea / kanala / argitalpena: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___________________________________________________</w:t>
      </w:r>
    </w:p>
    <w:p w14:paraId="624954E9" w14:textId="77777777" w:rsidR="00FB0625" w:rsidRPr="002F1053"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Argitalpenaren esteka edo erreferentzia: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w:t>
      </w:r>
    </w:p>
    <w:p w14:paraId="324B481C" w14:textId="77777777" w:rsidR="00FB0625" w:rsidRPr="005D20FF" w:rsidRDefault="00FB0625" w:rsidP="00FB0625">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 xml:space="preserve">4. </w:t>
      </w:r>
      <w:r w:rsidRPr="00FC4260">
        <w:rPr>
          <w:rFonts w:asciiTheme="minorHAnsi" w:eastAsia="Avenir Next LT Pro" w:hAnsiTheme="minorHAnsi" w:cs="Avenir Next LT Pro"/>
          <w:b/>
          <w:bCs/>
          <w:color w:val="auto"/>
          <w:sz w:val="22"/>
          <w:szCs w:val="22"/>
          <w:lang w:val="eu-ES"/>
        </w:rPr>
        <w:t>EMAKUMEEN PARTAIDETZA (gehienez 10 puntu)</w:t>
      </w:r>
    </w:p>
    <w:p w14:paraId="0D1A2F5E" w14:textId="77777777" w:rsidR="00FB0625" w:rsidRPr="002F1053"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Mugitutako partaide guztiak</w:t>
      </w:r>
      <w:r w:rsidRPr="005D20FF">
        <w:rPr>
          <w:rFonts w:eastAsia="Avenir Next LT Pro" w:cs="Avenir Next LT Pro"/>
          <w:sz w:val="22"/>
          <w:szCs w:val="22"/>
        </w:rPr>
        <w:t xml:space="preserve"> </w:t>
      </w:r>
      <w:r w:rsidRPr="002F1053">
        <w:rPr>
          <w:rFonts w:eastAsia="Avenir Next LT Pro" w:cs="Avenir Next LT Pro"/>
          <w:sz w:val="22"/>
          <w:szCs w:val="22"/>
        </w:rPr>
        <w:t>__________</w:t>
      </w:r>
    </w:p>
    <w:p w14:paraId="4097F0C8" w14:textId="77777777" w:rsidR="00FB0625" w:rsidRPr="002F1053"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Emakume partaideen kopurua:</w:t>
      </w:r>
      <w:r w:rsidRPr="005D20FF">
        <w:rPr>
          <w:rFonts w:eastAsia="Avenir Next LT Pro" w:cs="Avenir Next LT Pro"/>
          <w:sz w:val="22"/>
          <w:szCs w:val="22"/>
        </w:rPr>
        <w:t xml:space="preserve"> </w:t>
      </w:r>
      <w:r w:rsidRPr="002F1053">
        <w:rPr>
          <w:rFonts w:eastAsia="Avenir Next LT Pro" w:cs="Avenir Next LT Pro"/>
          <w:sz w:val="22"/>
          <w:szCs w:val="22"/>
        </w:rPr>
        <w:t>__________</w:t>
      </w:r>
    </w:p>
    <w:p w14:paraId="1FFCF503" w14:textId="77777777" w:rsidR="00FB0625" w:rsidRPr="002F1053"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Emakumeen partaidetzaren ehunekoa:</w:t>
      </w:r>
      <w:r w:rsidRPr="005D20FF">
        <w:rPr>
          <w:rFonts w:eastAsia="Avenir Next LT Pro" w:cs="Avenir Next LT Pro"/>
          <w:sz w:val="22"/>
          <w:szCs w:val="22"/>
        </w:rPr>
        <w:t xml:space="preserve"> </w:t>
      </w:r>
      <w:r w:rsidRPr="002F1053">
        <w:rPr>
          <w:rFonts w:eastAsia="Avenir Next LT Pro" w:cs="Avenir Next LT Pro"/>
          <w:sz w:val="22"/>
          <w:szCs w:val="22"/>
        </w:rPr>
        <w:t>%</w:t>
      </w:r>
      <w:r>
        <w:rPr>
          <w:rFonts w:eastAsia="Avenir Next LT Pro" w:cs="Avenir Next LT Pro"/>
          <w:sz w:val="22"/>
          <w:szCs w:val="22"/>
        </w:rPr>
        <w:t> </w:t>
      </w:r>
      <w:r w:rsidRPr="002F1053">
        <w:rPr>
          <w:rFonts w:eastAsia="Avenir Next LT Pro" w:cs="Avenir Next LT Pro"/>
          <w:sz w:val="22"/>
          <w:szCs w:val="22"/>
        </w:rPr>
        <w:t xml:space="preserve">__________ </w:t>
      </w:r>
    </w:p>
    <w:p w14:paraId="46502B16" w14:textId="77777777" w:rsidR="00FB0625" w:rsidRPr="005D20FF"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Markatu dagokion tartea:</w:t>
      </w:r>
    </w:p>
    <w:p w14:paraId="0C91D146"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 80-% 100 (10 puntu)</w:t>
      </w:r>
    </w:p>
    <w:p w14:paraId="51161B95"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 60 eta % 80 baino gutxiagoren artean (8 puntu)</w:t>
      </w:r>
    </w:p>
    <w:p w14:paraId="582D02F6"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 40 eta % 60 baino gutxiagoren artean (5 puntu)</w:t>
      </w:r>
    </w:p>
    <w:p w14:paraId="51D77D6B"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 20 eta % 40 baino gutxiagoren artean (3 puntu)</w:t>
      </w:r>
    </w:p>
    <w:p w14:paraId="52F35AD8" w14:textId="77777777" w:rsidR="00FB0625" w:rsidRPr="005D20FF" w:rsidRDefault="00FB0625" w:rsidP="00FB0625">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 20 baino gutxiago (1 puntu)</w:t>
      </w:r>
    </w:p>
    <w:p w14:paraId="5CF0FCAA" w14:textId="77777777" w:rsidR="00FB0625" w:rsidRPr="005D20FF" w:rsidRDefault="00FB0625" w:rsidP="00FB0625">
      <w:pPr>
        <w:pStyle w:val="Ttulo1"/>
        <w:spacing w:before="160" w:after="60"/>
        <w:rPr>
          <w:rFonts w:asciiTheme="minorHAnsi" w:eastAsia="Avenir Next LT Pro" w:hAnsiTheme="minorHAnsi" w:cs="Avenir Next LT Pro"/>
          <w:color w:val="auto"/>
          <w:sz w:val="22"/>
          <w:szCs w:val="22"/>
        </w:rPr>
      </w:pPr>
      <w:r w:rsidRPr="00FC4260">
        <w:rPr>
          <w:rFonts w:asciiTheme="minorHAnsi" w:eastAsia="Avenir Next LT Pro" w:hAnsiTheme="minorHAnsi" w:cs="Avenir Next LT Pro"/>
          <w:b/>
          <w:bCs/>
          <w:color w:val="auto"/>
          <w:sz w:val="22"/>
          <w:szCs w:val="22"/>
          <w:lang w:val="eu-ES"/>
        </w:rPr>
        <w:t>BALORAZIOAREN LABURPENA</w:t>
      </w:r>
    </w:p>
    <w:tbl>
      <w:tblPr>
        <w:tblStyle w:val="Tablaconcuadrcula"/>
        <w:tblW w:w="0" w:type="auto"/>
        <w:jc w:val="center"/>
        <w:tblLook w:val="04A0" w:firstRow="1" w:lastRow="0" w:firstColumn="1" w:lastColumn="0" w:noHBand="0" w:noVBand="1"/>
      </w:tblPr>
      <w:tblGrid>
        <w:gridCol w:w="2880"/>
        <w:gridCol w:w="2880"/>
        <w:gridCol w:w="2880"/>
      </w:tblGrid>
      <w:tr w:rsidR="00FB0625" w:rsidRPr="002F1053" w14:paraId="20977F9A" w14:textId="77777777" w:rsidTr="00F6755D">
        <w:trPr>
          <w:trHeight w:val="240"/>
          <w:jc w:val="center"/>
        </w:trPr>
        <w:tc>
          <w:tcPr>
            <w:tcW w:w="2880" w:type="dxa"/>
            <w:vAlign w:val="center"/>
          </w:tcPr>
          <w:p w14:paraId="2419EAB0" w14:textId="77777777" w:rsidR="00FB0625" w:rsidRPr="005D20FF" w:rsidRDefault="00FB0625" w:rsidP="00007B5E">
            <w:pPr>
              <w:jc w:val="center"/>
              <w:rPr>
                <w:rFonts w:eastAsia="Avenir Next LT Pro" w:cs="Avenir Next LT Pro"/>
                <w:sz w:val="22"/>
                <w:szCs w:val="22"/>
              </w:rPr>
            </w:pPr>
            <w:r w:rsidRPr="00FC4260">
              <w:rPr>
                <w:rFonts w:eastAsia="Avenir Next LT Pro" w:cs="Avenir Next LT Pro"/>
                <w:sz w:val="22"/>
                <w:szCs w:val="22"/>
                <w:lang w:val="eu-ES"/>
              </w:rPr>
              <w:t>IRIZPIDEA</w:t>
            </w:r>
          </w:p>
        </w:tc>
        <w:tc>
          <w:tcPr>
            <w:tcW w:w="2880" w:type="dxa"/>
            <w:vAlign w:val="center"/>
          </w:tcPr>
          <w:p w14:paraId="114D2F1E" w14:textId="77777777" w:rsidR="00FB0625" w:rsidRPr="005D20FF" w:rsidRDefault="00FB0625" w:rsidP="00007B5E">
            <w:pPr>
              <w:jc w:val="center"/>
              <w:rPr>
                <w:rFonts w:eastAsia="Avenir Next LT Pro" w:cs="Avenir Next LT Pro"/>
                <w:sz w:val="22"/>
                <w:szCs w:val="22"/>
              </w:rPr>
            </w:pPr>
            <w:r w:rsidRPr="00FC4260">
              <w:rPr>
                <w:rFonts w:eastAsia="Avenir Next LT Pro" w:cs="Avenir Next LT Pro"/>
                <w:sz w:val="22"/>
                <w:szCs w:val="22"/>
                <w:lang w:val="eu-ES"/>
              </w:rPr>
              <w:t>GEHIENEKOA</w:t>
            </w:r>
          </w:p>
        </w:tc>
        <w:tc>
          <w:tcPr>
            <w:tcW w:w="2880" w:type="dxa"/>
            <w:vAlign w:val="center"/>
          </w:tcPr>
          <w:p w14:paraId="591548D2" w14:textId="77777777" w:rsidR="00FB0625" w:rsidRPr="005D20FF" w:rsidRDefault="00FB0625" w:rsidP="00007B5E">
            <w:pPr>
              <w:jc w:val="center"/>
              <w:rPr>
                <w:rFonts w:eastAsia="Avenir Next LT Pro" w:cs="Avenir Next LT Pro"/>
                <w:sz w:val="22"/>
                <w:szCs w:val="22"/>
              </w:rPr>
            </w:pPr>
            <w:r w:rsidRPr="00FC4260">
              <w:rPr>
                <w:rFonts w:eastAsia="Avenir Next LT Pro" w:cs="Avenir Next LT Pro"/>
                <w:sz w:val="22"/>
                <w:szCs w:val="22"/>
                <w:lang w:val="eu-ES"/>
              </w:rPr>
              <w:t>PUNTUAK</w:t>
            </w:r>
          </w:p>
        </w:tc>
      </w:tr>
      <w:tr w:rsidR="00FB0625" w:rsidRPr="002F1053" w14:paraId="7EA57464" w14:textId="77777777" w:rsidTr="00F6755D">
        <w:trPr>
          <w:jc w:val="center"/>
        </w:trPr>
        <w:tc>
          <w:tcPr>
            <w:tcW w:w="2880" w:type="dxa"/>
            <w:vAlign w:val="center"/>
          </w:tcPr>
          <w:p w14:paraId="6F06EC37" w14:textId="77777777" w:rsidR="00FB0625" w:rsidRPr="005D20FF" w:rsidRDefault="00FB0625" w:rsidP="00F6755D">
            <w:pPr>
              <w:rPr>
                <w:rFonts w:eastAsia="Avenir Next LT Pro" w:cs="Avenir Next LT Pro"/>
                <w:sz w:val="22"/>
                <w:szCs w:val="22"/>
              </w:rPr>
            </w:pPr>
            <w:r w:rsidRPr="002F1053">
              <w:rPr>
                <w:rFonts w:eastAsia="Avenir Next LT Pro" w:cs="Avenir Next LT Pro"/>
                <w:sz w:val="22"/>
                <w:szCs w:val="22"/>
              </w:rPr>
              <w:t xml:space="preserve">1. </w:t>
            </w:r>
            <w:r w:rsidRPr="00FC4260">
              <w:rPr>
                <w:rFonts w:eastAsia="Avenir Next LT Pro" w:cs="Avenir Next LT Pro"/>
                <w:sz w:val="22"/>
                <w:szCs w:val="22"/>
                <w:lang w:val="eu-ES"/>
              </w:rPr>
              <w:t>Partaidetza lehiaketa ofizialetan</w:t>
            </w:r>
          </w:p>
        </w:tc>
        <w:tc>
          <w:tcPr>
            <w:tcW w:w="2880" w:type="dxa"/>
            <w:vAlign w:val="center"/>
          </w:tcPr>
          <w:p w14:paraId="77A0FFCD" w14:textId="77777777" w:rsidR="00FB0625" w:rsidRPr="002F1053" w:rsidRDefault="00FB0625" w:rsidP="00007B5E">
            <w:pPr>
              <w:jc w:val="center"/>
              <w:rPr>
                <w:rFonts w:eastAsia="Avenir Next LT Pro" w:cs="Avenir Next LT Pro"/>
                <w:sz w:val="22"/>
                <w:szCs w:val="22"/>
              </w:rPr>
            </w:pPr>
            <w:r w:rsidRPr="002F1053">
              <w:rPr>
                <w:rFonts w:eastAsia="Avenir Next LT Pro" w:cs="Avenir Next LT Pro"/>
                <w:sz w:val="22"/>
                <w:szCs w:val="22"/>
              </w:rPr>
              <w:t>40</w:t>
            </w:r>
          </w:p>
        </w:tc>
        <w:tc>
          <w:tcPr>
            <w:tcW w:w="2880" w:type="dxa"/>
            <w:vAlign w:val="center"/>
          </w:tcPr>
          <w:p w14:paraId="76824532" w14:textId="77777777" w:rsidR="00FB0625" w:rsidRPr="002F1053" w:rsidRDefault="00FB0625" w:rsidP="00F6755D">
            <w:pPr>
              <w:rPr>
                <w:rFonts w:eastAsia="Avenir Next LT Pro" w:cs="Avenir Next LT Pro"/>
                <w:sz w:val="22"/>
                <w:szCs w:val="22"/>
              </w:rPr>
            </w:pPr>
          </w:p>
        </w:tc>
      </w:tr>
      <w:tr w:rsidR="00FB0625" w:rsidRPr="002F1053" w14:paraId="2C5109B2" w14:textId="77777777" w:rsidTr="00F6755D">
        <w:trPr>
          <w:jc w:val="center"/>
        </w:trPr>
        <w:tc>
          <w:tcPr>
            <w:tcW w:w="2880" w:type="dxa"/>
            <w:vAlign w:val="center"/>
          </w:tcPr>
          <w:p w14:paraId="2C6F0974" w14:textId="77777777" w:rsidR="00FB0625" w:rsidRPr="005D20FF" w:rsidRDefault="00FB0625" w:rsidP="00F6755D">
            <w:pPr>
              <w:rPr>
                <w:rFonts w:eastAsia="Avenir Next LT Pro" w:cs="Avenir Next LT Pro"/>
                <w:sz w:val="22"/>
                <w:szCs w:val="22"/>
              </w:rPr>
            </w:pPr>
            <w:r w:rsidRPr="002F1053">
              <w:rPr>
                <w:rFonts w:eastAsia="Avenir Next LT Pro" w:cs="Avenir Next LT Pro"/>
                <w:sz w:val="22"/>
                <w:szCs w:val="22"/>
              </w:rPr>
              <w:t xml:space="preserve">2. </w:t>
            </w:r>
            <w:r w:rsidRPr="00FC4260">
              <w:rPr>
                <w:rFonts w:eastAsia="Avenir Next LT Pro" w:cs="Avenir Next LT Pro"/>
                <w:sz w:val="22"/>
                <w:szCs w:val="22"/>
                <w:lang w:val="eu-ES"/>
              </w:rPr>
              <w:t>Sestaoko egoiliarren partaidetza</w:t>
            </w:r>
          </w:p>
        </w:tc>
        <w:tc>
          <w:tcPr>
            <w:tcW w:w="2880" w:type="dxa"/>
            <w:vAlign w:val="center"/>
          </w:tcPr>
          <w:p w14:paraId="3ACA7AFC" w14:textId="77777777" w:rsidR="00FB0625" w:rsidRPr="002F1053" w:rsidRDefault="00FB0625" w:rsidP="00007B5E">
            <w:pPr>
              <w:jc w:val="center"/>
              <w:rPr>
                <w:rFonts w:eastAsia="Avenir Next LT Pro" w:cs="Avenir Next LT Pro"/>
                <w:sz w:val="22"/>
                <w:szCs w:val="22"/>
              </w:rPr>
            </w:pPr>
            <w:r w:rsidRPr="002F1053">
              <w:rPr>
                <w:rFonts w:eastAsia="Avenir Next LT Pro" w:cs="Avenir Next LT Pro"/>
                <w:sz w:val="22"/>
                <w:szCs w:val="22"/>
              </w:rPr>
              <w:t>30</w:t>
            </w:r>
          </w:p>
        </w:tc>
        <w:tc>
          <w:tcPr>
            <w:tcW w:w="2880" w:type="dxa"/>
            <w:vAlign w:val="center"/>
          </w:tcPr>
          <w:p w14:paraId="04DCF935" w14:textId="77777777" w:rsidR="00FB0625" w:rsidRPr="002F1053" w:rsidRDefault="00FB0625" w:rsidP="00F6755D">
            <w:pPr>
              <w:rPr>
                <w:rFonts w:eastAsia="Avenir Next LT Pro" w:cs="Avenir Next LT Pro"/>
                <w:sz w:val="22"/>
                <w:szCs w:val="22"/>
              </w:rPr>
            </w:pPr>
          </w:p>
        </w:tc>
      </w:tr>
      <w:tr w:rsidR="00FB0625" w:rsidRPr="002F1053" w14:paraId="65F42D25" w14:textId="77777777" w:rsidTr="00F6755D">
        <w:trPr>
          <w:jc w:val="center"/>
        </w:trPr>
        <w:tc>
          <w:tcPr>
            <w:tcW w:w="2880" w:type="dxa"/>
            <w:vAlign w:val="center"/>
          </w:tcPr>
          <w:p w14:paraId="3BEDC848" w14:textId="77777777" w:rsidR="00FB0625" w:rsidRPr="005D20FF" w:rsidRDefault="00FB0625" w:rsidP="00F6755D">
            <w:pPr>
              <w:rPr>
                <w:rFonts w:eastAsia="Avenir Next LT Pro" w:cs="Avenir Next LT Pro"/>
                <w:sz w:val="22"/>
                <w:szCs w:val="22"/>
              </w:rPr>
            </w:pPr>
            <w:r w:rsidRPr="002F1053">
              <w:rPr>
                <w:rFonts w:eastAsia="Avenir Next LT Pro" w:cs="Avenir Next LT Pro"/>
                <w:sz w:val="22"/>
                <w:szCs w:val="22"/>
              </w:rPr>
              <w:t xml:space="preserve">3. </w:t>
            </w:r>
            <w:r w:rsidRPr="00FC4260">
              <w:rPr>
                <w:rFonts w:eastAsia="Avenir Next LT Pro" w:cs="Avenir Next LT Pro"/>
                <w:sz w:val="22"/>
                <w:szCs w:val="22"/>
                <w:lang w:val="eu-ES"/>
              </w:rPr>
              <w:t>Sestao hedatzea eta haren irudia ere bai</w:t>
            </w:r>
          </w:p>
        </w:tc>
        <w:tc>
          <w:tcPr>
            <w:tcW w:w="2880" w:type="dxa"/>
            <w:vAlign w:val="center"/>
          </w:tcPr>
          <w:p w14:paraId="2C294B19" w14:textId="77777777" w:rsidR="00FB0625" w:rsidRPr="002F1053" w:rsidRDefault="00FB0625" w:rsidP="00007B5E">
            <w:pPr>
              <w:jc w:val="center"/>
              <w:rPr>
                <w:sz w:val="22"/>
                <w:szCs w:val="22"/>
              </w:rPr>
            </w:pPr>
            <w:r w:rsidRPr="002F1053">
              <w:rPr>
                <w:rFonts w:eastAsia="Avenir Next LT Pro" w:cs="Avenir Next LT Pro"/>
                <w:sz w:val="22"/>
                <w:szCs w:val="22"/>
              </w:rPr>
              <w:t>20</w:t>
            </w:r>
          </w:p>
          <w:p w14:paraId="4732C8DC" w14:textId="77777777" w:rsidR="00FB0625" w:rsidRPr="002F1053" w:rsidRDefault="00FB0625" w:rsidP="00007B5E">
            <w:pPr>
              <w:jc w:val="center"/>
              <w:rPr>
                <w:rFonts w:eastAsia="Avenir Next LT Pro" w:cs="Avenir Next LT Pro"/>
                <w:sz w:val="22"/>
                <w:szCs w:val="22"/>
              </w:rPr>
            </w:pPr>
          </w:p>
        </w:tc>
        <w:tc>
          <w:tcPr>
            <w:tcW w:w="2880" w:type="dxa"/>
            <w:vAlign w:val="center"/>
          </w:tcPr>
          <w:p w14:paraId="02508468" w14:textId="77777777" w:rsidR="00FB0625" w:rsidRPr="002F1053" w:rsidRDefault="00FB0625" w:rsidP="00F6755D">
            <w:pPr>
              <w:rPr>
                <w:rFonts w:eastAsia="Avenir Next LT Pro" w:cs="Avenir Next LT Pro"/>
                <w:sz w:val="22"/>
                <w:szCs w:val="22"/>
              </w:rPr>
            </w:pPr>
          </w:p>
        </w:tc>
      </w:tr>
      <w:tr w:rsidR="00FB0625" w:rsidRPr="002F1053" w14:paraId="47FBFBAE" w14:textId="77777777" w:rsidTr="00F6755D">
        <w:trPr>
          <w:jc w:val="center"/>
        </w:trPr>
        <w:tc>
          <w:tcPr>
            <w:tcW w:w="2880" w:type="dxa"/>
            <w:vAlign w:val="center"/>
          </w:tcPr>
          <w:p w14:paraId="6374DA74" w14:textId="77777777" w:rsidR="00FB0625" w:rsidRPr="005D20FF" w:rsidRDefault="00FB0625" w:rsidP="00F6755D">
            <w:pPr>
              <w:rPr>
                <w:rFonts w:eastAsia="Avenir Next LT Pro" w:cs="Avenir Next LT Pro"/>
                <w:sz w:val="22"/>
                <w:szCs w:val="22"/>
              </w:rPr>
            </w:pPr>
            <w:r w:rsidRPr="002F1053">
              <w:rPr>
                <w:rFonts w:eastAsia="Avenir Next LT Pro" w:cs="Avenir Next LT Pro"/>
                <w:sz w:val="22"/>
                <w:szCs w:val="22"/>
              </w:rPr>
              <w:t xml:space="preserve">4. </w:t>
            </w:r>
            <w:r w:rsidRPr="00FC4260">
              <w:rPr>
                <w:rFonts w:eastAsia="Avenir Next LT Pro" w:cs="Avenir Next LT Pro"/>
                <w:sz w:val="22"/>
                <w:szCs w:val="22"/>
                <w:lang w:val="eu-ES"/>
              </w:rPr>
              <w:t>Emakumeen partaidetza</w:t>
            </w:r>
          </w:p>
        </w:tc>
        <w:tc>
          <w:tcPr>
            <w:tcW w:w="2880" w:type="dxa"/>
            <w:vAlign w:val="center"/>
          </w:tcPr>
          <w:p w14:paraId="14ED8835" w14:textId="77777777" w:rsidR="00FB0625" w:rsidRPr="002F1053" w:rsidRDefault="00FB0625" w:rsidP="00007B5E">
            <w:pPr>
              <w:jc w:val="center"/>
              <w:rPr>
                <w:rFonts w:eastAsia="Avenir Next LT Pro" w:cs="Avenir Next LT Pro"/>
                <w:sz w:val="22"/>
                <w:szCs w:val="22"/>
              </w:rPr>
            </w:pPr>
            <w:r w:rsidRPr="002F1053">
              <w:rPr>
                <w:rFonts w:eastAsia="Avenir Next LT Pro" w:cs="Avenir Next LT Pro"/>
                <w:sz w:val="22"/>
                <w:szCs w:val="22"/>
              </w:rPr>
              <w:t>10</w:t>
            </w:r>
          </w:p>
        </w:tc>
        <w:tc>
          <w:tcPr>
            <w:tcW w:w="2880" w:type="dxa"/>
            <w:vAlign w:val="center"/>
          </w:tcPr>
          <w:p w14:paraId="778F1A97" w14:textId="77777777" w:rsidR="00FB0625" w:rsidRPr="002F1053" w:rsidRDefault="00FB0625" w:rsidP="00F6755D">
            <w:pPr>
              <w:rPr>
                <w:rFonts w:eastAsia="Avenir Next LT Pro" w:cs="Avenir Next LT Pro"/>
                <w:sz w:val="22"/>
                <w:szCs w:val="22"/>
              </w:rPr>
            </w:pPr>
          </w:p>
        </w:tc>
      </w:tr>
      <w:tr w:rsidR="00FB0625" w:rsidRPr="002F1053" w14:paraId="1170BC06" w14:textId="77777777" w:rsidTr="00F6755D">
        <w:trPr>
          <w:jc w:val="center"/>
        </w:trPr>
        <w:tc>
          <w:tcPr>
            <w:tcW w:w="2880" w:type="dxa"/>
            <w:vAlign w:val="center"/>
          </w:tcPr>
          <w:p w14:paraId="28F3208C" w14:textId="77777777" w:rsidR="00FB0625" w:rsidRPr="005D20FF" w:rsidRDefault="00FB0625" w:rsidP="00F6755D">
            <w:pPr>
              <w:rPr>
                <w:rFonts w:eastAsia="Avenir Next LT Pro" w:cs="Avenir Next LT Pro"/>
                <w:sz w:val="22"/>
                <w:szCs w:val="22"/>
              </w:rPr>
            </w:pPr>
            <w:r w:rsidRPr="00FC4260">
              <w:rPr>
                <w:rFonts w:eastAsia="Avenir Next LT Pro" w:cs="Avenir Next LT Pro"/>
                <w:sz w:val="22"/>
                <w:szCs w:val="22"/>
                <w:lang w:val="eu-ES"/>
              </w:rPr>
              <w:t>GUZTIRA</w:t>
            </w:r>
          </w:p>
        </w:tc>
        <w:tc>
          <w:tcPr>
            <w:tcW w:w="2880" w:type="dxa"/>
            <w:vAlign w:val="center"/>
          </w:tcPr>
          <w:p w14:paraId="123468A3" w14:textId="77777777" w:rsidR="00FB0625" w:rsidRPr="002F1053" w:rsidRDefault="00FB0625" w:rsidP="00007B5E">
            <w:pPr>
              <w:jc w:val="center"/>
              <w:rPr>
                <w:rFonts w:eastAsia="Avenir Next LT Pro" w:cs="Avenir Next LT Pro"/>
                <w:sz w:val="22"/>
                <w:szCs w:val="22"/>
              </w:rPr>
            </w:pPr>
            <w:r w:rsidRPr="002F1053">
              <w:rPr>
                <w:rFonts w:eastAsia="Avenir Next LT Pro" w:cs="Avenir Next LT Pro"/>
                <w:sz w:val="22"/>
                <w:szCs w:val="22"/>
              </w:rPr>
              <w:t>100</w:t>
            </w:r>
          </w:p>
        </w:tc>
        <w:tc>
          <w:tcPr>
            <w:tcW w:w="2880" w:type="dxa"/>
            <w:vAlign w:val="center"/>
          </w:tcPr>
          <w:p w14:paraId="7F9EFD84" w14:textId="77777777" w:rsidR="00FB0625" w:rsidRPr="002F1053" w:rsidRDefault="00FB0625" w:rsidP="00F6755D">
            <w:pPr>
              <w:rPr>
                <w:rFonts w:eastAsia="Avenir Next LT Pro" w:cs="Avenir Next LT Pro"/>
                <w:sz w:val="22"/>
                <w:szCs w:val="22"/>
              </w:rPr>
            </w:pPr>
          </w:p>
        </w:tc>
      </w:tr>
    </w:tbl>
    <w:p w14:paraId="2CE9EA74" w14:textId="77777777" w:rsidR="00FB0625" w:rsidRPr="002F1053" w:rsidRDefault="00FB0625" w:rsidP="00FB0625">
      <w:pPr>
        <w:spacing w:after="0"/>
        <w:rPr>
          <w:sz w:val="22"/>
          <w:szCs w:val="22"/>
        </w:rPr>
      </w:pPr>
    </w:p>
    <w:p w14:paraId="24D4276E" w14:textId="77777777" w:rsidR="00FB0625" w:rsidRPr="005D20FF" w:rsidRDefault="00FB0625" w:rsidP="00FB0625">
      <w:pPr>
        <w:spacing w:after="0"/>
        <w:rPr>
          <w:rFonts w:eastAsia="Avenir Next LT Pro" w:cs="Avenir Next LT Pro"/>
          <w:b/>
          <w:bCs/>
          <w:sz w:val="22"/>
          <w:szCs w:val="22"/>
        </w:rPr>
      </w:pPr>
      <w:r w:rsidRPr="00FC4260">
        <w:rPr>
          <w:rFonts w:eastAsia="Avenir Next LT Pro" w:cs="Avenir Next LT Pro"/>
          <w:b/>
          <w:bCs/>
          <w:sz w:val="22"/>
          <w:szCs w:val="22"/>
          <w:lang w:val="eu-ES"/>
        </w:rPr>
        <w:t>ERANTZUKIZUNPEKO ADIERAZPENA</w:t>
      </w:r>
    </w:p>
    <w:p w14:paraId="79F95EC8" w14:textId="77777777" w:rsidR="00FB0625" w:rsidRPr="005D20FF"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Sinatzaileak adierazten du datuak egiazkoak direla eta eskaera baloratzeko aurkeztutako dokumentazioak datuak ziurtatzen dituela.</w:t>
      </w:r>
    </w:p>
    <w:p w14:paraId="6EB604DB" w14:textId="77777777" w:rsidR="00FB0625" w:rsidRPr="002F1053" w:rsidRDefault="00FB0625" w:rsidP="00FB0625">
      <w:pPr>
        <w:spacing w:after="0"/>
        <w:rPr>
          <w:rFonts w:eastAsia="Avenir Next LT Pro" w:cs="Avenir Next LT Pro"/>
          <w:sz w:val="22"/>
          <w:szCs w:val="22"/>
        </w:rPr>
      </w:pPr>
    </w:p>
    <w:p w14:paraId="57E53C78" w14:textId="77777777" w:rsidR="00FB0625" w:rsidRPr="002F1053"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Tokia eta data: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w:t>
      </w:r>
    </w:p>
    <w:p w14:paraId="104DABA0" w14:textId="77777777" w:rsidR="00FB0625" w:rsidRPr="002F1053" w:rsidRDefault="00FB0625" w:rsidP="00FB0625">
      <w:pPr>
        <w:spacing w:after="0"/>
        <w:rPr>
          <w:rFonts w:eastAsia="Avenir Next LT Pro" w:cs="Avenir Next LT Pro"/>
          <w:sz w:val="22"/>
          <w:szCs w:val="22"/>
        </w:rPr>
      </w:pPr>
      <w:r w:rsidRPr="00FC4260">
        <w:rPr>
          <w:rFonts w:eastAsia="Avenir Next LT Pro" w:cs="Avenir Next LT Pro"/>
          <w:sz w:val="22"/>
          <w:szCs w:val="22"/>
          <w:lang w:val="eu-ES"/>
        </w:rPr>
        <w:t>Sinadura: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w:t>
      </w:r>
    </w:p>
    <w:p w14:paraId="0EBDDF69" w14:textId="77777777" w:rsidR="00FB0625" w:rsidRDefault="00FB0625" w:rsidP="00FB0625">
      <w:pPr>
        <w:pStyle w:val="Prrafodelista"/>
        <w:spacing w:after="0"/>
        <w:rPr>
          <w:rFonts w:eastAsiaTheme="minorEastAsia"/>
          <w:color w:val="000000" w:themeColor="text1"/>
          <w:u w:val="single"/>
        </w:rPr>
      </w:pPr>
    </w:p>
    <w:p w14:paraId="25308129" w14:textId="77777777" w:rsidR="00FB0625" w:rsidRDefault="00FB0625" w:rsidP="00FB0625">
      <w:pPr>
        <w:pStyle w:val="Prrafodelista"/>
        <w:spacing w:after="0"/>
        <w:rPr>
          <w:rFonts w:eastAsiaTheme="minorEastAsia"/>
          <w:color w:val="000000" w:themeColor="text1"/>
          <w:u w:val="single"/>
        </w:rPr>
      </w:pPr>
    </w:p>
    <w:p w14:paraId="50D7B658" w14:textId="77777777" w:rsidR="00FB0625" w:rsidRDefault="00FB0625" w:rsidP="00FB0625">
      <w:pPr>
        <w:pStyle w:val="Prrafodelista"/>
        <w:spacing w:after="0"/>
        <w:rPr>
          <w:rFonts w:eastAsiaTheme="minorEastAsia"/>
          <w:color w:val="000000" w:themeColor="text1"/>
          <w:u w:val="single"/>
        </w:rPr>
      </w:pPr>
    </w:p>
    <w:p w14:paraId="7E7B2D80" w14:textId="77777777" w:rsidR="00FB0625" w:rsidRPr="005D20FF" w:rsidRDefault="00FB0625" w:rsidP="00FB0625">
      <w:pPr>
        <w:jc w:val="center"/>
        <w:rPr>
          <w:rFonts w:eastAsia="Avenir Next LT Pro" w:cs="Avenir Next LT Pro"/>
          <w:b/>
          <w:bCs/>
          <w:sz w:val="22"/>
          <w:szCs w:val="22"/>
        </w:rPr>
      </w:pPr>
      <w:r w:rsidRPr="00FC4260">
        <w:rPr>
          <w:rFonts w:eastAsia="Avenir Next LT Pro" w:cs="Avenir Next LT Pro"/>
          <w:b/>
          <w:bCs/>
          <w:sz w:val="22"/>
          <w:szCs w:val="22"/>
          <w:lang w:val="eu-ES"/>
        </w:rPr>
        <w:lastRenderedPageBreak/>
        <w:t>II. ERANSKINA</w:t>
      </w:r>
    </w:p>
    <w:p w14:paraId="568D780B" w14:textId="77777777" w:rsidR="00FB0625" w:rsidRPr="005D20FF" w:rsidRDefault="00FB0625" w:rsidP="00FB0625">
      <w:pPr>
        <w:jc w:val="center"/>
        <w:rPr>
          <w:sz w:val="22"/>
          <w:szCs w:val="22"/>
        </w:rPr>
      </w:pPr>
      <w:r w:rsidRPr="002F1053">
        <w:rPr>
          <w:rFonts w:eastAsia="Avenir Next LT Pro" w:cs="Avenir Next LT Pro"/>
          <w:b/>
          <w:bCs/>
          <w:sz w:val="22"/>
          <w:szCs w:val="22"/>
        </w:rPr>
        <w:t xml:space="preserve"> </w:t>
      </w:r>
      <w:r w:rsidRPr="00FC4260">
        <w:rPr>
          <w:rFonts w:eastAsia="Avenir Next LT Pro" w:cs="Avenir Next LT Pro"/>
          <w:b/>
          <w:bCs/>
          <w:sz w:val="22"/>
          <w:szCs w:val="22"/>
          <w:lang w:val="eu-ES"/>
        </w:rPr>
        <w:t>DATUEN ADIERAZPENA BANAKO KIROLARIEN MUGIMENDUEN DIRULAGUNTZA BALORATZEKO</w:t>
      </w:r>
    </w:p>
    <w:p w14:paraId="0C43113F" w14:textId="77777777" w:rsidR="00FB0625" w:rsidRPr="005D20FF" w:rsidRDefault="00FB0625" w:rsidP="00FB0625">
      <w:pPr>
        <w:rPr>
          <w:rFonts w:eastAsia="Avenir Next LT Pro" w:cs="Avenir Next LT Pro"/>
          <w:sz w:val="22"/>
          <w:szCs w:val="22"/>
        </w:rPr>
      </w:pPr>
      <w:r w:rsidRPr="00FC4260">
        <w:rPr>
          <w:rFonts w:eastAsia="Avenir Next LT Pro" w:cs="Avenir Next LT Pro"/>
          <w:sz w:val="22"/>
          <w:szCs w:val="22"/>
          <w:lang w:val="eu-ES"/>
        </w:rPr>
        <w:t>ESKATZAILEA:</w:t>
      </w:r>
    </w:p>
    <w:p w14:paraId="03F949CC"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Izen-abizenak:</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w:t>
      </w:r>
    </w:p>
    <w:p w14:paraId="0D90DB86"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NANa: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w:t>
      </w:r>
    </w:p>
    <w:p w14:paraId="094250F1"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DENBORALDIA: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w:t>
      </w:r>
    </w:p>
    <w:p w14:paraId="5027D5F0" w14:textId="77777777" w:rsidR="00FB0625" w:rsidRPr="002F1053" w:rsidRDefault="00FB0625" w:rsidP="00FB0625">
      <w:pPr>
        <w:rPr>
          <w:sz w:val="22"/>
          <w:szCs w:val="22"/>
        </w:rPr>
      </w:pPr>
    </w:p>
    <w:p w14:paraId="23472E5B" w14:textId="77777777" w:rsidR="00FB0625" w:rsidRPr="005D20FF" w:rsidRDefault="00FB0625" w:rsidP="00FB0625">
      <w:pPr>
        <w:rPr>
          <w:b/>
          <w:bCs/>
          <w:sz w:val="22"/>
          <w:szCs w:val="22"/>
        </w:rPr>
      </w:pPr>
      <w:r w:rsidRPr="002F1053">
        <w:rPr>
          <w:rFonts w:eastAsia="Avenir Next LT Pro" w:cs="Avenir Next LT Pro"/>
          <w:b/>
          <w:bCs/>
          <w:sz w:val="22"/>
          <w:szCs w:val="22"/>
        </w:rPr>
        <w:t>1</w:t>
      </w:r>
      <w:r w:rsidRPr="002F1053">
        <w:rPr>
          <w:b/>
          <w:bCs/>
          <w:sz w:val="22"/>
          <w:szCs w:val="22"/>
        </w:rPr>
        <w:t xml:space="preserve">. </w:t>
      </w:r>
      <w:r w:rsidRPr="00FC4260">
        <w:rPr>
          <w:b/>
          <w:bCs/>
          <w:sz w:val="22"/>
          <w:szCs w:val="22"/>
          <w:lang w:val="eu-ES"/>
        </w:rPr>
        <w:t>ESTATUKO, EUROPAKO ETA NAZIOARTEKO LEHIAKETA OFIZIALETAN PARTE HARTZEA (gehienez 70 puntu)</w:t>
      </w:r>
    </w:p>
    <w:p w14:paraId="7CCA2E8C" w14:textId="77777777" w:rsidR="00FB0625" w:rsidRPr="005D20FF" w:rsidRDefault="00FB0625" w:rsidP="00FB0625">
      <w:pPr>
        <w:jc w:val="both"/>
        <w:rPr>
          <w:rFonts w:eastAsia="Avenir Next LT Pro" w:cs="Avenir Next LT Pro"/>
          <w:sz w:val="22"/>
          <w:szCs w:val="22"/>
        </w:rPr>
      </w:pPr>
      <w:r w:rsidRPr="00FC4260">
        <w:rPr>
          <w:rFonts w:eastAsia="Avenir Next LT Pro" w:cs="Avenir Next LT Pro"/>
          <w:sz w:val="22"/>
          <w:szCs w:val="22"/>
          <w:lang w:val="eu-ES"/>
        </w:rPr>
        <w:t>Kirolen Goi Kontseiluak edo Eusko Jaurlaritzako Kirol Modalitateen Katalogoak aitortutako kirol-modalitateetako kirol-lehiaketetan parte hartzea baloratuko da.</w:t>
      </w:r>
    </w:p>
    <w:p w14:paraId="7368BABA" w14:textId="77777777" w:rsidR="00FB0625" w:rsidRPr="005D20FF" w:rsidRDefault="00FB0625" w:rsidP="00FB0625">
      <w:pPr>
        <w:spacing w:after="0"/>
        <w:jc w:val="both"/>
        <w:rPr>
          <w:rFonts w:ascii="Aptos" w:eastAsia="Avenir Next LT Pro" w:hAnsi="Aptos" w:cs="Avenir Next LT Pro"/>
          <w:sz w:val="22"/>
        </w:rPr>
      </w:pPr>
      <w:r w:rsidRPr="00FC4260">
        <w:rPr>
          <w:rFonts w:ascii="Aptos" w:eastAsia="Avenir Next LT Pro" w:hAnsi="Aptos" w:cs="Avenir Next LT Pro"/>
          <w:sz w:val="22"/>
          <w:szCs w:val="22"/>
          <w:lang w:val="eu-ES"/>
        </w:rPr>
        <w:t>Lehiaketa ofizialen barruan zenbaitetan parte hartzeko puntuak batu egingo dira diruz lagun daitekeen aldia kontuan hartuta irizpide honetako gehieneko puntuetara iritsi arte.</w:t>
      </w:r>
    </w:p>
    <w:p w14:paraId="13D053CE" w14:textId="77777777" w:rsidR="00FB0625" w:rsidRDefault="00FB0625" w:rsidP="00FB0625">
      <w:pPr>
        <w:spacing w:after="20"/>
        <w:rPr>
          <w:rFonts w:ascii="Segoe UI Symbol" w:eastAsia="Avenir Next LT Pro" w:hAnsi="Segoe UI Symbol" w:cs="Segoe UI Symbol"/>
          <w:sz w:val="22"/>
          <w:szCs w:val="22"/>
        </w:rPr>
      </w:pPr>
    </w:p>
    <w:p w14:paraId="3A2BBE68" w14:textId="77777777" w:rsidR="00FB0625" w:rsidRPr="005D20FF" w:rsidRDefault="00FB0625" w:rsidP="00FB0625">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Munduko txapelketa edo probak (30 puntu)</w:t>
      </w:r>
    </w:p>
    <w:p w14:paraId="3B347AF1"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Lehiaketa: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_________________________________________________</w:t>
      </w:r>
    </w:p>
    <w:p w14:paraId="675D3D40"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Tokia eta data: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w:t>
      </w:r>
    </w:p>
    <w:p w14:paraId="7F03A7F2" w14:textId="77777777" w:rsidR="00FB0625" w:rsidRPr="005D20FF" w:rsidRDefault="00FB0625" w:rsidP="00FB0625">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Europako txapelketa edo probak (25 puntu)</w:t>
      </w:r>
    </w:p>
    <w:p w14:paraId="4A4EFE1A"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Lehiaketa: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_________________________________________________</w:t>
      </w:r>
    </w:p>
    <w:p w14:paraId="537709C7"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Tokia eta data: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w:t>
      </w:r>
    </w:p>
    <w:p w14:paraId="18BF0B6F" w14:textId="77777777" w:rsidR="00FB0625" w:rsidRPr="005D20FF" w:rsidRDefault="00FB0625" w:rsidP="00FB0625">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Estatuko txapelketa edo probak (15 puntu)</w:t>
      </w:r>
    </w:p>
    <w:p w14:paraId="742669A1"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Lehiaketa: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_________________________________________________</w:t>
      </w:r>
    </w:p>
    <w:p w14:paraId="00AF2A32"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Tokia eta data: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w:t>
      </w:r>
    </w:p>
    <w:p w14:paraId="5AF2786F"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Ziurtapen-dokumentazioa: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________________________________________________</w:t>
      </w:r>
    </w:p>
    <w:p w14:paraId="230323FA" w14:textId="77777777" w:rsidR="00FB0625" w:rsidRPr="005D20FF" w:rsidRDefault="00FB0625" w:rsidP="00FB0625">
      <w:pPr>
        <w:rPr>
          <w:sz w:val="22"/>
          <w:szCs w:val="22"/>
        </w:rPr>
      </w:pPr>
      <w:r w:rsidRPr="002F1053">
        <w:rPr>
          <w:b/>
          <w:bCs/>
          <w:sz w:val="22"/>
          <w:szCs w:val="22"/>
        </w:rPr>
        <w:t xml:space="preserve">2. </w:t>
      </w:r>
      <w:r w:rsidRPr="00FC4260">
        <w:rPr>
          <w:b/>
          <w:bCs/>
          <w:sz w:val="22"/>
          <w:szCs w:val="22"/>
          <w:lang w:val="eu-ES"/>
        </w:rPr>
        <w:t>KIROL-PARTAIDETZA ETA SESTAO UDALERRIAREN IRUDIA ZABALTZEA (gehienez 30 puntu)</w:t>
      </w:r>
    </w:p>
    <w:p w14:paraId="4A87F11B" w14:textId="77777777" w:rsidR="00FB0625" w:rsidRPr="005D20FF" w:rsidRDefault="00FB0625" w:rsidP="00FB0625">
      <w:pPr>
        <w:rPr>
          <w:rFonts w:eastAsia="Avenir Next LT Pro" w:cs="Avenir Next LT Pro"/>
          <w:sz w:val="22"/>
          <w:szCs w:val="22"/>
        </w:rPr>
      </w:pPr>
      <w:r w:rsidRPr="00FC4260">
        <w:rPr>
          <w:rFonts w:eastAsia="Avenir Next LT Pro" w:cs="Avenir Next LT Pro"/>
          <w:sz w:val="22"/>
          <w:szCs w:val="22"/>
          <w:lang w:val="eu-ES"/>
        </w:rPr>
        <w:t>Lehiaketarekin zerikusia duten hedabideetan edo argitalpen ofizialetan kirol-partaidetza eta Sestao udalerriaren irudia hedatzea baloratuko da.</w:t>
      </w:r>
    </w:p>
    <w:p w14:paraId="5C3976FE" w14:textId="77777777" w:rsidR="00FB0625" w:rsidRPr="005D20FF" w:rsidRDefault="00FB0625" w:rsidP="00FB0625">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Nazioarteko hedapena (15 puntu)</w:t>
      </w:r>
    </w:p>
    <w:p w14:paraId="2396D47A"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Hedabidea / argitalpena: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w:t>
      </w:r>
    </w:p>
    <w:p w14:paraId="6C621CDE"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Data eta erreferentzia: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w:t>
      </w:r>
    </w:p>
    <w:p w14:paraId="0AFA549B" w14:textId="77777777" w:rsidR="00FB0625" w:rsidRPr="005D20FF" w:rsidRDefault="00FB0625" w:rsidP="00FB0625">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Estatuko hedapena (10 puntu)</w:t>
      </w:r>
    </w:p>
    <w:p w14:paraId="408C7DC6"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lastRenderedPageBreak/>
        <w:t>Hedabidea / argitalpena: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w:t>
      </w:r>
    </w:p>
    <w:p w14:paraId="68C1E8FF"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Data eta erreferentzia: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w:t>
      </w:r>
    </w:p>
    <w:p w14:paraId="72147732" w14:textId="77777777" w:rsidR="00FB0625" w:rsidRPr="005D20FF" w:rsidRDefault="00FB0625" w:rsidP="00FB0625">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w:t>
      </w:r>
      <w:r w:rsidRPr="00FC4260">
        <w:rPr>
          <w:rFonts w:eastAsia="Avenir Next LT Pro" w:cs="Avenir Next LT Pro"/>
          <w:sz w:val="22"/>
          <w:szCs w:val="22"/>
          <w:lang w:val="eu-ES"/>
        </w:rPr>
        <w:t>Erkidegoko hedapena (5 puntu)</w:t>
      </w:r>
    </w:p>
    <w:p w14:paraId="162D9CF9"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Hedabidea / argitalpena: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w:t>
      </w:r>
    </w:p>
    <w:p w14:paraId="6EEBADD5"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Data eta erreferentzia: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____________________________________________</w:t>
      </w:r>
    </w:p>
    <w:p w14:paraId="6278B91E" w14:textId="77777777" w:rsidR="00FB0625" w:rsidRPr="005D20FF" w:rsidRDefault="00FB0625" w:rsidP="00FB0625">
      <w:pPr>
        <w:rPr>
          <w:rFonts w:eastAsia="Avenir Next LT Pro" w:cs="Avenir Next LT Pro"/>
          <w:sz w:val="22"/>
          <w:szCs w:val="22"/>
        </w:rPr>
      </w:pPr>
      <w:r w:rsidRPr="00FC4260">
        <w:rPr>
          <w:rFonts w:eastAsia="Avenir Next LT Pro" w:cs="Avenir Next LT Pro"/>
          <w:sz w:val="22"/>
          <w:szCs w:val="22"/>
          <w:lang w:val="eu-ES"/>
        </w:rPr>
        <w:t>Oharrak / egiaztapen-dokumentazioa:</w:t>
      </w:r>
    </w:p>
    <w:p w14:paraId="4C628DBD" w14:textId="77777777" w:rsidR="00FB0625" w:rsidRPr="002F1053" w:rsidRDefault="00FB0625" w:rsidP="00FB0625">
      <w:pPr>
        <w:rPr>
          <w:rFonts w:eastAsia="Avenir Next LT Pro" w:cs="Avenir Next LT Pro"/>
          <w:sz w:val="22"/>
          <w:szCs w:val="22"/>
        </w:rPr>
      </w:pPr>
      <w:r w:rsidRPr="002F1053">
        <w:rPr>
          <w:rFonts w:eastAsia="Avenir Next LT Pro" w:cs="Avenir Next LT Pro"/>
          <w:sz w:val="22"/>
          <w:szCs w:val="22"/>
        </w:rPr>
        <w:t>___________________________________________________________________________</w:t>
      </w:r>
    </w:p>
    <w:p w14:paraId="7BE45D54" w14:textId="77777777" w:rsidR="00FB0625" w:rsidRPr="002F1053" w:rsidRDefault="00FB0625" w:rsidP="00FB0625">
      <w:pPr>
        <w:rPr>
          <w:rFonts w:eastAsia="Avenir Next LT Pro" w:cs="Avenir Next LT Pro"/>
          <w:sz w:val="22"/>
          <w:szCs w:val="22"/>
        </w:rPr>
      </w:pPr>
      <w:r w:rsidRPr="002F1053">
        <w:rPr>
          <w:rFonts w:eastAsia="Avenir Next LT Pro" w:cs="Avenir Next LT Pro"/>
          <w:sz w:val="22"/>
          <w:szCs w:val="22"/>
        </w:rPr>
        <w:t>___________________________________________________________________________</w:t>
      </w:r>
    </w:p>
    <w:p w14:paraId="02DD5F46" w14:textId="77777777" w:rsidR="00FB0625" w:rsidRPr="002F1053" w:rsidRDefault="00FB0625" w:rsidP="00FB0625">
      <w:pPr>
        <w:rPr>
          <w:rFonts w:eastAsia="Avenir Next LT Pro" w:cs="Avenir Next LT Pro"/>
          <w:sz w:val="22"/>
          <w:szCs w:val="22"/>
        </w:rPr>
      </w:pPr>
      <w:r w:rsidRPr="002F1053">
        <w:rPr>
          <w:rFonts w:eastAsia="Avenir Next LT Pro" w:cs="Avenir Next LT Pro"/>
          <w:sz w:val="22"/>
          <w:szCs w:val="22"/>
        </w:rPr>
        <w:t>___________________________________________________________________________</w:t>
      </w:r>
    </w:p>
    <w:p w14:paraId="019CA85F" w14:textId="77777777" w:rsidR="00FB0625" w:rsidRPr="005D20FF" w:rsidRDefault="00FB0625" w:rsidP="00FB0625">
      <w:pPr>
        <w:rPr>
          <w:rFonts w:eastAsia="Avenir Next LT Pro" w:cs="Avenir Next LT Pro"/>
          <w:b/>
          <w:bCs/>
          <w:sz w:val="22"/>
          <w:szCs w:val="22"/>
        </w:rPr>
      </w:pPr>
      <w:r w:rsidRPr="00FC4260">
        <w:rPr>
          <w:rFonts w:eastAsia="Avenir Next LT Pro" w:cs="Avenir Next LT Pro"/>
          <w:b/>
          <w:bCs/>
          <w:sz w:val="22"/>
          <w:szCs w:val="22"/>
          <w:lang w:val="eu-ES"/>
        </w:rPr>
        <w:t>BALORAZIOAREN LABURPENA</w:t>
      </w:r>
    </w:p>
    <w:tbl>
      <w:tblPr>
        <w:tblStyle w:val="Tablaconcuadrcula"/>
        <w:tblW w:w="0" w:type="auto"/>
        <w:jc w:val="center"/>
        <w:tblLook w:val="04A0" w:firstRow="1" w:lastRow="0" w:firstColumn="1" w:lastColumn="0" w:noHBand="0" w:noVBand="1"/>
      </w:tblPr>
      <w:tblGrid>
        <w:gridCol w:w="2880"/>
        <w:gridCol w:w="2880"/>
        <w:gridCol w:w="2880"/>
      </w:tblGrid>
      <w:tr w:rsidR="00FB0625" w:rsidRPr="002F1053" w14:paraId="67BB17C6" w14:textId="77777777" w:rsidTr="00F6755D">
        <w:trPr>
          <w:trHeight w:val="240"/>
          <w:jc w:val="center"/>
        </w:trPr>
        <w:tc>
          <w:tcPr>
            <w:tcW w:w="2880" w:type="dxa"/>
            <w:shd w:val="clear" w:color="auto" w:fill="D9D9D9" w:themeFill="background1" w:themeFillShade="D9"/>
            <w:vAlign w:val="center"/>
          </w:tcPr>
          <w:p w14:paraId="71F3F0DE" w14:textId="77777777" w:rsidR="00FB0625" w:rsidRPr="005D20FF" w:rsidRDefault="00FB0625" w:rsidP="00F6755D">
            <w:pPr>
              <w:rPr>
                <w:rFonts w:eastAsia="Avenir Next LT Pro" w:cs="Avenir Next LT Pro"/>
                <w:b/>
                <w:bCs/>
                <w:sz w:val="22"/>
                <w:szCs w:val="22"/>
              </w:rPr>
            </w:pPr>
            <w:r w:rsidRPr="00FC4260">
              <w:rPr>
                <w:rFonts w:eastAsia="Avenir Next LT Pro" w:cs="Avenir Next LT Pro"/>
                <w:b/>
                <w:bCs/>
                <w:sz w:val="22"/>
                <w:szCs w:val="22"/>
                <w:lang w:val="eu-ES"/>
              </w:rPr>
              <w:t>IRIZPIDEA</w:t>
            </w:r>
          </w:p>
        </w:tc>
        <w:tc>
          <w:tcPr>
            <w:tcW w:w="2880" w:type="dxa"/>
            <w:shd w:val="clear" w:color="auto" w:fill="D9D9D9" w:themeFill="background1" w:themeFillShade="D9"/>
            <w:vAlign w:val="center"/>
          </w:tcPr>
          <w:p w14:paraId="366C79DE" w14:textId="77777777" w:rsidR="00FB0625" w:rsidRPr="005D20FF" w:rsidRDefault="00FB0625" w:rsidP="00F6755D">
            <w:pPr>
              <w:rPr>
                <w:rFonts w:eastAsia="Avenir Next LT Pro" w:cs="Avenir Next LT Pro"/>
                <w:b/>
                <w:bCs/>
                <w:sz w:val="22"/>
                <w:szCs w:val="22"/>
              </w:rPr>
            </w:pPr>
            <w:r w:rsidRPr="00FC4260">
              <w:rPr>
                <w:rFonts w:eastAsia="Avenir Next LT Pro" w:cs="Avenir Next LT Pro"/>
                <w:b/>
                <w:bCs/>
                <w:sz w:val="22"/>
                <w:szCs w:val="22"/>
                <w:lang w:val="eu-ES"/>
              </w:rPr>
              <w:t>GEHIENEKO PUNTUAK</w:t>
            </w:r>
          </w:p>
        </w:tc>
        <w:tc>
          <w:tcPr>
            <w:tcW w:w="2880" w:type="dxa"/>
            <w:shd w:val="clear" w:color="auto" w:fill="D9D9D9" w:themeFill="background1" w:themeFillShade="D9"/>
            <w:vAlign w:val="center"/>
          </w:tcPr>
          <w:p w14:paraId="7A8BFECE" w14:textId="77777777" w:rsidR="00FB0625" w:rsidRPr="005D20FF" w:rsidRDefault="00FB0625" w:rsidP="00F6755D">
            <w:pPr>
              <w:jc w:val="center"/>
              <w:rPr>
                <w:rFonts w:eastAsia="Avenir Next LT Pro" w:cs="Avenir Next LT Pro"/>
                <w:b/>
                <w:bCs/>
                <w:sz w:val="22"/>
                <w:szCs w:val="22"/>
              </w:rPr>
            </w:pPr>
            <w:r w:rsidRPr="00FC4260">
              <w:rPr>
                <w:rFonts w:eastAsia="Avenir Next LT Pro" w:cs="Avenir Next LT Pro"/>
                <w:b/>
                <w:bCs/>
                <w:sz w:val="22"/>
                <w:szCs w:val="22"/>
                <w:lang w:val="eu-ES"/>
              </w:rPr>
              <w:t>LORTUTAKO PUNTUAK</w:t>
            </w:r>
          </w:p>
        </w:tc>
      </w:tr>
      <w:tr w:rsidR="00FB0625" w:rsidRPr="002F1053" w14:paraId="23A849F5" w14:textId="77777777" w:rsidTr="00F6755D">
        <w:trPr>
          <w:jc w:val="center"/>
        </w:trPr>
        <w:tc>
          <w:tcPr>
            <w:tcW w:w="2880" w:type="dxa"/>
            <w:vAlign w:val="center"/>
          </w:tcPr>
          <w:p w14:paraId="0F8BF959" w14:textId="77777777" w:rsidR="00FB0625" w:rsidRPr="005D20FF" w:rsidRDefault="00FB0625" w:rsidP="00F6755D">
            <w:pPr>
              <w:rPr>
                <w:rFonts w:eastAsia="Avenir Next LT Pro" w:cs="Avenir Next LT Pro"/>
                <w:sz w:val="22"/>
                <w:szCs w:val="22"/>
              </w:rPr>
            </w:pPr>
            <w:r w:rsidRPr="002F1053">
              <w:rPr>
                <w:rFonts w:eastAsia="Avenir Next LT Pro" w:cs="Avenir Next LT Pro"/>
                <w:sz w:val="22"/>
                <w:szCs w:val="22"/>
              </w:rPr>
              <w:t xml:space="preserve">1. </w:t>
            </w:r>
            <w:r w:rsidRPr="00FC4260">
              <w:rPr>
                <w:rFonts w:eastAsia="Avenir Next LT Pro" w:cs="Avenir Next LT Pro"/>
                <w:sz w:val="22"/>
                <w:szCs w:val="22"/>
                <w:lang w:val="eu-ES"/>
              </w:rPr>
              <w:t>Partaidetza lehiaketa ofizialetan</w:t>
            </w:r>
          </w:p>
        </w:tc>
        <w:tc>
          <w:tcPr>
            <w:tcW w:w="2880" w:type="dxa"/>
            <w:vAlign w:val="center"/>
          </w:tcPr>
          <w:p w14:paraId="07E98CD3" w14:textId="77777777" w:rsidR="00FB0625" w:rsidRPr="002F1053" w:rsidRDefault="00FB0625" w:rsidP="00007B5E">
            <w:pPr>
              <w:jc w:val="center"/>
              <w:rPr>
                <w:rFonts w:eastAsia="Avenir Next LT Pro" w:cs="Avenir Next LT Pro"/>
                <w:sz w:val="22"/>
                <w:szCs w:val="22"/>
              </w:rPr>
            </w:pPr>
            <w:r w:rsidRPr="002F1053">
              <w:rPr>
                <w:rFonts w:eastAsia="Avenir Next LT Pro" w:cs="Avenir Next LT Pro"/>
                <w:sz w:val="22"/>
                <w:szCs w:val="22"/>
              </w:rPr>
              <w:t>70</w:t>
            </w:r>
          </w:p>
        </w:tc>
        <w:tc>
          <w:tcPr>
            <w:tcW w:w="2880" w:type="dxa"/>
            <w:vAlign w:val="center"/>
          </w:tcPr>
          <w:p w14:paraId="25CC24B0" w14:textId="77777777" w:rsidR="00FB0625" w:rsidRPr="002F1053" w:rsidRDefault="00FB0625" w:rsidP="00F6755D">
            <w:pPr>
              <w:rPr>
                <w:rFonts w:eastAsia="Avenir Next LT Pro" w:cs="Avenir Next LT Pro"/>
                <w:sz w:val="22"/>
                <w:szCs w:val="22"/>
              </w:rPr>
            </w:pPr>
          </w:p>
        </w:tc>
      </w:tr>
      <w:tr w:rsidR="00FB0625" w:rsidRPr="002F1053" w14:paraId="665BF758" w14:textId="77777777" w:rsidTr="00F6755D">
        <w:trPr>
          <w:jc w:val="center"/>
        </w:trPr>
        <w:tc>
          <w:tcPr>
            <w:tcW w:w="2880" w:type="dxa"/>
            <w:vAlign w:val="center"/>
          </w:tcPr>
          <w:p w14:paraId="0A2A0390" w14:textId="77777777" w:rsidR="00FB0625" w:rsidRPr="005D20FF" w:rsidRDefault="00FB0625" w:rsidP="00F6755D">
            <w:pPr>
              <w:rPr>
                <w:rFonts w:eastAsia="Avenir Next LT Pro" w:cs="Avenir Next LT Pro"/>
                <w:sz w:val="22"/>
                <w:szCs w:val="22"/>
              </w:rPr>
            </w:pPr>
            <w:r w:rsidRPr="002F1053">
              <w:rPr>
                <w:rFonts w:eastAsia="Avenir Next LT Pro" w:cs="Avenir Next LT Pro"/>
                <w:sz w:val="22"/>
                <w:szCs w:val="22"/>
              </w:rPr>
              <w:t xml:space="preserve">2. </w:t>
            </w:r>
            <w:r w:rsidRPr="00FC4260">
              <w:rPr>
                <w:rFonts w:eastAsia="Avenir Next LT Pro" w:cs="Avenir Next LT Pro"/>
                <w:sz w:val="22"/>
                <w:szCs w:val="22"/>
                <w:lang w:val="eu-ES"/>
              </w:rPr>
              <w:t>Partaidetza eta Sestaoko irudia hedatzea</w:t>
            </w:r>
          </w:p>
        </w:tc>
        <w:tc>
          <w:tcPr>
            <w:tcW w:w="2880" w:type="dxa"/>
            <w:vAlign w:val="center"/>
          </w:tcPr>
          <w:p w14:paraId="08D770B3" w14:textId="77777777" w:rsidR="00FB0625" w:rsidRPr="002F1053" w:rsidRDefault="00FB0625" w:rsidP="00007B5E">
            <w:pPr>
              <w:jc w:val="center"/>
              <w:rPr>
                <w:rFonts w:eastAsia="Avenir Next LT Pro" w:cs="Avenir Next LT Pro"/>
                <w:sz w:val="22"/>
                <w:szCs w:val="22"/>
              </w:rPr>
            </w:pPr>
            <w:r w:rsidRPr="002F1053">
              <w:rPr>
                <w:rFonts w:eastAsia="Avenir Next LT Pro" w:cs="Avenir Next LT Pro"/>
                <w:sz w:val="22"/>
                <w:szCs w:val="22"/>
              </w:rPr>
              <w:t>30</w:t>
            </w:r>
          </w:p>
        </w:tc>
        <w:tc>
          <w:tcPr>
            <w:tcW w:w="2880" w:type="dxa"/>
            <w:vAlign w:val="center"/>
          </w:tcPr>
          <w:p w14:paraId="4C0B3E25" w14:textId="77777777" w:rsidR="00FB0625" w:rsidRPr="002F1053" w:rsidRDefault="00FB0625" w:rsidP="00F6755D">
            <w:pPr>
              <w:rPr>
                <w:rFonts w:eastAsia="Avenir Next LT Pro" w:cs="Avenir Next LT Pro"/>
                <w:sz w:val="22"/>
                <w:szCs w:val="22"/>
              </w:rPr>
            </w:pPr>
          </w:p>
        </w:tc>
      </w:tr>
      <w:tr w:rsidR="00FB0625" w:rsidRPr="002F1053" w14:paraId="25368EA1" w14:textId="77777777" w:rsidTr="00F6755D">
        <w:trPr>
          <w:jc w:val="center"/>
        </w:trPr>
        <w:tc>
          <w:tcPr>
            <w:tcW w:w="2880" w:type="dxa"/>
            <w:vAlign w:val="center"/>
          </w:tcPr>
          <w:p w14:paraId="712CC601" w14:textId="77777777" w:rsidR="00FB0625" w:rsidRPr="005D20FF" w:rsidRDefault="00FB0625" w:rsidP="00F6755D">
            <w:pPr>
              <w:rPr>
                <w:rFonts w:eastAsia="Avenir Next LT Pro" w:cs="Avenir Next LT Pro"/>
                <w:b/>
                <w:bCs/>
                <w:sz w:val="22"/>
                <w:szCs w:val="22"/>
              </w:rPr>
            </w:pPr>
            <w:r w:rsidRPr="00FC4260">
              <w:rPr>
                <w:rFonts w:eastAsia="Avenir Next LT Pro" w:cs="Avenir Next LT Pro"/>
                <w:b/>
                <w:bCs/>
                <w:sz w:val="22"/>
                <w:szCs w:val="22"/>
                <w:lang w:val="eu-ES"/>
              </w:rPr>
              <w:t>GUZTIRA</w:t>
            </w:r>
          </w:p>
        </w:tc>
        <w:tc>
          <w:tcPr>
            <w:tcW w:w="2880" w:type="dxa"/>
            <w:vAlign w:val="center"/>
          </w:tcPr>
          <w:p w14:paraId="5DB508CD" w14:textId="77777777" w:rsidR="00FB0625" w:rsidRPr="002F1053" w:rsidRDefault="00FB0625" w:rsidP="00007B5E">
            <w:pPr>
              <w:jc w:val="center"/>
              <w:rPr>
                <w:rFonts w:eastAsia="Avenir Next LT Pro" w:cs="Avenir Next LT Pro"/>
                <w:b/>
                <w:bCs/>
                <w:sz w:val="22"/>
                <w:szCs w:val="22"/>
              </w:rPr>
            </w:pPr>
            <w:r w:rsidRPr="002F1053">
              <w:rPr>
                <w:rFonts w:eastAsia="Avenir Next LT Pro" w:cs="Avenir Next LT Pro"/>
                <w:b/>
                <w:bCs/>
                <w:sz w:val="22"/>
                <w:szCs w:val="22"/>
              </w:rPr>
              <w:t>100</w:t>
            </w:r>
          </w:p>
        </w:tc>
        <w:tc>
          <w:tcPr>
            <w:tcW w:w="2880" w:type="dxa"/>
            <w:vAlign w:val="center"/>
          </w:tcPr>
          <w:p w14:paraId="051F84CE" w14:textId="77777777" w:rsidR="00FB0625" w:rsidRPr="002F1053" w:rsidRDefault="00FB0625" w:rsidP="00F6755D">
            <w:pPr>
              <w:rPr>
                <w:rFonts w:eastAsia="Avenir Next LT Pro" w:cs="Avenir Next LT Pro"/>
                <w:sz w:val="22"/>
                <w:szCs w:val="22"/>
              </w:rPr>
            </w:pPr>
          </w:p>
        </w:tc>
      </w:tr>
    </w:tbl>
    <w:p w14:paraId="390A8E61" w14:textId="77777777" w:rsidR="00FB0625" w:rsidRPr="002F1053" w:rsidRDefault="00FB0625" w:rsidP="00FB0625">
      <w:pPr>
        <w:rPr>
          <w:sz w:val="22"/>
          <w:szCs w:val="22"/>
        </w:rPr>
      </w:pPr>
    </w:p>
    <w:p w14:paraId="6504FB8C" w14:textId="77777777" w:rsidR="00FB0625" w:rsidRPr="005D20FF" w:rsidRDefault="00FB0625" w:rsidP="00FB0625">
      <w:pPr>
        <w:rPr>
          <w:rFonts w:eastAsia="Avenir Next LT Pro" w:cs="Avenir Next LT Pro"/>
          <w:b/>
          <w:bCs/>
          <w:sz w:val="22"/>
          <w:szCs w:val="22"/>
        </w:rPr>
      </w:pPr>
      <w:r w:rsidRPr="00FC4260">
        <w:rPr>
          <w:rFonts w:eastAsia="Avenir Next LT Pro" w:cs="Avenir Next LT Pro"/>
          <w:b/>
          <w:bCs/>
          <w:sz w:val="22"/>
          <w:szCs w:val="22"/>
          <w:lang w:val="eu-ES"/>
        </w:rPr>
        <w:t>GUZTIZKO PUNTUAK:</w:t>
      </w:r>
      <w:r w:rsidRPr="005D20FF">
        <w:rPr>
          <w:rFonts w:eastAsia="Avenir Next LT Pro" w:cs="Avenir Next LT Pro"/>
          <w:b/>
          <w:bCs/>
          <w:sz w:val="22"/>
          <w:szCs w:val="22"/>
        </w:rPr>
        <w:t xml:space="preserve"> </w:t>
      </w:r>
      <w:r w:rsidRPr="00FC4260">
        <w:rPr>
          <w:rFonts w:eastAsia="Avenir Next LT Pro" w:cs="Avenir Next LT Pro"/>
          <w:b/>
          <w:bCs/>
          <w:sz w:val="22"/>
          <w:szCs w:val="22"/>
          <w:lang w:val="eu-ES"/>
        </w:rPr>
        <w:t>__________ / 100 puntu</w:t>
      </w:r>
    </w:p>
    <w:p w14:paraId="0B3321AC" w14:textId="77777777" w:rsidR="00FB0625" w:rsidRPr="002F1053" w:rsidRDefault="00FB0625" w:rsidP="00FB0625">
      <w:pPr>
        <w:rPr>
          <w:sz w:val="22"/>
          <w:szCs w:val="22"/>
        </w:rPr>
      </w:pPr>
    </w:p>
    <w:p w14:paraId="439F87F8" w14:textId="77777777" w:rsidR="00FB0625" w:rsidRPr="005D20FF" w:rsidRDefault="00FB0625" w:rsidP="00FB0625">
      <w:pPr>
        <w:rPr>
          <w:rFonts w:eastAsia="Avenir Next LT Pro" w:cs="Avenir Next LT Pro"/>
          <w:b/>
          <w:bCs/>
          <w:sz w:val="22"/>
          <w:szCs w:val="22"/>
        </w:rPr>
      </w:pPr>
      <w:r w:rsidRPr="00FC4260">
        <w:rPr>
          <w:rFonts w:eastAsia="Avenir Next LT Pro" w:cs="Avenir Next LT Pro"/>
          <w:b/>
          <w:bCs/>
          <w:sz w:val="22"/>
          <w:szCs w:val="22"/>
          <w:lang w:val="eu-ES"/>
        </w:rPr>
        <w:t>ERANTZUKIZUNPEKO ADIERAZPENA</w:t>
      </w:r>
    </w:p>
    <w:p w14:paraId="5A300FAE" w14:textId="77777777" w:rsidR="00FB0625" w:rsidRPr="005D20FF" w:rsidRDefault="00FB0625" w:rsidP="00FB0625">
      <w:pPr>
        <w:rPr>
          <w:rFonts w:eastAsia="Avenir Next LT Pro" w:cs="Avenir Next LT Pro"/>
          <w:sz w:val="22"/>
          <w:szCs w:val="22"/>
        </w:rPr>
      </w:pPr>
      <w:r w:rsidRPr="00FC4260">
        <w:rPr>
          <w:rFonts w:eastAsia="Avenir Next LT Pro" w:cs="Avenir Next LT Pro"/>
          <w:sz w:val="22"/>
          <w:szCs w:val="22"/>
          <w:lang w:val="eu-ES"/>
        </w:rPr>
        <w:t>Sinatzaileak adierazten du datuak egiazkoak direla.</w:t>
      </w:r>
    </w:p>
    <w:p w14:paraId="00D67735"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Tokia eta data: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w:t>
      </w:r>
    </w:p>
    <w:p w14:paraId="3EA7DC6F" w14:textId="77777777" w:rsidR="00FB0625" w:rsidRPr="002F1053" w:rsidRDefault="00FB0625" w:rsidP="00FB0625">
      <w:pPr>
        <w:rPr>
          <w:rFonts w:eastAsia="Avenir Next LT Pro" w:cs="Avenir Next LT Pro"/>
          <w:sz w:val="22"/>
          <w:szCs w:val="22"/>
        </w:rPr>
      </w:pPr>
      <w:r w:rsidRPr="00FC4260">
        <w:rPr>
          <w:rFonts w:eastAsia="Avenir Next LT Pro" w:cs="Avenir Next LT Pro"/>
          <w:sz w:val="22"/>
          <w:szCs w:val="22"/>
          <w:lang w:val="eu-ES"/>
        </w:rPr>
        <w:t>Sinadura:</w:t>
      </w:r>
      <w:r w:rsidRPr="005D20FF">
        <w:rPr>
          <w:rFonts w:eastAsia="Avenir Next LT Pro" w:cs="Avenir Next LT Pro"/>
          <w:sz w:val="22"/>
          <w:szCs w:val="22"/>
        </w:rPr>
        <w:t xml:space="preserve"> </w:t>
      </w:r>
      <w:r w:rsidRPr="002F1053">
        <w:rPr>
          <w:rFonts w:eastAsia="Avenir Next LT Pro" w:cs="Avenir Next LT Pro"/>
          <w:sz w:val="22"/>
          <w:szCs w:val="22"/>
        </w:rPr>
        <w:t>_____________________________________</w:t>
      </w:r>
    </w:p>
    <w:p w14:paraId="48C0604C" w14:textId="77777777" w:rsidR="00FB0625" w:rsidRDefault="00FB0625" w:rsidP="00FB0625">
      <w:pPr>
        <w:pStyle w:val="Prrafodelista"/>
        <w:spacing w:after="0"/>
        <w:rPr>
          <w:rFonts w:eastAsiaTheme="minorEastAsia"/>
          <w:color w:val="000000" w:themeColor="text1"/>
          <w:u w:val="single"/>
        </w:rPr>
      </w:pPr>
    </w:p>
    <w:p w14:paraId="173B1DFA" w14:textId="77777777" w:rsidR="00FB0625" w:rsidRDefault="00FB0625" w:rsidP="00FB0625">
      <w:pPr>
        <w:pStyle w:val="Prrafodelista"/>
        <w:spacing w:after="0"/>
        <w:rPr>
          <w:rFonts w:eastAsiaTheme="minorEastAsia"/>
          <w:color w:val="000000" w:themeColor="text1"/>
          <w:u w:val="single"/>
        </w:rPr>
      </w:pPr>
    </w:p>
    <w:p w14:paraId="51F9B58B" w14:textId="77777777" w:rsidR="00FB0625" w:rsidRDefault="00FB0625" w:rsidP="00FB0625">
      <w:pPr>
        <w:pStyle w:val="Prrafodelista"/>
        <w:spacing w:after="0"/>
        <w:rPr>
          <w:rFonts w:eastAsiaTheme="minorEastAsia"/>
          <w:color w:val="000000" w:themeColor="text1"/>
          <w:u w:val="single"/>
        </w:rPr>
      </w:pPr>
    </w:p>
    <w:p w14:paraId="73B67866" w14:textId="77777777" w:rsidR="00FB0625" w:rsidRDefault="00FB0625" w:rsidP="00FB0625">
      <w:pPr>
        <w:pStyle w:val="Prrafodelista"/>
        <w:spacing w:after="0"/>
        <w:rPr>
          <w:rFonts w:eastAsiaTheme="minorEastAsia"/>
          <w:color w:val="000000" w:themeColor="text1"/>
          <w:u w:val="single"/>
        </w:rPr>
      </w:pPr>
    </w:p>
    <w:p w14:paraId="3A35D844" w14:textId="77777777" w:rsidR="00FB0625" w:rsidRDefault="00FB0625" w:rsidP="00FB0625">
      <w:pPr>
        <w:pStyle w:val="Prrafodelista"/>
        <w:spacing w:after="0"/>
        <w:rPr>
          <w:rFonts w:eastAsiaTheme="minorEastAsia"/>
          <w:color w:val="000000" w:themeColor="text1"/>
          <w:u w:val="single"/>
        </w:rPr>
      </w:pPr>
    </w:p>
    <w:p w14:paraId="3EB6823E" w14:textId="77777777" w:rsidR="00FB0625" w:rsidRDefault="00FB0625" w:rsidP="00FB0625">
      <w:pPr>
        <w:pStyle w:val="Prrafodelista"/>
        <w:spacing w:after="0"/>
        <w:rPr>
          <w:rFonts w:eastAsiaTheme="minorEastAsia"/>
          <w:color w:val="000000" w:themeColor="text1"/>
          <w:u w:val="single"/>
        </w:rPr>
      </w:pPr>
    </w:p>
    <w:p w14:paraId="7AAF60AF" w14:textId="77777777" w:rsidR="00FB0625" w:rsidRDefault="00FB0625" w:rsidP="00FB0625">
      <w:pPr>
        <w:pStyle w:val="Prrafodelista"/>
        <w:spacing w:after="0"/>
        <w:rPr>
          <w:rFonts w:eastAsiaTheme="minorEastAsia"/>
          <w:color w:val="000000" w:themeColor="text1"/>
          <w:u w:val="single"/>
        </w:rPr>
      </w:pPr>
    </w:p>
    <w:p w14:paraId="351D0373" w14:textId="77777777" w:rsidR="00FB0625" w:rsidRDefault="00FB0625" w:rsidP="00FB0625">
      <w:pPr>
        <w:pStyle w:val="Prrafodelista"/>
        <w:spacing w:after="0"/>
        <w:rPr>
          <w:rFonts w:eastAsiaTheme="minorEastAsia"/>
          <w:color w:val="000000" w:themeColor="text1"/>
          <w:u w:val="single"/>
        </w:rPr>
      </w:pPr>
    </w:p>
    <w:p w14:paraId="351A1F94" w14:textId="77777777" w:rsidR="00FB0625" w:rsidRDefault="00FB0625" w:rsidP="00FB0625">
      <w:pPr>
        <w:pStyle w:val="Prrafodelista"/>
        <w:spacing w:after="0"/>
        <w:rPr>
          <w:rFonts w:eastAsiaTheme="minorEastAsia"/>
          <w:color w:val="000000" w:themeColor="text1"/>
          <w:u w:val="single"/>
        </w:rPr>
      </w:pPr>
    </w:p>
    <w:p w14:paraId="463A5193" w14:textId="77777777" w:rsidR="00FB0625" w:rsidRDefault="00FB0625" w:rsidP="00FB0625">
      <w:pPr>
        <w:pStyle w:val="Prrafodelista"/>
        <w:spacing w:after="0"/>
        <w:rPr>
          <w:rFonts w:eastAsiaTheme="minorEastAsia"/>
          <w:color w:val="000000" w:themeColor="text1"/>
          <w:u w:val="single"/>
        </w:rPr>
      </w:pPr>
    </w:p>
    <w:p w14:paraId="465841F4" w14:textId="77777777" w:rsidR="00FB0625" w:rsidRDefault="00FB0625" w:rsidP="00FB0625">
      <w:pPr>
        <w:pStyle w:val="Prrafodelista"/>
        <w:spacing w:after="0"/>
        <w:rPr>
          <w:rFonts w:eastAsiaTheme="minorEastAsia"/>
          <w:color w:val="000000" w:themeColor="text1"/>
          <w:u w:val="single"/>
        </w:rPr>
      </w:pPr>
    </w:p>
    <w:p w14:paraId="42E70768" w14:textId="77777777" w:rsidR="00FB0625" w:rsidRDefault="00FB0625" w:rsidP="00FB0625">
      <w:pPr>
        <w:pStyle w:val="Prrafodelista"/>
        <w:spacing w:after="0"/>
        <w:rPr>
          <w:rFonts w:eastAsiaTheme="minorEastAsia"/>
          <w:color w:val="000000" w:themeColor="text1"/>
          <w:u w:val="single"/>
        </w:rPr>
      </w:pPr>
    </w:p>
    <w:p w14:paraId="3413EB7C" w14:textId="77777777" w:rsidR="00FB0625" w:rsidRDefault="00FB0625" w:rsidP="00FB0625">
      <w:pPr>
        <w:pStyle w:val="Prrafodelista"/>
        <w:spacing w:after="0"/>
        <w:rPr>
          <w:rFonts w:eastAsiaTheme="minorEastAsia"/>
          <w:color w:val="000000" w:themeColor="text1"/>
          <w:u w:val="single"/>
        </w:rPr>
      </w:pPr>
    </w:p>
    <w:p w14:paraId="7B3DD18E" w14:textId="77777777" w:rsidR="00FB0625" w:rsidRPr="005D20FF" w:rsidRDefault="00FB0625" w:rsidP="00FB0625">
      <w:pPr>
        <w:jc w:val="center"/>
        <w:rPr>
          <w:rFonts w:eastAsia="Avenir Next LT Pro" w:cs="Avenir Next LT Pro"/>
          <w:b/>
          <w:sz w:val="22"/>
          <w:szCs w:val="22"/>
        </w:rPr>
      </w:pPr>
      <w:r w:rsidRPr="00FC4260">
        <w:rPr>
          <w:rFonts w:eastAsia="Avenir Next LT Pro" w:cs="Avenir Next LT Pro"/>
          <w:b/>
          <w:sz w:val="22"/>
          <w:szCs w:val="22"/>
          <w:lang w:val="eu-ES"/>
        </w:rPr>
        <w:t>III. ERANSKINA</w:t>
      </w:r>
    </w:p>
    <w:p w14:paraId="0D9D28CE" w14:textId="280040A5" w:rsidR="00FB0625" w:rsidRPr="005D20FF" w:rsidRDefault="002C443A" w:rsidP="00FB0625">
      <w:pPr>
        <w:jc w:val="center"/>
        <w:rPr>
          <w:rFonts w:eastAsia="Avenir Next LT Pro" w:cs="Avenir Next LT Pro"/>
          <w:b/>
          <w:sz w:val="22"/>
          <w:szCs w:val="22"/>
        </w:rPr>
      </w:pPr>
      <w:r w:rsidRPr="00FC4260">
        <w:rPr>
          <w:rFonts w:eastAsia="Avenir Next LT Pro" w:cs="Avenir Next LT Pro"/>
          <w:b/>
          <w:sz w:val="22"/>
          <w:szCs w:val="22"/>
          <w:lang w:val="eu-ES"/>
        </w:rPr>
        <w:t xml:space="preserve">DIRU-SARREREN </w:t>
      </w:r>
      <w:r w:rsidR="00FB0625" w:rsidRPr="00FC4260">
        <w:rPr>
          <w:rFonts w:eastAsia="Avenir Next LT Pro" w:cs="Avenir Next LT Pro"/>
          <w:b/>
          <w:sz w:val="22"/>
          <w:szCs w:val="22"/>
          <w:lang w:val="eu-ES"/>
        </w:rPr>
        <w:t>MUGIMENDUEN ETA GASTUEN AURREKONTUA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61"/>
        <w:gridCol w:w="2149"/>
      </w:tblGrid>
      <w:tr w:rsidR="00FB0625" w:rsidRPr="002F1053" w14:paraId="448F5CFE" w14:textId="77777777" w:rsidTr="00F6755D">
        <w:trPr>
          <w:trHeight w:val="360"/>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330FD2" w14:textId="77777777" w:rsidR="00FB0625" w:rsidRPr="005D20FF" w:rsidRDefault="00FB0625" w:rsidP="00F6755D">
            <w:pPr>
              <w:spacing w:before="53"/>
              <w:ind w:left="55"/>
              <w:rPr>
                <w:rFonts w:eastAsia="Avenir Next LT Pro" w:cs="Avenir Next LT Pro"/>
                <w:color w:val="000000" w:themeColor="text1"/>
                <w:sz w:val="22"/>
                <w:szCs w:val="22"/>
              </w:rPr>
            </w:pPr>
            <w:r w:rsidRPr="00FC4260">
              <w:rPr>
                <w:rFonts w:eastAsia="Avenir Next LT Pro" w:cs="Avenir Next LT Pro"/>
                <w:color w:val="000000" w:themeColor="text1"/>
                <w:sz w:val="22"/>
                <w:szCs w:val="22"/>
                <w:lang w:val="eu-ES"/>
              </w:rPr>
              <w:t>Izen-abizenak</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F2D2D6" w14:textId="77777777" w:rsidR="00FB0625" w:rsidRPr="005D20FF" w:rsidRDefault="00FB0625" w:rsidP="00F6755D">
            <w:pPr>
              <w:spacing w:before="53"/>
              <w:ind w:left="52"/>
              <w:rPr>
                <w:rFonts w:eastAsia="Avenir Next LT Pro" w:cs="Avenir Next LT Pro"/>
                <w:color w:val="000000" w:themeColor="text1"/>
                <w:sz w:val="22"/>
                <w:szCs w:val="22"/>
              </w:rPr>
            </w:pPr>
            <w:r w:rsidRPr="00FC4260">
              <w:rPr>
                <w:rFonts w:eastAsia="Avenir Next LT Pro" w:cs="Avenir Next LT Pro"/>
                <w:color w:val="000000" w:themeColor="text1"/>
                <w:sz w:val="22"/>
                <w:szCs w:val="22"/>
                <w:lang w:val="eu-ES"/>
              </w:rPr>
              <w:t>NANa</w:t>
            </w:r>
          </w:p>
        </w:tc>
      </w:tr>
      <w:tr w:rsidR="00FB0625" w:rsidRPr="002F1053" w14:paraId="69B7E40E" w14:textId="77777777" w:rsidTr="00F6755D">
        <w:trPr>
          <w:trHeight w:val="34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EF62DA" w14:textId="77777777" w:rsidR="00FB0625" w:rsidRPr="002F1053" w:rsidRDefault="00FB0625" w:rsidP="00F6755D">
            <w:pPr>
              <w:rPr>
                <w:rFonts w:eastAsia="Avenir Next LT Pro" w:cs="Avenir Next LT Pro"/>
                <w:color w:val="000000" w:themeColor="text1"/>
                <w:sz w:val="22"/>
                <w:szCs w:val="22"/>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B01238" w14:textId="77777777" w:rsidR="00FB0625" w:rsidRPr="002F1053" w:rsidRDefault="00FB0625" w:rsidP="00F6755D">
            <w:pPr>
              <w:rPr>
                <w:rFonts w:eastAsia="Avenir Next LT Pro" w:cs="Avenir Next LT Pro"/>
                <w:color w:val="000000" w:themeColor="text1"/>
                <w:sz w:val="22"/>
                <w:szCs w:val="22"/>
              </w:rPr>
            </w:pPr>
          </w:p>
        </w:tc>
      </w:tr>
    </w:tbl>
    <w:p w14:paraId="4EB4D4A3" w14:textId="77777777" w:rsidR="00FB0625" w:rsidRPr="005D20FF" w:rsidRDefault="00FB0625" w:rsidP="00FB0625">
      <w:pPr>
        <w:spacing w:before="241" w:after="2"/>
        <w:ind w:left="90" w:right="-720"/>
        <w:rPr>
          <w:rFonts w:eastAsia="Avenir Next LT Pro" w:cs="Avenir Next LT Pro"/>
          <w:color w:val="000000" w:themeColor="text1"/>
          <w:sz w:val="22"/>
          <w:szCs w:val="22"/>
        </w:rPr>
      </w:pPr>
      <w:r w:rsidRPr="00FC4260">
        <w:rPr>
          <w:rFonts w:eastAsia="Avenir Next LT Pro" w:cs="Avenir Next LT Pro"/>
          <w:color w:val="000000" w:themeColor="text1"/>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79"/>
        <w:gridCol w:w="2131"/>
      </w:tblGrid>
      <w:tr w:rsidR="00FB0625" w:rsidRPr="002F1053" w14:paraId="08029B57" w14:textId="77777777" w:rsidTr="00F6755D">
        <w:trPr>
          <w:trHeight w:val="340"/>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4E4C1B" w14:textId="77777777" w:rsidR="00FB0625" w:rsidRPr="005D20FF" w:rsidRDefault="00FB0625" w:rsidP="00F6755D">
            <w:pPr>
              <w:spacing w:before="50"/>
              <w:ind w:left="55"/>
              <w:rPr>
                <w:rFonts w:eastAsia="Avenir Next LT Pro" w:cs="Avenir Next LT Pro"/>
                <w:sz w:val="22"/>
                <w:szCs w:val="22"/>
              </w:rPr>
            </w:pPr>
            <w:r w:rsidRPr="00FC4260">
              <w:rPr>
                <w:rFonts w:eastAsia="Avenir Next LT Pro" w:cs="Avenir Next LT Pro"/>
                <w:sz w:val="22"/>
                <w:szCs w:val="22"/>
                <w:lang w:val="eu-ES"/>
              </w:rPr>
              <w:t>Izena</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CA67F2" w14:textId="77777777" w:rsidR="00FB0625" w:rsidRPr="005D20FF" w:rsidRDefault="00FB0625" w:rsidP="00F6755D">
            <w:pPr>
              <w:spacing w:before="50"/>
              <w:ind w:left="55"/>
              <w:rPr>
                <w:rFonts w:eastAsia="Avenir Next LT Pro" w:cs="Avenir Next LT Pro"/>
                <w:sz w:val="22"/>
                <w:szCs w:val="22"/>
              </w:rPr>
            </w:pPr>
            <w:proofErr w:type="spellStart"/>
            <w:r w:rsidRPr="00FC4260">
              <w:rPr>
                <w:rFonts w:eastAsia="Avenir Next LT Pro" w:cs="Avenir Next LT Pro"/>
                <w:sz w:val="22"/>
                <w:szCs w:val="22"/>
                <w:lang w:val="eu-ES"/>
              </w:rPr>
              <w:t>IFKa</w:t>
            </w:r>
            <w:proofErr w:type="spellEnd"/>
          </w:p>
        </w:tc>
      </w:tr>
      <w:tr w:rsidR="00FB0625" w:rsidRPr="002F1053" w14:paraId="5C57CB8C" w14:textId="77777777" w:rsidTr="00F6755D">
        <w:trPr>
          <w:trHeight w:val="345"/>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0E05C9" w14:textId="77777777" w:rsidR="00FB0625" w:rsidRPr="002F1053" w:rsidRDefault="00FB0625" w:rsidP="00F6755D">
            <w:pPr>
              <w:rPr>
                <w:rFonts w:eastAsia="Avenir Next LT Pro" w:cs="Avenir Next LT Pro"/>
                <w:sz w:val="22"/>
                <w:szCs w:val="22"/>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00DE2B" w14:textId="77777777" w:rsidR="00FB0625" w:rsidRPr="002F1053" w:rsidRDefault="00FB0625" w:rsidP="00F6755D">
            <w:pPr>
              <w:rPr>
                <w:rFonts w:eastAsia="Avenir Next LT Pro" w:cs="Avenir Next LT Pro"/>
                <w:sz w:val="22"/>
                <w:szCs w:val="22"/>
              </w:rPr>
            </w:pPr>
          </w:p>
        </w:tc>
      </w:tr>
    </w:tbl>
    <w:p w14:paraId="2F288EFB" w14:textId="77777777" w:rsidR="00FB0625" w:rsidRPr="002F1053" w:rsidRDefault="00FB0625" w:rsidP="00FB0625">
      <w:pPr>
        <w:pStyle w:val="Textoindependiente"/>
        <w:widowControl w:val="0"/>
        <w:ind w:left="2"/>
        <w:rPr>
          <w:rFonts w:eastAsia="Avenir Next LT Pro" w:cs="Avenir Next LT Pro"/>
          <w:b/>
          <w:bCs/>
          <w:color w:val="000000" w:themeColor="text1"/>
        </w:rPr>
      </w:pPr>
    </w:p>
    <w:p w14:paraId="4201F3D9" w14:textId="77777777" w:rsidR="00FB0625" w:rsidRPr="005D20FF" w:rsidRDefault="00FB0625" w:rsidP="00FB0625">
      <w:pPr>
        <w:pStyle w:val="Textoindependiente"/>
        <w:widowControl w:val="0"/>
        <w:ind w:left="2"/>
        <w:rPr>
          <w:rFonts w:eastAsia="Avenir Next LT Pro" w:cs="Avenir Next LT Pro"/>
          <w:color w:val="000000" w:themeColor="text1"/>
        </w:rPr>
      </w:pPr>
      <w:r w:rsidRPr="00FC4260">
        <w:rPr>
          <w:rFonts w:eastAsia="Avenir Next LT Pro" w:cs="Avenir Next LT Pro"/>
          <w:b/>
          <w:bCs/>
          <w:color w:val="000000" w:themeColor="text1"/>
          <w:lang w:val="eu-ES"/>
        </w:rPr>
        <w:t>DENBORALDIA</w:t>
      </w:r>
    </w:p>
    <w:p w14:paraId="5FF49C4E"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Avenir Next LT Pro Light" w:cs="Avenir Next LT Pro Light"/>
          <w:color w:val="000000" w:themeColor="text1"/>
          <w:sz w:val="22"/>
          <w:szCs w:val="22"/>
        </w:rPr>
        <w:t xml:space="preserve"> </w:t>
      </w:r>
      <w:r w:rsidRPr="00FC4260">
        <w:rPr>
          <w:rFonts w:eastAsia="Avenir Next LT Pro Light" w:cs="Avenir Next LT Pro Light"/>
          <w:color w:val="000000" w:themeColor="text1"/>
          <w:sz w:val="22"/>
          <w:szCs w:val="22"/>
          <w:lang w:val="eu-ES"/>
        </w:rPr>
        <w:t>2024/2025 denboraldia</w:t>
      </w:r>
    </w:p>
    <w:p w14:paraId="461D3952"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Segoe UI Symbol" w:cs="Segoe UI Symbol"/>
          <w:color w:val="000000" w:themeColor="text1"/>
          <w:sz w:val="22"/>
          <w:szCs w:val="22"/>
        </w:rPr>
        <w:t xml:space="preserve"> </w:t>
      </w:r>
      <w:r w:rsidRPr="00FC4260">
        <w:rPr>
          <w:rFonts w:eastAsia="Avenir Next LT Pro Light" w:cs="Avenir Next LT Pro Light"/>
          <w:color w:val="000000" w:themeColor="text1"/>
          <w:sz w:val="22"/>
          <w:szCs w:val="22"/>
          <w:lang w:val="eu-ES"/>
        </w:rPr>
        <w:t>2025/2026 denboraldia</w:t>
      </w:r>
    </w:p>
    <w:p w14:paraId="6A2CE896" w14:textId="77777777" w:rsidR="00FB0625" w:rsidRPr="002F1053" w:rsidRDefault="00FB0625" w:rsidP="00FB0625">
      <w:pPr>
        <w:spacing w:after="0"/>
        <w:rPr>
          <w:rFonts w:eastAsia="Cambria" w:cs="Cambria"/>
          <w:color w:val="000000" w:themeColor="text1"/>
          <w:sz w:val="22"/>
          <w:szCs w:val="22"/>
        </w:rPr>
      </w:pPr>
    </w:p>
    <w:p w14:paraId="57E3AE9D" w14:textId="77777777" w:rsidR="00FB0625" w:rsidRPr="005D20FF" w:rsidRDefault="00FB0625" w:rsidP="00FB0625">
      <w:pPr>
        <w:spacing w:after="0"/>
        <w:rPr>
          <w:rFonts w:eastAsia="Avenir Next LT Pro" w:cs="Avenir Next LT Pro"/>
          <w:color w:val="000000" w:themeColor="text1"/>
          <w:sz w:val="22"/>
          <w:szCs w:val="22"/>
        </w:rPr>
      </w:pPr>
      <w:r w:rsidRPr="00FC4260">
        <w:rPr>
          <w:rFonts w:eastAsia="Avenir Next LT Pro" w:cs="Avenir Next LT Pro"/>
          <w:b/>
          <w:bCs/>
          <w:color w:val="000000" w:themeColor="text1"/>
          <w:sz w:val="22"/>
          <w:szCs w:val="22"/>
          <w:lang w:val="eu-ES"/>
        </w:rPr>
        <w:t>LEHIAKETA / MUGIMENDUA</w:t>
      </w:r>
    </w:p>
    <w:p w14:paraId="54AE9AFF" w14:textId="77777777" w:rsidR="00FB0625" w:rsidRPr="002F1053" w:rsidRDefault="00FB0625" w:rsidP="00FB0625">
      <w:pPr>
        <w:spacing w:after="0"/>
        <w:rPr>
          <w:color w:val="000000" w:themeColor="text1"/>
          <w:sz w:val="22"/>
          <w:szCs w:val="22"/>
        </w:rPr>
      </w:pPr>
    </w:p>
    <w:p w14:paraId="497CF9EF" w14:textId="77777777" w:rsidR="00FB0625" w:rsidRPr="002F1053" w:rsidRDefault="00FB0625" w:rsidP="00FB0625">
      <w:pPr>
        <w:spacing w:after="0"/>
        <w:rPr>
          <w:rFonts w:eastAsia="Avenir Next LT Pro Light" w:cs="Avenir Next LT Pro Light"/>
          <w:color w:val="000000" w:themeColor="text1"/>
          <w:sz w:val="22"/>
          <w:szCs w:val="22"/>
        </w:rPr>
      </w:pPr>
      <w:r w:rsidRPr="00FC4260">
        <w:rPr>
          <w:rFonts w:eastAsiaTheme="minorEastAsia"/>
          <w:color w:val="000000" w:themeColor="text1"/>
          <w:sz w:val="22"/>
          <w:szCs w:val="22"/>
          <w:lang w:val="eu-ES"/>
        </w:rPr>
        <w:t>Lehiaketaren izena:</w:t>
      </w:r>
      <w:r w:rsidRPr="005D20FF">
        <w:rPr>
          <w:rFonts w:eastAsiaTheme="minorEastAsia"/>
          <w:color w:val="000000" w:themeColor="text1"/>
          <w:sz w:val="22"/>
          <w:szCs w:val="22"/>
        </w:rPr>
        <w:t xml:space="preserve"> </w:t>
      </w:r>
      <w:r w:rsidRPr="002F1053">
        <w:rPr>
          <w:rFonts w:eastAsiaTheme="minorEastAsia"/>
          <w:color w:val="000000" w:themeColor="text1"/>
          <w:sz w:val="22"/>
          <w:szCs w:val="22"/>
        </w:rPr>
        <w:t>______________________________________________</w:t>
      </w:r>
    </w:p>
    <w:p w14:paraId="5A8D22BC" w14:textId="77777777" w:rsidR="00FB0625" w:rsidRPr="002F1053" w:rsidRDefault="00FB0625" w:rsidP="00FB0625">
      <w:pPr>
        <w:spacing w:after="0"/>
        <w:rPr>
          <w:rFonts w:eastAsiaTheme="minorEastAsia"/>
          <w:color w:val="000000" w:themeColor="text1"/>
          <w:sz w:val="22"/>
          <w:szCs w:val="22"/>
        </w:rPr>
      </w:pPr>
      <w:r w:rsidRPr="00FC4260">
        <w:rPr>
          <w:rFonts w:eastAsiaTheme="minorEastAsia"/>
          <w:color w:val="000000" w:themeColor="text1"/>
          <w:sz w:val="22"/>
          <w:szCs w:val="22"/>
          <w:lang w:val="eu-ES"/>
        </w:rPr>
        <w:t>Tokia:</w:t>
      </w:r>
      <w:r w:rsidRPr="005D20FF">
        <w:rPr>
          <w:rFonts w:eastAsiaTheme="minorEastAsia"/>
          <w:color w:val="000000" w:themeColor="text1"/>
          <w:sz w:val="22"/>
          <w:szCs w:val="22"/>
        </w:rPr>
        <w:t xml:space="preserve"> </w:t>
      </w:r>
      <w:r w:rsidRPr="002F1053">
        <w:rPr>
          <w:rFonts w:eastAsiaTheme="minorEastAsia"/>
          <w:color w:val="000000" w:themeColor="text1"/>
          <w:sz w:val="22"/>
          <w:szCs w:val="22"/>
        </w:rPr>
        <w:t xml:space="preserve">_____________________________________   </w:t>
      </w:r>
    </w:p>
    <w:p w14:paraId="737A6920" w14:textId="77777777" w:rsidR="00FB0625" w:rsidRPr="002F1053" w:rsidRDefault="00FB0625" w:rsidP="00FB0625">
      <w:pPr>
        <w:spacing w:after="0"/>
        <w:rPr>
          <w:rFonts w:eastAsia="Avenir Next LT Pro Light" w:cs="Avenir Next LT Pro Light"/>
          <w:color w:val="000000" w:themeColor="text1"/>
          <w:sz w:val="22"/>
          <w:szCs w:val="22"/>
        </w:rPr>
      </w:pPr>
      <w:r w:rsidRPr="00FC4260">
        <w:rPr>
          <w:rFonts w:eastAsiaTheme="minorEastAsia"/>
          <w:color w:val="000000" w:themeColor="text1"/>
          <w:sz w:val="22"/>
          <w:szCs w:val="22"/>
          <w:lang w:val="eu-ES"/>
        </w:rPr>
        <w:t>Data:</w:t>
      </w:r>
      <w:r w:rsidRPr="005D20FF">
        <w:rPr>
          <w:rFonts w:eastAsiaTheme="minorEastAsia"/>
          <w:color w:val="000000" w:themeColor="text1"/>
          <w:sz w:val="22"/>
          <w:szCs w:val="22"/>
        </w:rPr>
        <w:t xml:space="preserve"> </w:t>
      </w:r>
      <w:r w:rsidRPr="002F1053">
        <w:rPr>
          <w:rFonts w:eastAsiaTheme="minorEastAsia"/>
          <w:color w:val="000000" w:themeColor="text1"/>
          <w:sz w:val="22"/>
          <w:szCs w:val="22"/>
        </w:rPr>
        <w:t>__________________________</w:t>
      </w:r>
    </w:p>
    <w:p w14:paraId="3A1FE0DE" w14:textId="77777777" w:rsidR="00FB0625" w:rsidRPr="002F1053" w:rsidRDefault="00FB0625" w:rsidP="00FB0625">
      <w:pPr>
        <w:jc w:val="center"/>
        <w:rPr>
          <w:rFonts w:eastAsia="Avenir Next LT Pro Light" w:cs="Avenir Next LT Pro Light"/>
          <w:color w:val="000000" w:themeColor="text1"/>
          <w:sz w:val="22"/>
          <w:szCs w:val="22"/>
        </w:rPr>
      </w:pPr>
    </w:p>
    <w:p w14:paraId="74028262" w14:textId="77777777" w:rsidR="00FB0625" w:rsidRPr="005D20FF" w:rsidRDefault="00FB0625" w:rsidP="00FB0625">
      <w:pPr>
        <w:spacing w:before="240"/>
        <w:ind w:right="-810"/>
        <w:rPr>
          <w:rFonts w:eastAsia="Avenir Next LT Pro" w:cs="Avenir Next LT Pro"/>
          <w:b/>
          <w:bCs/>
          <w:color w:val="000000" w:themeColor="text1"/>
          <w:sz w:val="22"/>
          <w:szCs w:val="22"/>
        </w:rPr>
      </w:pPr>
      <w:r w:rsidRPr="00FC4260">
        <w:rPr>
          <w:rFonts w:eastAsia="Avenir Next LT Pro" w:cs="Avenir Next LT Pro"/>
          <w:b/>
          <w:bCs/>
          <w:color w:val="000000" w:themeColor="text1"/>
          <w:sz w:val="22"/>
          <w:szCs w:val="22"/>
          <w:lang w:val="eu-ES"/>
        </w:rPr>
        <w:t>DIRU-SARREREN ETA GASTUEN AURREKONTUA: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249"/>
        <w:gridCol w:w="2160"/>
        <w:gridCol w:w="287"/>
        <w:gridCol w:w="2154"/>
        <w:gridCol w:w="2160"/>
      </w:tblGrid>
      <w:tr w:rsidR="00FB0625" w:rsidRPr="002F1053" w14:paraId="529A70DE" w14:textId="77777777" w:rsidTr="00F6755D">
        <w:trPr>
          <w:trHeight w:val="340"/>
        </w:trPr>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F50CC5C" w14:textId="77777777" w:rsidR="00FB0625" w:rsidRPr="005D20FF" w:rsidRDefault="00FB0625" w:rsidP="00F6755D">
            <w:pPr>
              <w:spacing w:before="53"/>
              <w:ind w:left="55"/>
              <w:rPr>
                <w:rFonts w:eastAsia="Avenir Next LT Pro" w:cs="Avenir Next LT Pro"/>
                <w:sz w:val="22"/>
                <w:szCs w:val="22"/>
              </w:rPr>
            </w:pPr>
            <w:r w:rsidRPr="00FC4260">
              <w:rPr>
                <w:rFonts w:eastAsia="Avenir Next LT Pro" w:cs="Avenir Next LT Pro"/>
                <w:sz w:val="22"/>
                <w:szCs w:val="22"/>
                <w:lang w:val="eu-ES"/>
              </w:rPr>
              <w:t>DIRU-SARRERAK</w:t>
            </w:r>
          </w:p>
        </w:tc>
        <w:tc>
          <w:tcPr>
            <w:tcW w:w="300" w:type="dxa"/>
            <w:tcBorders>
              <w:top w:val="nil"/>
              <w:left w:val="single" w:sz="6" w:space="0" w:color="000000" w:themeColor="text1"/>
              <w:bottom w:val="nil"/>
              <w:right w:val="single" w:sz="6" w:space="0" w:color="000000" w:themeColor="text1"/>
            </w:tcBorders>
          </w:tcPr>
          <w:p w14:paraId="79BCA87B" w14:textId="77777777" w:rsidR="00FB0625" w:rsidRPr="002F1053" w:rsidRDefault="00FB0625" w:rsidP="00F6755D">
            <w:pPr>
              <w:rPr>
                <w:rFonts w:eastAsia="Avenir Next LT Pro" w:cs="Avenir Next LT Pro"/>
                <w:sz w:val="22"/>
                <w:szCs w:val="22"/>
              </w:rPr>
            </w:pPr>
          </w:p>
        </w:tc>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5986653" w14:textId="77777777" w:rsidR="00FB0625" w:rsidRPr="005D20FF" w:rsidRDefault="00FB0625" w:rsidP="00F6755D">
            <w:pPr>
              <w:spacing w:before="53"/>
              <w:ind w:left="55"/>
              <w:rPr>
                <w:rFonts w:eastAsia="Avenir Next LT Pro" w:cs="Avenir Next LT Pro"/>
                <w:sz w:val="22"/>
                <w:szCs w:val="22"/>
              </w:rPr>
            </w:pPr>
            <w:r w:rsidRPr="00FC4260">
              <w:rPr>
                <w:rFonts w:eastAsia="Avenir Next LT Pro" w:cs="Avenir Next LT Pro"/>
                <w:sz w:val="22"/>
                <w:szCs w:val="22"/>
                <w:lang w:val="eu-ES"/>
              </w:rPr>
              <w:t>GASTUAK</w:t>
            </w:r>
          </w:p>
        </w:tc>
      </w:tr>
      <w:tr w:rsidR="00FB0625" w:rsidRPr="002F1053" w14:paraId="62433354" w14:textId="77777777" w:rsidTr="00F6755D">
        <w:trPr>
          <w:trHeight w:val="51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E8D203" w14:textId="77777777" w:rsidR="00FB0625" w:rsidRPr="005D20FF" w:rsidRDefault="00FB0625" w:rsidP="00F6755D">
            <w:pPr>
              <w:spacing w:before="48" w:line="195" w:lineRule="exact"/>
              <w:rPr>
                <w:rFonts w:eastAsia="Avenir Next LT Pro" w:cs="Avenir Next LT Pro"/>
                <w:sz w:val="22"/>
                <w:szCs w:val="22"/>
              </w:rPr>
            </w:pPr>
            <w:r w:rsidRPr="00FC4260">
              <w:rPr>
                <w:rFonts w:eastAsia="Avenir Next LT Pro" w:cs="Avenir Next LT Pro"/>
                <w:sz w:val="22"/>
                <w:szCs w:val="22"/>
                <w:lang w:val="eu-ES"/>
              </w:rPr>
              <w:t>Kontzeptua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CD7D01" w14:textId="77777777" w:rsidR="00FB0625" w:rsidRPr="005D20FF" w:rsidRDefault="00FB0625" w:rsidP="00F6755D">
            <w:pPr>
              <w:spacing w:before="48" w:line="195" w:lineRule="exact"/>
              <w:rPr>
                <w:rFonts w:eastAsia="Avenir Next LT Pro" w:cs="Avenir Next LT Pro"/>
                <w:sz w:val="22"/>
                <w:szCs w:val="22"/>
              </w:rPr>
            </w:pPr>
            <w:r w:rsidRPr="00FC4260">
              <w:rPr>
                <w:rFonts w:eastAsia="Avenir Next LT Pro" w:cs="Avenir Next LT Pro"/>
                <w:sz w:val="22"/>
                <w:szCs w:val="22"/>
                <w:lang w:val="eu-ES"/>
              </w:rPr>
              <w:t>Zenbatekoa (€)</w:t>
            </w:r>
          </w:p>
        </w:tc>
        <w:tc>
          <w:tcPr>
            <w:tcW w:w="300" w:type="dxa"/>
            <w:tcBorders>
              <w:top w:val="nil"/>
              <w:left w:val="single" w:sz="6" w:space="0" w:color="000000" w:themeColor="text1"/>
              <w:bottom w:val="nil"/>
              <w:right w:val="single" w:sz="6" w:space="0" w:color="000000" w:themeColor="text1"/>
            </w:tcBorders>
          </w:tcPr>
          <w:p w14:paraId="3D4166E1"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14A593" w14:textId="77777777" w:rsidR="00FB0625" w:rsidRPr="005D20FF" w:rsidRDefault="00FB0625" w:rsidP="00F6755D">
            <w:pPr>
              <w:spacing w:before="48" w:line="195" w:lineRule="exact"/>
              <w:rPr>
                <w:rFonts w:eastAsia="Avenir Next LT Pro" w:cs="Avenir Next LT Pro"/>
                <w:sz w:val="22"/>
                <w:szCs w:val="22"/>
              </w:rPr>
            </w:pPr>
            <w:r w:rsidRPr="00FC4260">
              <w:rPr>
                <w:rFonts w:eastAsia="Avenir Next LT Pro" w:cs="Avenir Next LT Pro"/>
                <w:sz w:val="22"/>
                <w:szCs w:val="22"/>
                <w:lang w:val="eu-ES"/>
              </w:rPr>
              <w:t>Kontzeptua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20B817" w14:textId="77777777" w:rsidR="00FB0625" w:rsidRPr="005D20FF" w:rsidRDefault="00FB0625" w:rsidP="00F6755D">
            <w:pPr>
              <w:spacing w:before="48" w:line="195" w:lineRule="exact"/>
              <w:rPr>
                <w:rFonts w:eastAsia="Avenir Next LT Pro" w:cs="Avenir Next LT Pro"/>
                <w:sz w:val="22"/>
                <w:szCs w:val="22"/>
              </w:rPr>
            </w:pPr>
            <w:r w:rsidRPr="00FC4260">
              <w:rPr>
                <w:rFonts w:eastAsia="Avenir Next LT Pro" w:cs="Avenir Next LT Pro"/>
                <w:sz w:val="22"/>
                <w:szCs w:val="22"/>
                <w:lang w:val="eu-ES"/>
              </w:rPr>
              <w:t>Zenbatekoa (€)</w:t>
            </w:r>
          </w:p>
        </w:tc>
      </w:tr>
      <w:tr w:rsidR="00FB0625" w:rsidRPr="002F1053" w14:paraId="1626B034"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1509B6"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22700D"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7D314988"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DEEA0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C5FA79" w14:textId="77777777" w:rsidR="00FB0625" w:rsidRPr="002F1053" w:rsidRDefault="00FB0625" w:rsidP="00F6755D">
            <w:pPr>
              <w:rPr>
                <w:rFonts w:eastAsia="Avenir Next LT Pro" w:cs="Avenir Next LT Pro"/>
                <w:sz w:val="22"/>
                <w:szCs w:val="22"/>
              </w:rPr>
            </w:pPr>
          </w:p>
        </w:tc>
      </w:tr>
      <w:tr w:rsidR="00FB0625" w:rsidRPr="002F1053" w14:paraId="6ECA6428"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426FDD"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CA5B3C"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2E1AE07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23177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490ED2" w14:textId="77777777" w:rsidR="00FB0625" w:rsidRPr="002F1053" w:rsidRDefault="00FB0625" w:rsidP="00F6755D">
            <w:pPr>
              <w:rPr>
                <w:rFonts w:eastAsia="Avenir Next LT Pro" w:cs="Avenir Next LT Pro"/>
                <w:sz w:val="22"/>
                <w:szCs w:val="22"/>
              </w:rPr>
            </w:pPr>
          </w:p>
        </w:tc>
      </w:tr>
      <w:tr w:rsidR="00FB0625" w:rsidRPr="002F1053" w14:paraId="62AC12A6"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713283"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ABBFA7"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51E4515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126BF9"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C50DB8" w14:textId="77777777" w:rsidR="00FB0625" w:rsidRPr="002F1053" w:rsidRDefault="00FB0625" w:rsidP="00F6755D">
            <w:pPr>
              <w:rPr>
                <w:rFonts w:eastAsia="Avenir Next LT Pro" w:cs="Avenir Next LT Pro"/>
                <w:sz w:val="22"/>
                <w:szCs w:val="22"/>
              </w:rPr>
            </w:pPr>
          </w:p>
        </w:tc>
      </w:tr>
      <w:tr w:rsidR="00FB0625" w:rsidRPr="002F1053" w14:paraId="19E18F4F"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545D17"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84460D"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3E801C97"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D5ABB7"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2963AC" w14:textId="77777777" w:rsidR="00FB0625" w:rsidRPr="002F1053" w:rsidRDefault="00FB0625" w:rsidP="00F6755D">
            <w:pPr>
              <w:rPr>
                <w:rFonts w:eastAsia="Avenir Next LT Pro" w:cs="Avenir Next LT Pro"/>
                <w:sz w:val="22"/>
                <w:szCs w:val="22"/>
              </w:rPr>
            </w:pPr>
          </w:p>
        </w:tc>
      </w:tr>
      <w:tr w:rsidR="00FB0625" w:rsidRPr="002F1053" w14:paraId="54D98F3B"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438AA9"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2B61BE"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525182AD"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0EF9B9"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8EDDA4" w14:textId="77777777" w:rsidR="00FB0625" w:rsidRPr="002F1053" w:rsidRDefault="00FB0625" w:rsidP="00F6755D">
            <w:pPr>
              <w:rPr>
                <w:rFonts w:eastAsia="Avenir Next LT Pro" w:cs="Avenir Next LT Pro"/>
                <w:sz w:val="22"/>
                <w:szCs w:val="22"/>
              </w:rPr>
            </w:pPr>
          </w:p>
        </w:tc>
      </w:tr>
      <w:tr w:rsidR="00FB0625" w:rsidRPr="002F1053" w14:paraId="6F7F37FC"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589C2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6C7112"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363A89A5"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BF4B11"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AFBA00" w14:textId="77777777" w:rsidR="00FB0625" w:rsidRPr="002F1053" w:rsidRDefault="00FB0625" w:rsidP="00F6755D">
            <w:pPr>
              <w:rPr>
                <w:rFonts w:eastAsia="Avenir Next LT Pro" w:cs="Avenir Next LT Pro"/>
                <w:sz w:val="22"/>
                <w:szCs w:val="22"/>
              </w:rPr>
            </w:pPr>
          </w:p>
        </w:tc>
      </w:tr>
      <w:tr w:rsidR="00FB0625" w:rsidRPr="002F1053" w14:paraId="4E0CD45F"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93C244"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90B77F"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1BDC424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E86288"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18DE16" w14:textId="77777777" w:rsidR="00FB0625" w:rsidRPr="002F1053" w:rsidRDefault="00FB0625" w:rsidP="00F6755D">
            <w:pPr>
              <w:rPr>
                <w:rFonts w:eastAsia="Avenir Next LT Pro" w:cs="Avenir Next LT Pro"/>
                <w:sz w:val="22"/>
                <w:szCs w:val="22"/>
              </w:rPr>
            </w:pPr>
          </w:p>
        </w:tc>
      </w:tr>
      <w:tr w:rsidR="00FB0625" w:rsidRPr="002F1053" w14:paraId="219691A8"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3C2D4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A2FFA5"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503655E0"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8952A8"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34E087" w14:textId="77777777" w:rsidR="00FB0625" w:rsidRPr="002F1053" w:rsidRDefault="00FB0625" w:rsidP="00F6755D">
            <w:pPr>
              <w:rPr>
                <w:rFonts w:eastAsia="Avenir Next LT Pro" w:cs="Avenir Next LT Pro"/>
                <w:sz w:val="22"/>
                <w:szCs w:val="22"/>
              </w:rPr>
            </w:pPr>
          </w:p>
        </w:tc>
      </w:tr>
      <w:tr w:rsidR="00FB0625" w:rsidRPr="002F1053" w14:paraId="23064DA1"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285EA21D" w14:textId="77777777" w:rsidR="00FB0625" w:rsidRPr="005D20FF" w:rsidRDefault="00FB0625" w:rsidP="00F6755D">
            <w:pPr>
              <w:spacing w:before="50"/>
              <w:rPr>
                <w:rFonts w:eastAsia="Avenir Next LT Pro" w:cs="Avenir Next LT Pro"/>
                <w:sz w:val="22"/>
                <w:szCs w:val="22"/>
              </w:rPr>
            </w:pPr>
            <w:r w:rsidRPr="002F1053">
              <w:rPr>
                <w:rFonts w:eastAsia="Avenir Next LT Pro" w:cs="Avenir Next LT Pro"/>
                <w:sz w:val="22"/>
                <w:szCs w:val="22"/>
              </w:rPr>
              <w:lastRenderedPageBreak/>
              <w:t xml:space="preserve"> </w:t>
            </w:r>
            <w:r w:rsidRPr="00FC4260">
              <w:rPr>
                <w:rFonts w:eastAsia="Avenir Next LT Pro" w:cs="Avenir Next LT Pro"/>
                <w:sz w:val="22"/>
                <w:szCs w:val="22"/>
                <w:lang w:val="eu-ES"/>
              </w:rPr>
              <w:t>DIRULAGUNTZAK</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17E0255"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6A2C61E0"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B3B6E6"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7C7E4E" w14:textId="77777777" w:rsidR="00FB0625" w:rsidRPr="002F1053" w:rsidRDefault="00FB0625" w:rsidP="00F6755D">
            <w:pPr>
              <w:rPr>
                <w:rFonts w:eastAsia="Avenir Next LT Pro" w:cs="Avenir Next LT Pro"/>
                <w:sz w:val="22"/>
                <w:szCs w:val="22"/>
              </w:rPr>
            </w:pPr>
          </w:p>
        </w:tc>
      </w:tr>
      <w:tr w:rsidR="00FB0625" w:rsidRPr="002F1053" w14:paraId="6334E763" w14:textId="77777777" w:rsidTr="00F6755D">
        <w:trPr>
          <w:trHeight w:val="48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DCE46B" w14:textId="77777777" w:rsidR="00FB0625" w:rsidRPr="005D20FF" w:rsidRDefault="00FB0625" w:rsidP="00F6755D">
            <w:pPr>
              <w:spacing w:before="48"/>
              <w:ind w:left="88" w:right="270" w:hanging="34"/>
              <w:rPr>
                <w:rFonts w:eastAsia="Avenir Next LT Pro" w:cs="Avenir Next LT Pro"/>
                <w:sz w:val="22"/>
                <w:szCs w:val="22"/>
              </w:rPr>
            </w:pPr>
            <w:r w:rsidRPr="00FC4260">
              <w:rPr>
                <w:rFonts w:eastAsia="Avenir Next LT Pro" w:cs="Avenir Next LT Pro"/>
                <w:sz w:val="22"/>
                <w:szCs w:val="22"/>
                <w:lang w:val="eu-ES"/>
              </w:rPr>
              <w:t>Entitatea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33A8ED" w14:textId="77777777" w:rsidR="00FB0625" w:rsidRPr="005D20FF" w:rsidRDefault="00FB0625" w:rsidP="00F6755D">
            <w:pPr>
              <w:spacing w:before="48" w:line="195" w:lineRule="exact"/>
              <w:rPr>
                <w:rFonts w:eastAsia="Avenir Next LT Pro" w:cs="Avenir Next LT Pro"/>
                <w:sz w:val="22"/>
                <w:szCs w:val="22"/>
              </w:rPr>
            </w:pPr>
            <w:r w:rsidRPr="00FC4260">
              <w:rPr>
                <w:rFonts w:eastAsia="Avenir Next LT Pro" w:cs="Avenir Next LT Pro"/>
                <w:sz w:val="22"/>
                <w:szCs w:val="22"/>
                <w:lang w:val="eu-ES"/>
              </w:rPr>
              <w:t>Zenbatekoa (€)</w:t>
            </w:r>
          </w:p>
        </w:tc>
        <w:tc>
          <w:tcPr>
            <w:tcW w:w="300" w:type="dxa"/>
            <w:tcBorders>
              <w:top w:val="nil"/>
              <w:left w:val="single" w:sz="6" w:space="0" w:color="000000" w:themeColor="text1"/>
              <w:bottom w:val="nil"/>
              <w:right w:val="single" w:sz="6" w:space="0" w:color="000000" w:themeColor="text1"/>
            </w:tcBorders>
          </w:tcPr>
          <w:p w14:paraId="34E44D96"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8143E4"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1657D9" w14:textId="77777777" w:rsidR="00FB0625" w:rsidRPr="002F1053" w:rsidRDefault="00FB0625" w:rsidP="00F6755D">
            <w:pPr>
              <w:rPr>
                <w:rFonts w:eastAsia="Avenir Next LT Pro" w:cs="Avenir Next LT Pro"/>
                <w:sz w:val="22"/>
                <w:szCs w:val="22"/>
              </w:rPr>
            </w:pPr>
          </w:p>
        </w:tc>
      </w:tr>
      <w:tr w:rsidR="00FB0625" w:rsidRPr="002F1053" w14:paraId="60BC548E"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9DACB5"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F7A399"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5D4C0A8F"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3DF1F5"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780DF5" w14:textId="77777777" w:rsidR="00FB0625" w:rsidRPr="002F1053" w:rsidRDefault="00FB0625" w:rsidP="00F6755D">
            <w:pPr>
              <w:rPr>
                <w:rFonts w:eastAsia="Avenir Next LT Pro" w:cs="Avenir Next LT Pro"/>
                <w:sz w:val="22"/>
                <w:szCs w:val="22"/>
              </w:rPr>
            </w:pPr>
          </w:p>
        </w:tc>
      </w:tr>
      <w:tr w:rsidR="00FB0625" w:rsidRPr="002F1053" w14:paraId="58051480"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04C2A6"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AC25D5"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283439D1"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9ACDCE"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D65199" w14:textId="77777777" w:rsidR="00FB0625" w:rsidRPr="002F1053" w:rsidRDefault="00FB0625" w:rsidP="00F6755D">
            <w:pPr>
              <w:rPr>
                <w:rFonts w:eastAsia="Avenir Next LT Pro" w:cs="Avenir Next LT Pro"/>
                <w:sz w:val="22"/>
                <w:szCs w:val="22"/>
              </w:rPr>
            </w:pPr>
          </w:p>
        </w:tc>
      </w:tr>
      <w:tr w:rsidR="00FB0625" w:rsidRPr="002F1053" w14:paraId="7C38F147"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F05BFF"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063C41"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67422B54"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852BAD"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E9824F" w14:textId="77777777" w:rsidR="00FB0625" w:rsidRPr="002F1053" w:rsidRDefault="00FB0625" w:rsidP="00F6755D">
            <w:pPr>
              <w:rPr>
                <w:rFonts w:eastAsia="Avenir Next LT Pro" w:cs="Avenir Next LT Pro"/>
                <w:sz w:val="22"/>
                <w:szCs w:val="22"/>
              </w:rPr>
            </w:pPr>
          </w:p>
        </w:tc>
      </w:tr>
      <w:tr w:rsidR="00FB0625" w:rsidRPr="002F1053" w14:paraId="22EF9DA0"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8D362B"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63CF62"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2B17D28C"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F50692"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09F458" w14:textId="77777777" w:rsidR="00FB0625" w:rsidRPr="002F1053" w:rsidRDefault="00FB0625" w:rsidP="00F6755D">
            <w:pPr>
              <w:rPr>
                <w:rFonts w:eastAsia="Avenir Next LT Pro" w:cs="Avenir Next LT Pro"/>
                <w:sz w:val="22"/>
                <w:szCs w:val="22"/>
              </w:rPr>
            </w:pPr>
          </w:p>
        </w:tc>
      </w:tr>
      <w:tr w:rsidR="00FB0625" w:rsidRPr="002F1053" w14:paraId="397EEFF8" w14:textId="77777777" w:rsidTr="00F6755D">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7ECBCE" w14:textId="77777777" w:rsidR="00FB0625" w:rsidRPr="005D20FF" w:rsidRDefault="00FB0625" w:rsidP="00F6755D">
            <w:pPr>
              <w:spacing w:before="48"/>
              <w:ind w:left="55"/>
              <w:rPr>
                <w:rFonts w:eastAsia="Avenir Next LT Pro" w:cs="Avenir Next LT Pro"/>
                <w:sz w:val="22"/>
                <w:szCs w:val="22"/>
              </w:rPr>
            </w:pPr>
            <w:r w:rsidRPr="00FC4260">
              <w:rPr>
                <w:rFonts w:eastAsia="Avenir Next LT Pro" w:cs="Avenir Next LT Pro"/>
                <w:sz w:val="22"/>
                <w:szCs w:val="22"/>
                <w:lang w:val="eu-ES"/>
              </w:rPr>
              <w:t>GUZTIRA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5D7F04" w14:textId="77777777" w:rsidR="00FB0625" w:rsidRPr="002F1053" w:rsidRDefault="00FB0625" w:rsidP="00F6755D">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71DEACD8" w14:textId="77777777" w:rsidR="00FB0625" w:rsidRPr="002F1053" w:rsidRDefault="00FB0625" w:rsidP="00F6755D">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99C5FF" w14:textId="77777777" w:rsidR="00FB0625" w:rsidRPr="005D20FF" w:rsidRDefault="00FB0625" w:rsidP="00F6755D">
            <w:pPr>
              <w:spacing w:before="48"/>
              <w:rPr>
                <w:rFonts w:eastAsia="Avenir Next LT Pro" w:cs="Avenir Next LT Pro"/>
                <w:sz w:val="22"/>
                <w:szCs w:val="22"/>
              </w:rPr>
            </w:pPr>
            <w:r w:rsidRPr="00FC4260">
              <w:rPr>
                <w:rFonts w:eastAsia="Avenir Next LT Pro" w:cs="Avenir Next LT Pro"/>
                <w:sz w:val="22"/>
                <w:szCs w:val="22"/>
                <w:lang w:val="eu-ES"/>
              </w:rPr>
              <w:t>GUZTIRA</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4D6DED" w14:textId="77777777" w:rsidR="00FB0625" w:rsidRPr="002F1053" w:rsidRDefault="00FB0625" w:rsidP="00F6755D">
            <w:pPr>
              <w:rPr>
                <w:rFonts w:eastAsia="Avenir Next LT Pro" w:cs="Avenir Next LT Pro"/>
                <w:sz w:val="22"/>
                <w:szCs w:val="22"/>
              </w:rPr>
            </w:pPr>
          </w:p>
        </w:tc>
      </w:tr>
    </w:tbl>
    <w:p w14:paraId="55C8D2E3" w14:textId="77777777" w:rsidR="00FB0625" w:rsidRPr="002F1053" w:rsidRDefault="00FB0625" w:rsidP="00FB0625">
      <w:pPr>
        <w:spacing w:before="4"/>
        <w:rPr>
          <w:rFonts w:eastAsia="Avenir Next LT Pro" w:cs="Avenir Next LT Pro"/>
          <w:color w:val="000000" w:themeColor="text1"/>
          <w:sz w:val="22"/>
          <w:szCs w:val="22"/>
        </w:rPr>
      </w:pPr>
    </w:p>
    <w:p w14:paraId="144F277C" w14:textId="77777777" w:rsidR="00FB0625" w:rsidRPr="002F1053" w:rsidRDefault="00FB0625" w:rsidP="00FB0625">
      <w:pPr>
        <w:tabs>
          <w:tab w:val="left" w:pos="8055"/>
        </w:tabs>
        <w:ind w:left="1250" w:right="90" w:hanging="682"/>
        <w:rPr>
          <w:rFonts w:eastAsia="Avenir Next LT Pro" w:cs="Avenir Next LT Pro"/>
          <w:b/>
          <w:bCs/>
          <w:color w:val="000000" w:themeColor="text1"/>
          <w:sz w:val="22"/>
          <w:szCs w:val="22"/>
        </w:rPr>
      </w:pPr>
      <w:r w:rsidRPr="00FC4260">
        <w:rPr>
          <w:rFonts w:eastAsia="Avenir Next LT Pro" w:cs="Avenir Next LT Pro"/>
          <w:color w:val="000000" w:themeColor="text1"/>
          <w:sz w:val="22"/>
          <w:szCs w:val="22"/>
          <w:lang w:val="eu-ES"/>
        </w:rPr>
        <w:t>Guztizko aurrekontua:</w:t>
      </w:r>
      <w:r w:rsidRPr="005D20FF">
        <w:rPr>
          <w:rFonts w:eastAsia="Avenir Next LT Pro" w:cs="Avenir Next LT Pro"/>
          <w:color w:val="000000" w:themeColor="text1"/>
          <w:sz w:val="22"/>
          <w:szCs w:val="22"/>
        </w:rPr>
        <w:t xml:space="preserve"> </w:t>
      </w:r>
      <w:r w:rsidRPr="002F1053">
        <w:rPr>
          <w:rFonts w:eastAsia="Avenir Next LT Pro" w:cs="Avenir Next LT Pro"/>
          <w:color w:val="000000" w:themeColor="text1"/>
          <w:sz w:val="22"/>
          <w:szCs w:val="22"/>
        </w:rPr>
        <w:t xml:space="preserve">                     </w:t>
      </w:r>
      <w:r w:rsidRPr="002F1053">
        <w:rPr>
          <w:rFonts w:eastAsia="Avenir Next LT Pro" w:cs="Avenir Next LT Pro"/>
          <w:b/>
          <w:bCs/>
          <w:color w:val="000000" w:themeColor="text1"/>
          <w:sz w:val="22"/>
          <w:szCs w:val="22"/>
        </w:rPr>
        <w:t xml:space="preserve">€ </w:t>
      </w:r>
    </w:p>
    <w:p w14:paraId="3BAA6B6E" w14:textId="77777777" w:rsidR="00FB0625" w:rsidRPr="002F1053" w:rsidRDefault="00FB0625" w:rsidP="00FB0625">
      <w:pPr>
        <w:tabs>
          <w:tab w:val="left" w:pos="8055"/>
        </w:tabs>
        <w:ind w:left="1250" w:hanging="682"/>
        <w:rPr>
          <w:rFonts w:eastAsia="Avenir Next LT Pro" w:cs="Avenir Next LT Pro"/>
          <w:color w:val="000000" w:themeColor="text1"/>
          <w:sz w:val="22"/>
          <w:szCs w:val="22"/>
        </w:rPr>
      </w:pPr>
      <w:r w:rsidRPr="00FC4260">
        <w:rPr>
          <w:rFonts w:eastAsia="Avenir Next LT Pro" w:cs="Avenir Next LT Pro"/>
          <w:color w:val="000000" w:themeColor="text1"/>
          <w:sz w:val="22"/>
          <w:szCs w:val="22"/>
          <w:lang w:val="eu-ES"/>
        </w:rPr>
        <w:t>Sestaoko Udalari eskatutako zenbatekoa                     €</w:t>
      </w:r>
      <w:r w:rsidRPr="005D20FF">
        <w:rPr>
          <w:rFonts w:eastAsia="Avenir Next LT Pro" w:cs="Avenir Next LT Pro"/>
          <w:b/>
          <w:bCs/>
          <w:color w:val="000000" w:themeColor="text1"/>
          <w:sz w:val="22"/>
          <w:szCs w:val="22"/>
        </w:rPr>
        <w:t xml:space="preserve"> </w:t>
      </w:r>
    </w:p>
    <w:p w14:paraId="13E83B52" w14:textId="77777777" w:rsidR="00FB0625" w:rsidRPr="002F1053" w:rsidRDefault="00FB0625" w:rsidP="00FB0625">
      <w:pPr>
        <w:pStyle w:val="Textoindependiente"/>
        <w:tabs>
          <w:tab w:val="left" w:pos="2706"/>
        </w:tabs>
        <w:spacing w:before="97"/>
        <w:ind w:left="163"/>
        <w:rPr>
          <w:rFonts w:eastAsia="Avenir Next LT Pro" w:cs="Avenir Next LT Pro"/>
          <w:color w:val="000000" w:themeColor="text1"/>
        </w:rPr>
      </w:pPr>
    </w:p>
    <w:p w14:paraId="4F3882E4" w14:textId="77777777" w:rsidR="00FB0625" w:rsidRPr="002F1053" w:rsidRDefault="00FB0625" w:rsidP="00FB0625">
      <w:pPr>
        <w:pStyle w:val="Textoindependiente"/>
        <w:tabs>
          <w:tab w:val="left" w:pos="2706"/>
        </w:tabs>
        <w:spacing w:before="97"/>
        <w:ind w:left="163"/>
        <w:rPr>
          <w:rFonts w:eastAsia="Avenir Next LT Pro" w:cs="Avenir Next LT Pro"/>
          <w:color w:val="000000" w:themeColor="text1"/>
        </w:rPr>
      </w:pPr>
      <w:r w:rsidRPr="00FC4260">
        <w:rPr>
          <w:rFonts w:eastAsia="Avenir Next LT Pro" w:cs="Avenir Next LT Pro"/>
          <w:color w:val="000000" w:themeColor="text1"/>
          <w:lang w:val="eu-ES"/>
        </w:rPr>
        <w:t>Eta idatziz jasota uzteko sinatzen dut adierazpen hau.</w:t>
      </w:r>
      <w:r w:rsidRPr="005D20FF">
        <w:rPr>
          <w:rFonts w:eastAsia="Avenir Next LT Pro" w:cs="Avenir Next LT Pro"/>
          <w:color w:val="000000" w:themeColor="text1"/>
        </w:rPr>
        <w:t xml:space="preserve"> </w:t>
      </w:r>
      <w:r w:rsidRPr="00FC4260">
        <w:rPr>
          <w:rFonts w:eastAsia="Avenir Next LT Pro" w:cs="Avenir Next LT Pro"/>
          <w:color w:val="000000" w:themeColor="text1"/>
          <w:lang w:val="eu-ES"/>
        </w:rPr>
        <w:t xml:space="preserve">Sestaon, 2026ko                  </w:t>
      </w:r>
      <w:proofErr w:type="spellStart"/>
      <w:r w:rsidRPr="00FC4260">
        <w:rPr>
          <w:rFonts w:eastAsia="Avenir Next LT Pro" w:cs="Avenir Next LT Pro"/>
          <w:color w:val="000000" w:themeColor="text1"/>
          <w:lang w:val="eu-ES"/>
        </w:rPr>
        <w:t>aren</w:t>
      </w:r>
      <w:proofErr w:type="spellEnd"/>
      <w:r w:rsidRPr="00FC4260">
        <w:rPr>
          <w:rFonts w:eastAsia="Avenir Next LT Pro" w:cs="Avenir Next LT Pro"/>
          <w:color w:val="000000" w:themeColor="text1"/>
          <w:lang w:val="eu-ES"/>
        </w:rPr>
        <w:t xml:space="preserve">          (e)(a)n</w:t>
      </w:r>
      <w:r w:rsidRPr="005D20FF">
        <w:rPr>
          <w:rFonts w:eastAsia="Avenir Next LT Pro" w:cs="Avenir Next LT Pro"/>
          <w:color w:val="000000" w:themeColor="text1"/>
        </w:rPr>
        <w:t xml:space="preserve"> </w:t>
      </w:r>
      <w:r w:rsidRPr="002F1053">
        <w:tab/>
      </w:r>
    </w:p>
    <w:p w14:paraId="46025752" w14:textId="77777777" w:rsidR="00FB0625" w:rsidRPr="002F1053" w:rsidRDefault="00FB0625" w:rsidP="00FB0625">
      <w:pPr>
        <w:jc w:val="center"/>
        <w:rPr>
          <w:rFonts w:eastAsia="Avenir Next LT Pro" w:cs="Avenir Next LT Pro"/>
          <w:sz w:val="22"/>
          <w:szCs w:val="22"/>
        </w:rPr>
      </w:pPr>
    </w:p>
    <w:p w14:paraId="62DCAD3E" w14:textId="77777777" w:rsidR="00FB0625" w:rsidRPr="002F1053" w:rsidRDefault="00FB0625" w:rsidP="00FB0625">
      <w:pPr>
        <w:jc w:val="center"/>
        <w:rPr>
          <w:rFonts w:eastAsia="Avenir Next LT Pro" w:cs="Avenir Next LT Pro"/>
          <w:sz w:val="22"/>
          <w:szCs w:val="22"/>
        </w:rPr>
      </w:pPr>
    </w:p>
    <w:p w14:paraId="46EF162A" w14:textId="77777777" w:rsidR="00FB0625" w:rsidRPr="002F1053" w:rsidRDefault="00FB0625" w:rsidP="00FB0625">
      <w:pPr>
        <w:jc w:val="center"/>
        <w:rPr>
          <w:rFonts w:eastAsia="Avenir Next LT Pro" w:cs="Avenir Next LT Pro"/>
          <w:sz w:val="22"/>
          <w:szCs w:val="22"/>
        </w:rPr>
      </w:pPr>
    </w:p>
    <w:p w14:paraId="5D321FA6" w14:textId="77777777" w:rsidR="00FB0625" w:rsidRPr="005D20FF" w:rsidRDefault="00FB0625" w:rsidP="00FB0625">
      <w:pPr>
        <w:pStyle w:val="Textoindependiente"/>
        <w:ind w:right="1819"/>
        <w:jc w:val="center"/>
        <w:rPr>
          <w:rFonts w:eastAsia="Avenir Next LT Pro" w:cs="Avenir Next LT Pro"/>
          <w:color w:val="000000" w:themeColor="text1"/>
        </w:rPr>
      </w:pPr>
      <w:r w:rsidRPr="00FC4260">
        <w:rPr>
          <w:rFonts w:eastAsia="Avenir Next LT Pro" w:cs="Avenir Next LT Pro"/>
          <w:color w:val="000000" w:themeColor="text1"/>
          <w:lang w:val="eu-ES"/>
        </w:rPr>
        <w:t>Sinadura</w:t>
      </w:r>
    </w:p>
    <w:p w14:paraId="66F50DB3" w14:textId="77777777" w:rsidR="00FB0625" w:rsidRDefault="00FB0625" w:rsidP="00FB0625">
      <w:pPr>
        <w:jc w:val="center"/>
        <w:rPr>
          <w:rFonts w:ascii="Avenir Next LT Pro" w:eastAsia="Avenir Next LT Pro" w:hAnsi="Avenir Next LT Pro" w:cs="Avenir Next LT Pro"/>
        </w:rPr>
      </w:pPr>
    </w:p>
    <w:p w14:paraId="621B8988" w14:textId="77777777" w:rsidR="00FB0625" w:rsidRDefault="00FB0625" w:rsidP="00FB0625">
      <w:pPr>
        <w:pStyle w:val="Prrafodelista"/>
        <w:spacing w:after="0"/>
        <w:rPr>
          <w:rFonts w:eastAsiaTheme="minorEastAsia"/>
          <w:color w:val="000000" w:themeColor="text1"/>
          <w:u w:val="single"/>
        </w:rPr>
      </w:pPr>
    </w:p>
    <w:p w14:paraId="557809C3" w14:textId="77777777" w:rsidR="00FB0625" w:rsidRDefault="00FB0625" w:rsidP="00FB0625">
      <w:pPr>
        <w:pStyle w:val="Prrafodelista"/>
        <w:spacing w:after="0"/>
        <w:rPr>
          <w:rFonts w:eastAsiaTheme="minorEastAsia"/>
          <w:color w:val="000000" w:themeColor="text1"/>
          <w:u w:val="single"/>
        </w:rPr>
      </w:pPr>
    </w:p>
    <w:p w14:paraId="791B5222" w14:textId="77777777" w:rsidR="00FB0625" w:rsidRDefault="00FB0625" w:rsidP="00FB0625">
      <w:pPr>
        <w:pStyle w:val="Prrafodelista"/>
        <w:spacing w:after="0"/>
        <w:rPr>
          <w:rFonts w:eastAsiaTheme="minorEastAsia"/>
          <w:color w:val="000000" w:themeColor="text1"/>
          <w:u w:val="single"/>
        </w:rPr>
      </w:pPr>
    </w:p>
    <w:p w14:paraId="282AC974" w14:textId="77777777" w:rsidR="00FB0625" w:rsidRDefault="00FB0625" w:rsidP="00FB0625">
      <w:pPr>
        <w:pStyle w:val="Prrafodelista"/>
        <w:spacing w:after="0"/>
        <w:rPr>
          <w:rFonts w:eastAsiaTheme="minorEastAsia"/>
          <w:color w:val="000000" w:themeColor="text1"/>
          <w:u w:val="single"/>
        </w:rPr>
      </w:pPr>
    </w:p>
    <w:p w14:paraId="0C7F3E96" w14:textId="77777777" w:rsidR="00FB0625" w:rsidRDefault="00FB0625" w:rsidP="00FB0625">
      <w:pPr>
        <w:pStyle w:val="Prrafodelista"/>
        <w:spacing w:after="0"/>
        <w:rPr>
          <w:rFonts w:eastAsiaTheme="minorEastAsia"/>
          <w:color w:val="000000" w:themeColor="text1"/>
          <w:u w:val="single"/>
        </w:rPr>
      </w:pPr>
    </w:p>
    <w:p w14:paraId="0890B2FF" w14:textId="77777777" w:rsidR="00FB0625" w:rsidRDefault="00FB0625" w:rsidP="00FB0625">
      <w:pPr>
        <w:pStyle w:val="Prrafodelista"/>
        <w:spacing w:after="0"/>
        <w:rPr>
          <w:rFonts w:eastAsiaTheme="minorEastAsia"/>
          <w:color w:val="000000" w:themeColor="text1"/>
          <w:u w:val="single"/>
        </w:rPr>
      </w:pPr>
    </w:p>
    <w:p w14:paraId="322FA473" w14:textId="77777777" w:rsidR="00FB0625" w:rsidRDefault="00FB0625" w:rsidP="00FB0625">
      <w:pPr>
        <w:pStyle w:val="Prrafodelista"/>
        <w:spacing w:after="0"/>
        <w:rPr>
          <w:rFonts w:eastAsiaTheme="minorEastAsia"/>
          <w:color w:val="000000" w:themeColor="text1"/>
          <w:u w:val="single"/>
        </w:rPr>
      </w:pPr>
    </w:p>
    <w:p w14:paraId="68C49203" w14:textId="77777777" w:rsidR="00FB0625" w:rsidRDefault="00FB0625" w:rsidP="00FB0625">
      <w:pPr>
        <w:pStyle w:val="Prrafodelista"/>
        <w:spacing w:after="0"/>
        <w:rPr>
          <w:rFonts w:eastAsiaTheme="minorEastAsia"/>
          <w:color w:val="000000" w:themeColor="text1"/>
          <w:u w:val="single"/>
        </w:rPr>
      </w:pPr>
    </w:p>
    <w:p w14:paraId="58226CCF" w14:textId="77777777" w:rsidR="00FB0625" w:rsidRDefault="00FB0625" w:rsidP="00FB0625">
      <w:pPr>
        <w:pStyle w:val="Prrafodelista"/>
        <w:spacing w:after="0"/>
        <w:rPr>
          <w:rFonts w:eastAsiaTheme="minorEastAsia"/>
          <w:color w:val="000000" w:themeColor="text1"/>
          <w:u w:val="single"/>
        </w:rPr>
      </w:pPr>
    </w:p>
    <w:p w14:paraId="3BB5145F" w14:textId="77777777" w:rsidR="00FB0625" w:rsidRDefault="00FB0625" w:rsidP="00FB0625">
      <w:pPr>
        <w:pStyle w:val="Prrafodelista"/>
        <w:spacing w:after="0"/>
        <w:rPr>
          <w:rFonts w:eastAsiaTheme="minorEastAsia"/>
          <w:color w:val="000000" w:themeColor="text1"/>
          <w:u w:val="single"/>
        </w:rPr>
      </w:pPr>
    </w:p>
    <w:p w14:paraId="2CDB4BD1" w14:textId="77777777" w:rsidR="00FB0625" w:rsidRDefault="00FB0625" w:rsidP="00FB0625">
      <w:pPr>
        <w:pStyle w:val="Prrafodelista"/>
        <w:spacing w:after="0"/>
        <w:rPr>
          <w:rFonts w:eastAsiaTheme="minorEastAsia"/>
          <w:color w:val="000000" w:themeColor="text1"/>
          <w:u w:val="single"/>
        </w:rPr>
      </w:pPr>
    </w:p>
    <w:p w14:paraId="73F85974" w14:textId="77777777" w:rsidR="00FB0625" w:rsidRDefault="00FB0625" w:rsidP="00FB0625">
      <w:pPr>
        <w:pStyle w:val="Prrafodelista"/>
        <w:spacing w:after="0"/>
        <w:rPr>
          <w:rFonts w:eastAsiaTheme="minorEastAsia"/>
          <w:color w:val="000000" w:themeColor="text1"/>
          <w:u w:val="single"/>
        </w:rPr>
      </w:pPr>
    </w:p>
    <w:p w14:paraId="198CB0C0" w14:textId="77777777" w:rsidR="00FB0625" w:rsidRDefault="00FB0625" w:rsidP="00FB0625">
      <w:pPr>
        <w:pStyle w:val="Prrafodelista"/>
        <w:spacing w:after="0"/>
        <w:rPr>
          <w:rFonts w:eastAsiaTheme="minorEastAsia"/>
          <w:color w:val="000000" w:themeColor="text1"/>
          <w:u w:val="single"/>
        </w:rPr>
      </w:pPr>
    </w:p>
    <w:p w14:paraId="45658819" w14:textId="77777777" w:rsidR="00FB0625" w:rsidRDefault="00FB0625" w:rsidP="00FB0625">
      <w:pPr>
        <w:pStyle w:val="Prrafodelista"/>
        <w:spacing w:after="0"/>
        <w:rPr>
          <w:rFonts w:eastAsiaTheme="minorEastAsia"/>
          <w:color w:val="000000" w:themeColor="text1"/>
          <w:u w:val="single"/>
        </w:rPr>
      </w:pPr>
    </w:p>
    <w:p w14:paraId="6322F275" w14:textId="77777777" w:rsidR="00FB0625" w:rsidRPr="005D20FF" w:rsidRDefault="00FB0625" w:rsidP="00FB0625">
      <w:pPr>
        <w:jc w:val="center"/>
        <w:rPr>
          <w:rFonts w:eastAsiaTheme="minorEastAsia"/>
          <w:sz w:val="22"/>
          <w:u w:val="single"/>
        </w:rPr>
      </w:pPr>
      <w:r>
        <w:rPr>
          <w:rFonts w:eastAsiaTheme="minorEastAsia"/>
          <w:color w:val="000000" w:themeColor="text1"/>
          <w:u w:val="single"/>
        </w:rPr>
        <w:br w:type="page"/>
      </w:r>
      <w:r w:rsidRPr="00FC4260">
        <w:rPr>
          <w:rFonts w:eastAsia="Aptos" w:cs="Arial"/>
          <w:b/>
          <w:bCs/>
          <w:sz w:val="22"/>
          <w:szCs w:val="22"/>
          <w:lang w:val="eu-ES"/>
        </w:rPr>
        <w:lastRenderedPageBreak/>
        <w:t>III. ERANSKINA</w:t>
      </w:r>
    </w:p>
    <w:p w14:paraId="4EBC685E" w14:textId="77777777" w:rsidR="00FB0625" w:rsidRPr="005D20FF" w:rsidRDefault="00FB0625" w:rsidP="00FB0625">
      <w:pPr>
        <w:autoSpaceDE w:val="0"/>
        <w:autoSpaceDN w:val="0"/>
        <w:adjustRightInd w:val="0"/>
        <w:spacing w:after="200" w:line="240" w:lineRule="auto"/>
        <w:jc w:val="both"/>
        <w:rPr>
          <w:rFonts w:eastAsia="Aptos" w:cs="Arial"/>
          <w:b/>
          <w:bCs/>
          <w:sz w:val="22"/>
          <w:szCs w:val="22"/>
        </w:rPr>
      </w:pPr>
      <w:r w:rsidRPr="00FC4260">
        <w:rPr>
          <w:rFonts w:eastAsia="Aptos" w:cs="Arial"/>
          <w:b/>
          <w:bCs/>
          <w:sz w:val="22"/>
          <w:szCs w:val="22"/>
          <w:lang w:val="eu-ES"/>
        </w:rPr>
        <w:t>KIROLARIEK BANAN-BANAN GARATUTAKO JARDUEREN EDO MUGIMENDUAREN DESKRIBAPEN-DOKUMENTUA</w:t>
      </w:r>
    </w:p>
    <w:p w14:paraId="2CFCAD46" w14:textId="77777777" w:rsidR="00FB0625" w:rsidRPr="001547BA" w:rsidRDefault="00FB0625" w:rsidP="00FB0625">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1547BA" w14:paraId="5984A527"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74902913" w14:textId="77777777" w:rsidR="00FB0625" w:rsidRPr="001547BA"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FC4260">
              <w:rPr>
                <w:rFonts w:eastAsia="Aptos" w:cs="Arial"/>
                <w:b/>
                <w:bCs/>
                <w:kern w:val="3"/>
                <w:sz w:val="22"/>
                <w:szCs w:val="22"/>
                <w:lang w:val="eu-ES"/>
              </w:rPr>
              <w:t>DIRULAGUNTZAREN LERROA</w:t>
            </w:r>
            <w:r w:rsidRPr="005D20FF">
              <w:rPr>
                <w:rFonts w:eastAsia="Aptos" w:cs="Arial"/>
                <w:b/>
                <w:bCs/>
                <w:kern w:val="3"/>
                <w:sz w:val="22"/>
                <w:szCs w:val="22"/>
                <w:lang w:val="en-US"/>
              </w:rPr>
              <w:t xml:space="preserve"> </w:t>
            </w:r>
          </w:p>
        </w:tc>
      </w:tr>
    </w:tbl>
    <w:p w14:paraId="50C0AEB2" w14:textId="77777777" w:rsidR="00FB0625" w:rsidRPr="001547BA" w:rsidRDefault="00FB0625" w:rsidP="00FB0625">
      <w:pPr>
        <w:suppressAutoHyphens/>
        <w:autoSpaceDE w:val="0"/>
        <w:autoSpaceDN w:val="0"/>
        <w:adjustRightInd w:val="0"/>
        <w:spacing w:after="0" w:line="240" w:lineRule="auto"/>
        <w:rPr>
          <w:rFonts w:eastAsia="Aptos" w:cs="Arial MT"/>
          <w:b/>
          <w:bCs/>
          <w:kern w:val="3"/>
          <w:sz w:val="22"/>
          <w:szCs w:val="22"/>
        </w:rPr>
      </w:pPr>
    </w:p>
    <w:p w14:paraId="0AFAC13A" w14:textId="77777777" w:rsidR="00FB0625" w:rsidRPr="005D20FF" w:rsidRDefault="00FB0625" w:rsidP="00FB0625">
      <w:pPr>
        <w:spacing w:line="259" w:lineRule="auto"/>
        <w:ind w:right="-1135"/>
        <w:jc w:val="both"/>
        <w:rPr>
          <w:rFonts w:eastAsia="Aptos" w:cs="Arial"/>
          <w:kern w:val="3"/>
          <w:sz w:val="22"/>
          <w:szCs w:val="22"/>
        </w:rPr>
      </w:pPr>
      <w:r w:rsidRPr="001547BA">
        <w:rPr>
          <w:rFonts w:ascii="Segoe UI Symbol" w:eastAsia="Aptos" w:hAnsi="Segoe UI Symbol" w:cs="Segoe UI Symbol"/>
          <w:kern w:val="3"/>
          <w:sz w:val="22"/>
          <w:szCs w:val="22"/>
        </w:rPr>
        <w:t>☐</w:t>
      </w:r>
      <w:r w:rsidRPr="001547BA">
        <w:rPr>
          <w:rFonts w:eastAsia="Aptos" w:cs="Segoe UI Symbol"/>
          <w:kern w:val="3"/>
          <w:sz w:val="22"/>
          <w:szCs w:val="22"/>
        </w:rPr>
        <w:t xml:space="preserve"> </w:t>
      </w:r>
      <w:r w:rsidRPr="00FC4260">
        <w:rPr>
          <w:rFonts w:eastAsia="Aptos" w:cs="Arial"/>
          <w:b/>
          <w:bCs/>
          <w:kern w:val="3"/>
          <w:sz w:val="22"/>
          <w:szCs w:val="22"/>
          <w:lang w:val="eu-ES"/>
        </w:rPr>
        <w:t>OSTATU- ETA MUGIMENDU-GASTUETARAKO</w:t>
      </w:r>
      <w:r w:rsidRPr="00FC4260">
        <w:rPr>
          <w:rFonts w:eastAsia="Aptos" w:cs="Arial"/>
          <w:kern w:val="3"/>
          <w:sz w:val="22"/>
          <w:szCs w:val="22"/>
          <w:lang w:val="eu-ES"/>
        </w:rPr>
        <w:t xml:space="preserve"> dirulaguntzak hala sortzen badira Bizkaiko Lurralde Historikotik kanpoko irteeretarako, elkarteek/kirol-klubek eta kirolariek estatuko edo nazioarteko lehiaketa ofizialetan parte hartuz gero.</w:t>
      </w: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1547BA" w14:paraId="5E70DA45"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50D38A63" w14:textId="77777777" w:rsidR="00FB0625" w:rsidRPr="001547BA"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FC4260">
              <w:rPr>
                <w:rFonts w:eastAsia="Aptos" w:cs="Arial"/>
                <w:b/>
                <w:bCs/>
                <w:kern w:val="3"/>
                <w:sz w:val="22"/>
                <w:szCs w:val="22"/>
                <w:lang w:val="eu-ES"/>
              </w:rPr>
              <w:t>DENBORALDIA</w:t>
            </w:r>
            <w:r w:rsidRPr="005D20FF">
              <w:rPr>
                <w:rFonts w:eastAsia="Aptos" w:cs="Arial"/>
                <w:b/>
                <w:bCs/>
                <w:kern w:val="3"/>
                <w:sz w:val="22"/>
                <w:szCs w:val="22"/>
                <w:lang w:val="en-US"/>
              </w:rPr>
              <w:t xml:space="preserve"> </w:t>
            </w:r>
          </w:p>
        </w:tc>
      </w:tr>
    </w:tbl>
    <w:p w14:paraId="2A726EE5" w14:textId="77777777" w:rsidR="00FB0625" w:rsidRPr="001547BA" w:rsidRDefault="00FB0625" w:rsidP="00FB0625">
      <w:pPr>
        <w:suppressAutoHyphens/>
        <w:autoSpaceDE w:val="0"/>
        <w:autoSpaceDN w:val="0"/>
        <w:adjustRightInd w:val="0"/>
        <w:spacing w:after="0" w:line="240" w:lineRule="auto"/>
        <w:rPr>
          <w:rFonts w:eastAsia="Aptos" w:cs="Arial MT"/>
          <w:b/>
          <w:bCs/>
          <w:kern w:val="3"/>
          <w:sz w:val="22"/>
          <w:szCs w:val="22"/>
        </w:rPr>
      </w:pPr>
    </w:p>
    <w:p w14:paraId="03151B44" w14:textId="77777777" w:rsidR="00FB0625" w:rsidRPr="005D20FF" w:rsidRDefault="00FB0625" w:rsidP="00FB0625">
      <w:pPr>
        <w:spacing w:line="259" w:lineRule="auto"/>
        <w:rPr>
          <w:rFonts w:eastAsia="Aptos" w:cs="Arial"/>
          <w:kern w:val="3"/>
          <w:sz w:val="22"/>
          <w:szCs w:val="22"/>
        </w:rPr>
      </w:pPr>
      <w:r w:rsidRPr="001547BA">
        <w:rPr>
          <w:rFonts w:ascii="Segoe UI Symbol" w:eastAsia="Aptos" w:hAnsi="Segoe UI Symbol" w:cs="Segoe UI Symbol"/>
          <w:kern w:val="3"/>
          <w:sz w:val="22"/>
          <w:szCs w:val="22"/>
        </w:rPr>
        <w:t>☐</w:t>
      </w:r>
      <w:r w:rsidRPr="001547BA">
        <w:rPr>
          <w:rFonts w:eastAsia="Aptos" w:cs="Arial"/>
          <w:kern w:val="3"/>
          <w:sz w:val="22"/>
          <w:szCs w:val="22"/>
        </w:rPr>
        <w:t xml:space="preserve"> </w:t>
      </w:r>
      <w:r w:rsidRPr="00FC4260">
        <w:rPr>
          <w:rFonts w:eastAsia="Aptos" w:cs="Arial"/>
          <w:kern w:val="3"/>
          <w:sz w:val="22"/>
          <w:szCs w:val="22"/>
          <w:lang w:val="eu-ES"/>
        </w:rPr>
        <w:t>2024/2025 denboraldia</w:t>
      </w:r>
    </w:p>
    <w:p w14:paraId="5BC3AB89" w14:textId="77777777" w:rsidR="00FB0625" w:rsidRPr="005D20FF" w:rsidRDefault="00FB0625" w:rsidP="00FB0625">
      <w:pPr>
        <w:spacing w:line="259" w:lineRule="auto"/>
        <w:rPr>
          <w:rFonts w:eastAsia="Aptos" w:cs="Arial"/>
          <w:kern w:val="3"/>
          <w:sz w:val="22"/>
          <w:szCs w:val="22"/>
        </w:rPr>
      </w:pPr>
      <w:r w:rsidRPr="001547BA">
        <w:rPr>
          <w:rFonts w:ascii="Segoe UI Symbol" w:eastAsia="Aptos" w:hAnsi="Segoe UI Symbol" w:cs="Segoe UI Symbol"/>
          <w:kern w:val="3"/>
          <w:sz w:val="22"/>
          <w:szCs w:val="22"/>
        </w:rPr>
        <w:t>☐</w:t>
      </w:r>
      <w:r w:rsidRPr="001547BA">
        <w:rPr>
          <w:rFonts w:eastAsia="Aptos" w:cs="Segoe UI Symbol"/>
          <w:kern w:val="3"/>
          <w:sz w:val="22"/>
          <w:szCs w:val="22"/>
        </w:rPr>
        <w:t xml:space="preserve"> </w:t>
      </w:r>
      <w:r w:rsidRPr="00FC4260">
        <w:rPr>
          <w:rFonts w:eastAsia="Aptos" w:cs="Arial"/>
          <w:kern w:val="3"/>
          <w:sz w:val="22"/>
          <w:szCs w:val="22"/>
          <w:lang w:val="eu-ES"/>
        </w:rPr>
        <w:t>2025/2026 denboraldia</w:t>
      </w: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FB0625" w:rsidRPr="001547BA" w14:paraId="03091827" w14:textId="77777777" w:rsidTr="00F6755D">
        <w:trPr>
          <w:trHeight w:val="560"/>
        </w:trPr>
        <w:tc>
          <w:tcPr>
            <w:tcW w:w="9776" w:type="dxa"/>
            <w:tcBorders>
              <w:top w:val="single" w:sz="4" w:space="0" w:color="auto"/>
              <w:bottom w:val="single" w:sz="4" w:space="0" w:color="auto"/>
            </w:tcBorders>
            <w:shd w:val="clear" w:color="auto" w:fill="D9D9D9" w:themeFill="background1" w:themeFillShade="D9"/>
            <w:vAlign w:val="center"/>
          </w:tcPr>
          <w:p w14:paraId="7C988A93" w14:textId="77777777" w:rsidR="00FB0625" w:rsidRPr="005D20FF"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FC4260">
              <w:rPr>
                <w:rFonts w:eastAsia="Aptos" w:cs="Arial"/>
                <w:b/>
                <w:bCs/>
                <w:sz w:val="22"/>
                <w:szCs w:val="22"/>
                <w:lang w:val="eu-ES"/>
              </w:rPr>
              <w:t>KIROLARIAREN DATUAK</w:t>
            </w:r>
          </w:p>
        </w:tc>
      </w:tr>
    </w:tbl>
    <w:p w14:paraId="0EF02F44" w14:textId="77777777" w:rsidR="00FB0625" w:rsidRPr="001547BA" w:rsidRDefault="00FB0625" w:rsidP="00FB0625">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FB0625" w:rsidRPr="001547BA" w14:paraId="5513B6F7" w14:textId="77777777" w:rsidTr="00F6755D">
        <w:trPr>
          <w:trHeight w:val="420"/>
        </w:trPr>
        <w:tc>
          <w:tcPr>
            <w:tcW w:w="4685" w:type="dxa"/>
            <w:gridSpan w:val="2"/>
            <w:tcBorders>
              <w:top w:val="single" w:sz="4" w:space="0" w:color="auto"/>
              <w:bottom w:val="single" w:sz="4" w:space="0" w:color="auto"/>
              <w:right w:val="single" w:sz="4" w:space="0" w:color="auto"/>
            </w:tcBorders>
            <w:vAlign w:val="center"/>
          </w:tcPr>
          <w:p w14:paraId="2F5205CB" w14:textId="77777777" w:rsidR="00FB0625" w:rsidRPr="001547BA"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r w:rsidRPr="00FC4260">
              <w:rPr>
                <w:rFonts w:eastAsia="Aptos" w:cs="Arial"/>
                <w:kern w:val="3"/>
                <w:sz w:val="22"/>
                <w:szCs w:val="22"/>
                <w:vertAlign w:val="superscript"/>
                <w:lang w:val="eu-ES"/>
              </w:rPr>
              <w:t>Izena</w:t>
            </w:r>
            <w:r w:rsidRPr="005D20FF">
              <w:rPr>
                <w:rFonts w:eastAsia="Aptos" w:cs="Arial"/>
                <w:kern w:val="3"/>
                <w:sz w:val="22"/>
                <w:szCs w:val="22"/>
                <w:vertAlign w:val="superscript"/>
                <w:lang w:val="en-US"/>
              </w:rPr>
              <w:t xml:space="preserve"> </w:t>
            </w:r>
            <w:r w:rsidRPr="001547BA">
              <w:rPr>
                <w:rFonts w:eastAsia="Aptos" w:cs="Arial"/>
                <w:kern w:val="3"/>
                <w:sz w:val="22"/>
                <w:szCs w:val="22"/>
                <w:lang w:val="en-US"/>
              </w:rPr>
              <w:t xml:space="preserve"> </w:t>
            </w:r>
            <w:r w:rsidRPr="001547BA">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78B50F2A" w14:textId="77777777" w:rsidR="00FB0625" w:rsidRPr="001547BA" w:rsidRDefault="00FB0625" w:rsidP="00F6755D">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FC4260">
              <w:rPr>
                <w:rFonts w:eastAsia="Aptos" w:cs="Arial"/>
                <w:kern w:val="3"/>
                <w:sz w:val="22"/>
                <w:szCs w:val="22"/>
                <w:vertAlign w:val="superscript"/>
                <w:lang w:val="eu-ES"/>
              </w:rPr>
              <w:t>IFKa</w:t>
            </w:r>
            <w:proofErr w:type="spellEnd"/>
            <w:r w:rsidRPr="005D20FF">
              <w:rPr>
                <w:rFonts w:eastAsia="Aptos" w:cs="Arial"/>
                <w:kern w:val="3"/>
                <w:sz w:val="22"/>
                <w:szCs w:val="22"/>
                <w:vertAlign w:val="superscript"/>
                <w:lang w:val="en-US"/>
              </w:rPr>
              <w:t xml:space="preserve"> </w:t>
            </w:r>
            <w:r w:rsidRPr="001547BA">
              <w:rPr>
                <w:rFonts w:eastAsia="Aptos" w:cs="Arial"/>
                <w:kern w:val="3"/>
                <w:sz w:val="22"/>
                <w:szCs w:val="22"/>
                <w:lang w:val="en-US"/>
              </w:rPr>
              <w:t xml:space="preserve"> </w:t>
            </w:r>
            <w:r w:rsidRPr="001547BA">
              <w:rPr>
                <w:rFonts w:eastAsia="Aptos" w:cs="Arial"/>
                <w:kern w:val="3"/>
                <w:sz w:val="22"/>
                <w:szCs w:val="22"/>
                <w:vertAlign w:val="superscript"/>
                <w:lang w:val="en-US"/>
              </w:rPr>
              <w:t xml:space="preserve"> </w:t>
            </w:r>
          </w:p>
        </w:tc>
      </w:tr>
      <w:tr w:rsidR="00FB0625" w:rsidRPr="001547BA" w14:paraId="0A7DB855" w14:textId="77777777" w:rsidTr="00F6755D">
        <w:trPr>
          <w:trHeight w:val="425"/>
        </w:trPr>
        <w:tc>
          <w:tcPr>
            <w:tcW w:w="9776" w:type="dxa"/>
            <w:gridSpan w:val="4"/>
            <w:tcBorders>
              <w:top w:val="single" w:sz="4" w:space="0" w:color="auto"/>
              <w:bottom w:val="single" w:sz="4" w:space="0" w:color="auto"/>
            </w:tcBorders>
            <w:vAlign w:val="center"/>
          </w:tcPr>
          <w:p w14:paraId="705F138B"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FC4260">
              <w:rPr>
                <w:rFonts w:eastAsia="Aptos" w:cs="Arial"/>
                <w:kern w:val="3"/>
                <w:sz w:val="22"/>
                <w:szCs w:val="22"/>
                <w:vertAlign w:val="superscript"/>
                <w:lang w:val="eu-ES"/>
              </w:rPr>
              <w:t>Abizenak</w:t>
            </w:r>
          </w:p>
        </w:tc>
      </w:tr>
      <w:tr w:rsidR="00FB0625" w:rsidRPr="001547BA" w14:paraId="0D523615" w14:textId="77777777" w:rsidTr="00F6755D">
        <w:trPr>
          <w:trHeight w:val="425"/>
        </w:trPr>
        <w:tc>
          <w:tcPr>
            <w:tcW w:w="9776" w:type="dxa"/>
            <w:gridSpan w:val="4"/>
            <w:tcBorders>
              <w:top w:val="single" w:sz="4" w:space="0" w:color="auto"/>
              <w:bottom w:val="single" w:sz="4" w:space="0" w:color="auto"/>
            </w:tcBorders>
            <w:vAlign w:val="center"/>
          </w:tcPr>
          <w:p w14:paraId="141539AC" w14:textId="77777777" w:rsidR="00FB0625" w:rsidRPr="005D20FF" w:rsidRDefault="00FB0625" w:rsidP="00F6755D">
            <w:pPr>
              <w:widowControl w:val="0"/>
              <w:autoSpaceDE w:val="0"/>
              <w:autoSpaceDN w:val="0"/>
              <w:adjustRightInd w:val="0"/>
              <w:spacing w:after="0" w:line="240" w:lineRule="auto"/>
              <w:ind w:right="-852"/>
              <w:jc w:val="both"/>
              <w:rPr>
                <w:rFonts w:eastAsia="Aptos" w:cs="Arial"/>
                <w:kern w:val="3"/>
                <w:sz w:val="22"/>
                <w:szCs w:val="22"/>
                <w:vertAlign w:val="superscript"/>
                <w:lang w:val="en-US"/>
              </w:rPr>
            </w:pPr>
            <w:r w:rsidRPr="00FC4260">
              <w:rPr>
                <w:rFonts w:eastAsia="Aptos" w:cs="Arial"/>
                <w:kern w:val="3"/>
                <w:sz w:val="22"/>
                <w:szCs w:val="22"/>
                <w:vertAlign w:val="superscript"/>
                <w:lang w:val="eu-ES"/>
              </w:rPr>
              <w:t>Helbidea</w:t>
            </w:r>
          </w:p>
        </w:tc>
      </w:tr>
      <w:tr w:rsidR="00FB0625" w:rsidRPr="001547BA" w14:paraId="70C18B96" w14:textId="77777777" w:rsidTr="00F6755D">
        <w:trPr>
          <w:trHeight w:val="425"/>
        </w:trPr>
        <w:tc>
          <w:tcPr>
            <w:tcW w:w="2830" w:type="dxa"/>
            <w:tcBorders>
              <w:top w:val="single" w:sz="4" w:space="0" w:color="auto"/>
              <w:bottom w:val="single" w:sz="4" w:space="0" w:color="auto"/>
              <w:right w:val="single" w:sz="4" w:space="0" w:color="auto"/>
            </w:tcBorders>
            <w:vAlign w:val="center"/>
          </w:tcPr>
          <w:p w14:paraId="25F178C1" w14:textId="77777777" w:rsidR="00FB0625" w:rsidRPr="001547BA"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FC4260">
              <w:rPr>
                <w:rFonts w:eastAsia="Aptos" w:cs="Arial"/>
                <w:kern w:val="3"/>
                <w:sz w:val="22"/>
                <w:szCs w:val="22"/>
                <w:vertAlign w:val="superscript"/>
                <w:lang w:val="eu-ES"/>
              </w:rPr>
              <w:t>Telefonoa</w:t>
            </w:r>
            <w:r w:rsidRPr="005D20FF">
              <w:rPr>
                <w:rFonts w:eastAsia="Aptos" w:cs="Arial"/>
                <w:kern w:val="3"/>
                <w:sz w:val="22"/>
                <w:szCs w:val="22"/>
                <w:vertAlign w:val="superscript"/>
                <w:lang w:val="en-US"/>
              </w:rPr>
              <w:t xml:space="preserve"> </w:t>
            </w:r>
            <w:r w:rsidRPr="001547BA">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3BB255A3"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FC4260">
              <w:rPr>
                <w:rFonts w:eastAsia="Aptos" w:cs="Arial"/>
                <w:kern w:val="3"/>
                <w:sz w:val="22"/>
                <w:szCs w:val="22"/>
                <w:vertAlign w:val="superscript"/>
                <w:lang w:val="eu-ES"/>
              </w:rPr>
              <w:t>Helbide elektronikoa</w:t>
            </w:r>
          </w:p>
        </w:tc>
        <w:tc>
          <w:tcPr>
            <w:tcW w:w="2126" w:type="dxa"/>
            <w:tcBorders>
              <w:top w:val="single" w:sz="4" w:space="0" w:color="auto"/>
              <w:left w:val="single" w:sz="4" w:space="0" w:color="auto"/>
              <w:bottom w:val="single" w:sz="4" w:space="0" w:color="auto"/>
            </w:tcBorders>
            <w:vAlign w:val="center"/>
          </w:tcPr>
          <w:p w14:paraId="438C19AB"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FC4260">
              <w:rPr>
                <w:rFonts w:eastAsia="Aptos" w:cs="Arial"/>
                <w:sz w:val="22"/>
                <w:szCs w:val="22"/>
                <w:vertAlign w:val="superscript"/>
                <w:lang w:val="eu-ES"/>
              </w:rPr>
              <w:t>Faxa</w:t>
            </w:r>
          </w:p>
        </w:tc>
      </w:tr>
      <w:tr w:rsidR="00FB0625" w:rsidRPr="001547BA" w14:paraId="09FFFD28" w14:textId="77777777" w:rsidTr="00F6755D">
        <w:trPr>
          <w:trHeight w:val="425"/>
        </w:trPr>
        <w:tc>
          <w:tcPr>
            <w:tcW w:w="4685" w:type="dxa"/>
            <w:gridSpan w:val="2"/>
            <w:tcBorders>
              <w:top w:val="single" w:sz="4" w:space="0" w:color="auto"/>
              <w:bottom w:val="single" w:sz="4" w:space="0" w:color="auto"/>
              <w:right w:val="single" w:sz="4" w:space="0" w:color="auto"/>
            </w:tcBorders>
            <w:vAlign w:val="center"/>
          </w:tcPr>
          <w:p w14:paraId="4C14EADC" w14:textId="77777777" w:rsidR="00FB0625" w:rsidRPr="005D20FF" w:rsidRDefault="00FB0625" w:rsidP="00F6755D">
            <w:pPr>
              <w:widowControl w:val="0"/>
              <w:autoSpaceDE w:val="0"/>
              <w:autoSpaceDN w:val="0"/>
              <w:adjustRightInd w:val="0"/>
              <w:spacing w:after="0" w:line="240" w:lineRule="auto"/>
              <w:ind w:right="-852"/>
              <w:jc w:val="both"/>
              <w:rPr>
                <w:rFonts w:eastAsia="Aptos" w:cs="Arial"/>
                <w:sz w:val="22"/>
                <w:szCs w:val="22"/>
                <w:lang w:val="en-US"/>
              </w:rPr>
            </w:pPr>
            <w:r w:rsidRPr="00FC4260">
              <w:rPr>
                <w:rFonts w:eastAsia="Aptos" w:cs="Arial"/>
                <w:kern w:val="3"/>
                <w:sz w:val="22"/>
                <w:szCs w:val="22"/>
                <w:vertAlign w:val="superscript"/>
                <w:lang w:val="eu-ES"/>
              </w:rPr>
              <w:t>Jaioteguna</w:t>
            </w:r>
          </w:p>
        </w:tc>
        <w:tc>
          <w:tcPr>
            <w:tcW w:w="5091" w:type="dxa"/>
            <w:gridSpan w:val="2"/>
            <w:tcBorders>
              <w:top w:val="single" w:sz="4" w:space="0" w:color="auto"/>
              <w:left w:val="single" w:sz="4" w:space="0" w:color="auto"/>
              <w:bottom w:val="single" w:sz="4" w:space="0" w:color="auto"/>
            </w:tcBorders>
            <w:vAlign w:val="center"/>
          </w:tcPr>
          <w:p w14:paraId="5982CD04" w14:textId="77777777" w:rsidR="00FB0625" w:rsidRPr="001547BA" w:rsidRDefault="00FB0625" w:rsidP="00F6755D">
            <w:pPr>
              <w:widowControl w:val="0"/>
              <w:autoSpaceDE w:val="0"/>
              <w:autoSpaceDN w:val="0"/>
              <w:adjustRightInd w:val="0"/>
              <w:spacing w:after="0" w:line="240" w:lineRule="auto"/>
              <w:ind w:right="-852"/>
              <w:jc w:val="both"/>
              <w:rPr>
                <w:rFonts w:eastAsia="Aptos" w:cs="Arial"/>
                <w:sz w:val="22"/>
                <w:szCs w:val="22"/>
                <w:lang w:val="en-US"/>
              </w:rPr>
            </w:pPr>
          </w:p>
        </w:tc>
      </w:tr>
    </w:tbl>
    <w:p w14:paraId="3C9F8DD2" w14:textId="77777777" w:rsidR="00FB0625" w:rsidRPr="001547BA" w:rsidRDefault="00FB0625" w:rsidP="00FB0625">
      <w:pPr>
        <w:spacing w:line="259" w:lineRule="auto"/>
        <w:rPr>
          <w:rFonts w:eastAsia="Aptos" w:cs="Arial"/>
          <w:kern w:val="3"/>
          <w:sz w:val="22"/>
          <w:szCs w:val="22"/>
        </w:rPr>
      </w:pPr>
    </w:p>
    <w:tbl>
      <w:tblPr>
        <w:tblW w:w="99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05"/>
        <w:gridCol w:w="1134"/>
        <w:gridCol w:w="1276"/>
        <w:gridCol w:w="1134"/>
        <w:gridCol w:w="1134"/>
        <w:gridCol w:w="992"/>
        <w:gridCol w:w="1843"/>
      </w:tblGrid>
      <w:tr w:rsidR="00FB0625" w:rsidRPr="001547BA" w14:paraId="24AAEEB0" w14:textId="77777777" w:rsidTr="005F7372">
        <w:trPr>
          <w:trHeight w:val="560"/>
        </w:trPr>
        <w:tc>
          <w:tcPr>
            <w:tcW w:w="9918" w:type="dxa"/>
            <w:gridSpan w:val="7"/>
            <w:tcBorders>
              <w:top w:val="single" w:sz="4" w:space="0" w:color="auto"/>
              <w:bottom w:val="single" w:sz="4" w:space="0" w:color="auto"/>
            </w:tcBorders>
            <w:shd w:val="clear" w:color="auto" w:fill="D9D9D9" w:themeFill="background1" w:themeFillShade="D9"/>
            <w:vAlign w:val="center"/>
          </w:tcPr>
          <w:p w14:paraId="50108429" w14:textId="77777777" w:rsidR="00FB0625" w:rsidRPr="005D20FF" w:rsidRDefault="00FB0625" w:rsidP="00F6755D">
            <w:pPr>
              <w:widowControl w:val="0"/>
              <w:suppressAutoHyphens/>
              <w:autoSpaceDE w:val="0"/>
              <w:autoSpaceDN w:val="0"/>
              <w:adjustRightInd w:val="0"/>
              <w:spacing w:after="0" w:line="240" w:lineRule="auto"/>
              <w:jc w:val="both"/>
              <w:rPr>
                <w:rFonts w:eastAsia="Aptos" w:cs="Arial"/>
                <w:b/>
                <w:bCs/>
                <w:kern w:val="3"/>
                <w:sz w:val="22"/>
                <w:szCs w:val="22"/>
                <w:lang w:val="en-US"/>
              </w:rPr>
            </w:pPr>
            <w:r w:rsidRPr="00FC4260">
              <w:rPr>
                <w:rFonts w:eastAsia="Aptos" w:cs="Arial"/>
                <w:b/>
                <w:bCs/>
                <w:kern w:val="3"/>
                <w:sz w:val="22"/>
                <w:szCs w:val="22"/>
                <w:lang w:val="eu-ES"/>
              </w:rPr>
              <w:t>LEHIAKETAKO DATUAK</w:t>
            </w:r>
          </w:p>
        </w:tc>
      </w:tr>
      <w:tr w:rsidR="00FB0625" w:rsidRPr="001547BA" w14:paraId="4A01EE53" w14:textId="77777777" w:rsidTr="005F7372">
        <w:trPr>
          <w:trHeight w:val="420"/>
        </w:trPr>
        <w:tc>
          <w:tcPr>
            <w:tcW w:w="9918" w:type="dxa"/>
            <w:gridSpan w:val="7"/>
            <w:tcBorders>
              <w:top w:val="single" w:sz="4" w:space="0" w:color="auto"/>
              <w:bottom w:val="single" w:sz="4" w:space="0" w:color="auto"/>
            </w:tcBorders>
            <w:shd w:val="clear" w:color="auto" w:fill="D9D9D9" w:themeFill="background1" w:themeFillShade="D9"/>
            <w:vAlign w:val="center"/>
          </w:tcPr>
          <w:p w14:paraId="58AB9863" w14:textId="77777777" w:rsidR="00FB0625" w:rsidRPr="005D20FF" w:rsidRDefault="00FB0625" w:rsidP="00F6755D">
            <w:pPr>
              <w:widowControl w:val="0"/>
              <w:autoSpaceDE w:val="0"/>
              <w:autoSpaceDN w:val="0"/>
              <w:adjustRightInd w:val="0"/>
              <w:spacing w:after="0" w:line="240" w:lineRule="auto"/>
              <w:jc w:val="center"/>
              <w:rPr>
                <w:rFonts w:eastAsia="Aptos" w:cs="Arial"/>
                <w:b/>
                <w:bCs/>
                <w:sz w:val="22"/>
                <w:szCs w:val="22"/>
                <w:lang w:val="en-US"/>
              </w:rPr>
            </w:pPr>
            <w:r w:rsidRPr="00FC4260">
              <w:rPr>
                <w:rFonts w:eastAsia="Aptos" w:cs="Arial"/>
                <w:b/>
                <w:bCs/>
                <w:sz w:val="22"/>
                <w:szCs w:val="22"/>
                <w:lang w:val="eu-ES"/>
              </w:rPr>
              <w:t>LEHIAKETAK</w:t>
            </w:r>
          </w:p>
        </w:tc>
      </w:tr>
      <w:tr w:rsidR="00FB0625" w:rsidRPr="001547BA" w14:paraId="69F4879D" w14:textId="77777777" w:rsidTr="005F7372">
        <w:trPr>
          <w:trHeight w:val="425"/>
        </w:trPr>
        <w:tc>
          <w:tcPr>
            <w:tcW w:w="2405" w:type="dxa"/>
            <w:tcBorders>
              <w:top w:val="single" w:sz="4" w:space="0" w:color="auto"/>
              <w:bottom w:val="single" w:sz="4" w:space="0" w:color="auto"/>
              <w:right w:val="single" w:sz="4" w:space="0" w:color="auto"/>
            </w:tcBorders>
            <w:shd w:val="clear" w:color="auto" w:fill="D9D9D9" w:themeFill="background1" w:themeFillShade="D9"/>
            <w:vAlign w:val="center"/>
          </w:tcPr>
          <w:p w14:paraId="4720B042"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C4260">
              <w:rPr>
                <w:rFonts w:eastAsia="Aptos" w:cs="Arial"/>
                <w:sz w:val="22"/>
                <w:szCs w:val="22"/>
                <w:lang w:val="eu-ES"/>
              </w:rPr>
              <w:t>LEHIAKETAREN IZENA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6A01A"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C4260">
              <w:rPr>
                <w:rFonts w:eastAsia="Aptos" w:cs="Arial"/>
                <w:sz w:val="22"/>
                <w:szCs w:val="22"/>
                <w:lang w:val="eu-ES"/>
              </w:rPr>
              <w:t>DATA/</w:t>
            </w:r>
          </w:p>
          <w:p w14:paraId="1B08F444"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C4260">
              <w:rPr>
                <w:rFonts w:eastAsia="Aptos" w:cs="Arial"/>
                <w:sz w:val="22"/>
                <w:szCs w:val="22"/>
                <w:lang w:val="eu-ES"/>
              </w:rPr>
              <w:t>TOKIA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FA0FB"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C4260">
              <w:rPr>
                <w:rFonts w:eastAsia="Aptos" w:cs="Arial"/>
                <w:sz w:val="22"/>
                <w:szCs w:val="22"/>
                <w:lang w:val="eu-ES"/>
              </w:rPr>
              <w:t>LORPENA</w:t>
            </w:r>
          </w:p>
        </w:tc>
        <w:tc>
          <w:tcPr>
            <w:tcW w:w="32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F9394"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C4260">
              <w:rPr>
                <w:rFonts w:eastAsia="Aptos" w:cs="Arial"/>
                <w:sz w:val="22"/>
                <w:szCs w:val="22"/>
                <w:lang w:val="eu-ES"/>
              </w:rPr>
              <w:t>LEHIAKETA MOTA</w:t>
            </w:r>
          </w:p>
        </w:tc>
        <w:tc>
          <w:tcPr>
            <w:tcW w:w="1843" w:type="dxa"/>
            <w:tcBorders>
              <w:top w:val="single" w:sz="4" w:space="0" w:color="auto"/>
              <w:left w:val="single" w:sz="4" w:space="0" w:color="auto"/>
              <w:bottom w:val="single" w:sz="4" w:space="0" w:color="auto"/>
            </w:tcBorders>
            <w:shd w:val="clear" w:color="auto" w:fill="D9D9D9" w:themeFill="background1" w:themeFillShade="D9"/>
            <w:vAlign w:val="center"/>
          </w:tcPr>
          <w:p w14:paraId="5C6D58CD"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FROGAGIRIA</w:t>
            </w:r>
          </w:p>
        </w:tc>
      </w:tr>
      <w:tr w:rsidR="00FB0625" w:rsidRPr="001547BA" w14:paraId="3E48F005" w14:textId="77777777" w:rsidTr="005F7372">
        <w:trPr>
          <w:trHeight w:val="567"/>
        </w:trPr>
        <w:tc>
          <w:tcPr>
            <w:tcW w:w="2405" w:type="dxa"/>
            <w:tcBorders>
              <w:top w:val="single" w:sz="4" w:space="0" w:color="auto"/>
              <w:bottom w:val="single" w:sz="4" w:space="0" w:color="auto"/>
              <w:right w:val="single" w:sz="4" w:space="0" w:color="auto"/>
            </w:tcBorders>
            <w:vAlign w:val="center"/>
          </w:tcPr>
          <w:p w14:paraId="65037563"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0BB519F"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3D3727DD"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80120BB"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Estatukoa</w:t>
            </w:r>
          </w:p>
        </w:tc>
        <w:tc>
          <w:tcPr>
            <w:tcW w:w="1134" w:type="dxa"/>
            <w:tcBorders>
              <w:top w:val="single" w:sz="4" w:space="0" w:color="auto"/>
              <w:left w:val="single" w:sz="4" w:space="0" w:color="auto"/>
              <w:bottom w:val="single" w:sz="4" w:space="0" w:color="auto"/>
              <w:right w:val="single" w:sz="4" w:space="0" w:color="auto"/>
            </w:tcBorders>
            <w:vAlign w:val="center"/>
          </w:tcPr>
          <w:p w14:paraId="2E515870"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Europakoa</w:t>
            </w:r>
          </w:p>
        </w:tc>
        <w:tc>
          <w:tcPr>
            <w:tcW w:w="992" w:type="dxa"/>
            <w:tcBorders>
              <w:top w:val="single" w:sz="4" w:space="0" w:color="auto"/>
              <w:left w:val="single" w:sz="4" w:space="0" w:color="auto"/>
              <w:bottom w:val="single" w:sz="4" w:space="0" w:color="auto"/>
              <w:right w:val="single" w:sz="4" w:space="0" w:color="auto"/>
            </w:tcBorders>
            <w:vAlign w:val="center"/>
          </w:tcPr>
          <w:p w14:paraId="01BA8480"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Mundukoa</w:t>
            </w:r>
          </w:p>
        </w:tc>
        <w:tc>
          <w:tcPr>
            <w:tcW w:w="1843" w:type="dxa"/>
            <w:tcBorders>
              <w:top w:val="single" w:sz="4" w:space="0" w:color="auto"/>
              <w:left w:val="single" w:sz="4" w:space="0" w:color="auto"/>
              <w:bottom w:val="single" w:sz="4" w:space="0" w:color="auto"/>
            </w:tcBorders>
            <w:vAlign w:val="center"/>
          </w:tcPr>
          <w:p w14:paraId="6B79E4BC"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611D62AF" w14:textId="77777777" w:rsidTr="005F7372">
        <w:trPr>
          <w:trHeight w:val="567"/>
        </w:trPr>
        <w:tc>
          <w:tcPr>
            <w:tcW w:w="2405" w:type="dxa"/>
            <w:tcBorders>
              <w:top w:val="single" w:sz="4" w:space="0" w:color="auto"/>
              <w:bottom w:val="single" w:sz="4" w:space="0" w:color="auto"/>
              <w:right w:val="single" w:sz="4" w:space="0" w:color="auto"/>
            </w:tcBorders>
            <w:vAlign w:val="center"/>
          </w:tcPr>
          <w:p w14:paraId="0F2CB3A1"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0F3E9BA"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685A4DEC"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B6C5044"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Nazionala</w:t>
            </w:r>
          </w:p>
        </w:tc>
        <w:tc>
          <w:tcPr>
            <w:tcW w:w="1134" w:type="dxa"/>
            <w:tcBorders>
              <w:top w:val="single" w:sz="4" w:space="0" w:color="auto"/>
              <w:left w:val="single" w:sz="4" w:space="0" w:color="auto"/>
              <w:bottom w:val="single" w:sz="4" w:space="0" w:color="auto"/>
              <w:right w:val="single" w:sz="4" w:space="0" w:color="auto"/>
            </w:tcBorders>
            <w:vAlign w:val="center"/>
          </w:tcPr>
          <w:p w14:paraId="3550325F"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Europakoa</w:t>
            </w:r>
          </w:p>
        </w:tc>
        <w:tc>
          <w:tcPr>
            <w:tcW w:w="992" w:type="dxa"/>
            <w:tcBorders>
              <w:top w:val="single" w:sz="4" w:space="0" w:color="auto"/>
              <w:left w:val="single" w:sz="4" w:space="0" w:color="auto"/>
              <w:bottom w:val="single" w:sz="4" w:space="0" w:color="auto"/>
              <w:right w:val="single" w:sz="4" w:space="0" w:color="auto"/>
            </w:tcBorders>
            <w:vAlign w:val="center"/>
          </w:tcPr>
          <w:p w14:paraId="60A92F1E"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Mundukoa</w:t>
            </w:r>
          </w:p>
        </w:tc>
        <w:tc>
          <w:tcPr>
            <w:tcW w:w="1843" w:type="dxa"/>
            <w:tcBorders>
              <w:top w:val="single" w:sz="4" w:space="0" w:color="auto"/>
              <w:left w:val="single" w:sz="4" w:space="0" w:color="auto"/>
              <w:bottom w:val="single" w:sz="4" w:space="0" w:color="auto"/>
            </w:tcBorders>
            <w:vAlign w:val="center"/>
          </w:tcPr>
          <w:p w14:paraId="55816C1C"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7D722656" w14:textId="77777777" w:rsidTr="005F7372">
        <w:trPr>
          <w:trHeight w:val="567"/>
        </w:trPr>
        <w:tc>
          <w:tcPr>
            <w:tcW w:w="2405" w:type="dxa"/>
            <w:tcBorders>
              <w:top w:val="single" w:sz="4" w:space="0" w:color="auto"/>
              <w:bottom w:val="single" w:sz="4" w:space="0" w:color="auto"/>
              <w:right w:val="single" w:sz="4" w:space="0" w:color="auto"/>
            </w:tcBorders>
            <w:vAlign w:val="center"/>
          </w:tcPr>
          <w:p w14:paraId="3F5FBEB9"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7248F4E"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309A83D8"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C0CD83"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Nazionala</w:t>
            </w:r>
          </w:p>
        </w:tc>
        <w:tc>
          <w:tcPr>
            <w:tcW w:w="1134" w:type="dxa"/>
            <w:tcBorders>
              <w:top w:val="single" w:sz="4" w:space="0" w:color="auto"/>
              <w:left w:val="single" w:sz="4" w:space="0" w:color="auto"/>
              <w:bottom w:val="single" w:sz="4" w:space="0" w:color="auto"/>
              <w:right w:val="single" w:sz="4" w:space="0" w:color="auto"/>
            </w:tcBorders>
            <w:vAlign w:val="center"/>
          </w:tcPr>
          <w:p w14:paraId="2998DE7A"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Europakoa</w:t>
            </w:r>
          </w:p>
        </w:tc>
        <w:tc>
          <w:tcPr>
            <w:tcW w:w="992" w:type="dxa"/>
            <w:tcBorders>
              <w:top w:val="single" w:sz="4" w:space="0" w:color="auto"/>
              <w:left w:val="single" w:sz="4" w:space="0" w:color="auto"/>
              <w:bottom w:val="single" w:sz="4" w:space="0" w:color="auto"/>
              <w:right w:val="single" w:sz="4" w:space="0" w:color="auto"/>
            </w:tcBorders>
            <w:vAlign w:val="center"/>
          </w:tcPr>
          <w:p w14:paraId="689BB786"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Mundukoa</w:t>
            </w:r>
          </w:p>
        </w:tc>
        <w:tc>
          <w:tcPr>
            <w:tcW w:w="1843" w:type="dxa"/>
            <w:tcBorders>
              <w:top w:val="single" w:sz="4" w:space="0" w:color="auto"/>
              <w:left w:val="single" w:sz="4" w:space="0" w:color="auto"/>
              <w:bottom w:val="single" w:sz="4" w:space="0" w:color="auto"/>
            </w:tcBorders>
            <w:vAlign w:val="center"/>
          </w:tcPr>
          <w:p w14:paraId="38DC7B4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42819F99" w14:textId="77777777" w:rsidTr="005F7372">
        <w:trPr>
          <w:trHeight w:val="567"/>
        </w:trPr>
        <w:tc>
          <w:tcPr>
            <w:tcW w:w="2405" w:type="dxa"/>
            <w:tcBorders>
              <w:top w:val="single" w:sz="4" w:space="0" w:color="auto"/>
              <w:bottom w:val="single" w:sz="4" w:space="0" w:color="auto"/>
              <w:right w:val="single" w:sz="4" w:space="0" w:color="auto"/>
            </w:tcBorders>
            <w:vAlign w:val="center"/>
          </w:tcPr>
          <w:p w14:paraId="1F359F64"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6730736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48C81979"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F8615BE"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Nazionala</w:t>
            </w:r>
          </w:p>
        </w:tc>
        <w:tc>
          <w:tcPr>
            <w:tcW w:w="1134" w:type="dxa"/>
            <w:tcBorders>
              <w:top w:val="single" w:sz="4" w:space="0" w:color="auto"/>
              <w:left w:val="single" w:sz="4" w:space="0" w:color="auto"/>
              <w:bottom w:val="single" w:sz="4" w:space="0" w:color="auto"/>
              <w:right w:val="single" w:sz="4" w:space="0" w:color="auto"/>
            </w:tcBorders>
            <w:vAlign w:val="center"/>
          </w:tcPr>
          <w:p w14:paraId="15FCEB40"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w:t>
            </w:r>
            <w:r w:rsidRPr="00F2378C">
              <w:rPr>
                <w:rFonts w:eastAsia="Aptos" w:cs="Arial"/>
                <w:sz w:val="22"/>
                <w:szCs w:val="22"/>
                <w:lang w:val="eu-ES"/>
              </w:rPr>
              <w:t>Europakoa</w:t>
            </w:r>
          </w:p>
        </w:tc>
        <w:tc>
          <w:tcPr>
            <w:tcW w:w="992" w:type="dxa"/>
            <w:tcBorders>
              <w:top w:val="single" w:sz="4" w:space="0" w:color="auto"/>
              <w:left w:val="single" w:sz="4" w:space="0" w:color="auto"/>
              <w:bottom w:val="single" w:sz="4" w:space="0" w:color="auto"/>
              <w:right w:val="single" w:sz="4" w:space="0" w:color="auto"/>
            </w:tcBorders>
            <w:vAlign w:val="center"/>
          </w:tcPr>
          <w:p w14:paraId="22D9A5D5"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Mundukoa</w:t>
            </w:r>
          </w:p>
        </w:tc>
        <w:tc>
          <w:tcPr>
            <w:tcW w:w="1843" w:type="dxa"/>
            <w:tcBorders>
              <w:top w:val="single" w:sz="4" w:space="0" w:color="auto"/>
              <w:left w:val="single" w:sz="4" w:space="0" w:color="auto"/>
              <w:bottom w:val="single" w:sz="4" w:space="0" w:color="auto"/>
            </w:tcBorders>
            <w:vAlign w:val="center"/>
          </w:tcPr>
          <w:p w14:paraId="12BB9CF8"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bl>
    <w:p w14:paraId="01D491B1" w14:textId="77777777" w:rsidR="00FB0625" w:rsidRPr="001547BA" w:rsidRDefault="00FB0625" w:rsidP="00FB0625">
      <w:pPr>
        <w:autoSpaceDE w:val="0"/>
        <w:autoSpaceDN w:val="0"/>
        <w:adjustRightInd w:val="0"/>
        <w:spacing w:after="0" w:line="240" w:lineRule="auto"/>
        <w:jc w:val="both"/>
        <w:rPr>
          <w:rFonts w:eastAsia="Aptos" w:cs="Arial MT"/>
          <w:sz w:val="22"/>
          <w:szCs w:val="22"/>
        </w:rPr>
      </w:pPr>
    </w:p>
    <w:p w14:paraId="52E5F65C" w14:textId="77777777" w:rsidR="00FB0625" w:rsidRPr="005D20FF" w:rsidRDefault="00FB0625" w:rsidP="00FB0625">
      <w:pPr>
        <w:autoSpaceDE w:val="0"/>
        <w:autoSpaceDN w:val="0"/>
        <w:adjustRightInd w:val="0"/>
        <w:spacing w:after="200" w:line="240" w:lineRule="auto"/>
        <w:jc w:val="both"/>
        <w:rPr>
          <w:rFonts w:eastAsia="Aptos" w:cs="Arial"/>
          <w:sz w:val="22"/>
          <w:szCs w:val="22"/>
        </w:rPr>
      </w:pPr>
      <w:r w:rsidRPr="001547BA">
        <w:rPr>
          <w:rFonts w:eastAsia="Aptos" w:cs="Arial"/>
          <w:sz w:val="22"/>
          <w:szCs w:val="22"/>
        </w:rPr>
        <w:lastRenderedPageBreak/>
        <w:t>1.3.</w:t>
      </w:r>
      <w:r w:rsidRPr="001547BA">
        <w:rPr>
          <w:rFonts w:eastAsia="Aptos" w:cs="Arial"/>
          <w:sz w:val="22"/>
          <w:szCs w:val="22"/>
        </w:rPr>
        <w:tab/>
      </w:r>
      <w:r w:rsidRPr="00F2378C">
        <w:rPr>
          <w:rFonts w:eastAsia="Aptos" w:cs="Arial"/>
          <w:sz w:val="22"/>
          <w:szCs w:val="22"/>
          <w:lang w:val="eu-ES"/>
        </w:rPr>
        <w:t>Jardunean sortutako gastuen laburpena, beste erakunde publiko edo pribatu batzuen eskutik jasotako laguntza ekonomikoak zehaztuz.</w:t>
      </w: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5"/>
        <w:gridCol w:w="1596"/>
        <w:gridCol w:w="1456"/>
        <w:gridCol w:w="1511"/>
        <w:gridCol w:w="2086"/>
        <w:gridCol w:w="1030"/>
      </w:tblGrid>
      <w:tr w:rsidR="00FB0625" w:rsidRPr="001547BA" w14:paraId="5266CA61" w14:textId="77777777" w:rsidTr="00F6755D">
        <w:trPr>
          <w:trHeight w:val="420"/>
        </w:trPr>
        <w:tc>
          <w:tcPr>
            <w:tcW w:w="9634" w:type="dxa"/>
            <w:gridSpan w:val="6"/>
            <w:tcBorders>
              <w:top w:val="single" w:sz="4" w:space="0" w:color="auto"/>
              <w:bottom w:val="single" w:sz="4" w:space="0" w:color="auto"/>
            </w:tcBorders>
            <w:shd w:val="clear" w:color="auto" w:fill="D9D9D9" w:themeFill="background1" w:themeFillShade="D9"/>
            <w:vAlign w:val="center"/>
          </w:tcPr>
          <w:p w14:paraId="5B291711" w14:textId="77777777" w:rsidR="00FB0625" w:rsidRPr="005D20FF" w:rsidRDefault="00FB0625" w:rsidP="00F6755D">
            <w:pPr>
              <w:widowControl w:val="0"/>
              <w:autoSpaceDE w:val="0"/>
              <w:autoSpaceDN w:val="0"/>
              <w:adjustRightInd w:val="0"/>
              <w:spacing w:after="0" w:line="240" w:lineRule="auto"/>
              <w:jc w:val="center"/>
              <w:rPr>
                <w:rFonts w:eastAsia="Aptos" w:cs="Arial"/>
                <w:b/>
                <w:bCs/>
                <w:sz w:val="22"/>
                <w:szCs w:val="22"/>
                <w:lang w:val="en-US"/>
              </w:rPr>
            </w:pPr>
            <w:r w:rsidRPr="00F2378C">
              <w:rPr>
                <w:rFonts w:eastAsia="Aptos" w:cs="Arial"/>
                <w:b/>
                <w:bCs/>
                <w:sz w:val="22"/>
                <w:szCs w:val="22"/>
                <w:lang w:val="eu-ES"/>
              </w:rPr>
              <w:t>INBERTSIOA JUSTIFIKATZEN DUEN MEMORIA EKONOMIKOA -FAKTUREN TAULA</w:t>
            </w:r>
          </w:p>
        </w:tc>
      </w:tr>
      <w:tr w:rsidR="00FB0625" w:rsidRPr="001547BA" w14:paraId="1E988DFF" w14:textId="77777777" w:rsidTr="00F6755D">
        <w:trPr>
          <w:trHeight w:val="425"/>
        </w:trPr>
        <w:tc>
          <w:tcPr>
            <w:tcW w:w="1955" w:type="dxa"/>
            <w:tcBorders>
              <w:top w:val="single" w:sz="4" w:space="0" w:color="auto"/>
              <w:bottom w:val="single" w:sz="4" w:space="0" w:color="auto"/>
              <w:right w:val="single" w:sz="4" w:space="0" w:color="auto"/>
            </w:tcBorders>
            <w:shd w:val="clear" w:color="auto" w:fill="D9D9D9" w:themeFill="background1" w:themeFillShade="D9"/>
            <w:vAlign w:val="center"/>
          </w:tcPr>
          <w:p w14:paraId="4C6ED7F5"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HORNITZAILEA</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FC159"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FAKTURA ZK.</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94A07"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FAKTURA-DATA</w:t>
            </w:r>
          </w:p>
        </w:tc>
        <w:tc>
          <w:tcPr>
            <w:tcW w:w="1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9A816"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KONTZEPTUA</w:t>
            </w:r>
          </w:p>
        </w:tc>
        <w:tc>
          <w:tcPr>
            <w:tcW w:w="2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24104"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ZENBATEKOA, BEZik GABE</w:t>
            </w:r>
          </w:p>
        </w:tc>
        <w:tc>
          <w:tcPr>
            <w:tcW w:w="1030" w:type="dxa"/>
            <w:tcBorders>
              <w:top w:val="single" w:sz="4" w:space="0" w:color="auto"/>
              <w:left w:val="single" w:sz="4" w:space="0" w:color="auto"/>
              <w:bottom w:val="single" w:sz="4" w:space="0" w:color="auto"/>
            </w:tcBorders>
            <w:shd w:val="clear" w:color="auto" w:fill="D9D9D9" w:themeFill="background1" w:themeFillShade="D9"/>
            <w:vAlign w:val="center"/>
          </w:tcPr>
          <w:p w14:paraId="44E4F505" w14:textId="77777777" w:rsidR="00FB0625" w:rsidRPr="005D20FF" w:rsidRDefault="00FB0625" w:rsidP="00F6755D">
            <w:pPr>
              <w:widowControl w:val="0"/>
              <w:autoSpaceDE w:val="0"/>
              <w:autoSpaceDN w:val="0"/>
              <w:adjustRightInd w:val="0"/>
              <w:spacing w:after="0" w:line="240" w:lineRule="auto"/>
              <w:jc w:val="center"/>
              <w:rPr>
                <w:rFonts w:eastAsia="Aptos" w:cs="Arial"/>
                <w:sz w:val="22"/>
                <w:szCs w:val="22"/>
                <w:lang w:val="en-US"/>
              </w:rPr>
            </w:pPr>
            <w:r w:rsidRPr="00F2378C">
              <w:rPr>
                <w:rFonts w:eastAsia="Aptos" w:cs="Arial"/>
                <w:sz w:val="22"/>
                <w:szCs w:val="22"/>
                <w:lang w:val="eu-ES"/>
              </w:rPr>
              <w:t>ORDAINTZE-DATA</w:t>
            </w:r>
          </w:p>
        </w:tc>
      </w:tr>
      <w:tr w:rsidR="00FB0625" w:rsidRPr="001547BA" w14:paraId="22D58D2F"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5D8C268F"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64B01B42"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53128E9D"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09F5FC7F"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3CE45759"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1EF7C88D"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2388178B"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7596143F"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19939C5E"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4EE26FC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5FE716E2"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3F65C407"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3E1E17E9"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51F2CCE0"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36FBF76E"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7B4FF8D2"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4609838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7607B9F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21763676"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4F141EEA"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248F7949"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6AAA8D5B"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2BFDD00D"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43233D18"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39EB884D"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1BD8CFDC"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67AAF540"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6C90E4CC"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2F2CA19D"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5E40D16F"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77AF8183"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230877E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16EC8F65"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0C45CB32"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3E69CD02"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0DA669B0"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443136EA"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2F148EC4"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42B5D44A"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549DE19D"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47E52FDB"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539B4DFB"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7BEAA781"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742901A3"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6430BB21"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3C87D700"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424FF810"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10EC4838"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r w:rsidR="00FB0625" w:rsidRPr="001547BA" w14:paraId="13F0E240" w14:textId="77777777" w:rsidTr="00F6755D">
        <w:trPr>
          <w:trHeight w:val="567"/>
        </w:trPr>
        <w:tc>
          <w:tcPr>
            <w:tcW w:w="1955" w:type="dxa"/>
            <w:tcBorders>
              <w:top w:val="single" w:sz="4" w:space="0" w:color="auto"/>
              <w:bottom w:val="single" w:sz="4" w:space="0" w:color="auto"/>
              <w:right w:val="single" w:sz="4" w:space="0" w:color="auto"/>
            </w:tcBorders>
            <w:vAlign w:val="center"/>
          </w:tcPr>
          <w:p w14:paraId="080B7486"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3A81E018"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237EC107"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50BFE7E2"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6D2FA7BC" w14:textId="77777777" w:rsidR="00FB0625" w:rsidRPr="001547BA" w:rsidRDefault="00FB0625" w:rsidP="00F6755D">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5842C0F2" w14:textId="77777777" w:rsidR="00FB0625" w:rsidRPr="001547BA" w:rsidRDefault="00FB0625" w:rsidP="00F6755D">
            <w:pPr>
              <w:widowControl w:val="0"/>
              <w:autoSpaceDE w:val="0"/>
              <w:autoSpaceDN w:val="0"/>
              <w:adjustRightInd w:val="0"/>
              <w:spacing w:after="0" w:line="240" w:lineRule="auto"/>
              <w:jc w:val="both"/>
              <w:rPr>
                <w:rFonts w:eastAsia="Aptos" w:cs="Arial"/>
                <w:sz w:val="22"/>
                <w:szCs w:val="22"/>
                <w:lang w:val="en-US"/>
              </w:rPr>
            </w:pPr>
          </w:p>
        </w:tc>
      </w:tr>
    </w:tbl>
    <w:p w14:paraId="1B247F07" w14:textId="77777777" w:rsidR="00FB0625" w:rsidRPr="001547BA" w:rsidRDefault="00FB0625" w:rsidP="00FB0625">
      <w:pPr>
        <w:pStyle w:val="Prrafodelista"/>
        <w:spacing w:after="0"/>
        <w:rPr>
          <w:rFonts w:eastAsiaTheme="minorEastAsia"/>
          <w:color w:val="000000" w:themeColor="text1"/>
          <w:sz w:val="22"/>
          <w:szCs w:val="22"/>
          <w:u w:val="single"/>
        </w:rPr>
      </w:pPr>
    </w:p>
    <w:p w14:paraId="6229F7D9" w14:textId="77777777" w:rsidR="00FB0625" w:rsidRDefault="00FB0625" w:rsidP="00FB0625">
      <w:pPr>
        <w:pStyle w:val="Prrafodelista"/>
        <w:spacing w:after="0"/>
        <w:rPr>
          <w:rFonts w:eastAsiaTheme="minorEastAsia"/>
          <w:color w:val="000000" w:themeColor="text1"/>
          <w:u w:val="single"/>
        </w:rPr>
      </w:pPr>
    </w:p>
    <w:p w14:paraId="7F162488" w14:textId="77777777" w:rsidR="00FB0625" w:rsidRDefault="00FB0625" w:rsidP="00FB0625">
      <w:pPr>
        <w:pStyle w:val="Prrafodelista"/>
        <w:spacing w:after="0"/>
        <w:rPr>
          <w:rFonts w:eastAsiaTheme="minorEastAsia"/>
          <w:color w:val="000000" w:themeColor="text1"/>
          <w:u w:val="single"/>
        </w:rPr>
      </w:pPr>
    </w:p>
    <w:p w14:paraId="0F847A68" w14:textId="77777777" w:rsidR="00FB0625" w:rsidRDefault="00FB0625" w:rsidP="00FB0625">
      <w:pPr>
        <w:pStyle w:val="Prrafodelista"/>
        <w:spacing w:after="0"/>
        <w:rPr>
          <w:rFonts w:eastAsiaTheme="minorEastAsia"/>
          <w:color w:val="000000" w:themeColor="text1"/>
          <w:u w:val="single"/>
        </w:rPr>
      </w:pPr>
    </w:p>
    <w:p w14:paraId="6858AB24" w14:textId="77777777" w:rsidR="00FB0625" w:rsidRDefault="00FB0625" w:rsidP="00FB0625">
      <w:pPr>
        <w:pStyle w:val="Prrafodelista"/>
        <w:spacing w:after="0"/>
        <w:rPr>
          <w:rFonts w:eastAsiaTheme="minorEastAsia"/>
          <w:color w:val="000000" w:themeColor="text1"/>
          <w:u w:val="single"/>
        </w:rPr>
      </w:pPr>
    </w:p>
    <w:p w14:paraId="2CAA693C" w14:textId="77777777" w:rsidR="00FB0625" w:rsidRDefault="00FB0625" w:rsidP="00FB0625">
      <w:pPr>
        <w:pStyle w:val="Prrafodelista"/>
        <w:spacing w:after="0"/>
        <w:rPr>
          <w:rFonts w:eastAsiaTheme="minorEastAsia"/>
          <w:color w:val="000000" w:themeColor="text1"/>
          <w:u w:val="single"/>
        </w:rPr>
      </w:pPr>
    </w:p>
    <w:p w14:paraId="2093DE84" w14:textId="77777777" w:rsidR="00FB0625" w:rsidRDefault="00FB0625" w:rsidP="00FB0625">
      <w:pPr>
        <w:pStyle w:val="Prrafodelista"/>
        <w:spacing w:after="0"/>
        <w:rPr>
          <w:rFonts w:eastAsiaTheme="minorEastAsia"/>
          <w:color w:val="000000" w:themeColor="text1"/>
          <w:u w:val="single"/>
        </w:rPr>
      </w:pPr>
    </w:p>
    <w:p w14:paraId="63CC3EE0" w14:textId="77777777" w:rsidR="00FB0625" w:rsidRDefault="00FB0625" w:rsidP="00FB0625">
      <w:pPr>
        <w:pStyle w:val="Prrafodelista"/>
        <w:spacing w:after="0"/>
        <w:rPr>
          <w:rFonts w:eastAsiaTheme="minorEastAsia"/>
          <w:color w:val="000000" w:themeColor="text1"/>
          <w:u w:val="single"/>
        </w:rPr>
      </w:pPr>
    </w:p>
    <w:p w14:paraId="2D94F7CF" w14:textId="77777777" w:rsidR="00FB0625" w:rsidRDefault="00FB0625" w:rsidP="00FB0625">
      <w:pPr>
        <w:pStyle w:val="Prrafodelista"/>
        <w:spacing w:after="0"/>
        <w:rPr>
          <w:rFonts w:eastAsiaTheme="minorEastAsia"/>
          <w:color w:val="000000" w:themeColor="text1"/>
          <w:u w:val="single"/>
        </w:rPr>
      </w:pPr>
    </w:p>
    <w:p w14:paraId="46F39146" w14:textId="77777777" w:rsidR="00FB0625" w:rsidRDefault="00FB0625" w:rsidP="00FB0625">
      <w:pPr>
        <w:pStyle w:val="Prrafodelista"/>
        <w:spacing w:after="0"/>
        <w:rPr>
          <w:rFonts w:eastAsiaTheme="minorEastAsia"/>
          <w:color w:val="000000" w:themeColor="text1"/>
          <w:u w:val="single"/>
        </w:rPr>
      </w:pPr>
    </w:p>
    <w:p w14:paraId="0918F271" w14:textId="77777777" w:rsidR="00FB0625" w:rsidRDefault="00FB0625" w:rsidP="00FB0625">
      <w:pPr>
        <w:pStyle w:val="Prrafodelista"/>
        <w:spacing w:after="0"/>
        <w:rPr>
          <w:rFonts w:eastAsiaTheme="minorEastAsia"/>
          <w:color w:val="000000" w:themeColor="text1"/>
          <w:u w:val="single"/>
        </w:rPr>
      </w:pPr>
    </w:p>
    <w:p w14:paraId="1D197B85" w14:textId="77777777" w:rsidR="00FB0625" w:rsidRDefault="00FB0625" w:rsidP="00FB0625">
      <w:pPr>
        <w:pStyle w:val="Prrafodelista"/>
        <w:spacing w:after="0"/>
        <w:rPr>
          <w:rFonts w:eastAsiaTheme="minorEastAsia"/>
          <w:color w:val="000000" w:themeColor="text1"/>
          <w:u w:val="single"/>
        </w:rPr>
      </w:pPr>
    </w:p>
    <w:p w14:paraId="75A46612" w14:textId="77777777" w:rsidR="00FB0625" w:rsidRDefault="00FB0625" w:rsidP="00FB0625">
      <w:pPr>
        <w:pStyle w:val="Prrafodelista"/>
        <w:spacing w:after="0"/>
        <w:rPr>
          <w:rFonts w:eastAsiaTheme="minorEastAsia"/>
          <w:color w:val="000000" w:themeColor="text1"/>
          <w:u w:val="single"/>
        </w:rPr>
      </w:pPr>
    </w:p>
    <w:p w14:paraId="3EECA8B1" w14:textId="77777777" w:rsidR="00FB0625" w:rsidRDefault="00FB0625" w:rsidP="00FB0625">
      <w:pPr>
        <w:pStyle w:val="Prrafodelista"/>
        <w:spacing w:after="0"/>
        <w:rPr>
          <w:rFonts w:eastAsiaTheme="minorEastAsia"/>
          <w:color w:val="000000" w:themeColor="text1"/>
          <w:u w:val="single"/>
        </w:rPr>
      </w:pPr>
    </w:p>
    <w:p w14:paraId="1810545D" w14:textId="77777777" w:rsidR="00FB0625" w:rsidRDefault="00FB0625" w:rsidP="00FB0625">
      <w:pPr>
        <w:pStyle w:val="Prrafodelista"/>
        <w:spacing w:after="0"/>
        <w:rPr>
          <w:rFonts w:eastAsiaTheme="minorEastAsia"/>
          <w:color w:val="000000" w:themeColor="text1"/>
          <w:u w:val="single"/>
        </w:rPr>
      </w:pPr>
    </w:p>
    <w:p w14:paraId="458120E4" w14:textId="77777777" w:rsidR="00FB0625" w:rsidRDefault="00FB0625" w:rsidP="00FB0625">
      <w:pPr>
        <w:pStyle w:val="Prrafodelista"/>
        <w:spacing w:after="0"/>
        <w:rPr>
          <w:rFonts w:eastAsiaTheme="minorEastAsia"/>
          <w:color w:val="000000" w:themeColor="text1"/>
          <w:u w:val="single"/>
        </w:rPr>
      </w:pPr>
    </w:p>
    <w:p w14:paraId="05D7B202" w14:textId="77777777" w:rsidR="00FB0625" w:rsidRDefault="00FB0625" w:rsidP="00FB0625">
      <w:pPr>
        <w:pStyle w:val="Prrafodelista"/>
        <w:spacing w:after="0"/>
        <w:rPr>
          <w:rFonts w:eastAsiaTheme="minorEastAsia"/>
          <w:color w:val="000000" w:themeColor="text1"/>
          <w:u w:val="single"/>
        </w:rPr>
      </w:pPr>
    </w:p>
    <w:p w14:paraId="3ED4AEC6" w14:textId="77777777" w:rsidR="00FB0625" w:rsidRDefault="00FB0625" w:rsidP="00FB0625">
      <w:pPr>
        <w:rPr>
          <w:rFonts w:eastAsiaTheme="minorEastAsia"/>
          <w:color w:val="000000" w:themeColor="text1"/>
          <w:u w:val="single"/>
        </w:rPr>
      </w:pPr>
      <w:r>
        <w:rPr>
          <w:rFonts w:eastAsiaTheme="minorEastAsia"/>
          <w:color w:val="000000" w:themeColor="text1"/>
          <w:u w:val="single"/>
        </w:rPr>
        <w:br w:type="page"/>
      </w:r>
    </w:p>
    <w:p w14:paraId="0041B6AE" w14:textId="77777777" w:rsidR="00FB0625" w:rsidRDefault="00FB0625" w:rsidP="00FB0625">
      <w:pPr>
        <w:pStyle w:val="Prrafodelista"/>
        <w:spacing w:after="0"/>
        <w:rPr>
          <w:rFonts w:eastAsiaTheme="minorEastAsia"/>
          <w:color w:val="000000" w:themeColor="text1"/>
          <w:u w:val="single"/>
        </w:rPr>
      </w:pPr>
    </w:p>
    <w:p w14:paraId="7409CF08" w14:textId="77777777" w:rsidR="00FB0625" w:rsidRPr="005D20FF" w:rsidRDefault="00FB0625" w:rsidP="00FB0625">
      <w:pPr>
        <w:widowControl w:val="0"/>
        <w:autoSpaceDE w:val="0"/>
        <w:autoSpaceDN w:val="0"/>
        <w:spacing w:before="78" w:after="0" w:line="240" w:lineRule="auto"/>
        <w:ind w:left="4025"/>
        <w:outlineLvl w:val="0"/>
        <w:rPr>
          <w:rFonts w:eastAsia="Times New Roman" w:cs="Times New Roman"/>
          <w:b/>
          <w:sz w:val="22"/>
          <w:szCs w:val="22"/>
        </w:rPr>
      </w:pPr>
      <w:r w:rsidRPr="00F2378C">
        <w:rPr>
          <w:rFonts w:eastAsia="Avenir Next LT Pro" w:cs="Avenir Next LT Pro"/>
          <w:b/>
          <w:w w:val="105"/>
          <w:sz w:val="22"/>
          <w:szCs w:val="22"/>
          <w:lang w:val="eu-ES"/>
        </w:rPr>
        <w:t>IV. ERANSKINA</w:t>
      </w:r>
    </w:p>
    <w:p w14:paraId="37584AFD" w14:textId="77777777" w:rsidR="00FB0625" w:rsidRPr="001547BA" w:rsidRDefault="00FB0625" w:rsidP="00FB0625">
      <w:pPr>
        <w:widowControl w:val="0"/>
        <w:autoSpaceDE w:val="0"/>
        <w:autoSpaceDN w:val="0"/>
        <w:spacing w:before="78" w:after="0" w:line="240" w:lineRule="auto"/>
        <w:ind w:left="4025"/>
        <w:outlineLvl w:val="0"/>
        <w:rPr>
          <w:rFonts w:eastAsia="Avenir Next LT Pro" w:cs="Avenir Next LT Pro"/>
          <w:sz w:val="22"/>
          <w:szCs w:val="22"/>
        </w:rPr>
      </w:pPr>
    </w:p>
    <w:p w14:paraId="51418F1F" w14:textId="77777777" w:rsidR="00FB0625" w:rsidRPr="005D20FF" w:rsidRDefault="00FB0625" w:rsidP="00FB0625">
      <w:pPr>
        <w:widowControl w:val="0"/>
        <w:autoSpaceDE w:val="0"/>
        <w:autoSpaceDN w:val="0"/>
        <w:spacing w:after="0" w:line="240" w:lineRule="auto"/>
        <w:ind w:left="2" w:right="140"/>
        <w:jc w:val="center"/>
        <w:rPr>
          <w:rFonts w:eastAsia="Avenir Next LT Pro" w:cs="Avenir Next LT Pro"/>
          <w:b/>
          <w:bCs/>
          <w:sz w:val="22"/>
          <w:szCs w:val="22"/>
        </w:rPr>
      </w:pPr>
      <w:r w:rsidRPr="00F2378C">
        <w:rPr>
          <w:rFonts w:eastAsia="Avenir Next LT Pro" w:cs="Avenir Next LT Pro"/>
          <w:b/>
          <w:bCs/>
          <w:w w:val="105"/>
          <w:sz w:val="22"/>
          <w:szCs w:val="22"/>
          <w:lang w:val="eu-ES"/>
        </w:rPr>
        <w:t>ADIERAZPENAREN EREDUA ENTITATE ESKATZAILEAK DIRULAGUNTZAK ESKATZEKO DEBEKURIK EZ DUELA AZALTZEKO</w:t>
      </w:r>
    </w:p>
    <w:p w14:paraId="5B1C6F7A" w14:textId="77777777" w:rsidR="00FB0625" w:rsidRPr="001547BA" w:rsidRDefault="00FB0625" w:rsidP="00FB0625">
      <w:pPr>
        <w:widowControl w:val="0"/>
        <w:autoSpaceDE w:val="0"/>
        <w:autoSpaceDN w:val="0"/>
        <w:spacing w:before="5" w:after="0" w:line="240" w:lineRule="auto"/>
        <w:jc w:val="center"/>
        <w:rPr>
          <w:rFonts w:eastAsia="Avenir Next LT Pro" w:cs="Avenir Next LT Pro"/>
          <w:sz w:val="22"/>
          <w:szCs w:val="22"/>
        </w:rPr>
      </w:pPr>
    </w:p>
    <w:p w14:paraId="6CED85A4" w14:textId="77777777" w:rsidR="00FB0625" w:rsidRPr="001547BA" w:rsidRDefault="00FB0625" w:rsidP="00FB0625">
      <w:pPr>
        <w:widowControl w:val="0"/>
        <w:tabs>
          <w:tab w:val="left" w:leader="dot" w:pos="8727"/>
        </w:tabs>
        <w:autoSpaceDE w:val="0"/>
        <w:autoSpaceDN w:val="0"/>
        <w:spacing w:after="0" w:line="240" w:lineRule="auto"/>
        <w:jc w:val="both"/>
        <w:rPr>
          <w:rFonts w:eastAsia="Avenir Next LT Pro" w:cs="Avenir Next LT Pro"/>
          <w:sz w:val="22"/>
          <w:szCs w:val="22"/>
        </w:rPr>
      </w:pPr>
      <w:r w:rsidRPr="005324AB">
        <w:rPr>
          <w:rFonts w:eastAsia="Avenir Next LT Pro" w:cs="Avenir Next LT Pro"/>
          <w:spacing w:val="10"/>
          <w:w w:val="105"/>
          <w:sz w:val="22"/>
          <w:szCs w:val="22"/>
          <w:lang w:val="eu-ES"/>
        </w:rPr>
        <w:t xml:space="preserve">.………………………………………………… </w:t>
      </w:r>
      <w:r w:rsidRPr="005324AB">
        <w:rPr>
          <w:rFonts w:eastAsia="Avenir Next LT Pro" w:cs="Avenir Next LT Pro"/>
          <w:spacing w:val="-8"/>
          <w:w w:val="105"/>
          <w:sz w:val="22"/>
          <w:szCs w:val="22"/>
          <w:lang w:val="eu-ES"/>
        </w:rPr>
        <w:t>jaunak/andreak (NANaren zk.:</w:t>
      </w:r>
      <w:r w:rsidRPr="005324AB">
        <w:rPr>
          <w:rFonts w:eastAsia="Tahoma" w:cs="Tahoma"/>
          <w:sz w:val="22"/>
          <w:szCs w:val="22"/>
          <w:lang w:val="eu-ES"/>
        </w:rPr>
        <w:tab/>
        <w:t>)</w:t>
      </w:r>
      <w:r w:rsidRPr="005324AB">
        <w:rPr>
          <w:rFonts w:eastAsia="Avenir Next LT Pro" w:cs="Avenir Next LT Pro"/>
          <w:w w:val="80"/>
          <w:sz w:val="22"/>
          <w:szCs w:val="22"/>
          <w:lang w:val="eu-ES"/>
        </w:rPr>
        <w:t>,</w:t>
      </w:r>
      <w:r w:rsidRPr="005324AB">
        <w:rPr>
          <w:rFonts w:eastAsia="Avenir Next LT Pro" w:cs="Avenir Next LT Pro"/>
          <w:spacing w:val="80"/>
          <w:w w:val="105"/>
          <w:sz w:val="22"/>
          <w:szCs w:val="22"/>
          <w:lang w:val="eu-ES"/>
        </w:rPr>
        <w:t xml:space="preserve"> </w:t>
      </w:r>
      <w:r w:rsidRPr="005324AB">
        <w:rPr>
          <w:rFonts w:eastAsia="Avenir Next LT Pro" w:cs="Avenir Next LT Pro"/>
          <w:w w:val="105"/>
          <w:sz w:val="22"/>
          <w:szCs w:val="22"/>
          <w:lang w:val="eu-ES"/>
        </w:rPr>
        <w:t>……………………………………………………………</w:t>
      </w:r>
      <w:r w:rsidRPr="005324AB">
        <w:rPr>
          <w:rFonts w:eastAsia="Avenir Next LT Pro" w:cs="Avenir Next LT Pro"/>
          <w:spacing w:val="80"/>
          <w:w w:val="105"/>
          <w:sz w:val="22"/>
          <w:szCs w:val="22"/>
          <w:lang w:val="eu-ES"/>
        </w:rPr>
        <w:t xml:space="preserve"> </w:t>
      </w:r>
      <w:r w:rsidRPr="005324AB">
        <w:rPr>
          <w:rFonts w:eastAsia="Avenir Next LT Pro" w:cs="Avenir Next LT Pro"/>
          <w:w w:val="105"/>
          <w:sz w:val="22"/>
          <w:szCs w:val="22"/>
          <w:lang w:val="eu-ES"/>
        </w:rPr>
        <w:t>entitatearen izenean (202_/202_ denboraldian kirol-jarduerak egiteko dirulaguntza emateko eskaerarekin batera Sestaoko Udalean aurkeztu den dokumentazioan egiaztatzen den bezala),</w:t>
      </w:r>
    </w:p>
    <w:p w14:paraId="6F2CDB1D" w14:textId="77777777" w:rsidR="00FB0625" w:rsidRPr="005D20FF" w:rsidRDefault="00FB0625" w:rsidP="00FB0625">
      <w:pPr>
        <w:widowControl w:val="0"/>
        <w:autoSpaceDE w:val="0"/>
        <w:autoSpaceDN w:val="0"/>
        <w:spacing w:before="264" w:after="0" w:line="240" w:lineRule="auto"/>
        <w:ind w:left="2"/>
        <w:jc w:val="both"/>
        <w:outlineLvl w:val="0"/>
        <w:rPr>
          <w:rFonts w:eastAsia="Avenir Next LT Pro" w:cs="Avenir Next LT Pro"/>
          <w:sz w:val="22"/>
          <w:szCs w:val="22"/>
        </w:rPr>
      </w:pPr>
      <w:r w:rsidRPr="00F2378C">
        <w:rPr>
          <w:rFonts w:eastAsia="Avenir Next LT Pro" w:cs="Avenir Next LT Pro"/>
          <w:sz w:val="22"/>
          <w:szCs w:val="22"/>
          <w:lang w:val="eu-ES"/>
        </w:rPr>
        <w:t>ADIERAZTEN DU AIPATUTAKO ENTITATEAK</w:t>
      </w:r>
    </w:p>
    <w:p w14:paraId="26DECF2A" w14:textId="77777777" w:rsidR="00FB0625" w:rsidRPr="005D20FF" w:rsidRDefault="00FB0625" w:rsidP="00FB0625">
      <w:pPr>
        <w:widowControl w:val="0"/>
        <w:numPr>
          <w:ilvl w:val="0"/>
          <w:numId w:val="20"/>
        </w:numPr>
        <w:tabs>
          <w:tab w:val="left" w:pos="812"/>
        </w:tabs>
        <w:autoSpaceDE w:val="0"/>
        <w:autoSpaceDN w:val="0"/>
        <w:spacing w:before="208" w:after="0" w:line="240" w:lineRule="auto"/>
        <w:ind w:left="812" w:hanging="244"/>
        <w:jc w:val="both"/>
        <w:rPr>
          <w:rFonts w:eastAsia="Avenir Next LT Pro" w:cs="Avenir Next LT Pro"/>
          <w:sz w:val="22"/>
          <w:szCs w:val="22"/>
        </w:rPr>
      </w:pPr>
      <w:r w:rsidRPr="00F2378C">
        <w:rPr>
          <w:rFonts w:eastAsia="Avenir Next LT Pro" w:cs="Avenir Next LT Pro"/>
          <w:spacing w:val="-2"/>
          <w:w w:val="105"/>
          <w:sz w:val="22"/>
          <w:szCs w:val="22"/>
          <w:lang w:val="eu-ES"/>
        </w:rPr>
        <w:t>Ez duela aurretik bestelako udal-dirulaguntza justifikatzeke.</w:t>
      </w:r>
    </w:p>
    <w:p w14:paraId="4CBE39D3" w14:textId="77777777" w:rsidR="00FB0625" w:rsidRPr="005D20FF" w:rsidRDefault="00FB0625" w:rsidP="00FB0625">
      <w:pPr>
        <w:widowControl w:val="0"/>
        <w:numPr>
          <w:ilvl w:val="0"/>
          <w:numId w:val="20"/>
        </w:numPr>
        <w:tabs>
          <w:tab w:val="left" w:pos="812"/>
        </w:tabs>
        <w:autoSpaceDE w:val="0"/>
        <w:autoSpaceDN w:val="0"/>
        <w:spacing w:before="2" w:after="0" w:line="237" w:lineRule="auto"/>
        <w:ind w:right="140" w:firstLine="0"/>
        <w:jc w:val="both"/>
        <w:rPr>
          <w:rFonts w:eastAsia="Avenir Next LT Pro" w:cs="Avenir Next LT Pro"/>
          <w:sz w:val="22"/>
          <w:szCs w:val="22"/>
        </w:rPr>
      </w:pPr>
      <w:r w:rsidRPr="00F2378C">
        <w:rPr>
          <w:rFonts w:eastAsia="Avenir Next LT Pro" w:cs="Avenir Next LT Pro"/>
          <w:w w:val="105"/>
          <w:sz w:val="22"/>
          <w:szCs w:val="22"/>
          <w:lang w:val="eu-ES"/>
        </w:rPr>
        <w:t>Ez dagoela sartuta Sestaoko Udaleko dirulaguntzaren izaera bereko dirulaguntzen edo laguntzen esparruan hasi den itzulera- edo zehapen-prozedura batean.</w:t>
      </w:r>
    </w:p>
    <w:p w14:paraId="38BD3D01" w14:textId="77777777" w:rsidR="00FB0625" w:rsidRPr="005D20FF" w:rsidRDefault="00FB0625" w:rsidP="00FB0625">
      <w:pPr>
        <w:widowControl w:val="0"/>
        <w:numPr>
          <w:ilvl w:val="0"/>
          <w:numId w:val="20"/>
        </w:numPr>
        <w:tabs>
          <w:tab w:val="left" w:pos="819"/>
        </w:tabs>
        <w:autoSpaceDE w:val="0"/>
        <w:autoSpaceDN w:val="0"/>
        <w:spacing w:before="17" w:after="0" w:line="232" w:lineRule="auto"/>
        <w:ind w:right="143" w:firstLine="0"/>
        <w:jc w:val="both"/>
        <w:rPr>
          <w:rFonts w:eastAsia="Avenir Next LT Pro" w:cs="Avenir Next LT Pro"/>
          <w:b/>
          <w:bCs/>
          <w:sz w:val="22"/>
          <w:szCs w:val="22"/>
        </w:rPr>
      </w:pPr>
      <w:proofErr w:type="spellStart"/>
      <w:r w:rsidRPr="00F2378C">
        <w:rPr>
          <w:rFonts w:eastAsia="Avenir Next LT Pro" w:cs="Avenir Next LT Pro"/>
          <w:w w:val="105"/>
          <w:sz w:val="22"/>
          <w:szCs w:val="22"/>
          <w:lang w:val="eu-ES"/>
        </w:rPr>
        <w:t>DLOren</w:t>
      </w:r>
      <w:proofErr w:type="spellEnd"/>
      <w:r w:rsidRPr="00F2378C">
        <w:rPr>
          <w:rFonts w:eastAsia="Avenir Next LT Pro" w:cs="Avenir Next LT Pro"/>
          <w:w w:val="105"/>
          <w:sz w:val="22"/>
          <w:szCs w:val="22"/>
          <w:lang w:val="eu-ES"/>
        </w:rPr>
        <w:t xml:space="preserve"> 13. artikuluan xedatutakoari jarraikiz, dirulaguntzak lortzeko debekurik ez duela.</w:t>
      </w:r>
    </w:p>
    <w:p w14:paraId="4EDA11AD" w14:textId="77777777" w:rsidR="00FB0625" w:rsidRPr="005D20FF" w:rsidRDefault="00FB0625" w:rsidP="00FB0625">
      <w:pPr>
        <w:widowControl w:val="0"/>
        <w:numPr>
          <w:ilvl w:val="0"/>
          <w:numId w:val="20"/>
        </w:numPr>
        <w:tabs>
          <w:tab w:val="left" w:pos="826"/>
        </w:tabs>
        <w:autoSpaceDE w:val="0"/>
        <w:autoSpaceDN w:val="0"/>
        <w:spacing w:before="13" w:after="0" w:line="237" w:lineRule="auto"/>
        <w:ind w:right="134" w:firstLine="0"/>
        <w:jc w:val="both"/>
        <w:rPr>
          <w:rFonts w:eastAsia="Avenir Next LT Pro" w:cs="Avenir Next LT Pro"/>
          <w:sz w:val="22"/>
          <w:szCs w:val="22"/>
        </w:rPr>
      </w:pPr>
      <w:r w:rsidRPr="00F2378C">
        <w:rPr>
          <w:rFonts w:eastAsia="Avenir Next LT Pro" w:cs="Avenir Next LT Pro"/>
          <w:w w:val="105"/>
          <w:sz w:val="22"/>
          <w:szCs w:val="22"/>
          <w:lang w:val="eu-ES"/>
        </w:rPr>
        <w:t>Sexuagatiko diskriminazioa dela eta zehapen administratibo edo penalik ez duela eta dirulaguntzen edo laguntzen deialdietan parte hartzeko debekuarekin ez zaiola zehatu, Emakumeen eta gizonen berdintasunerako otsailaren 18ko 4/2005 Legearen babesean.</w:t>
      </w:r>
    </w:p>
    <w:p w14:paraId="1EE4EA2C" w14:textId="77777777" w:rsidR="00FB0625" w:rsidRPr="005D20FF" w:rsidRDefault="00FB0625" w:rsidP="00FB0625">
      <w:pPr>
        <w:widowControl w:val="0"/>
        <w:numPr>
          <w:ilvl w:val="0"/>
          <w:numId w:val="20"/>
        </w:numPr>
        <w:tabs>
          <w:tab w:val="left" w:pos="800"/>
        </w:tabs>
        <w:autoSpaceDE w:val="0"/>
        <w:autoSpaceDN w:val="0"/>
        <w:spacing w:before="19" w:after="0" w:line="232" w:lineRule="auto"/>
        <w:ind w:right="138" w:firstLine="0"/>
        <w:jc w:val="both"/>
        <w:rPr>
          <w:rFonts w:eastAsia="Avenir Next LT Pro" w:cs="Avenir Next LT Pro"/>
          <w:sz w:val="22"/>
          <w:szCs w:val="22"/>
        </w:rPr>
      </w:pPr>
      <w:r w:rsidRPr="00F2378C">
        <w:rPr>
          <w:rFonts w:eastAsia="Avenir Next LT Pro" w:cs="Avenir Next LT Pro"/>
          <w:spacing w:val="-6"/>
          <w:sz w:val="22"/>
          <w:szCs w:val="22"/>
          <w:lang w:val="eu-ES"/>
        </w:rPr>
        <w:t>Eta Sestaoko Udalari laguntza eskatu ostean garatuko dituen jarduerak garatzean irabazi-asmorik ez duela.</w:t>
      </w:r>
    </w:p>
    <w:p w14:paraId="4EF86908" w14:textId="77777777" w:rsidR="00FB0625" w:rsidRPr="001547BA" w:rsidRDefault="00FB0625" w:rsidP="00FB0625">
      <w:pPr>
        <w:widowControl w:val="0"/>
        <w:autoSpaceDE w:val="0"/>
        <w:autoSpaceDN w:val="0"/>
        <w:spacing w:after="0" w:line="240" w:lineRule="auto"/>
        <w:rPr>
          <w:rFonts w:eastAsia="Avenir Next LT Pro" w:cs="Avenir Next LT Pro"/>
          <w:sz w:val="22"/>
          <w:szCs w:val="22"/>
        </w:rPr>
      </w:pPr>
    </w:p>
    <w:p w14:paraId="2AE249F3" w14:textId="77777777" w:rsidR="00FB0625" w:rsidRPr="001547BA" w:rsidRDefault="00FB0625" w:rsidP="00FB0625">
      <w:pPr>
        <w:widowControl w:val="0"/>
        <w:autoSpaceDE w:val="0"/>
        <w:autoSpaceDN w:val="0"/>
        <w:spacing w:after="0" w:line="240" w:lineRule="auto"/>
        <w:rPr>
          <w:rFonts w:eastAsia="Avenir Next LT Pro" w:cs="Avenir Next LT Pro"/>
          <w:sz w:val="22"/>
          <w:szCs w:val="22"/>
        </w:rPr>
      </w:pPr>
    </w:p>
    <w:p w14:paraId="463BB449" w14:textId="77777777" w:rsidR="00FB0625" w:rsidRPr="001547BA" w:rsidRDefault="00FB0625" w:rsidP="00FB0625">
      <w:pPr>
        <w:widowControl w:val="0"/>
        <w:autoSpaceDE w:val="0"/>
        <w:autoSpaceDN w:val="0"/>
        <w:spacing w:before="7" w:after="0" w:line="240" w:lineRule="auto"/>
        <w:rPr>
          <w:rFonts w:eastAsia="Avenir Next LT Pro" w:cs="Avenir Next LT Pro"/>
          <w:sz w:val="22"/>
          <w:szCs w:val="22"/>
        </w:rPr>
      </w:pPr>
    </w:p>
    <w:p w14:paraId="7B803985" w14:textId="77777777" w:rsidR="00FB0625" w:rsidRPr="005D20FF" w:rsidRDefault="00FB0625" w:rsidP="00FB0625">
      <w:pPr>
        <w:widowControl w:val="0"/>
        <w:autoSpaceDE w:val="0"/>
        <w:autoSpaceDN w:val="0"/>
        <w:spacing w:after="0" w:line="240" w:lineRule="auto"/>
        <w:ind w:left="2"/>
        <w:jc w:val="both"/>
        <w:rPr>
          <w:rFonts w:eastAsia="Avenir Next LT Pro" w:cs="Avenir Next LT Pro"/>
          <w:sz w:val="22"/>
          <w:szCs w:val="22"/>
        </w:rPr>
      </w:pPr>
      <w:r w:rsidRPr="00F2378C">
        <w:rPr>
          <w:rFonts w:eastAsia="Avenir Next LT Pro" w:cs="Avenir Next LT Pro"/>
          <w:w w:val="110"/>
          <w:sz w:val="22"/>
          <w:szCs w:val="22"/>
          <w:lang w:val="eu-ES"/>
        </w:rPr>
        <w:t>........................................(e)n, 20….(e)ko ..................................</w:t>
      </w:r>
      <w:proofErr w:type="spellStart"/>
      <w:r w:rsidRPr="00F2378C">
        <w:rPr>
          <w:rFonts w:eastAsia="Avenir Next LT Pro" w:cs="Avenir Next LT Pro"/>
          <w:w w:val="110"/>
          <w:sz w:val="22"/>
          <w:szCs w:val="22"/>
          <w:lang w:val="eu-ES"/>
        </w:rPr>
        <w:t>aren</w:t>
      </w:r>
      <w:proofErr w:type="spellEnd"/>
      <w:r w:rsidRPr="00F2378C">
        <w:rPr>
          <w:rFonts w:eastAsia="Avenir Next LT Pro" w:cs="Avenir Next LT Pro"/>
          <w:w w:val="110"/>
          <w:sz w:val="22"/>
          <w:szCs w:val="22"/>
          <w:lang w:val="eu-ES"/>
        </w:rPr>
        <w:t xml:space="preserve"> ........(e)(a)n.</w:t>
      </w:r>
    </w:p>
    <w:p w14:paraId="012B9DD4" w14:textId="77777777" w:rsidR="00FB0625" w:rsidRPr="001547BA" w:rsidRDefault="00FB0625" w:rsidP="00FB0625">
      <w:pPr>
        <w:widowControl w:val="0"/>
        <w:autoSpaceDE w:val="0"/>
        <w:autoSpaceDN w:val="0"/>
        <w:spacing w:after="0" w:line="240" w:lineRule="auto"/>
        <w:rPr>
          <w:rFonts w:eastAsia="Avenir Next LT Pro" w:cs="Avenir Next LT Pro"/>
          <w:sz w:val="22"/>
          <w:szCs w:val="22"/>
        </w:rPr>
      </w:pPr>
    </w:p>
    <w:p w14:paraId="015280E5" w14:textId="77777777" w:rsidR="00FB0625" w:rsidRPr="001547BA" w:rsidRDefault="00FB0625" w:rsidP="00FB0625">
      <w:pPr>
        <w:widowControl w:val="0"/>
        <w:autoSpaceDE w:val="0"/>
        <w:autoSpaceDN w:val="0"/>
        <w:spacing w:after="0" w:line="240" w:lineRule="auto"/>
        <w:rPr>
          <w:rFonts w:eastAsia="Avenir Next LT Pro" w:cs="Avenir Next LT Pro"/>
          <w:sz w:val="22"/>
          <w:szCs w:val="22"/>
        </w:rPr>
      </w:pPr>
    </w:p>
    <w:p w14:paraId="5527917B" w14:textId="77777777" w:rsidR="00FB0625" w:rsidRPr="001547BA" w:rsidRDefault="00FB0625" w:rsidP="00FB0625">
      <w:pPr>
        <w:widowControl w:val="0"/>
        <w:autoSpaceDE w:val="0"/>
        <w:autoSpaceDN w:val="0"/>
        <w:spacing w:before="5" w:after="0" w:line="240" w:lineRule="auto"/>
        <w:rPr>
          <w:rFonts w:eastAsia="Avenir Next LT Pro" w:cs="Avenir Next LT Pro"/>
          <w:sz w:val="22"/>
          <w:szCs w:val="22"/>
        </w:rPr>
      </w:pPr>
    </w:p>
    <w:p w14:paraId="6A04FB2D" w14:textId="77777777" w:rsidR="00FB0625" w:rsidRPr="005D20FF" w:rsidRDefault="00FB0625" w:rsidP="00FB0625">
      <w:pPr>
        <w:widowControl w:val="0"/>
        <w:autoSpaceDE w:val="0"/>
        <w:autoSpaceDN w:val="0"/>
        <w:spacing w:before="1" w:after="0" w:line="240" w:lineRule="auto"/>
        <w:ind w:left="2"/>
        <w:jc w:val="both"/>
        <w:rPr>
          <w:rFonts w:eastAsia="Avenir Next LT Pro" w:cs="Avenir Next LT Pro"/>
          <w:sz w:val="22"/>
          <w:szCs w:val="22"/>
        </w:rPr>
      </w:pPr>
      <w:r w:rsidRPr="00F2378C">
        <w:rPr>
          <w:rFonts w:eastAsia="Avenir Next LT Pro" w:cs="Avenir Next LT Pro"/>
          <w:sz w:val="22"/>
          <w:szCs w:val="22"/>
          <w:lang w:val="eu-ES"/>
        </w:rPr>
        <w:t>Stua.:</w:t>
      </w:r>
      <w:r w:rsidRPr="005D20FF">
        <w:rPr>
          <w:rFonts w:eastAsia="Avenir Next LT Pro" w:cs="Avenir Next LT Pro"/>
          <w:spacing w:val="59"/>
          <w:w w:val="150"/>
          <w:sz w:val="22"/>
          <w:szCs w:val="22"/>
        </w:rPr>
        <w:t xml:space="preserve"> </w:t>
      </w:r>
      <w:r w:rsidRPr="001547BA">
        <w:rPr>
          <w:rFonts w:eastAsia="Avenir Next LT Pro" w:cs="Avenir Next LT Pro"/>
          <w:spacing w:val="59"/>
          <w:w w:val="150"/>
          <w:sz w:val="22"/>
          <w:szCs w:val="22"/>
        </w:rPr>
        <w:t xml:space="preserve"> </w:t>
      </w:r>
      <w:r w:rsidRPr="00F2378C">
        <w:rPr>
          <w:rFonts w:eastAsia="Avenir Next LT Pro" w:cs="Avenir Next LT Pro"/>
          <w:spacing w:val="-2"/>
          <w:sz w:val="22"/>
          <w:szCs w:val="22"/>
          <w:lang w:val="eu-ES"/>
        </w:rPr>
        <w:t>……………………………………………….. jauna/andrea</w:t>
      </w:r>
    </w:p>
    <w:p w14:paraId="5C24D69F" w14:textId="77777777" w:rsidR="00FB0625" w:rsidRPr="001547BA" w:rsidRDefault="00FB0625" w:rsidP="00FB0625">
      <w:pPr>
        <w:pStyle w:val="Prrafodelista"/>
        <w:spacing w:after="0"/>
        <w:rPr>
          <w:rFonts w:eastAsiaTheme="minorEastAsia"/>
          <w:color w:val="000000" w:themeColor="text1"/>
          <w:u w:val="single"/>
        </w:rPr>
      </w:pPr>
    </w:p>
    <w:p w14:paraId="0C4A7379" w14:textId="77777777" w:rsidR="00FB0625" w:rsidRDefault="00FB0625" w:rsidP="00FB0625">
      <w:pPr>
        <w:pStyle w:val="Prrafodelista"/>
        <w:spacing w:after="0"/>
        <w:rPr>
          <w:rFonts w:eastAsiaTheme="minorEastAsia"/>
          <w:color w:val="000000" w:themeColor="text1"/>
          <w:u w:val="single"/>
        </w:rPr>
      </w:pPr>
    </w:p>
    <w:p w14:paraId="1F3C970A" w14:textId="77777777" w:rsidR="00FB0625" w:rsidRDefault="00FB0625" w:rsidP="00FB0625">
      <w:pPr>
        <w:pStyle w:val="Prrafodelista"/>
        <w:spacing w:after="0"/>
        <w:rPr>
          <w:rFonts w:eastAsiaTheme="minorEastAsia"/>
          <w:color w:val="000000" w:themeColor="text1"/>
          <w:u w:val="single"/>
        </w:rPr>
      </w:pPr>
    </w:p>
    <w:p w14:paraId="727B294E" w14:textId="77777777" w:rsidR="00FB0625" w:rsidRDefault="00FB0625" w:rsidP="00FB0625">
      <w:pPr>
        <w:rPr>
          <w:rFonts w:eastAsiaTheme="minorEastAsia"/>
          <w:color w:val="000000" w:themeColor="text1"/>
          <w:u w:val="single"/>
        </w:rPr>
      </w:pPr>
      <w:r>
        <w:rPr>
          <w:rFonts w:eastAsiaTheme="minorEastAsia"/>
          <w:color w:val="000000" w:themeColor="text1"/>
          <w:u w:val="single"/>
        </w:rPr>
        <w:br w:type="page"/>
      </w:r>
    </w:p>
    <w:p w14:paraId="79EC8AE5" w14:textId="77777777" w:rsidR="00FB0625" w:rsidRDefault="00FB0625" w:rsidP="00FB0625">
      <w:pPr>
        <w:pStyle w:val="Prrafodelista"/>
        <w:spacing w:after="0"/>
        <w:rPr>
          <w:rFonts w:eastAsiaTheme="minorEastAsia"/>
          <w:color w:val="000000" w:themeColor="text1"/>
          <w:u w:val="single"/>
        </w:rPr>
      </w:pPr>
    </w:p>
    <w:p w14:paraId="0299733F" w14:textId="77777777" w:rsidR="00FB0625" w:rsidRPr="005D20FF" w:rsidRDefault="00FB0625" w:rsidP="00FB0625">
      <w:pPr>
        <w:widowControl w:val="0"/>
        <w:autoSpaceDE w:val="0"/>
        <w:autoSpaceDN w:val="0"/>
        <w:spacing w:before="78" w:after="0" w:line="240" w:lineRule="auto"/>
        <w:ind w:left="4025"/>
        <w:outlineLvl w:val="0"/>
        <w:rPr>
          <w:rFonts w:ascii="Aptos" w:eastAsia="Avenir Next LT Pro" w:hAnsi="Aptos" w:cs="Avenir Next LT Pro"/>
          <w:b/>
          <w:sz w:val="22"/>
          <w:szCs w:val="22"/>
        </w:rPr>
      </w:pPr>
      <w:r w:rsidRPr="00F2378C">
        <w:rPr>
          <w:rFonts w:ascii="Aptos" w:eastAsia="Avenir Next LT Pro" w:hAnsi="Aptos" w:cs="Avenir Next LT Pro"/>
          <w:b/>
          <w:w w:val="105"/>
          <w:sz w:val="22"/>
          <w:szCs w:val="22"/>
          <w:lang w:val="eu-ES"/>
        </w:rPr>
        <w:t>IV. ERANSKINA</w:t>
      </w:r>
    </w:p>
    <w:p w14:paraId="53E6FBB2" w14:textId="77777777" w:rsidR="00FB0625" w:rsidRPr="001547BA" w:rsidRDefault="00FB0625" w:rsidP="00FB0625">
      <w:pPr>
        <w:widowControl w:val="0"/>
        <w:autoSpaceDE w:val="0"/>
        <w:autoSpaceDN w:val="0"/>
        <w:spacing w:before="78" w:after="0" w:line="240" w:lineRule="auto"/>
        <w:ind w:left="4025"/>
        <w:outlineLvl w:val="0"/>
        <w:rPr>
          <w:rFonts w:ascii="Aptos" w:eastAsia="Tahoma" w:hAnsi="Aptos" w:cs="Tahoma"/>
          <w:b/>
          <w:sz w:val="22"/>
          <w:szCs w:val="22"/>
        </w:rPr>
      </w:pPr>
    </w:p>
    <w:p w14:paraId="5F52C444" w14:textId="77777777" w:rsidR="00FB0625" w:rsidRPr="005D20FF" w:rsidRDefault="00FB0625" w:rsidP="00FB0625">
      <w:pPr>
        <w:widowControl w:val="0"/>
        <w:autoSpaceDE w:val="0"/>
        <w:autoSpaceDN w:val="0"/>
        <w:spacing w:after="0" w:line="240" w:lineRule="auto"/>
        <w:ind w:left="2"/>
        <w:jc w:val="center"/>
        <w:outlineLvl w:val="0"/>
        <w:rPr>
          <w:rFonts w:ascii="Aptos" w:eastAsia="Avenir Next LT Pro" w:hAnsi="Aptos" w:cs="Avenir Next LT Pro"/>
          <w:b/>
          <w:bCs/>
          <w:sz w:val="22"/>
          <w:szCs w:val="22"/>
        </w:rPr>
      </w:pPr>
      <w:r w:rsidRPr="00F2378C">
        <w:rPr>
          <w:rFonts w:ascii="Aptos" w:eastAsia="Tahoma" w:hAnsi="Aptos" w:cs="Tahoma"/>
          <w:b/>
          <w:bCs/>
          <w:sz w:val="22"/>
          <w:szCs w:val="22"/>
          <w:lang w:val="eu-ES"/>
        </w:rPr>
        <w:t>DIRULAGUNTZAK LORTZEKO DEBEKURIK EZ IZATEAREN ERANTZUKIZUNPEKO ADIERAZPENA</w:t>
      </w:r>
    </w:p>
    <w:p w14:paraId="05404511" w14:textId="77777777" w:rsidR="00FB0625" w:rsidRPr="005D20FF" w:rsidRDefault="00FB0625" w:rsidP="00FB0625">
      <w:pPr>
        <w:widowControl w:val="0"/>
        <w:autoSpaceDE w:val="0"/>
        <w:autoSpaceDN w:val="0"/>
        <w:spacing w:before="240" w:after="240" w:line="240" w:lineRule="auto"/>
        <w:jc w:val="both"/>
        <w:rPr>
          <w:rFonts w:ascii="Aptos" w:eastAsia="Avenir Next LT Pro" w:hAnsi="Aptos" w:cs="Avenir Next LT Pro"/>
          <w:sz w:val="22"/>
          <w:szCs w:val="22"/>
        </w:rPr>
      </w:pPr>
      <w:r w:rsidRPr="00F2378C">
        <w:rPr>
          <w:rFonts w:ascii="Aptos" w:eastAsia="Avenir Next LT Pro" w:hAnsi="Aptos" w:cs="Avenir Next LT Pro"/>
          <w:b/>
          <w:bCs/>
          <w:sz w:val="22"/>
          <w:szCs w:val="22"/>
          <w:lang w:val="eu-ES"/>
        </w:rPr>
        <w:t>........................................................................................................</w:t>
      </w:r>
      <w:r w:rsidRPr="00F2378C">
        <w:rPr>
          <w:rFonts w:ascii="Aptos" w:eastAsia="Avenir Next LT Pro" w:hAnsi="Aptos" w:cs="Avenir Next LT Pro"/>
          <w:sz w:val="22"/>
          <w:szCs w:val="22"/>
          <w:lang w:val="eu-ES"/>
        </w:rPr>
        <w:t xml:space="preserve"> jaunak/andreak (NANa/</w:t>
      </w:r>
      <w:proofErr w:type="spellStart"/>
      <w:r w:rsidRPr="00F2378C">
        <w:rPr>
          <w:rFonts w:ascii="Aptos" w:eastAsia="Avenir Next LT Pro" w:hAnsi="Aptos" w:cs="Avenir Next LT Pro"/>
          <w:sz w:val="22"/>
          <w:szCs w:val="22"/>
          <w:lang w:val="eu-ES"/>
        </w:rPr>
        <w:t>AIZa</w:t>
      </w:r>
      <w:proofErr w:type="spellEnd"/>
      <w:r w:rsidRPr="00F2378C">
        <w:rPr>
          <w:rFonts w:ascii="Aptos" w:eastAsia="Avenir Next LT Pro" w:hAnsi="Aptos" w:cs="Avenir Next LT Pro"/>
          <w:sz w:val="22"/>
          <w:szCs w:val="22"/>
          <w:lang w:val="eu-ES"/>
        </w:rPr>
        <w:t>: ........................................), kirol-txapelketetan parte hartzearen ondoriozko mugimendu-gastuak finantzatzeko dirulaguntzaren eskatzaile gisa,</w:t>
      </w:r>
    </w:p>
    <w:p w14:paraId="0DA640EC" w14:textId="77777777" w:rsidR="00FB0625" w:rsidRPr="005D20FF" w:rsidRDefault="00FB0625" w:rsidP="00FB0625">
      <w:pPr>
        <w:widowControl w:val="0"/>
        <w:autoSpaceDE w:val="0"/>
        <w:autoSpaceDN w:val="0"/>
        <w:spacing w:before="240" w:after="240" w:line="240" w:lineRule="auto"/>
        <w:rPr>
          <w:rFonts w:ascii="Aptos" w:eastAsia="Avenir Next LT Pro" w:hAnsi="Aptos" w:cs="Avenir Next LT Pro"/>
          <w:b/>
          <w:bCs/>
          <w:sz w:val="22"/>
          <w:szCs w:val="22"/>
        </w:rPr>
      </w:pPr>
      <w:r w:rsidRPr="00F2378C">
        <w:rPr>
          <w:rFonts w:ascii="Aptos" w:eastAsia="Avenir Next LT Pro" w:hAnsi="Aptos" w:cs="Avenir Next LT Pro"/>
          <w:b/>
          <w:bCs/>
          <w:sz w:val="22"/>
          <w:szCs w:val="22"/>
          <w:lang w:val="eu-ES"/>
        </w:rPr>
        <w:t>ADIERAZTEN DU BERE ERANTZUKIZUNPEAN:</w:t>
      </w:r>
    </w:p>
    <w:p w14:paraId="3E154380" w14:textId="77777777" w:rsidR="00FB0625" w:rsidRPr="005D20FF" w:rsidRDefault="00FB0625" w:rsidP="00FB0625">
      <w:pPr>
        <w:widowControl w:val="0"/>
        <w:numPr>
          <w:ilvl w:val="0"/>
          <w:numId w:val="24"/>
        </w:numPr>
        <w:tabs>
          <w:tab w:val="left" w:pos="812"/>
        </w:tabs>
        <w:autoSpaceDE w:val="0"/>
        <w:autoSpaceDN w:val="0"/>
        <w:spacing w:before="208" w:after="0" w:line="240" w:lineRule="auto"/>
        <w:ind w:left="812" w:hanging="244"/>
        <w:jc w:val="both"/>
        <w:rPr>
          <w:rFonts w:ascii="Aptos" w:eastAsia="Avenir Next LT Pro" w:hAnsi="Aptos" w:cs="Avenir Next LT Pro"/>
          <w:color w:val="000000"/>
          <w:sz w:val="22"/>
          <w:szCs w:val="22"/>
        </w:rPr>
      </w:pPr>
      <w:r w:rsidRPr="00F2378C">
        <w:rPr>
          <w:rFonts w:ascii="Aptos" w:eastAsia="Avenir Next LT Pro" w:hAnsi="Aptos" w:cs="Avenir Next LT Pro"/>
          <w:color w:val="000000"/>
          <w:sz w:val="22"/>
          <w:szCs w:val="22"/>
          <w:lang w:val="eu-ES"/>
        </w:rPr>
        <w:t>Ez duela aurretik bestelako udal-dirulaguntza justifikatzeke.</w:t>
      </w:r>
    </w:p>
    <w:p w14:paraId="50CB4DF4" w14:textId="77777777" w:rsidR="00FB0625" w:rsidRPr="005D20FF" w:rsidRDefault="00FB0625" w:rsidP="00FB0625">
      <w:pPr>
        <w:widowControl w:val="0"/>
        <w:tabs>
          <w:tab w:val="left" w:pos="812"/>
        </w:tabs>
        <w:autoSpaceDE w:val="0"/>
        <w:autoSpaceDN w:val="0"/>
        <w:spacing w:before="2" w:after="0" w:line="237" w:lineRule="auto"/>
        <w:ind w:left="568" w:right="140"/>
        <w:jc w:val="both"/>
        <w:rPr>
          <w:rFonts w:ascii="Aptos" w:eastAsia="Avenir Next LT Pro" w:hAnsi="Aptos" w:cs="Avenir Next LT Pro"/>
          <w:color w:val="000000"/>
          <w:sz w:val="22"/>
          <w:szCs w:val="22"/>
        </w:rPr>
      </w:pPr>
      <w:r w:rsidRPr="00F2378C">
        <w:rPr>
          <w:rFonts w:ascii="Aptos" w:eastAsia="Avenir Next LT Pro" w:hAnsi="Aptos" w:cs="Avenir Next LT Pro"/>
          <w:color w:val="000000"/>
          <w:sz w:val="22"/>
          <w:szCs w:val="22"/>
          <w:lang w:val="eu-ES"/>
        </w:rPr>
        <w:t>Ez dagoela sartuta Sestaoko Udaleko dirulaguntzaren izaera bereko dirulaguntzen edo laguntzen esparruan hasi den itzulera- edo zehapen-prozedura batean.</w:t>
      </w:r>
    </w:p>
    <w:p w14:paraId="227A7C48" w14:textId="77777777" w:rsidR="00FB0625" w:rsidRPr="005D20FF" w:rsidRDefault="00FB0625" w:rsidP="00FB0625">
      <w:pPr>
        <w:widowControl w:val="0"/>
        <w:numPr>
          <w:ilvl w:val="0"/>
          <w:numId w:val="24"/>
        </w:numPr>
        <w:tabs>
          <w:tab w:val="left" w:pos="819"/>
        </w:tabs>
        <w:autoSpaceDE w:val="0"/>
        <w:autoSpaceDN w:val="0"/>
        <w:spacing w:before="17" w:after="0" w:line="232" w:lineRule="auto"/>
        <w:ind w:right="143" w:firstLine="0"/>
        <w:jc w:val="both"/>
        <w:rPr>
          <w:rFonts w:ascii="Aptos" w:eastAsia="Avenir Next LT Pro" w:hAnsi="Aptos" w:cs="Avenir Next LT Pro"/>
          <w:color w:val="000000"/>
          <w:sz w:val="22"/>
          <w:szCs w:val="22"/>
        </w:rPr>
      </w:pPr>
      <w:proofErr w:type="spellStart"/>
      <w:r w:rsidRPr="00F2378C">
        <w:rPr>
          <w:rFonts w:ascii="Aptos" w:eastAsia="Avenir Next LT Pro" w:hAnsi="Aptos" w:cs="Avenir Next LT Pro"/>
          <w:color w:val="000000"/>
          <w:sz w:val="22"/>
          <w:szCs w:val="22"/>
          <w:lang w:val="eu-ES"/>
        </w:rPr>
        <w:t>DLOren</w:t>
      </w:r>
      <w:proofErr w:type="spellEnd"/>
      <w:r w:rsidRPr="00F2378C">
        <w:rPr>
          <w:rFonts w:ascii="Aptos" w:eastAsia="Avenir Next LT Pro" w:hAnsi="Aptos" w:cs="Avenir Next LT Pro"/>
          <w:color w:val="000000"/>
          <w:sz w:val="22"/>
          <w:szCs w:val="22"/>
          <w:lang w:val="eu-ES"/>
        </w:rPr>
        <w:t xml:space="preserve"> 13. artikuluan xedatutakoari jarraikiz, dirulaguntzak lortzeko debekurik ez duela.</w:t>
      </w:r>
    </w:p>
    <w:p w14:paraId="4FFEAC8C" w14:textId="77777777" w:rsidR="00FB0625" w:rsidRPr="005D20FF" w:rsidRDefault="00FB0625" w:rsidP="00FB0625">
      <w:pPr>
        <w:widowControl w:val="0"/>
        <w:numPr>
          <w:ilvl w:val="0"/>
          <w:numId w:val="24"/>
        </w:numPr>
        <w:tabs>
          <w:tab w:val="left" w:pos="826"/>
        </w:tabs>
        <w:autoSpaceDE w:val="0"/>
        <w:autoSpaceDN w:val="0"/>
        <w:spacing w:before="13" w:after="0" w:line="237" w:lineRule="auto"/>
        <w:ind w:right="134" w:firstLine="0"/>
        <w:jc w:val="both"/>
        <w:rPr>
          <w:rFonts w:ascii="Aptos" w:eastAsia="Avenir Next LT Pro" w:hAnsi="Aptos" w:cs="Avenir Next LT Pro"/>
          <w:color w:val="000000"/>
          <w:sz w:val="22"/>
          <w:szCs w:val="22"/>
        </w:rPr>
      </w:pPr>
      <w:r w:rsidRPr="00F2378C">
        <w:rPr>
          <w:rFonts w:ascii="Aptos" w:eastAsia="Avenir Next LT Pro" w:hAnsi="Aptos" w:cs="Avenir Next LT Pro"/>
          <w:color w:val="000000"/>
          <w:sz w:val="22"/>
          <w:szCs w:val="22"/>
          <w:lang w:val="eu-ES"/>
        </w:rPr>
        <w:t>Sexuagatiko diskriminazioa dela eta zehapen administratibo edo penalik ez duela eta dirulaguntzen edo laguntzen deialdietan parte hartzeko debekuarekin ez zaiola zehatu, Emakumeen eta gizonen berdintasunerako otsailaren 18ko 4/2005 Legearen babesean.</w:t>
      </w:r>
    </w:p>
    <w:p w14:paraId="782E6141" w14:textId="77777777" w:rsidR="00FB0625" w:rsidRPr="005D20FF" w:rsidRDefault="00FB0625" w:rsidP="00FB0625">
      <w:pPr>
        <w:widowControl w:val="0"/>
        <w:numPr>
          <w:ilvl w:val="0"/>
          <w:numId w:val="24"/>
        </w:numPr>
        <w:tabs>
          <w:tab w:val="left" w:pos="800"/>
        </w:tabs>
        <w:autoSpaceDE w:val="0"/>
        <w:autoSpaceDN w:val="0"/>
        <w:spacing w:before="19" w:after="0" w:line="232" w:lineRule="auto"/>
        <w:ind w:right="138" w:firstLine="0"/>
        <w:jc w:val="both"/>
        <w:rPr>
          <w:rFonts w:ascii="Aptos" w:eastAsia="Avenir Next LT Pro" w:hAnsi="Aptos" w:cs="Avenir Next LT Pro"/>
          <w:color w:val="000000"/>
          <w:sz w:val="22"/>
          <w:szCs w:val="22"/>
        </w:rPr>
      </w:pPr>
      <w:r w:rsidRPr="00F2378C">
        <w:rPr>
          <w:rFonts w:ascii="Aptos" w:eastAsia="Avenir Next LT Pro" w:hAnsi="Aptos" w:cs="Avenir Next LT Pro"/>
          <w:color w:val="000000"/>
          <w:sz w:val="22"/>
          <w:szCs w:val="22"/>
          <w:lang w:val="eu-ES"/>
        </w:rPr>
        <w:t>Eta Sestaoko Udalari laguntza eskatu ostean garatuko dituen jarduerak garatzean irabazi-asmorik ez duela.</w:t>
      </w:r>
    </w:p>
    <w:p w14:paraId="2655F81F" w14:textId="77777777" w:rsidR="00FB0625" w:rsidRPr="001547BA" w:rsidRDefault="00FB0625" w:rsidP="00FB0625">
      <w:pPr>
        <w:widowControl w:val="0"/>
        <w:autoSpaceDE w:val="0"/>
        <w:autoSpaceDN w:val="0"/>
        <w:spacing w:after="0" w:line="240" w:lineRule="auto"/>
        <w:rPr>
          <w:rFonts w:ascii="Aptos" w:eastAsia="Avenir Next LT Pro" w:hAnsi="Aptos" w:cs="Avenir Next LT Pro"/>
          <w:color w:val="000000"/>
          <w:sz w:val="22"/>
          <w:szCs w:val="22"/>
        </w:rPr>
      </w:pPr>
    </w:p>
    <w:p w14:paraId="4B1C7A54" w14:textId="77777777" w:rsidR="00FB0625" w:rsidRPr="001547BA" w:rsidRDefault="00FB0625" w:rsidP="00FB0625">
      <w:pPr>
        <w:widowControl w:val="0"/>
        <w:autoSpaceDE w:val="0"/>
        <w:autoSpaceDN w:val="0"/>
        <w:spacing w:before="240" w:after="240" w:line="240" w:lineRule="auto"/>
        <w:rPr>
          <w:rFonts w:ascii="Aptos" w:eastAsia="Tahoma" w:hAnsi="Aptos" w:cs="Tahoma"/>
          <w:sz w:val="22"/>
          <w:szCs w:val="22"/>
        </w:rPr>
      </w:pPr>
    </w:p>
    <w:p w14:paraId="1E8DC3C8" w14:textId="77777777" w:rsidR="00FB0625" w:rsidRPr="005D20FF" w:rsidRDefault="00FB0625" w:rsidP="00FB0625">
      <w:pPr>
        <w:widowControl w:val="0"/>
        <w:autoSpaceDE w:val="0"/>
        <w:autoSpaceDN w:val="0"/>
        <w:spacing w:before="240" w:after="240" w:line="240" w:lineRule="auto"/>
        <w:rPr>
          <w:rFonts w:ascii="Aptos" w:eastAsia="Avenir Next LT Pro" w:hAnsi="Aptos" w:cs="Avenir Next LT Pro"/>
          <w:sz w:val="22"/>
          <w:szCs w:val="22"/>
        </w:rPr>
      </w:pPr>
      <w:r w:rsidRPr="00F2378C">
        <w:rPr>
          <w:rFonts w:ascii="Aptos" w:eastAsia="Avenir Next LT Pro" w:hAnsi="Aptos" w:cs="Avenir Next LT Pro"/>
          <w:sz w:val="22"/>
          <w:szCs w:val="22"/>
          <w:lang w:val="eu-ES"/>
        </w:rPr>
        <w:t>Eta dirulaguntza eskatze aldera idatziz gelditzeko, adierazpen hau sinatzen du.</w:t>
      </w:r>
    </w:p>
    <w:p w14:paraId="3F9C8C46" w14:textId="77777777" w:rsidR="00FB0625" w:rsidRPr="005D20FF" w:rsidRDefault="00FB0625" w:rsidP="00FB0625">
      <w:pPr>
        <w:widowControl w:val="0"/>
        <w:autoSpaceDE w:val="0"/>
        <w:autoSpaceDN w:val="0"/>
        <w:spacing w:before="240" w:after="240" w:line="240" w:lineRule="auto"/>
        <w:rPr>
          <w:rFonts w:ascii="Aptos" w:eastAsia="Avenir Next LT Pro" w:hAnsi="Aptos" w:cs="Avenir Next LT Pro"/>
          <w:sz w:val="22"/>
          <w:szCs w:val="22"/>
        </w:rPr>
      </w:pPr>
      <w:r w:rsidRPr="00F2378C">
        <w:rPr>
          <w:rFonts w:ascii="Aptos" w:eastAsia="Avenir Next LT Pro" w:hAnsi="Aptos" w:cs="Avenir Next LT Pro"/>
          <w:sz w:val="22"/>
          <w:szCs w:val="22"/>
          <w:lang w:val="eu-ES"/>
        </w:rPr>
        <w:t>Sestaon, ..................(e)ko ..........................</w:t>
      </w:r>
      <w:proofErr w:type="spellStart"/>
      <w:r w:rsidRPr="00F2378C">
        <w:rPr>
          <w:rFonts w:ascii="Aptos" w:eastAsia="Avenir Next LT Pro" w:hAnsi="Aptos" w:cs="Avenir Next LT Pro"/>
          <w:sz w:val="22"/>
          <w:szCs w:val="22"/>
          <w:lang w:val="eu-ES"/>
        </w:rPr>
        <w:t>aren</w:t>
      </w:r>
      <w:proofErr w:type="spellEnd"/>
      <w:r w:rsidRPr="00F2378C">
        <w:rPr>
          <w:rFonts w:ascii="Aptos" w:eastAsia="Avenir Next LT Pro" w:hAnsi="Aptos" w:cs="Avenir Next LT Pro"/>
          <w:sz w:val="22"/>
          <w:szCs w:val="22"/>
          <w:lang w:val="eu-ES"/>
        </w:rPr>
        <w:t xml:space="preserve"> ........(e)(a)n.</w:t>
      </w:r>
    </w:p>
    <w:p w14:paraId="73BE313E" w14:textId="77777777" w:rsidR="00FB0625" w:rsidRPr="001547BA" w:rsidRDefault="00FB0625" w:rsidP="00FB0625">
      <w:pPr>
        <w:widowControl w:val="0"/>
        <w:autoSpaceDE w:val="0"/>
        <w:autoSpaceDN w:val="0"/>
        <w:spacing w:before="240" w:after="240" w:line="240" w:lineRule="auto"/>
        <w:rPr>
          <w:rFonts w:ascii="Aptos" w:eastAsia="Avenir Next LT Pro" w:hAnsi="Aptos" w:cs="Avenir Next LT Pro"/>
          <w:b/>
          <w:bCs/>
          <w:sz w:val="22"/>
          <w:szCs w:val="22"/>
        </w:rPr>
      </w:pPr>
    </w:p>
    <w:p w14:paraId="6274133A" w14:textId="77777777" w:rsidR="00FB0625" w:rsidRPr="005D20FF" w:rsidRDefault="00FB0625" w:rsidP="00FB0625">
      <w:pPr>
        <w:widowControl w:val="0"/>
        <w:autoSpaceDE w:val="0"/>
        <w:autoSpaceDN w:val="0"/>
        <w:spacing w:before="240" w:after="240" w:line="240" w:lineRule="auto"/>
        <w:rPr>
          <w:rFonts w:ascii="Aptos" w:eastAsia="Avenir Next LT Pro" w:hAnsi="Aptos" w:cs="Avenir Next LT Pro"/>
          <w:bCs/>
          <w:sz w:val="22"/>
          <w:szCs w:val="22"/>
        </w:rPr>
      </w:pPr>
      <w:r w:rsidRPr="00F2378C">
        <w:rPr>
          <w:rFonts w:ascii="Aptos" w:eastAsia="Avenir Next LT Pro" w:hAnsi="Aptos" w:cs="Avenir Next LT Pro"/>
          <w:bCs/>
          <w:sz w:val="22"/>
          <w:szCs w:val="22"/>
          <w:lang w:val="eu-ES"/>
        </w:rPr>
        <w:t>Sinadura</w:t>
      </w:r>
    </w:p>
    <w:p w14:paraId="1A129414" w14:textId="77777777" w:rsidR="00FB0625" w:rsidRDefault="00FB0625" w:rsidP="00FB0625">
      <w:pPr>
        <w:rPr>
          <w:rFonts w:ascii="Aptos" w:eastAsia="Avenir Next LT Pro" w:hAnsi="Aptos" w:cs="Avenir Next LT Pro"/>
          <w:bCs/>
          <w:sz w:val="22"/>
          <w:szCs w:val="22"/>
        </w:rPr>
      </w:pPr>
      <w:r>
        <w:rPr>
          <w:rFonts w:ascii="Aptos" w:eastAsia="Avenir Next LT Pro" w:hAnsi="Aptos" w:cs="Avenir Next LT Pro"/>
          <w:bCs/>
          <w:sz w:val="22"/>
          <w:szCs w:val="22"/>
        </w:rPr>
        <w:br w:type="page"/>
      </w:r>
    </w:p>
    <w:p w14:paraId="55C78E58" w14:textId="77777777" w:rsidR="00FB0625" w:rsidRPr="005D20FF" w:rsidRDefault="00FB0625" w:rsidP="00FB0625">
      <w:pPr>
        <w:spacing w:after="100"/>
        <w:jc w:val="center"/>
        <w:rPr>
          <w:rFonts w:eastAsia="Times New Roman" w:cs="Times New Roman"/>
          <w:b/>
          <w:bCs/>
          <w:color w:val="000000"/>
          <w:sz w:val="22"/>
          <w:szCs w:val="22"/>
        </w:rPr>
      </w:pPr>
      <w:r w:rsidRPr="00F2378C">
        <w:rPr>
          <w:rFonts w:eastAsia="Times New Roman" w:cs="Times New Roman"/>
          <w:b/>
          <w:bCs/>
          <w:color w:val="000000"/>
          <w:sz w:val="22"/>
          <w:szCs w:val="22"/>
          <w:lang w:val="eu-ES"/>
        </w:rPr>
        <w:lastRenderedPageBreak/>
        <w:t>V. ERANSKINA</w:t>
      </w:r>
    </w:p>
    <w:p w14:paraId="63AC9FF5" w14:textId="77777777" w:rsidR="00FB0625" w:rsidRPr="001547BA" w:rsidRDefault="00FB0625" w:rsidP="00FB0625">
      <w:pPr>
        <w:spacing w:after="100"/>
        <w:jc w:val="center"/>
        <w:rPr>
          <w:rFonts w:eastAsia="Times New Roman" w:cs="Times New Roman"/>
          <w:b/>
          <w:bCs/>
          <w:color w:val="000000"/>
          <w:sz w:val="22"/>
          <w:szCs w:val="22"/>
        </w:rPr>
      </w:pPr>
      <w:r w:rsidRPr="001547BA">
        <w:rPr>
          <w:rFonts w:eastAsia="Times New Roman" w:cs="Times New Roman"/>
          <w:b/>
          <w:bCs/>
          <w:color w:val="000000"/>
          <w:sz w:val="22"/>
          <w:szCs w:val="22"/>
        </w:rPr>
        <w:t xml:space="preserve"> </w:t>
      </w:r>
      <w:r w:rsidRPr="00F2378C">
        <w:rPr>
          <w:rFonts w:eastAsia="Times New Roman" w:cs="Times New Roman"/>
          <w:b/>
          <w:bCs/>
          <w:color w:val="000000"/>
          <w:sz w:val="22"/>
          <w:szCs w:val="22"/>
          <w:lang w:val="eu-ES"/>
        </w:rPr>
        <w:t>HARTZEKODUNAREN FITXARI BURUZKO EREDUA</w:t>
      </w:r>
      <w:r w:rsidRPr="005D20FF">
        <w:rPr>
          <w:rFonts w:eastAsia="Times New Roman" w:cs="Times New Roman"/>
          <w:b/>
          <w:bCs/>
          <w:color w:val="000000"/>
          <w:sz w:val="22"/>
          <w:szCs w:val="22"/>
        </w:rPr>
        <w:t xml:space="preserve"> </w:t>
      </w:r>
    </w:p>
    <w:p w14:paraId="7081599C" w14:textId="77777777" w:rsidR="00FB0625" w:rsidRPr="001547BA" w:rsidRDefault="00FB0625" w:rsidP="00FB0625">
      <w:pPr>
        <w:spacing w:after="100"/>
        <w:jc w:val="center"/>
        <w:rPr>
          <w:rFonts w:eastAsia="Avenir Next LT Pro" w:cs="Times New Roman"/>
        </w:rPr>
      </w:pPr>
    </w:p>
    <w:p w14:paraId="2D57AD2F" w14:textId="77777777" w:rsidR="00FB0625" w:rsidRPr="005D20FF" w:rsidRDefault="00FB0625" w:rsidP="00FB0625">
      <w:pPr>
        <w:spacing w:after="100"/>
        <w:jc w:val="center"/>
        <w:rPr>
          <w:rFonts w:eastAsia="Times New Roman" w:cs="Times New Roman"/>
          <w:color w:val="000000"/>
          <w:sz w:val="22"/>
          <w:szCs w:val="22"/>
        </w:rPr>
      </w:pPr>
      <w:r w:rsidRPr="00F2378C">
        <w:rPr>
          <w:rFonts w:eastAsia="Times New Roman" w:cs="Times New Roman"/>
          <w:b/>
          <w:bCs/>
          <w:color w:val="000000"/>
          <w:sz w:val="22"/>
          <w:szCs w:val="22"/>
          <w:lang w:val="eu-ES"/>
        </w:rPr>
        <w:t>KONTUKO TITULARRAREN DATUAK</w:t>
      </w:r>
    </w:p>
    <w:p w14:paraId="179BB320" w14:textId="77777777" w:rsidR="00FB0625" w:rsidRPr="001547BA" w:rsidRDefault="00FB0625" w:rsidP="00FB0625">
      <w:pPr>
        <w:rPr>
          <w:rFonts w:eastAsia="Times New Roman" w:cs="Times New Roman"/>
          <w:color w:val="000000"/>
          <w:sz w:val="22"/>
          <w:szCs w:val="22"/>
        </w:rPr>
      </w:pPr>
    </w:p>
    <w:tbl>
      <w:tblPr>
        <w:tblStyle w:val="Tablaconcuadrcula2"/>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90"/>
        <w:gridCol w:w="2700"/>
        <w:gridCol w:w="1810"/>
        <w:gridCol w:w="1810"/>
      </w:tblGrid>
      <w:tr w:rsidR="00FB0625" w:rsidRPr="001547BA" w14:paraId="1D87A3F9" w14:textId="77777777" w:rsidTr="00F6755D">
        <w:trPr>
          <w:trHeight w:val="420"/>
        </w:trPr>
        <w:tc>
          <w:tcPr>
            <w:tcW w:w="5394" w:type="dxa"/>
            <w:gridSpan w:val="2"/>
            <w:tcMar>
              <w:left w:w="105" w:type="dxa"/>
              <w:right w:w="105" w:type="dxa"/>
            </w:tcMar>
            <w:vAlign w:val="center"/>
          </w:tcPr>
          <w:p w14:paraId="4B339E4D" w14:textId="77777777" w:rsidR="00FB0625" w:rsidRPr="001547BA"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Izen-abizenak</w:t>
            </w:r>
            <w:r w:rsidRPr="005D20FF">
              <w:rPr>
                <w:rFonts w:eastAsia="Times New Roman" w:cs="Times New Roman"/>
                <w:sz w:val="22"/>
                <w:szCs w:val="22"/>
                <w:vertAlign w:val="superscript"/>
              </w:rPr>
              <w:t xml:space="preserve"> </w:t>
            </w:r>
            <w:r w:rsidRPr="001547BA">
              <w:rPr>
                <w:rFonts w:eastAsia="Times New Roman" w:cs="Times New Roman"/>
                <w:sz w:val="22"/>
                <w:szCs w:val="22"/>
              </w:rPr>
              <w:t xml:space="preserve"> </w:t>
            </w:r>
          </w:p>
        </w:tc>
        <w:tc>
          <w:tcPr>
            <w:tcW w:w="3622" w:type="dxa"/>
            <w:gridSpan w:val="2"/>
            <w:tcMar>
              <w:left w:w="105" w:type="dxa"/>
              <w:right w:w="105" w:type="dxa"/>
            </w:tcMar>
            <w:vAlign w:val="center"/>
          </w:tcPr>
          <w:p w14:paraId="164CDB59" w14:textId="77777777" w:rsidR="00FB0625" w:rsidRPr="001547BA"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NANa/</w:t>
            </w:r>
            <w:proofErr w:type="spellStart"/>
            <w:r w:rsidRPr="00F2378C">
              <w:rPr>
                <w:rFonts w:eastAsia="Times New Roman" w:cs="Times New Roman"/>
                <w:sz w:val="22"/>
                <w:szCs w:val="22"/>
                <w:vertAlign w:val="superscript"/>
                <w:lang w:val="eu-ES"/>
              </w:rPr>
              <w:t>AIZa</w:t>
            </w:r>
            <w:proofErr w:type="spellEnd"/>
            <w:r w:rsidRPr="00F2378C">
              <w:rPr>
                <w:rFonts w:eastAsia="Times New Roman" w:cs="Times New Roman"/>
                <w:sz w:val="22"/>
                <w:szCs w:val="22"/>
                <w:vertAlign w:val="superscript"/>
                <w:lang w:val="eu-ES"/>
              </w:rPr>
              <w:t>/</w:t>
            </w:r>
            <w:proofErr w:type="spellStart"/>
            <w:r w:rsidRPr="00F2378C">
              <w:rPr>
                <w:rFonts w:eastAsia="Times New Roman" w:cs="Times New Roman"/>
                <w:sz w:val="22"/>
                <w:szCs w:val="22"/>
                <w:vertAlign w:val="superscript"/>
                <w:lang w:val="eu-ES"/>
              </w:rPr>
              <w:t>IFZa</w:t>
            </w:r>
            <w:proofErr w:type="spellEnd"/>
            <w:r w:rsidRPr="005D20FF">
              <w:rPr>
                <w:rFonts w:eastAsia="Times New Roman" w:cs="Times New Roman"/>
                <w:sz w:val="22"/>
                <w:szCs w:val="22"/>
                <w:vertAlign w:val="superscript"/>
              </w:rPr>
              <w:t xml:space="preserve"> </w:t>
            </w:r>
          </w:p>
        </w:tc>
      </w:tr>
      <w:tr w:rsidR="00FB0625" w:rsidRPr="001547BA" w14:paraId="5D88FC1C" w14:textId="77777777" w:rsidTr="00F6755D">
        <w:trPr>
          <w:trHeight w:val="420"/>
        </w:trPr>
        <w:tc>
          <w:tcPr>
            <w:tcW w:w="9016" w:type="dxa"/>
            <w:gridSpan w:val="4"/>
            <w:tcMar>
              <w:left w:w="105" w:type="dxa"/>
              <w:right w:w="105" w:type="dxa"/>
            </w:tcMar>
            <w:vAlign w:val="center"/>
          </w:tcPr>
          <w:p w14:paraId="77AA5B99" w14:textId="77777777" w:rsidR="00FB0625" w:rsidRPr="005D20FF"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Helbidea</w:t>
            </w:r>
          </w:p>
        </w:tc>
      </w:tr>
      <w:tr w:rsidR="00FB0625" w:rsidRPr="001547BA" w14:paraId="3B765B9F" w14:textId="77777777" w:rsidTr="00F6755D">
        <w:trPr>
          <w:trHeight w:val="420"/>
        </w:trPr>
        <w:tc>
          <w:tcPr>
            <w:tcW w:w="2692" w:type="dxa"/>
            <w:tcMar>
              <w:left w:w="105" w:type="dxa"/>
              <w:right w:w="105" w:type="dxa"/>
            </w:tcMar>
            <w:vAlign w:val="center"/>
          </w:tcPr>
          <w:p w14:paraId="6B3C9E01" w14:textId="77777777" w:rsidR="00FB0625" w:rsidRPr="001547BA"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Udalerria</w:t>
            </w:r>
            <w:r w:rsidRPr="005D20FF">
              <w:rPr>
                <w:rFonts w:eastAsia="Times New Roman" w:cs="Times New Roman"/>
                <w:sz w:val="22"/>
                <w:szCs w:val="22"/>
                <w:vertAlign w:val="superscript"/>
              </w:rPr>
              <w:t xml:space="preserve"> </w:t>
            </w:r>
          </w:p>
        </w:tc>
        <w:tc>
          <w:tcPr>
            <w:tcW w:w="4513" w:type="dxa"/>
            <w:gridSpan w:val="2"/>
            <w:tcMar>
              <w:left w:w="105" w:type="dxa"/>
              <w:right w:w="105" w:type="dxa"/>
            </w:tcMar>
            <w:vAlign w:val="center"/>
          </w:tcPr>
          <w:p w14:paraId="0F86726B" w14:textId="77777777" w:rsidR="00FB0625" w:rsidRPr="001547BA"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Probintzia</w:t>
            </w:r>
            <w:r w:rsidRPr="005D20FF">
              <w:rPr>
                <w:rFonts w:eastAsia="Times New Roman" w:cs="Times New Roman"/>
                <w:sz w:val="22"/>
                <w:szCs w:val="22"/>
                <w:vertAlign w:val="superscript"/>
              </w:rPr>
              <w:t xml:space="preserve"> </w:t>
            </w:r>
          </w:p>
        </w:tc>
        <w:tc>
          <w:tcPr>
            <w:tcW w:w="1811" w:type="dxa"/>
            <w:tcMar>
              <w:left w:w="105" w:type="dxa"/>
              <w:right w:w="105" w:type="dxa"/>
            </w:tcMar>
            <w:vAlign w:val="center"/>
          </w:tcPr>
          <w:p w14:paraId="33E035A2" w14:textId="77777777" w:rsidR="00FB0625" w:rsidRPr="001547BA" w:rsidRDefault="00FB0625" w:rsidP="00F6755D">
            <w:pPr>
              <w:jc w:val="both"/>
              <w:rPr>
                <w:rFonts w:eastAsia="Times New Roman" w:cs="Times New Roman"/>
                <w:sz w:val="22"/>
                <w:szCs w:val="22"/>
              </w:rPr>
            </w:pPr>
            <w:proofErr w:type="spellStart"/>
            <w:r w:rsidRPr="00F2378C">
              <w:rPr>
                <w:rFonts w:eastAsia="Times New Roman" w:cs="Times New Roman"/>
                <w:sz w:val="22"/>
                <w:szCs w:val="22"/>
                <w:vertAlign w:val="superscript"/>
                <w:lang w:val="eu-ES"/>
              </w:rPr>
              <w:t>PKa</w:t>
            </w:r>
            <w:proofErr w:type="spellEnd"/>
            <w:r w:rsidRPr="005D20FF">
              <w:rPr>
                <w:rFonts w:eastAsia="Times New Roman" w:cs="Times New Roman"/>
                <w:sz w:val="22"/>
                <w:szCs w:val="22"/>
                <w:vertAlign w:val="superscript"/>
              </w:rPr>
              <w:t xml:space="preserve"> </w:t>
            </w:r>
          </w:p>
        </w:tc>
      </w:tr>
      <w:tr w:rsidR="00FB0625" w:rsidRPr="001547BA" w14:paraId="418D0BA2" w14:textId="77777777" w:rsidTr="00F6755D">
        <w:trPr>
          <w:trHeight w:val="420"/>
        </w:trPr>
        <w:tc>
          <w:tcPr>
            <w:tcW w:w="5394" w:type="dxa"/>
            <w:gridSpan w:val="2"/>
            <w:tcMar>
              <w:left w:w="105" w:type="dxa"/>
              <w:right w:w="105" w:type="dxa"/>
            </w:tcMar>
            <w:vAlign w:val="center"/>
          </w:tcPr>
          <w:p w14:paraId="46A5BF73" w14:textId="77777777" w:rsidR="00FB0625" w:rsidRPr="001547BA"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Helbide elektronikoa:</w:t>
            </w:r>
            <w:r w:rsidRPr="005D20FF">
              <w:rPr>
                <w:rFonts w:eastAsia="Times New Roman" w:cs="Times New Roman"/>
                <w:sz w:val="22"/>
                <w:szCs w:val="22"/>
                <w:vertAlign w:val="superscript"/>
              </w:rPr>
              <w:t xml:space="preserve"> </w:t>
            </w:r>
            <w:r w:rsidRPr="001547BA">
              <w:rPr>
                <w:rFonts w:eastAsia="Times New Roman" w:cs="Times New Roman"/>
                <w:sz w:val="22"/>
                <w:szCs w:val="22"/>
                <w:vertAlign w:val="superscript"/>
              </w:rPr>
              <w:t xml:space="preserve"> </w:t>
            </w:r>
            <w:r w:rsidRPr="001547BA">
              <w:rPr>
                <w:rFonts w:eastAsia="Times New Roman" w:cs="Times New Roman"/>
                <w:sz w:val="22"/>
                <w:szCs w:val="22"/>
              </w:rPr>
              <w:t xml:space="preserve"> </w:t>
            </w:r>
          </w:p>
        </w:tc>
        <w:tc>
          <w:tcPr>
            <w:tcW w:w="3622" w:type="dxa"/>
            <w:gridSpan w:val="2"/>
            <w:tcMar>
              <w:left w:w="105" w:type="dxa"/>
              <w:right w:w="105" w:type="dxa"/>
            </w:tcMar>
            <w:vAlign w:val="center"/>
          </w:tcPr>
          <w:p w14:paraId="5FAE6CB3" w14:textId="77777777" w:rsidR="00FB0625" w:rsidRPr="001547BA" w:rsidRDefault="00FB0625" w:rsidP="00F6755D">
            <w:pPr>
              <w:jc w:val="both"/>
              <w:rPr>
                <w:rFonts w:eastAsia="Times New Roman" w:cs="Times New Roman"/>
                <w:sz w:val="22"/>
                <w:szCs w:val="22"/>
              </w:rPr>
            </w:pPr>
            <w:r w:rsidRPr="00F2378C">
              <w:rPr>
                <w:rFonts w:eastAsia="Times New Roman" w:cs="Times New Roman"/>
                <w:sz w:val="22"/>
                <w:szCs w:val="22"/>
                <w:vertAlign w:val="superscript"/>
                <w:lang w:val="eu-ES"/>
              </w:rPr>
              <w:t>Telefonoa</w:t>
            </w:r>
            <w:r w:rsidRPr="005D20FF">
              <w:rPr>
                <w:rFonts w:eastAsia="Times New Roman" w:cs="Times New Roman"/>
                <w:sz w:val="22"/>
                <w:szCs w:val="22"/>
                <w:vertAlign w:val="superscript"/>
              </w:rPr>
              <w:t xml:space="preserve"> </w:t>
            </w:r>
          </w:p>
        </w:tc>
      </w:tr>
    </w:tbl>
    <w:p w14:paraId="5B042250" w14:textId="77777777" w:rsidR="00FB0625" w:rsidRPr="001547BA" w:rsidRDefault="00FB0625" w:rsidP="00FB0625">
      <w:pPr>
        <w:rPr>
          <w:rFonts w:eastAsia="Times New Roman" w:cs="Times New Roman"/>
          <w:color w:val="000000"/>
          <w:sz w:val="22"/>
          <w:szCs w:val="22"/>
        </w:rPr>
      </w:pPr>
    </w:p>
    <w:p w14:paraId="48A53672" w14:textId="77777777" w:rsidR="00FB0625" w:rsidRPr="005D20FF" w:rsidRDefault="00FB0625" w:rsidP="00FB0625">
      <w:pPr>
        <w:rPr>
          <w:rFonts w:eastAsia="Times New Roman" w:cs="Times New Roman"/>
          <w:color w:val="000000"/>
          <w:sz w:val="22"/>
          <w:szCs w:val="22"/>
        </w:rPr>
      </w:pPr>
      <w:r w:rsidRPr="00F2378C">
        <w:rPr>
          <w:rFonts w:eastAsia="Times New Roman" w:cs="Times New Roman"/>
          <w:b/>
          <w:bCs/>
          <w:color w:val="000000"/>
          <w:sz w:val="22"/>
          <w:szCs w:val="22"/>
          <w:lang w:val="eu-ES"/>
        </w:rPr>
        <w:t>ERANTZUKIZUNA</w:t>
      </w:r>
    </w:p>
    <w:p w14:paraId="05269606" w14:textId="77777777" w:rsidR="00FB0625" w:rsidRPr="005D20FF" w:rsidRDefault="00FB0625" w:rsidP="00FB0625">
      <w:pPr>
        <w:tabs>
          <w:tab w:val="center" w:pos="4500"/>
        </w:tabs>
        <w:spacing w:before="100" w:after="100"/>
        <w:jc w:val="both"/>
        <w:rPr>
          <w:rFonts w:eastAsia="Times New Roman" w:cs="Times New Roman"/>
          <w:color w:val="000000"/>
          <w:sz w:val="22"/>
          <w:szCs w:val="22"/>
        </w:rPr>
      </w:pPr>
      <w:r w:rsidRPr="00F2378C">
        <w:rPr>
          <w:rFonts w:eastAsia="Times New Roman" w:cs="Times New Roman"/>
          <w:color w:val="000000"/>
          <w:sz w:val="22"/>
          <w:szCs w:val="22"/>
          <w:lang w:val="eu-ES"/>
        </w:rPr>
        <w:t>Sinatzaileak</w:t>
      </w:r>
    </w:p>
    <w:p w14:paraId="34561928" w14:textId="77777777" w:rsidR="00FB0625" w:rsidRPr="001547BA" w:rsidRDefault="00FB0625" w:rsidP="00FB0625">
      <w:pPr>
        <w:ind w:left="567"/>
        <w:jc w:val="both"/>
        <w:rPr>
          <w:rFonts w:eastAsia="Times New Roman" w:cs="Times New Roman"/>
          <w:color w:val="000000"/>
          <w:sz w:val="22"/>
          <w:szCs w:val="22"/>
        </w:rPr>
      </w:pPr>
      <w:r w:rsidRPr="00F2378C">
        <w:rPr>
          <w:rFonts w:eastAsia="Times New Roman" w:cs="Times New Roman"/>
          <w:color w:val="000000"/>
          <w:sz w:val="22"/>
          <w:szCs w:val="22"/>
          <w:lang w:val="eu-ES"/>
        </w:rPr>
        <w:t>/bere ardurapean hartzen ditu zehaztutako datuak, orokorrak eta banku-erakundeari buruzkoak, banku-kontua eta finantza-erakundea identifikatzeko, Sestaoko Udalari salbuetsiz akats eta ez adierazteen ondoriozko edozein erantzukizunez.</w:t>
      </w:r>
      <w:r w:rsidRPr="005D20FF">
        <w:rPr>
          <w:rFonts w:eastAsia="Times New Roman" w:cs="Times New Roman"/>
          <w:color w:val="000000"/>
          <w:sz w:val="22"/>
          <w:szCs w:val="22"/>
        </w:rPr>
        <w:t xml:space="preserve"> </w:t>
      </w:r>
    </w:p>
    <w:p w14:paraId="660FD71D" w14:textId="77777777" w:rsidR="00FB0625" w:rsidRPr="001547BA" w:rsidRDefault="00FB0625" w:rsidP="00FB0625">
      <w:pPr>
        <w:tabs>
          <w:tab w:val="center" w:pos="4500"/>
        </w:tabs>
        <w:jc w:val="center"/>
        <w:rPr>
          <w:rFonts w:eastAsia="Times New Roman" w:cs="Times New Roman"/>
          <w:color w:val="000000"/>
          <w:sz w:val="22"/>
          <w:szCs w:val="22"/>
        </w:rPr>
      </w:pPr>
    </w:p>
    <w:p w14:paraId="08BC6D99" w14:textId="77777777" w:rsidR="00FB0625" w:rsidRPr="001547BA" w:rsidRDefault="00FB0625" w:rsidP="00FB0625">
      <w:pPr>
        <w:tabs>
          <w:tab w:val="center" w:pos="4500"/>
        </w:tabs>
        <w:spacing w:after="100"/>
        <w:jc w:val="center"/>
        <w:rPr>
          <w:rFonts w:eastAsia="Times New Roman" w:cs="Times New Roman"/>
          <w:color w:val="000000"/>
          <w:sz w:val="22"/>
          <w:szCs w:val="22"/>
        </w:rPr>
      </w:pPr>
    </w:p>
    <w:p w14:paraId="3FC535F0" w14:textId="77777777" w:rsidR="00FB0625" w:rsidRPr="005D20FF" w:rsidRDefault="00FB0625" w:rsidP="00FB0625">
      <w:pPr>
        <w:tabs>
          <w:tab w:val="center" w:pos="4500"/>
        </w:tabs>
        <w:spacing w:after="100"/>
        <w:jc w:val="center"/>
        <w:rPr>
          <w:rFonts w:eastAsia="Times New Roman" w:cs="Times New Roman"/>
          <w:color w:val="000000"/>
          <w:sz w:val="22"/>
          <w:szCs w:val="22"/>
        </w:rPr>
      </w:pPr>
      <w:r w:rsidRPr="00F2378C">
        <w:rPr>
          <w:rFonts w:eastAsia="Times New Roman" w:cs="Times New Roman"/>
          <w:color w:val="000000"/>
          <w:sz w:val="22"/>
          <w:szCs w:val="22"/>
          <w:lang w:val="eu-ES"/>
        </w:rPr>
        <w:t>Kontuko titularraren data eta sinadura</w:t>
      </w:r>
    </w:p>
    <w:p w14:paraId="0BB30A3D" w14:textId="77777777" w:rsidR="00FB0625" w:rsidRPr="001547BA" w:rsidRDefault="00FB0625" w:rsidP="00FB0625">
      <w:pPr>
        <w:tabs>
          <w:tab w:val="center" w:pos="4500"/>
        </w:tabs>
        <w:rPr>
          <w:rFonts w:eastAsia="Times New Roman" w:cs="Times New Roman"/>
          <w:b/>
          <w:bCs/>
          <w:color w:val="000000"/>
          <w:sz w:val="22"/>
          <w:szCs w:val="22"/>
        </w:rPr>
      </w:pPr>
    </w:p>
    <w:p w14:paraId="6E9C75AA" w14:textId="77777777" w:rsidR="00FB0625" w:rsidRPr="001547BA" w:rsidRDefault="00FB0625" w:rsidP="00FB0625">
      <w:pPr>
        <w:tabs>
          <w:tab w:val="center" w:pos="4500"/>
        </w:tabs>
        <w:rPr>
          <w:rFonts w:eastAsia="Times New Roman" w:cs="Times New Roman"/>
          <w:b/>
          <w:bCs/>
          <w:color w:val="000000"/>
          <w:sz w:val="22"/>
          <w:szCs w:val="22"/>
        </w:rPr>
      </w:pPr>
    </w:p>
    <w:p w14:paraId="035ADABF" w14:textId="77777777" w:rsidR="00FB0625" w:rsidRPr="005D20FF" w:rsidRDefault="00FB0625" w:rsidP="00FB0625">
      <w:pPr>
        <w:tabs>
          <w:tab w:val="center" w:pos="4500"/>
        </w:tabs>
        <w:jc w:val="center"/>
        <w:rPr>
          <w:rFonts w:eastAsia="Times New Roman" w:cs="Times New Roman"/>
          <w:color w:val="000000"/>
          <w:sz w:val="22"/>
          <w:szCs w:val="22"/>
        </w:rPr>
      </w:pPr>
      <w:r w:rsidRPr="00F2378C">
        <w:rPr>
          <w:rFonts w:eastAsia="Times New Roman" w:cs="Times New Roman"/>
          <w:b/>
          <w:bCs/>
          <w:color w:val="000000"/>
          <w:sz w:val="22"/>
          <w:szCs w:val="22"/>
          <w:lang w:val="eu-ES"/>
        </w:rPr>
        <w:t>BANKU-ERAKUNDEAK BETETZEKO DATUAK</w:t>
      </w:r>
    </w:p>
    <w:p w14:paraId="4F8678B9" w14:textId="77777777" w:rsidR="00FB0625" w:rsidRPr="005D20FF" w:rsidRDefault="00FB0625" w:rsidP="00FB0625">
      <w:pPr>
        <w:tabs>
          <w:tab w:val="center" w:pos="4500"/>
        </w:tabs>
        <w:spacing w:before="100" w:after="100"/>
        <w:rPr>
          <w:rFonts w:eastAsia="Times New Roman" w:cs="Times New Roman"/>
          <w:color w:val="000000"/>
          <w:sz w:val="22"/>
          <w:szCs w:val="22"/>
        </w:rPr>
      </w:pPr>
      <w:r w:rsidRPr="00F2378C">
        <w:rPr>
          <w:rFonts w:eastAsia="Times New Roman" w:cs="Times New Roman"/>
          <w:color w:val="000000"/>
          <w:sz w:val="22"/>
          <w:szCs w:val="22"/>
          <w:lang w:val="eu-ES"/>
        </w:rPr>
        <w:t>Ziurtatzen dugu goian izendatutako pertsona honako banku-kontu honetako titularra dela:</w:t>
      </w:r>
    </w:p>
    <w:tbl>
      <w:tblPr>
        <w:tblStyle w:val="Tablaconcuadrcula2"/>
        <w:tblW w:w="989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77"/>
        <w:gridCol w:w="882"/>
        <w:gridCol w:w="1266"/>
        <w:gridCol w:w="1510"/>
        <w:gridCol w:w="1083"/>
        <w:gridCol w:w="1306"/>
        <w:gridCol w:w="2167"/>
      </w:tblGrid>
      <w:tr w:rsidR="00FB0625" w:rsidRPr="001547BA" w14:paraId="3FDE051B" w14:textId="77777777" w:rsidTr="00F6755D">
        <w:trPr>
          <w:trHeight w:val="420"/>
        </w:trPr>
        <w:tc>
          <w:tcPr>
            <w:tcW w:w="9891" w:type="dxa"/>
            <w:gridSpan w:val="7"/>
            <w:tcMar>
              <w:left w:w="105" w:type="dxa"/>
              <w:right w:w="105" w:type="dxa"/>
            </w:tcMar>
            <w:vAlign w:val="center"/>
          </w:tcPr>
          <w:p w14:paraId="74D238E8" w14:textId="77777777" w:rsidR="00FB0625" w:rsidRPr="001547BA" w:rsidRDefault="00FB0625" w:rsidP="00F6755D">
            <w:pPr>
              <w:tabs>
                <w:tab w:val="center" w:pos="4500"/>
              </w:tabs>
              <w:jc w:val="both"/>
              <w:rPr>
                <w:rFonts w:eastAsia="Times New Roman" w:cs="Times New Roman"/>
                <w:sz w:val="22"/>
                <w:szCs w:val="22"/>
              </w:rPr>
            </w:pPr>
            <w:r w:rsidRPr="00F2378C">
              <w:rPr>
                <w:rFonts w:eastAsia="Times New Roman" w:cs="Times New Roman"/>
                <w:sz w:val="22"/>
                <w:szCs w:val="22"/>
                <w:vertAlign w:val="superscript"/>
                <w:lang w:val="eu-ES"/>
              </w:rPr>
              <w:t>Finantza-erakundea</w:t>
            </w:r>
            <w:r w:rsidRPr="005D20FF">
              <w:rPr>
                <w:rFonts w:eastAsia="Times New Roman" w:cs="Times New Roman"/>
                <w:sz w:val="22"/>
                <w:szCs w:val="22"/>
                <w:vertAlign w:val="superscript"/>
              </w:rPr>
              <w:t xml:space="preserve"> </w:t>
            </w:r>
          </w:p>
        </w:tc>
      </w:tr>
      <w:tr w:rsidR="00FB0625" w:rsidRPr="001547BA" w14:paraId="4E6DE421" w14:textId="77777777" w:rsidTr="00F6755D">
        <w:trPr>
          <w:trHeight w:val="855"/>
        </w:trPr>
        <w:tc>
          <w:tcPr>
            <w:tcW w:w="1680" w:type="dxa"/>
          </w:tcPr>
          <w:p w14:paraId="4376BB25" w14:textId="77777777" w:rsidR="00FB0625" w:rsidRPr="005D20FF" w:rsidRDefault="00FB0625" w:rsidP="00F6755D">
            <w:pPr>
              <w:tabs>
                <w:tab w:val="center" w:pos="4500"/>
              </w:tabs>
              <w:rPr>
                <w:rFonts w:eastAsia="Times New Roman" w:cs="Times New Roman"/>
                <w:sz w:val="20"/>
                <w:szCs w:val="20"/>
              </w:rPr>
            </w:pPr>
            <w:r w:rsidRPr="00F2378C">
              <w:rPr>
                <w:rFonts w:eastAsia="Times New Roman" w:cs="Times New Roman"/>
                <w:sz w:val="20"/>
                <w:szCs w:val="20"/>
                <w:vertAlign w:val="superscript"/>
                <w:lang w:val="eu-ES"/>
              </w:rPr>
              <w:t>IBAN</w:t>
            </w:r>
          </w:p>
          <w:tbl>
            <w:tblPr>
              <w:tblStyle w:val="Tablaconcuadrcula2"/>
              <w:tblW w:w="0" w:type="auto"/>
              <w:tblLook w:val="06A0" w:firstRow="1" w:lastRow="0" w:firstColumn="1" w:lastColumn="0" w:noHBand="1" w:noVBand="1"/>
            </w:tblPr>
            <w:tblGrid>
              <w:gridCol w:w="366"/>
              <w:gridCol w:w="367"/>
              <w:gridCol w:w="359"/>
              <w:gridCol w:w="359"/>
            </w:tblGrid>
            <w:tr w:rsidR="00FB0625" w:rsidRPr="001547BA" w14:paraId="4330A325" w14:textId="77777777" w:rsidTr="00F6755D">
              <w:trPr>
                <w:trHeight w:val="460"/>
              </w:trPr>
              <w:tc>
                <w:tcPr>
                  <w:tcW w:w="368" w:type="dxa"/>
                </w:tcPr>
                <w:p w14:paraId="3CF64838" w14:textId="77777777" w:rsidR="00FB0625" w:rsidRPr="005D20FF" w:rsidRDefault="00FB0625" w:rsidP="00F6755D">
                  <w:pPr>
                    <w:rPr>
                      <w:rFonts w:eastAsia="Avenir Next LT Pro" w:cs="Times New Roman"/>
                    </w:rPr>
                  </w:pPr>
                  <w:r w:rsidRPr="00F2378C">
                    <w:rPr>
                      <w:rFonts w:eastAsia="Avenir Next LT Pro" w:cs="Times New Roman"/>
                      <w:lang w:val="eu-ES"/>
                    </w:rPr>
                    <w:t>E</w:t>
                  </w:r>
                </w:p>
              </w:tc>
              <w:tc>
                <w:tcPr>
                  <w:tcW w:w="368" w:type="dxa"/>
                </w:tcPr>
                <w:p w14:paraId="4F3D54A6" w14:textId="77777777" w:rsidR="00FB0625" w:rsidRPr="005D20FF" w:rsidRDefault="00FB0625" w:rsidP="00F6755D">
                  <w:pPr>
                    <w:rPr>
                      <w:rFonts w:eastAsia="Avenir Next LT Pro" w:cs="Times New Roman"/>
                    </w:rPr>
                  </w:pPr>
                  <w:r w:rsidRPr="00F2378C">
                    <w:rPr>
                      <w:rFonts w:eastAsia="Avenir Next LT Pro" w:cs="Times New Roman"/>
                      <w:lang w:val="eu-ES"/>
                    </w:rPr>
                    <w:t>S</w:t>
                  </w:r>
                </w:p>
              </w:tc>
              <w:tc>
                <w:tcPr>
                  <w:tcW w:w="368" w:type="dxa"/>
                </w:tcPr>
                <w:p w14:paraId="7EE54901" w14:textId="77777777" w:rsidR="00FB0625" w:rsidRPr="001547BA" w:rsidRDefault="00FB0625" w:rsidP="00F6755D">
                  <w:pPr>
                    <w:rPr>
                      <w:rFonts w:eastAsia="Times New Roman" w:cs="Times New Roman"/>
                      <w:sz w:val="20"/>
                      <w:szCs w:val="20"/>
                    </w:rPr>
                  </w:pPr>
                </w:p>
              </w:tc>
              <w:tc>
                <w:tcPr>
                  <w:tcW w:w="368" w:type="dxa"/>
                </w:tcPr>
                <w:p w14:paraId="3D2EB05D" w14:textId="77777777" w:rsidR="00FB0625" w:rsidRPr="001547BA" w:rsidRDefault="00FB0625" w:rsidP="00F6755D">
                  <w:pPr>
                    <w:rPr>
                      <w:rFonts w:eastAsia="Times New Roman" w:cs="Times New Roman"/>
                      <w:sz w:val="20"/>
                      <w:szCs w:val="20"/>
                    </w:rPr>
                  </w:pPr>
                </w:p>
              </w:tc>
            </w:tr>
          </w:tbl>
          <w:p w14:paraId="3BEFA798" w14:textId="77777777" w:rsidR="00FB0625" w:rsidRPr="001547BA" w:rsidRDefault="00FB0625" w:rsidP="00F6755D">
            <w:pPr>
              <w:tabs>
                <w:tab w:val="center" w:pos="4500"/>
              </w:tabs>
              <w:jc w:val="both"/>
              <w:rPr>
                <w:rFonts w:eastAsia="Times New Roman" w:cs="Times New Roman"/>
                <w:sz w:val="20"/>
                <w:szCs w:val="20"/>
              </w:rPr>
            </w:pPr>
          </w:p>
        </w:tc>
        <w:tc>
          <w:tcPr>
            <w:tcW w:w="2160" w:type="dxa"/>
            <w:gridSpan w:val="2"/>
          </w:tcPr>
          <w:p w14:paraId="73FD544C" w14:textId="77777777" w:rsidR="00FB0625" w:rsidRPr="005D20FF" w:rsidRDefault="00FB0625" w:rsidP="00F6755D">
            <w:pPr>
              <w:tabs>
                <w:tab w:val="center" w:pos="4500"/>
              </w:tabs>
              <w:rPr>
                <w:rFonts w:eastAsia="Times New Roman" w:cs="Times New Roman"/>
                <w:sz w:val="20"/>
                <w:szCs w:val="20"/>
              </w:rPr>
            </w:pPr>
            <w:r w:rsidRPr="00F2378C">
              <w:rPr>
                <w:rFonts w:eastAsia="Times New Roman" w:cs="Times New Roman"/>
                <w:sz w:val="20"/>
                <w:szCs w:val="20"/>
                <w:vertAlign w:val="superscript"/>
                <w:lang w:val="eu-ES"/>
              </w:rPr>
              <w:t>ENTITATEA</w:t>
            </w:r>
          </w:p>
          <w:tbl>
            <w:tblPr>
              <w:tblStyle w:val="Tablaconcuadrcula2"/>
              <w:tblW w:w="0" w:type="auto"/>
              <w:tblLook w:val="06A0" w:firstRow="1" w:lastRow="0" w:firstColumn="1" w:lastColumn="0" w:noHBand="1" w:noVBand="1"/>
            </w:tblPr>
            <w:tblGrid>
              <w:gridCol w:w="481"/>
              <w:gridCol w:w="481"/>
              <w:gridCol w:w="480"/>
              <w:gridCol w:w="480"/>
            </w:tblGrid>
            <w:tr w:rsidR="00FB0625" w:rsidRPr="001547BA" w14:paraId="5FD92299" w14:textId="77777777" w:rsidTr="00F6755D">
              <w:trPr>
                <w:trHeight w:val="435"/>
              </w:trPr>
              <w:tc>
                <w:tcPr>
                  <w:tcW w:w="488" w:type="dxa"/>
                </w:tcPr>
                <w:p w14:paraId="5897DEE5" w14:textId="77777777" w:rsidR="00FB0625" w:rsidRPr="001547BA" w:rsidRDefault="00FB0625" w:rsidP="00F6755D">
                  <w:pPr>
                    <w:rPr>
                      <w:rFonts w:eastAsia="Times New Roman" w:cs="Times New Roman"/>
                      <w:sz w:val="20"/>
                      <w:szCs w:val="20"/>
                    </w:rPr>
                  </w:pPr>
                </w:p>
              </w:tc>
              <w:tc>
                <w:tcPr>
                  <w:tcW w:w="488" w:type="dxa"/>
                </w:tcPr>
                <w:p w14:paraId="554ED7A0" w14:textId="77777777" w:rsidR="00FB0625" w:rsidRPr="001547BA" w:rsidRDefault="00FB0625" w:rsidP="00F6755D">
                  <w:pPr>
                    <w:rPr>
                      <w:rFonts w:eastAsia="Times New Roman" w:cs="Times New Roman"/>
                      <w:sz w:val="20"/>
                      <w:szCs w:val="20"/>
                    </w:rPr>
                  </w:pPr>
                </w:p>
              </w:tc>
              <w:tc>
                <w:tcPr>
                  <w:tcW w:w="488" w:type="dxa"/>
                </w:tcPr>
                <w:p w14:paraId="4CB2E632" w14:textId="77777777" w:rsidR="00FB0625" w:rsidRPr="001547BA" w:rsidRDefault="00FB0625" w:rsidP="00F6755D">
                  <w:pPr>
                    <w:rPr>
                      <w:rFonts w:eastAsia="Times New Roman" w:cs="Times New Roman"/>
                      <w:sz w:val="20"/>
                      <w:szCs w:val="20"/>
                    </w:rPr>
                  </w:pPr>
                </w:p>
              </w:tc>
              <w:tc>
                <w:tcPr>
                  <w:tcW w:w="488" w:type="dxa"/>
                </w:tcPr>
                <w:p w14:paraId="0635FA8A" w14:textId="77777777" w:rsidR="00FB0625" w:rsidRPr="001547BA" w:rsidRDefault="00FB0625" w:rsidP="00F6755D">
                  <w:pPr>
                    <w:rPr>
                      <w:rFonts w:eastAsia="Times New Roman" w:cs="Times New Roman"/>
                      <w:sz w:val="20"/>
                      <w:szCs w:val="20"/>
                    </w:rPr>
                  </w:pPr>
                </w:p>
              </w:tc>
            </w:tr>
          </w:tbl>
          <w:p w14:paraId="281136B4" w14:textId="77777777" w:rsidR="00FB0625" w:rsidRPr="001547BA" w:rsidRDefault="00FB0625" w:rsidP="00F6755D">
            <w:pPr>
              <w:tabs>
                <w:tab w:val="center" w:pos="4500"/>
              </w:tabs>
              <w:jc w:val="both"/>
              <w:rPr>
                <w:rFonts w:eastAsia="Times New Roman" w:cs="Times New Roman"/>
                <w:sz w:val="20"/>
                <w:szCs w:val="20"/>
              </w:rPr>
            </w:pPr>
          </w:p>
        </w:tc>
        <w:tc>
          <w:tcPr>
            <w:tcW w:w="1515" w:type="dxa"/>
          </w:tcPr>
          <w:p w14:paraId="376C592E" w14:textId="77777777" w:rsidR="00FB0625" w:rsidRPr="005D20FF" w:rsidRDefault="00FB0625" w:rsidP="00F6755D">
            <w:pPr>
              <w:tabs>
                <w:tab w:val="center" w:pos="4500"/>
              </w:tabs>
              <w:rPr>
                <w:rFonts w:eastAsia="Times New Roman" w:cs="Times New Roman"/>
                <w:sz w:val="20"/>
                <w:szCs w:val="20"/>
              </w:rPr>
            </w:pPr>
            <w:r w:rsidRPr="00F2378C">
              <w:rPr>
                <w:rFonts w:eastAsia="Times New Roman" w:cs="Times New Roman"/>
                <w:sz w:val="20"/>
                <w:szCs w:val="20"/>
                <w:vertAlign w:val="superscript"/>
                <w:lang w:val="eu-ES"/>
              </w:rPr>
              <w:t>SUKURTSALA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0"/>
              <w:gridCol w:w="320"/>
              <w:gridCol w:w="319"/>
              <w:gridCol w:w="319"/>
            </w:tblGrid>
            <w:tr w:rsidR="00FB0625" w:rsidRPr="001547BA" w14:paraId="78C837A8" w14:textId="77777777" w:rsidTr="00F6755D">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2A5FF9E"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54C3C4C"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8B1F8AB"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E9D6F6A" w14:textId="77777777" w:rsidR="00FB0625" w:rsidRPr="001547BA" w:rsidRDefault="00FB0625" w:rsidP="00F6755D">
                  <w:pPr>
                    <w:tabs>
                      <w:tab w:val="center" w:pos="4500"/>
                    </w:tabs>
                    <w:jc w:val="both"/>
                    <w:rPr>
                      <w:rFonts w:eastAsia="Times New Roman" w:cs="Times New Roman"/>
                      <w:sz w:val="20"/>
                      <w:szCs w:val="20"/>
                    </w:rPr>
                  </w:pPr>
                </w:p>
              </w:tc>
            </w:tr>
          </w:tbl>
          <w:p w14:paraId="340C1581" w14:textId="77777777" w:rsidR="00FB0625" w:rsidRPr="001547BA" w:rsidRDefault="00FB0625" w:rsidP="00F6755D">
            <w:pPr>
              <w:tabs>
                <w:tab w:val="center" w:pos="4500"/>
              </w:tabs>
              <w:jc w:val="both"/>
              <w:rPr>
                <w:rFonts w:eastAsia="Times New Roman" w:cs="Times New Roman"/>
                <w:sz w:val="20"/>
                <w:szCs w:val="20"/>
              </w:rPr>
            </w:pPr>
          </w:p>
        </w:tc>
        <w:tc>
          <w:tcPr>
            <w:tcW w:w="1050" w:type="dxa"/>
          </w:tcPr>
          <w:p w14:paraId="4EA1B7E0" w14:textId="77777777" w:rsidR="00FB0625" w:rsidRPr="005D20FF" w:rsidRDefault="00FB0625" w:rsidP="00F6755D">
            <w:pPr>
              <w:tabs>
                <w:tab w:val="center" w:pos="4500"/>
              </w:tabs>
              <w:rPr>
                <w:rFonts w:eastAsia="Times New Roman" w:cs="Times New Roman"/>
                <w:sz w:val="20"/>
                <w:szCs w:val="20"/>
              </w:rPr>
            </w:pPr>
            <w:r w:rsidRPr="00F2378C">
              <w:rPr>
                <w:rFonts w:eastAsia="Times New Roman" w:cs="Times New Roman"/>
                <w:sz w:val="20"/>
                <w:szCs w:val="20"/>
                <w:vertAlign w:val="superscript"/>
                <w:lang w:val="eu-ES"/>
              </w:rPr>
              <w:t>DC</w:t>
            </w:r>
          </w:p>
          <w:tbl>
            <w:tblPr>
              <w:tblW w:w="85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5"/>
              <w:gridCol w:w="446"/>
            </w:tblGrid>
            <w:tr w:rsidR="00FB0625" w:rsidRPr="001547BA" w14:paraId="522B49A3" w14:textId="77777777" w:rsidTr="00F6755D">
              <w:trPr>
                <w:trHeight w:val="450"/>
              </w:trPr>
              <w:tc>
                <w:tcPr>
                  <w:tcW w:w="4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D17E731" w14:textId="77777777" w:rsidR="00FB0625" w:rsidRPr="001547BA" w:rsidRDefault="00FB0625" w:rsidP="00F6755D">
                  <w:pPr>
                    <w:tabs>
                      <w:tab w:val="center" w:pos="4500"/>
                    </w:tabs>
                    <w:jc w:val="both"/>
                    <w:rPr>
                      <w:rFonts w:eastAsia="Times New Roman" w:cs="Times New Roman"/>
                      <w:sz w:val="20"/>
                      <w:szCs w:val="20"/>
                    </w:rPr>
                  </w:pPr>
                </w:p>
              </w:tc>
              <w:tc>
                <w:tcPr>
                  <w:tcW w:w="446"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90CFBFA" w14:textId="77777777" w:rsidR="00FB0625" w:rsidRPr="001547BA" w:rsidRDefault="00FB0625" w:rsidP="00F6755D">
                  <w:pPr>
                    <w:tabs>
                      <w:tab w:val="center" w:pos="4500"/>
                    </w:tabs>
                    <w:jc w:val="both"/>
                    <w:rPr>
                      <w:rFonts w:eastAsia="Times New Roman" w:cs="Times New Roman"/>
                      <w:sz w:val="20"/>
                      <w:szCs w:val="20"/>
                    </w:rPr>
                  </w:pPr>
                </w:p>
              </w:tc>
            </w:tr>
          </w:tbl>
          <w:p w14:paraId="61B4C54F" w14:textId="77777777" w:rsidR="00FB0625" w:rsidRPr="001547BA" w:rsidRDefault="00FB0625" w:rsidP="00F6755D">
            <w:pPr>
              <w:tabs>
                <w:tab w:val="center" w:pos="4500"/>
              </w:tabs>
              <w:jc w:val="both"/>
              <w:rPr>
                <w:rFonts w:eastAsia="Times New Roman" w:cs="Times New Roman"/>
                <w:sz w:val="20"/>
                <w:szCs w:val="20"/>
              </w:rPr>
            </w:pPr>
          </w:p>
        </w:tc>
        <w:tc>
          <w:tcPr>
            <w:tcW w:w="3486" w:type="dxa"/>
            <w:gridSpan w:val="2"/>
          </w:tcPr>
          <w:p w14:paraId="6F025265" w14:textId="77777777" w:rsidR="00FB0625" w:rsidRPr="005D20FF" w:rsidRDefault="00FB0625" w:rsidP="00F6755D">
            <w:pPr>
              <w:tabs>
                <w:tab w:val="center" w:pos="4500"/>
              </w:tabs>
              <w:rPr>
                <w:rFonts w:eastAsia="Times New Roman" w:cs="Times New Roman"/>
                <w:sz w:val="20"/>
                <w:szCs w:val="20"/>
              </w:rPr>
            </w:pPr>
            <w:r w:rsidRPr="00F2378C">
              <w:rPr>
                <w:rFonts w:eastAsia="Times New Roman" w:cs="Times New Roman"/>
                <w:sz w:val="20"/>
                <w:szCs w:val="20"/>
                <w:vertAlign w:val="superscript"/>
                <w:lang w:val="eu-ES"/>
              </w:rPr>
              <w:t>KONTU-ZENBAKIA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5"/>
              <w:gridCol w:w="324"/>
              <w:gridCol w:w="324"/>
              <w:gridCol w:w="324"/>
              <w:gridCol w:w="324"/>
              <w:gridCol w:w="324"/>
              <w:gridCol w:w="324"/>
              <w:gridCol w:w="324"/>
              <w:gridCol w:w="324"/>
              <w:gridCol w:w="324"/>
            </w:tblGrid>
            <w:tr w:rsidR="00FB0625" w:rsidRPr="001547BA" w14:paraId="621F6F28" w14:textId="77777777" w:rsidTr="00F6755D">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71FDFB5"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CD5F5B3"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73FB0CA"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16E0A47"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58D17EB"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0DB48D9"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7866255"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97724E2"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ACEA8F3" w14:textId="77777777" w:rsidR="00FB0625" w:rsidRPr="001547BA" w:rsidRDefault="00FB0625" w:rsidP="00F6755D">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5344A9F" w14:textId="77777777" w:rsidR="00FB0625" w:rsidRPr="001547BA" w:rsidRDefault="00FB0625" w:rsidP="00F6755D">
                  <w:pPr>
                    <w:tabs>
                      <w:tab w:val="center" w:pos="4500"/>
                    </w:tabs>
                    <w:jc w:val="both"/>
                    <w:rPr>
                      <w:rFonts w:eastAsia="Times New Roman" w:cs="Times New Roman"/>
                      <w:sz w:val="20"/>
                      <w:szCs w:val="20"/>
                    </w:rPr>
                  </w:pPr>
                </w:p>
              </w:tc>
            </w:tr>
          </w:tbl>
          <w:p w14:paraId="6AF8309D" w14:textId="77777777" w:rsidR="00FB0625" w:rsidRPr="001547BA" w:rsidRDefault="00FB0625" w:rsidP="00F6755D">
            <w:pPr>
              <w:tabs>
                <w:tab w:val="center" w:pos="4500"/>
              </w:tabs>
              <w:jc w:val="both"/>
              <w:rPr>
                <w:rFonts w:eastAsia="Times New Roman" w:cs="Times New Roman"/>
                <w:sz w:val="20"/>
                <w:szCs w:val="20"/>
              </w:rPr>
            </w:pPr>
          </w:p>
        </w:tc>
      </w:tr>
      <w:tr w:rsidR="00FB0625" w:rsidRPr="001547BA" w14:paraId="0A7E2B69" w14:textId="77777777" w:rsidTr="00F6755D">
        <w:trPr>
          <w:trHeight w:val="420"/>
        </w:trPr>
        <w:tc>
          <w:tcPr>
            <w:tcW w:w="2565" w:type="dxa"/>
            <w:gridSpan w:val="2"/>
            <w:tcMar>
              <w:left w:w="105" w:type="dxa"/>
              <w:right w:w="105" w:type="dxa"/>
            </w:tcMar>
            <w:vAlign w:val="center"/>
          </w:tcPr>
          <w:p w14:paraId="68D5B1CF" w14:textId="77777777" w:rsidR="00FB0625" w:rsidRPr="001547BA" w:rsidRDefault="00FB0625" w:rsidP="00F6755D">
            <w:pPr>
              <w:tabs>
                <w:tab w:val="center" w:pos="4500"/>
              </w:tabs>
              <w:jc w:val="both"/>
              <w:rPr>
                <w:rFonts w:eastAsia="Times New Roman" w:cs="Times New Roman"/>
                <w:sz w:val="22"/>
                <w:szCs w:val="22"/>
              </w:rPr>
            </w:pPr>
            <w:r w:rsidRPr="00F2378C">
              <w:rPr>
                <w:rFonts w:eastAsia="Times New Roman" w:cs="Times New Roman"/>
                <w:sz w:val="22"/>
                <w:szCs w:val="22"/>
                <w:vertAlign w:val="superscript"/>
                <w:lang w:val="eu-ES"/>
              </w:rPr>
              <w:t>Udalerria</w:t>
            </w:r>
            <w:r w:rsidRPr="005D20FF">
              <w:rPr>
                <w:rFonts w:eastAsia="Times New Roman" w:cs="Times New Roman"/>
                <w:sz w:val="22"/>
                <w:szCs w:val="22"/>
                <w:vertAlign w:val="superscript"/>
              </w:rPr>
              <w:t xml:space="preserve"> </w:t>
            </w:r>
          </w:p>
        </w:tc>
        <w:tc>
          <w:tcPr>
            <w:tcW w:w="5151" w:type="dxa"/>
            <w:gridSpan w:val="4"/>
            <w:tcMar>
              <w:left w:w="105" w:type="dxa"/>
              <w:right w:w="105" w:type="dxa"/>
            </w:tcMar>
            <w:vAlign w:val="center"/>
          </w:tcPr>
          <w:p w14:paraId="69133AA6" w14:textId="77777777" w:rsidR="00FB0625" w:rsidRPr="001547BA" w:rsidRDefault="00FB0625" w:rsidP="00F6755D">
            <w:pPr>
              <w:tabs>
                <w:tab w:val="center" w:pos="4500"/>
              </w:tabs>
              <w:jc w:val="both"/>
              <w:rPr>
                <w:rFonts w:eastAsia="Times New Roman" w:cs="Times New Roman"/>
                <w:sz w:val="22"/>
                <w:szCs w:val="22"/>
              </w:rPr>
            </w:pPr>
            <w:r w:rsidRPr="00F2378C">
              <w:rPr>
                <w:rFonts w:eastAsia="Times New Roman" w:cs="Times New Roman"/>
                <w:sz w:val="22"/>
                <w:szCs w:val="22"/>
                <w:vertAlign w:val="superscript"/>
                <w:lang w:val="eu-ES"/>
              </w:rPr>
              <w:t>Probintzia</w:t>
            </w:r>
            <w:r w:rsidRPr="005D20FF">
              <w:rPr>
                <w:rFonts w:eastAsia="Times New Roman" w:cs="Times New Roman"/>
                <w:sz w:val="22"/>
                <w:szCs w:val="22"/>
                <w:vertAlign w:val="superscript"/>
              </w:rPr>
              <w:t xml:space="preserve"> </w:t>
            </w:r>
          </w:p>
        </w:tc>
        <w:tc>
          <w:tcPr>
            <w:tcW w:w="2175" w:type="dxa"/>
            <w:tcMar>
              <w:left w:w="105" w:type="dxa"/>
              <w:right w:w="105" w:type="dxa"/>
            </w:tcMar>
            <w:vAlign w:val="center"/>
          </w:tcPr>
          <w:p w14:paraId="21BDD417" w14:textId="77777777" w:rsidR="00FB0625" w:rsidRPr="001547BA" w:rsidRDefault="00FB0625" w:rsidP="00F6755D">
            <w:pPr>
              <w:tabs>
                <w:tab w:val="center" w:pos="4500"/>
              </w:tabs>
              <w:jc w:val="both"/>
              <w:rPr>
                <w:rFonts w:eastAsia="Times New Roman" w:cs="Times New Roman"/>
                <w:sz w:val="22"/>
                <w:szCs w:val="22"/>
              </w:rPr>
            </w:pPr>
            <w:proofErr w:type="spellStart"/>
            <w:r w:rsidRPr="00F2378C">
              <w:rPr>
                <w:rFonts w:eastAsia="Times New Roman" w:cs="Times New Roman"/>
                <w:sz w:val="22"/>
                <w:szCs w:val="22"/>
                <w:vertAlign w:val="superscript"/>
                <w:lang w:val="eu-ES"/>
              </w:rPr>
              <w:t>PKa</w:t>
            </w:r>
            <w:proofErr w:type="spellEnd"/>
            <w:r w:rsidRPr="005D20FF">
              <w:rPr>
                <w:rFonts w:eastAsia="Times New Roman" w:cs="Times New Roman"/>
                <w:sz w:val="22"/>
                <w:szCs w:val="22"/>
                <w:vertAlign w:val="superscript"/>
              </w:rPr>
              <w:t xml:space="preserve"> </w:t>
            </w:r>
          </w:p>
        </w:tc>
      </w:tr>
      <w:tr w:rsidR="00FB0625" w:rsidRPr="001547BA" w14:paraId="227755D1" w14:textId="77777777" w:rsidTr="00F6755D">
        <w:trPr>
          <w:trHeight w:val="690"/>
        </w:trPr>
        <w:tc>
          <w:tcPr>
            <w:tcW w:w="9891" w:type="dxa"/>
            <w:gridSpan w:val="7"/>
            <w:tcMar>
              <w:left w:w="105" w:type="dxa"/>
              <w:right w:w="105" w:type="dxa"/>
            </w:tcMar>
          </w:tcPr>
          <w:p w14:paraId="2553FF56" w14:textId="77777777" w:rsidR="00FB0625" w:rsidRPr="005D20FF" w:rsidRDefault="00FB0625" w:rsidP="00F6755D">
            <w:pPr>
              <w:tabs>
                <w:tab w:val="center" w:pos="4500"/>
              </w:tabs>
              <w:rPr>
                <w:rFonts w:eastAsia="Times New Roman" w:cs="Times New Roman"/>
                <w:sz w:val="22"/>
                <w:szCs w:val="22"/>
              </w:rPr>
            </w:pPr>
            <w:r w:rsidRPr="00F2378C">
              <w:rPr>
                <w:rFonts w:eastAsia="Times New Roman" w:cs="Times New Roman"/>
                <w:sz w:val="22"/>
                <w:szCs w:val="22"/>
                <w:vertAlign w:val="superscript"/>
                <w:lang w:val="eu-ES"/>
              </w:rPr>
              <w:t>Banku-erakundearen sinadura eta zigilua.</w:t>
            </w:r>
          </w:p>
        </w:tc>
      </w:tr>
    </w:tbl>
    <w:p w14:paraId="57240904" w14:textId="77777777" w:rsidR="00FB0625" w:rsidRPr="001547BA" w:rsidRDefault="00FB0625" w:rsidP="00FB0625">
      <w:pPr>
        <w:rPr>
          <w:rFonts w:eastAsia="Times New Roman" w:cs="Times New Roman"/>
          <w:color w:val="000000"/>
          <w:sz w:val="22"/>
          <w:szCs w:val="22"/>
        </w:rPr>
      </w:pPr>
    </w:p>
    <w:p w14:paraId="1C7AD358" w14:textId="77777777" w:rsidR="00FB0625" w:rsidRPr="005D20FF" w:rsidRDefault="00FB0625" w:rsidP="00FB0625">
      <w:pPr>
        <w:jc w:val="center"/>
        <w:rPr>
          <w:rFonts w:eastAsia="Times New Roman" w:cs="Times New Roman"/>
          <w:color w:val="000000"/>
          <w:sz w:val="22"/>
          <w:szCs w:val="22"/>
        </w:rPr>
      </w:pPr>
      <w:r w:rsidRPr="00F2378C">
        <w:rPr>
          <w:rFonts w:eastAsia="Times New Roman" w:cs="Times New Roman"/>
          <w:color w:val="000000"/>
          <w:sz w:val="22"/>
          <w:szCs w:val="22"/>
          <w:lang w:val="eu-ES"/>
        </w:rPr>
        <w:t>HARTZEKODUNAREN FITXA SESTAOKO UDALEAN ENTREGATU BEHAR DA OSATU OSTEAN</w:t>
      </w:r>
    </w:p>
    <w:p w14:paraId="2F0A983C" w14:textId="77777777" w:rsidR="00FB0625" w:rsidRPr="001547BA" w:rsidRDefault="00FB0625" w:rsidP="00FB0625">
      <w:pPr>
        <w:spacing w:after="0"/>
        <w:rPr>
          <w:rFonts w:eastAsiaTheme="minorEastAsia"/>
          <w:color w:val="000000" w:themeColor="text1"/>
          <w:u w:val="single"/>
        </w:rPr>
      </w:pPr>
    </w:p>
    <w:p w14:paraId="447EF14A" w14:textId="77777777" w:rsidR="00FB0625" w:rsidRPr="005D20FF" w:rsidRDefault="00FB0625" w:rsidP="00FB0625">
      <w:pPr>
        <w:jc w:val="center"/>
        <w:rPr>
          <w:rFonts w:eastAsia="Avenir Next LT Pro" w:cs="Avenir Next LT Pro"/>
          <w:b/>
        </w:rPr>
      </w:pPr>
      <w:r>
        <w:rPr>
          <w:rFonts w:eastAsiaTheme="minorEastAsia"/>
          <w:color w:val="000000" w:themeColor="text1"/>
          <w:u w:val="single"/>
        </w:rPr>
        <w:br w:type="page"/>
      </w:r>
      <w:r w:rsidRPr="00F2378C">
        <w:rPr>
          <w:rFonts w:eastAsia="Avenir Next LT Pro" w:cs="Avenir Next LT Pro"/>
          <w:b/>
          <w:w w:val="115"/>
          <w:lang w:val="eu-ES"/>
        </w:rPr>
        <w:lastRenderedPageBreak/>
        <w:t>VI. ERANSKINA</w:t>
      </w:r>
    </w:p>
    <w:p w14:paraId="54FB8643" w14:textId="77777777" w:rsidR="00FB0625" w:rsidRPr="005D20FF" w:rsidRDefault="00FB0625" w:rsidP="00FB0625">
      <w:pPr>
        <w:pStyle w:val="Textoindependiente"/>
        <w:spacing w:before="3"/>
        <w:ind w:left="2"/>
        <w:jc w:val="center"/>
        <w:rPr>
          <w:rFonts w:eastAsia="Avenir Next LT Pro" w:cs="Avenir Next LT Pro"/>
          <w:b/>
        </w:rPr>
      </w:pPr>
      <w:r w:rsidRPr="00F2378C">
        <w:rPr>
          <w:rFonts w:eastAsia="Avenir Next LT Pro" w:cs="Avenir Next LT Pro"/>
          <w:b/>
          <w:spacing w:val="-2"/>
          <w:w w:val="120"/>
          <w:lang w:val="eu-ES"/>
        </w:rPr>
        <w:t>ESKABIDEAK ETA DOKUMENTAZIOA ELEKTRONIKOKI AURKEZTEA</w:t>
      </w:r>
    </w:p>
    <w:p w14:paraId="505AA523" w14:textId="77777777" w:rsidR="00FB0625" w:rsidRPr="001547BA" w:rsidRDefault="00FB0625" w:rsidP="00FB0625">
      <w:pPr>
        <w:pStyle w:val="Textoindependiente"/>
        <w:spacing w:before="3"/>
        <w:ind w:left="2"/>
        <w:jc w:val="both"/>
        <w:rPr>
          <w:rFonts w:eastAsia="Avenir Next LT Pro" w:cs="Avenir Next LT Pro"/>
          <w:b/>
        </w:rPr>
      </w:pPr>
    </w:p>
    <w:p w14:paraId="407DFFAA" w14:textId="77777777" w:rsidR="00FB0625" w:rsidRPr="005D20FF" w:rsidRDefault="00FB0625" w:rsidP="00FB0625">
      <w:pPr>
        <w:pStyle w:val="Textoindependiente"/>
        <w:spacing w:before="195"/>
        <w:ind w:left="2" w:right="138"/>
        <w:jc w:val="both"/>
        <w:rPr>
          <w:rFonts w:eastAsia="Avenir Next LT Pro" w:cs="Avenir Next LT Pro"/>
        </w:rPr>
      </w:pPr>
      <w:r w:rsidRPr="00F2378C">
        <w:rPr>
          <w:rFonts w:eastAsia="Avenir Next LT Pro" w:cs="Avenir Next LT Pro"/>
          <w:w w:val="110"/>
          <w:lang w:val="eu-ES"/>
        </w:rPr>
        <w:t xml:space="preserve">Administrazio Publikoen Administrazio Prozedura Erkidearen urriaren 1eko 39/2015 Legeak dituen aurreikuspenak indarrean jarri zirenetik, ezinbestekoa da administrazio publikoarekin </w:t>
      </w:r>
      <w:proofErr w:type="spellStart"/>
      <w:r w:rsidRPr="00F2378C">
        <w:rPr>
          <w:rFonts w:eastAsia="Avenir Next LT Pro" w:cs="Avenir Next LT Pro"/>
          <w:w w:val="110"/>
          <w:lang w:val="eu-ES"/>
        </w:rPr>
        <w:t>elektronikoki</w:t>
      </w:r>
      <w:proofErr w:type="spellEnd"/>
      <w:r w:rsidRPr="00F2378C">
        <w:rPr>
          <w:rFonts w:eastAsia="Avenir Next LT Pro" w:cs="Avenir Next LT Pro"/>
          <w:w w:val="110"/>
          <w:lang w:val="eu-ES"/>
        </w:rPr>
        <w:t xml:space="preserve"> harremanetan jardutea pertsona juridiko guztien kasuan (elkarteak, erkidegoak, enpresak…).</w:t>
      </w:r>
    </w:p>
    <w:p w14:paraId="3CC5EF54" w14:textId="77777777" w:rsidR="00FB0625" w:rsidRPr="005D20FF" w:rsidRDefault="00FB0625" w:rsidP="00FB0625">
      <w:pPr>
        <w:pStyle w:val="Textoindependiente"/>
        <w:spacing w:before="191"/>
        <w:ind w:left="2"/>
        <w:jc w:val="both"/>
        <w:rPr>
          <w:rFonts w:eastAsia="Avenir Next LT Pro" w:cs="Avenir Next LT Pro"/>
        </w:rPr>
      </w:pPr>
      <w:r w:rsidRPr="00F2378C">
        <w:rPr>
          <w:rFonts w:eastAsia="Avenir Next LT Pro" w:cs="Avenir Next LT Pro"/>
          <w:w w:val="110"/>
          <w:lang w:val="eu-ES"/>
        </w:rPr>
        <w:t>Egoera honetan zenbait inguruabar daude:</w:t>
      </w:r>
    </w:p>
    <w:p w14:paraId="107B49CD" w14:textId="77777777" w:rsidR="00FB0625" w:rsidRPr="005D20FF" w:rsidRDefault="00FB0625" w:rsidP="00FB0625">
      <w:pPr>
        <w:pStyle w:val="Prrafodelista"/>
        <w:widowControl w:val="0"/>
        <w:numPr>
          <w:ilvl w:val="0"/>
          <w:numId w:val="25"/>
        </w:numPr>
        <w:tabs>
          <w:tab w:val="left" w:pos="719"/>
          <w:tab w:val="left" w:pos="721"/>
        </w:tabs>
        <w:autoSpaceDE w:val="0"/>
        <w:autoSpaceDN w:val="0"/>
        <w:spacing w:before="98" w:after="0" w:line="240" w:lineRule="auto"/>
        <w:ind w:right="139"/>
        <w:contextualSpacing w:val="0"/>
        <w:jc w:val="both"/>
        <w:rPr>
          <w:rFonts w:eastAsia="Avenir Next LT Pro" w:cs="Avenir Next LT Pro"/>
          <w:sz w:val="22"/>
          <w:szCs w:val="22"/>
        </w:rPr>
      </w:pPr>
      <w:r w:rsidRPr="00F2378C">
        <w:rPr>
          <w:rFonts w:eastAsia="Avenir Next LT Pro" w:cs="Avenir Next LT Pro"/>
          <w:w w:val="110"/>
          <w:sz w:val="22"/>
          <w:szCs w:val="22"/>
          <w:lang w:val="eu-ES"/>
        </w:rPr>
        <w:t>Entitateko ordezkariaren ziurtagiri elektronikoa izatea:</w:t>
      </w:r>
      <w:r w:rsidRPr="005D20FF">
        <w:rPr>
          <w:rFonts w:eastAsia="Avenir Next LT Pro" w:cs="Avenir Next LT Pro"/>
          <w:spacing w:val="-4"/>
          <w:w w:val="110"/>
          <w:sz w:val="22"/>
          <w:szCs w:val="22"/>
        </w:rPr>
        <w:t xml:space="preserve"> </w:t>
      </w:r>
      <w:r w:rsidRPr="00F2378C">
        <w:rPr>
          <w:rFonts w:eastAsia="Avenir Next LT Pro" w:cs="Avenir Next LT Pro"/>
          <w:w w:val="110"/>
          <w:sz w:val="22"/>
          <w:szCs w:val="22"/>
          <w:lang w:val="eu-ES"/>
        </w:rPr>
        <w:t>Halakoetan, dirulaguntzaren eskaera Udaleko webguneko hurrengo atal honetan eska daiteke: dirulaguntzak, bekak, sariak eta laguntzak eskatzea.</w:t>
      </w:r>
    </w:p>
    <w:p w14:paraId="64CB009B" w14:textId="253FA1EC" w:rsidR="00FB0625" w:rsidRPr="005D20FF" w:rsidRDefault="00FB0625" w:rsidP="00FB0625">
      <w:pPr>
        <w:pStyle w:val="Prrafodelista"/>
        <w:widowControl w:val="0"/>
        <w:numPr>
          <w:ilvl w:val="0"/>
          <w:numId w:val="25"/>
        </w:numPr>
        <w:tabs>
          <w:tab w:val="left" w:pos="719"/>
          <w:tab w:val="left" w:pos="721"/>
        </w:tabs>
        <w:autoSpaceDE w:val="0"/>
        <w:autoSpaceDN w:val="0"/>
        <w:spacing w:after="0" w:line="237" w:lineRule="auto"/>
        <w:ind w:left="721" w:right="215"/>
        <w:contextualSpacing w:val="0"/>
        <w:jc w:val="both"/>
        <w:rPr>
          <w:rFonts w:eastAsia="Avenir Next LT Pro" w:cs="Avenir Next LT Pro"/>
          <w:sz w:val="22"/>
          <w:szCs w:val="22"/>
        </w:rPr>
      </w:pPr>
      <w:r w:rsidRPr="00F2378C">
        <w:rPr>
          <w:rFonts w:eastAsia="Avenir Next LT Pro" w:cs="Avenir Next LT Pro"/>
          <w:w w:val="110"/>
          <w:sz w:val="22"/>
          <w:szCs w:val="22"/>
          <w:lang w:val="eu-ES"/>
        </w:rPr>
        <w:t>Ez dugu ziurtagiri elektronikorik eta gustuko genuke bat lortzea edozein administrazio publikorekin harremanetan jartzeko:</w:t>
      </w:r>
      <w:r w:rsidRPr="005D20FF">
        <w:rPr>
          <w:rFonts w:eastAsia="Avenir Next LT Pro" w:cs="Avenir Next LT Pro"/>
          <w:w w:val="110"/>
          <w:sz w:val="22"/>
          <w:szCs w:val="22"/>
        </w:rPr>
        <w:t xml:space="preserve"> </w:t>
      </w:r>
      <w:r w:rsidRPr="00F2378C">
        <w:rPr>
          <w:rFonts w:eastAsia="Avenir Next LT Pro" w:cs="Avenir Next LT Pro"/>
          <w:w w:val="110"/>
          <w:sz w:val="22"/>
          <w:szCs w:val="22"/>
          <w:lang w:val="eu-ES"/>
        </w:rPr>
        <w:t>Halakoetan, aukerak ordaindu beharko dira, eta honako entitate hauetara jo beharko da:</w:t>
      </w:r>
    </w:p>
    <w:p w14:paraId="5AE330EB" w14:textId="77777777" w:rsidR="00FB0625" w:rsidRPr="005D20FF" w:rsidRDefault="00FB0625" w:rsidP="00FB0625">
      <w:pPr>
        <w:pStyle w:val="Prrafodelista"/>
        <w:widowControl w:val="0"/>
        <w:numPr>
          <w:ilvl w:val="1"/>
          <w:numId w:val="25"/>
        </w:numPr>
        <w:tabs>
          <w:tab w:val="left" w:pos="1080"/>
        </w:tabs>
        <w:autoSpaceDE w:val="0"/>
        <w:autoSpaceDN w:val="0"/>
        <w:spacing w:after="0" w:line="240" w:lineRule="auto"/>
        <w:ind w:left="721" w:right="135" w:firstLine="0"/>
        <w:contextualSpacing w:val="0"/>
        <w:jc w:val="both"/>
        <w:rPr>
          <w:rFonts w:eastAsia="Avenir Next LT Pro" w:cs="Avenir Next LT Pro"/>
          <w:sz w:val="22"/>
          <w:szCs w:val="22"/>
        </w:rPr>
      </w:pPr>
      <w:r w:rsidRPr="00F2378C">
        <w:rPr>
          <w:rFonts w:eastAsia="Avenir Next LT Pro" w:cs="Avenir Next LT Pro"/>
          <w:w w:val="110"/>
          <w:sz w:val="22"/>
          <w:szCs w:val="22"/>
          <w:lang w:val="eu-ES"/>
        </w:rPr>
        <w:t>IZENPE edo Moneta eta Tinbre Fabrika Nazionalera.</w:t>
      </w:r>
      <w:r w:rsidRPr="005D20FF">
        <w:rPr>
          <w:rFonts w:eastAsia="Avenir Next LT Pro" w:cs="Avenir Next LT Pro"/>
          <w:sz w:val="22"/>
          <w:szCs w:val="22"/>
        </w:rPr>
        <w:t xml:space="preserve"> </w:t>
      </w:r>
      <w:r w:rsidRPr="00F2378C">
        <w:rPr>
          <w:rFonts w:eastAsia="Avenir Next LT Pro" w:cs="Avenir Next LT Pro"/>
          <w:sz w:val="22"/>
          <w:szCs w:val="22"/>
          <w:lang w:val="eu-ES"/>
        </w:rPr>
        <w:t>Ziurtagiri hau lortzen denean, aurreko puntuan azaldutako moduan eska daiteke dirulaguntza.</w:t>
      </w:r>
    </w:p>
    <w:p w14:paraId="58D895D0" w14:textId="4F30BBC6" w:rsidR="00FB0625" w:rsidRPr="005D20FF" w:rsidRDefault="00FB0625" w:rsidP="00FB0625">
      <w:pPr>
        <w:pStyle w:val="Prrafodelista"/>
        <w:widowControl w:val="0"/>
        <w:numPr>
          <w:ilvl w:val="0"/>
          <w:numId w:val="25"/>
        </w:numPr>
        <w:tabs>
          <w:tab w:val="left" w:pos="719"/>
          <w:tab w:val="left" w:pos="721"/>
        </w:tabs>
        <w:autoSpaceDE w:val="0"/>
        <w:autoSpaceDN w:val="0"/>
        <w:spacing w:after="0" w:line="237" w:lineRule="auto"/>
        <w:ind w:left="721" w:right="142"/>
        <w:contextualSpacing w:val="0"/>
        <w:jc w:val="both"/>
        <w:rPr>
          <w:rFonts w:eastAsia="Avenir Next LT Pro" w:cs="Avenir Next LT Pro"/>
          <w:sz w:val="22"/>
          <w:szCs w:val="22"/>
        </w:rPr>
      </w:pPr>
      <w:r w:rsidRPr="00F2378C">
        <w:rPr>
          <w:rFonts w:eastAsia="Avenir Next LT Pro" w:cs="Avenir Next LT Pro"/>
          <w:w w:val="110"/>
          <w:sz w:val="22"/>
          <w:szCs w:val="22"/>
          <w:lang w:val="eu-ES"/>
        </w:rPr>
        <w:t>Ez dugu, baina presidenteak edo idazkariak identifikazio elektronikoa du eta bakarrik Sestaoko Udalarekin dihardugu harremanetan:</w:t>
      </w:r>
      <w:r w:rsidRPr="005D20FF">
        <w:rPr>
          <w:rFonts w:eastAsia="Avenir Next LT Pro" w:cs="Avenir Next LT Pro"/>
          <w:w w:val="110"/>
          <w:sz w:val="22"/>
          <w:szCs w:val="22"/>
        </w:rPr>
        <w:t xml:space="preserve"> </w:t>
      </w:r>
      <w:r w:rsidRPr="00F2378C">
        <w:rPr>
          <w:rFonts w:eastAsia="Avenir Next LT Pro" w:cs="Avenir Next LT Pro"/>
          <w:w w:val="110"/>
          <w:sz w:val="22"/>
          <w:szCs w:val="22"/>
          <w:lang w:val="eu-ES"/>
        </w:rPr>
        <w:t>Halakoetan izapidea doakoa da.</w:t>
      </w:r>
      <w:r w:rsidRPr="005D20FF">
        <w:rPr>
          <w:rFonts w:eastAsia="Avenir Next LT Pro" w:cs="Avenir Next LT Pro"/>
          <w:w w:val="110"/>
          <w:sz w:val="22"/>
          <w:szCs w:val="22"/>
        </w:rPr>
        <w:t xml:space="preserve"> </w:t>
      </w:r>
      <w:r w:rsidRPr="00F2378C">
        <w:rPr>
          <w:rFonts w:eastAsia="Avenir Next LT Pro" w:cs="Avenir Next LT Pro"/>
          <w:w w:val="110"/>
          <w:sz w:val="22"/>
          <w:szCs w:val="22"/>
          <w:lang w:val="eu-ES"/>
        </w:rPr>
        <w:t>Elkarteko presidenteak edo idazkariak egin beharko du Ordezkaritza berriaren izapidea Udaleko webgunearen bidez..</w:t>
      </w:r>
    </w:p>
    <w:p w14:paraId="07F842BA" w14:textId="77777777" w:rsidR="00FB0625" w:rsidRPr="005D20FF" w:rsidRDefault="00FB0625" w:rsidP="00FB0625">
      <w:pPr>
        <w:pStyle w:val="Textoindependiente"/>
        <w:spacing w:line="237" w:lineRule="auto"/>
        <w:ind w:right="141"/>
        <w:jc w:val="both"/>
        <w:rPr>
          <w:rFonts w:eastAsia="Avenir Next LT Pro" w:cs="Avenir Next LT Pro"/>
        </w:rPr>
      </w:pPr>
      <w:r w:rsidRPr="00F2378C">
        <w:rPr>
          <w:rFonts w:eastAsia="Avenir Next LT Pro" w:cs="Avenir Next LT Pro"/>
          <w:w w:val="110"/>
          <w:lang w:val="eu-ES"/>
        </w:rPr>
        <w:t>Izapide honetan nahitaezkoa izango da elkarteko zuzendaritza-batzarra duen Eusko Jaurlaritzako Elkarteen Erregistroko ziurtagiria aurkeztea.</w:t>
      </w:r>
    </w:p>
    <w:p w14:paraId="5A249E34" w14:textId="77777777" w:rsidR="00FB0625" w:rsidRPr="005D20FF" w:rsidRDefault="00FB0625" w:rsidP="00FB0625">
      <w:pPr>
        <w:pStyle w:val="Textoindependiente"/>
        <w:ind w:right="140"/>
        <w:jc w:val="both"/>
        <w:rPr>
          <w:rFonts w:eastAsia="Avenir Next LT Pro" w:cs="Avenir Next LT Pro"/>
        </w:rPr>
      </w:pPr>
      <w:r w:rsidRPr="00F2378C">
        <w:rPr>
          <w:rFonts w:eastAsia="Avenir Next LT Pro" w:cs="Avenir Next LT Pro"/>
          <w:w w:val="110"/>
          <w:lang w:val="eu-ES"/>
        </w:rPr>
        <w:t>Ordezkaritza onetsitakoan, jakinarazpen pertsonala jasoko duzue, eta dirulaguntzaren eskaerari dagokion izapidea 1. puntuan azaldu den bezala gauzatzeko aukera emango zaizue.</w:t>
      </w:r>
    </w:p>
    <w:p w14:paraId="49D6196A" w14:textId="0976E5C6" w:rsidR="00FB0625" w:rsidRPr="005D20FF" w:rsidRDefault="00FB0625" w:rsidP="00FB0625">
      <w:pPr>
        <w:pStyle w:val="Prrafodelista"/>
        <w:widowControl w:val="0"/>
        <w:numPr>
          <w:ilvl w:val="0"/>
          <w:numId w:val="25"/>
        </w:numPr>
        <w:tabs>
          <w:tab w:val="left" w:pos="719"/>
          <w:tab w:val="left" w:pos="721"/>
        </w:tabs>
        <w:autoSpaceDE w:val="0"/>
        <w:autoSpaceDN w:val="0"/>
        <w:spacing w:after="0" w:line="237" w:lineRule="auto"/>
        <w:ind w:left="721" w:right="141"/>
        <w:contextualSpacing w:val="0"/>
        <w:jc w:val="both"/>
        <w:rPr>
          <w:rFonts w:eastAsia="Avenir Next LT Pro" w:cs="Avenir Next LT Pro"/>
          <w:sz w:val="22"/>
          <w:szCs w:val="22"/>
        </w:rPr>
      </w:pPr>
      <w:r w:rsidRPr="00F2378C">
        <w:rPr>
          <w:rFonts w:eastAsia="Avenir Next LT Pro" w:cs="Avenir Next LT Pro"/>
          <w:w w:val="110"/>
          <w:sz w:val="22"/>
          <w:szCs w:val="22"/>
          <w:lang w:val="eu-ES"/>
        </w:rPr>
        <w:t>Ez dugu, presidenteak edo idazkariak ez du identifikazio elektronikoa eta bakarrik Sestaoko Udalarekin dihardugu harremanetan:</w:t>
      </w:r>
      <w:r w:rsidRPr="005D20FF">
        <w:rPr>
          <w:rFonts w:eastAsia="Avenir Next LT Pro" w:cs="Avenir Next LT Pro"/>
          <w:w w:val="110"/>
          <w:sz w:val="22"/>
          <w:szCs w:val="22"/>
        </w:rPr>
        <w:t xml:space="preserve"> </w:t>
      </w:r>
      <w:r w:rsidRPr="00F2378C">
        <w:rPr>
          <w:rFonts w:eastAsia="Avenir Next LT Pro" w:cs="Avenir Next LT Pro"/>
          <w:w w:val="110"/>
          <w:sz w:val="22"/>
          <w:szCs w:val="22"/>
          <w:lang w:val="eu-ES"/>
        </w:rPr>
        <w:t>Halakoetan izapidea doakoa da.</w:t>
      </w:r>
      <w:r w:rsidRPr="005D20FF">
        <w:rPr>
          <w:rFonts w:eastAsia="Avenir Next LT Pro" w:cs="Avenir Next LT Pro"/>
          <w:w w:val="110"/>
          <w:sz w:val="22"/>
          <w:szCs w:val="22"/>
        </w:rPr>
        <w:t xml:space="preserve"> </w:t>
      </w:r>
      <w:r w:rsidRPr="00F2378C">
        <w:rPr>
          <w:rFonts w:eastAsia="Avenir Next LT Pro" w:cs="Avenir Next LT Pro"/>
          <w:w w:val="110"/>
          <w:sz w:val="22"/>
          <w:szCs w:val="22"/>
          <w:lang w:val="eu-ES"/>
        </w:rPr>
        <w:t>Elkarteko presidenteak edo idazkariak BAKQ ziurtagiri elektronikoa eskatzeko baldintzak bete beharko ditu (helbide elektronikoa, telefono mugikorra eta 16 urtetik gora izatea).</w:t>
      </w:r>
    </w:p>
    <w:p w14:paraId="3599E042" w14:textId="77777777" w:rsidR="00FB0625" w:rsidRPr="005D20FF" w:rsidRDefault="00FB0625" w:rsidP="00FB0625">
      <w:pPr>
        <w:pStyle w:val="Textoindependiente"/>
        <w:spacing w:before="1" w:line="237" w:lineRule="auto"/>
        <w:ind w:right="143"/>
        <w:jc w:val="both"/>
        <w:rPr>
          <w:rFonts w:eastAsia="Avenir Next LT Pro" w:cs="Avenir Next LT Pro"/>
        </w:rPr>
      </w:pPr>
      <w:r w:rsidRPr="00F2378C">
        <w:rPr>
          <w:rFonts w:eastAsia="Avenir Next LT Pro" w:cs="Avenir Next LT Pro"/>
          <w:w w:val="110"/>
          <w:lang w:val="eu-ES"/>
        </w:rPr>
        <w:t xml:space="preserve">Eskaera aurrez aurre egin daiteke Udaleko Erregistroan, Estatistika Sailean (errolda) edo </w:t>
      </w:r>
      <w:proofErr w:type="spellStart"/>
      <w:r w:rsidRPr="00F2378C">
        <w:rPr>
          <w:rFonts w:eastAsia="Avenir Next LT Pro" w:cs="Avenir Next LT Pro"/>
          <w:w w:val="110"/>
          <w:lang w:val="eu-ES"/>
        </w:rPr>
        <w:t>KZgunea</w:t>
      </w:r>
      <w:proofErr w:type="spellEnd"/>
      <w:r w:rsidRPr="00F2378C">
        <w:rPr>
          <w:rFonts w:eastAsia="Avenir Next LT Pro" w:cs="Avenir Next LT Pro"/>
          <w:w w:val="110"/>
          <w:lang w:val="eu-ES"/>
        </w:rPr>
        <w:t xml:space="preserve"> zerbitzuan.</w:t>
      </w:r>
      <w:r w:rsidRPr="005D20FF">
        <w:rPr>
          <w:rFonts w:eastAsia="Avenir Next LT Pro" w:cs="Avenir Next LT Pro"/>
          <w:w w:val="110"/>
        </w:rPr>
        <w:t xml:space="preserve"> </w:t>
      </w:r>
      <w:r w:rsidRPr="00F2378C">
        <w:rPr>
          <w:rFonts w:eastAsia="Avenir Next LT Pro" w:cs="Avenir Next LT Pro"/>
          <w:w w:val="110"/>
          <w:lang w:val="eu-ES"/>
        </w:rPr>
        <w:t>Ziurtagiri hau lortzen denean, aurreko puntuan azaldutako moduan eska daiteke ordezkaritza.</w:t>
      </w:r>
    </w:p>
    <w:p w14:paraId="6B3D1B44" w14:textId="77777777" w:rsidR="00FB0625" w:rsidRPr="001547BA" w:rsidRDefault="00FB0625" w:rsidP="00FB0625">
      <w:pPr>
        <w:pStyle w:val="Prrafodelista"/>
        <w:spacing w:after="0"/>
        <w:jc w:val="both"/>
        <w:rPr>
          <w:rFonts w:eastAsiaTheme="minorEastAsia"/>
          <w:color w:val="000000" w:themeColor="text1"/>
          <w:sz w:val="22"/>
          <w:szCs w:val="22"/>
          <w:u w:val="single"/>
        </w:rPr>
      </w:pPr>
    </w:p>
    <w:p w14:paraId="224BF0FF" w14:textId="77777777" w:rsidR="00FB0625" w:rsidRPr="001547BA" w:rsidRDefault="00FB0625" w:rsidP="00FB0625">
      <w:pPr>
        <w:pStyle w:val="Prrafodelista"/>
        <w:spacing w:after="0"/>
        <w:jc w:val="both"/>
        <w:rPr>
          <w:rFonts w:eastAsiaTheme="minorEastAsia"/>
          <w:color w:val="000000" w:themeColor="text1"/>
          <w:sz w:val="22"/>
          <w:szCs w:val="22"/>
          <w:u w:val="single"/>
        </w:rPr>
      </w:pPr>
    </w:p>
    <w:p w14:paraId="566932B0" w14:textId="77777777" w:rsidR="00FB0625" w:rsidRPr="001547BA" w:rsidRDefault="00FB0625" w:rsidP="00FB0625">
      <w:pPr>
        <w:pStyle w:val="Prrafodelista"/>
        <w:spacing w:after="0"/>
        <w:jc w:val="both"/>
        <w:rPr>
          <w:rFonts w:eastAsiaTheme="minorEastAsia"/>
          <w:color w:val="000000" w:themeColor="text1"/>
          <w:sz w:val="22"/>
          <w:szCs w:val="22"/>
          <w:u w:val="single"/>
        </w:rPr>
      </w:pPr>
    </w:p>
    <w:p w14:paraId="1CCA71CA" w14:textId="77777777" w:rsidR="00FB0625" w:rsidRPr="001547BA" w:rsidRDefault="00FB0625" w:rsidP="00FB0625">
      <w:pPr>
        <w:pStyle w:val="Prrafodelista"/>
        <w:spacing w:after="0"/>
        <w:jc w:val="both"/>
        <w:rPr>
          <w:rFonts w:eastAsiaTheme="minorEastAsia"/>
          <w:color w:val="000000" w:themeColor="text1"/>
          <w:sz w:val="22"/>
          <w:szCs w:val="22"/>
          <w:u w:val="single"/>
        </w:rPr>
      </w:pPr>
    </w:p>
    <w:p w14:paraId="1D7C22C9" w14:textId="77777777" w:rsidR="00FB0625" w:rsidRPr="001547BA" w:rsidRDefault="00FB0625" w:rsidP="00FB0625">
      <w:pPr>
        <w:jc w:val="both"/>
        <w:rPr>
          <w:rFonts w:eastAsiaTheme="minorEastAsia"/>
          <w:color w:val="000000" w:themeColor="text1"/>
          <w:sz w:val="22"/>
          <w:szCs w:val="22"/>
          <w:u w:val="single"/>
        </w:rPr>
      </w:pPr>
      <w:r w:rsidRPr="001547BA">
        <w:rPr>
          <w:rFonts w:eastAsiaTheme="minorEastAsia"/>
          <w:color w:val="000000" w:themeColor="text1"/>
          <w:sz w:val="22"/>
          <w:szCs w:val="22"/>
          <w:u w:val="single"/>
        </w:rPr>
        <w:br w:type="page"/>
      </w:r>
    </w:p>
    <w:p w14:paraId="3E4F28AD" w14:textId="77777777" w:rsidR="00FB0625" w:rsidRPr="005D20FF" w:rsidRDefault="00FB0625" w:rsidP="00FB0625">
      <w:pPr>
        <w:pStyle w:val="Textoindependiente"/>
        <w:spacing w:before="70"/>
        <w:ind w:right="706"/>
        <w:jc w:val="center"/>
        <w:rPr>
          <w:rFonts w:eastAsia="Avenir Next LT Pro" w:cs="Avenir Next LT Pro"/>
          <w:b/>
        </w:rPr>
      </w:pPr>
      <w:r w:rsidRPr="00F2378C">
        <w:rPr>
          <w:rFonts w:eastAsia="Avenir Next LT Pro" w:cs="Avenir Next LT Pro"/>
          <w:b/>
          <w:spacing w:val="8"/>
          <w:lang w:val="eu-ES"/>
        </w:rPr>
        <w:lastRenderedPageBreak/>
        <w:t>VIII. ERANSKINA</w:t>
      </w:r>
    </w:p>
    <w:p w14:paraId="7DD83C67" w14:textId="77777777" w:rsidR="00FB0625" w:rsidRPr="005D20FF" w:rsidRDefault="00FB0625" w:rsidP="00FB0625">
      <w:pPr>
        <w:jc w:val="center"/>
        <w:rPr>
          <w:rFonts w:eastAsia="Avenir Next LT Pro" w:cs="Avenir Next LT Pro"/>
          <w:b/>
          <w:sz w:val="22"/>
          <w:szCs w:val="22"/>
        </w:rPr>
      </w:pPr>
      <w:r w:rsidRPr="00F2378C">
        <w:rPr>
          <w:rFonts w:eastAsia="Avenir Next LT Pro" w:cs="Avenir Next LT Pro"/>
          <w:b/>
          <w:sz w:val="22"/>
          <w:szCs w:val="22"/>
          <w:lang w:val="eu-ES"/>
        </w:rPr>
        <w:t>MUGIMENDUETARAKO DIRULAGUNTZA JUSTIFIKATZEA</w:t>
      </w:r>
    </w:p>
    <w:p w14:paraId="6B92272A" w14:textId="77777777" w:rsidR="00FB0625" w:rsidRPr="005D20FF" w:rsidRDefault="00FB0625" w:rsidP="00FB0625">
      <w:pPr>
        <w:spacing w:before="243"/>
        <w:rPr>
          <w:rFonts w:eastAsia="Avenir Next LT Pro" w:cs="Avenir Next LT Pro"/>
          <w:color w:val="000000" w:themeColor="text1"/>
          <w:sz w:val="22"/>
          <w:szCs w:val="22"/>
        </w:rPr>
      </w:pPr>
      <w:r w:rsidRPr="00F2378C">
        <w:rPr>
          <w:rFonts w:eastAsia="Avenir Next LT Pro" w:cs="Avenir Next LT Pro"/>
          <w:color w:val="000000" w:themeColor="text1"/>
          <w:sz w:val="22"/>
          <w:szCs w:val="22"/>
          <w:lang w:val="eu-ES"/>
        </w:rPr>
        <w:t>ESKATZAILEA: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3"/>
        <w:gridCol w:w="2327"/>
      </w:tblGrid>
      <w:tr w:rsidR="00FB0625" w:rsidRPr="001547BA" w14:paraId="1ED7CA01" w14:textId="77777777" w:rsidTr="00F6755D">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F557E3" w14:textId="77777777" w:rsidR="00FB0625" w:rsidRPr="005D20FF" w:rsidRDefault="00FB0625" w:rsidP="00F6755D">
            <w:pPr>
              <w:pStyle w:val="TableParagraph"/>
              <w:spacing w:before="53"/>
              <w:ind w:left="55"/>
              <w:rPr>
                <w:rFonts w:eastAsia="Avenir Next LT Pro" w:cs="Avenir Next LT Pro"/>
              </w:rPr>
            </w:pPr>
            <w:r w:rsidRPr="00F2378C">
              <w:rPr>
                <w:rFonts w:eastAsia="Avenir Next LT Pro" w:cs="Avenir Next LT Pro"/>
                <w:lang w:val="eu-ES"/>
              </w:rPr>
              <w:t>Izen-abizenak</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99361" w14:textId="77777777" w:rsidR="00FB0625" w:rsidRPr="005D20FF" w:rsidRDefault="00FB0625" w:rsidP="00F6755D">
            <w:pPr>
              <w:pStyle w:val="TableParagraph"/>
              <w:spacing w:before="53"/>
              <w:rPr>
                <w:rFonts w:eastAsia="Avenir Next LT Pro" w:cs="Avenir Next LT Pro"/>
              </w:rPr>
            </w:pPr>
            <w:r w:rsidRPr="00F2378C">
              <w:rPr>
                <w:rFonts w:eastAsia="Avenir Next LT Pro" w:cs="Avenir Next LT Pro"/>
                <w:lang w:val="eu-ES"/>
              </w:rPr>
              <w:t>NANa</w:t>
            </w:r>
          </w:p>
        </w:tc>
      </w:tr>
      <w:tr w:rsidR="00FB0625" w:rsidRPr="001547BA" w14:paraId="01737DCB"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6D5311" w14:textId="77777777" w:rsidR="00FB0625" w:rsidRPr="001547BA"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1890B0" w14:textId="77777777" w:rsidR="00FB0625" w:rsidRPr="001547BA" w:rsidRDefault="00FB0625" w:rsidP="00F6755D">
            <w:pPr>
              <w:rPr>
                <w:rFonts w:eastAsia="Avenir Next LT Pro" w:cs="Avenir Next LT Pro"/>
                <w:sz w:val="22"/>
                <w:szCs w:val="22"/>
              </w:rPr>
            </w:pPr>
          </w:p>
        </w:tc>
      </w:tr>
    </w:tbl>
    <w:p w14:paraId="46AD7DA8" w14:textId="77777777" w:rsidR="00FB0625" w:rsidRPr="005D20FF" w:rsidRDefault="00FB0625" w:rsidP="00FB0625">
      <w:pPr>
        <w:spacing w:before="240"/>
        <w:ind w:right="-90"/>
        <w:rPr>
          <w:rFonts w:eastAsia="Avenir Next LT Pro" w:cs="Avenir Next LT Pro"/>
          <w:color w:val="000000" w:themeColor="text1"/>
          <w:sz w:val="22"/>
          <w:szCs w:val="22"/>
        </w:rPr>
      </w:pPr>
      <w:r w:rsidRPr="00F2378C">
        <w:rPr>
          <w:rFonts w:eastAsia="Avenir Next LT Pro" w:cs="Avenir Next LT Pro"/>
          <w:color w:val="000000" w:themeColor="text1"/>
          <w:sz w:val="22"/>
          <w:szCs w:val="22"/>
          <w:lang w:val="eu-ES"/>
        </w:rPr>
        <w:t>ORDEZKATUTAKO ENTITATEA: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5"/>
        <w:gridCol w:w="2325"/>
      </w:tblGrid>
      <w:tr w:rsidR="00FB0625" w:rsidRPr="001547BA" w14:paraId="6DA80C56" w14:textId="77777777" w:rsidTr="00F6755D">
        <w:trPr>
          <w:trHeight w:val="34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BA769E" w14:textId="77777777" w:rsidR="00FB0625" w:rsidRPr="005D20FF" w:rsidRDefault="00FB0625" w:rsidP="00F6755D">
            <w:pPr>
              <w:pStyle w:val="TableParagraph"/>
              <w:spacing w:before="53"/>
              <w:ind w:left="55"/>
              <w:rPr>
                <w:rFonts w:eastAsia="Avenir Next LT Pro" w:cs="Avenir Next LT Pro"/>
              </w:rPr>
            </w:pPr>
            <w:r w:rsidRPr="00F2378C">
              <w:rPr>
                <w:rFonts w:eastAsia="Avenir Next LT Pro" w:cs="Avenir Next LT Pro"/>
                <w:lang w:val="eu-ES"/>
              </w:rPr>
              <w:t>Izena</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654F81" w14:textId="77777777" w:rsidR="00FB0625" w:rsidRPr="005D20FF" w:rsidRDefault="00FB0625" w:rsidP="00F6755D">
            <w:pPr>
              <w:pStyle w:val="TableParagraph"/>
              <w:spacing w:before="53"/>
              <w:rPr>
                <w:rFonts w:eastAsia="Avenir Next LT Pro" w:cs="Avenir Next LT Pro"/>
              </w:rPr>
            </w:pPr>
            <w:proofErr w:type="spellStart"/>
            <w:r w:rsidRPr="00F2378C">
              <w:rPr>
                <w:rFonts w:eastAsia="Avenir Next LT Pro" w:cs="Avenir Next LT Pro"/>
                <w:lang w:val="eu-ES"/>
              </w:rPr>
              <w:t>IFKa</w:t>
            </w:r>
            <w:proofErr w:type="spellEnd"/>
          </w:p>
        </w:tc>
      </w:tr>
      <w:tr w:rsidR="00FB0625" w:rsidRPr="001547BA" w14:paraId="6EC6675C" w14:textId="77777777" w:rsidTr="00F6755D">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EE1E79" w14:textId="77777777" w:rsidR="00FB0625" w:rsidRPr="001547BA" w:rsidRDefault="00FB0625" w:rsidP="00F6755D">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140310" w14:textId="77777777" w:rsidR="00FB0625" w:rsidRPr="001547BA" w:rsidRDefault="00FB0625" w:rsidP="00F6755D">
            <w:pPr>
              <w:rPr>
                <w:rFonts w:eastAsia="Avenir Next LT Pro" w:cs="Avenir Next LT Pro"/>
                <w:sz w:val="22"/>
                <w:szCs w:val="22"/>
              </w:rPr>
            </w:pPr>
          </w:p>
        </w:tc>
      </w:tr>
    </w:tbl>
    <w:p w14:paraId="4C781980" w14:textId="77777777" w:rsidR="00FB0625" w:rsidRPr="001547BA" w:rsidRDefault="00FB0625" w:rsidP="00FB0625">
      <w:pPr>
        <w:pStyle w:val="Textoindependiente"/>
        <w:ind w:left="2"/>
        <w:rPr>
          <w:rFonts w:eastAsia="Avenir Next LT Pro" w:cs="Avenir Next LT Pro"/>
        </w:rPr>
      </w:pPr>
    </w:p>
    <w:p w14:paraId="36771EB0" w14:textId="77777777" w:rsidR="00FB0625" w:rsidRPr="005D20FF" w:rsidRDefault="00FB0625" w:rsidP="00FB0625">
      <w:pPr>
        <w:pStyle w:val="Textoindependiente"/>
        <w:ind w:left="2"/>
        <w:rPr>
          <w:rFonts w:eastAsia="Avenir Next LT Pro" w:cs="Avenir Next LT Pro"/>
          <w:color w:val="000000" w:themeColor="text1"/>
        </w:rPr>
      </w:pPr>
      <w:r w:rsidRPr="00F2378C">
        <w:rPr>
          <w:rFonts w:eastAsia="Avenir Next LT Pro" w:cs="Avenir Next LT Pro"/>
          <w:b/>
          <w:bCs/>
          <w:color w:val="000000" w:themeColor="text1"/>
          <w:lang w:val="eu-ES"/>
        </w:rPr>
        <w:t>DENBORALDIA</w:t>
      </w:r>
    </w:p>
    <w:p w14:paraId="12E121F4" w14:textId="77777777" w:rsidR="00FB0625" w:rsidRPr="005D20FF" w:rsidRDefault="00FB0625" w:rsidP="00FB0625">
      <w:pPr>
        <w:spacing w:line="259" w:lineRule="auto"/>
        <w:rPr>
          <w:rFonts w:eastAsia="Avenir Next LT Pro Light" w:cs="Avenir Next LT Pro Light"/>
          <w:color w:val="000000" w:themeColor="text1"/>
          <w:sz w:val="22"/>
          <w:szCs w:val="22"/>
        </w:rPr>
      </w:pPr>
      <w:r w:rsidRPr="001547BA">
        <w:rPr>
          <w:rFonts w:ascii="Segoe UI Symbol" w:eastAsia="Segoe UI Symbol" w:hAnsi="Segoe UI Symbol" w:cs="Segoe UI Symbol"/>
          <w:color w:val="000000" w:themeColor="text1"/>
          <w:sz w:val="22"/>
          <w:szCs w:val="22"/>
        </w:rPr>
        <w:t>☐</w:t>
      </w:r>
      <w:r w:rsidRPr="001547BA">
        <w:rPr>
          <w:rFonts w:eastAsia="Avenir Next LT Pro Light" w:cs="Avenir Next LT Pro Light"/>
          <w:color w:val="000000" w:themeColor="text1"/>
          <w:sz w:val="22"/>
          <w:szCs w:val="22"/>
        </w:rPr>
        <w:t xml:space="preserve"> </w:t>
      </w:r>
      <w:r w:rsidRPr="00F2378C">
        <w:rPr>
          <w:rFonts w:eastAsia="Avenir Next LT Pro Light" w:cs="Avenir Next LT Pro Light"/>
          <w:color w:val="000000" w:themeColor="text1"/>
          <w:sz w:val="22"/>
          <w:szCs w:val="22"/>
          <w:lang w:val="eu-ES"/>
        </w:rPr>
        <w:t>2024/2025 denboraldia</w:t>
      </w:r>
    </w:p>
    <w:p w14:paraId="61E04336" w14:textId="77777777" w:rsidR="00FB0625" w:rsidRPr="005D20FF" w:rsidRDefault="00FB0625" w:rsidP="00FB0625">
      <w:pPr>
        <w:spacing w:line="259" w:lineRule="auto"/>
        <w:rPr>
          <w:color w:val="000000" w:themeColor="text1"/>
          <w:sz w:val="22"/>
          <w:szCs w:val="22"/>
        </w:rPr>
      </w:pPr>
      <w:r w:rsidRPr="001547BA">
        <w:rPr>
          <w:rFonts w:ascii="Segoe UI Symbol" w:eastAsia="Segoe UI Symbol" w:hAnsi="Segoe UI Symbol" w:cs="Segoe UI Symbol"/>
          <w:color w:val="000000" w:themeColor="text1"/>
          <w:sz w:val="22"/>
          <w:szCs w:val="22"/>
        </w:rPr>
        <w:t>☐</w:t>
      </w:r>
      <w:r w:rsidRPr="001547BA">
        <w:rPr>
          <w:rFonts w:eastAsia="Segoe UI Symbol" w:cs="Segoe UI Symbol"/>
          <w:color w:val="000000" w:themeColor="text1"/>
          <w:sz w:val="22"/>
          <w:szCs w:val="22"/>
        </w:rPr>
        <w:t xml:space="preserve"> </w:t>
      </w:r>
      <w:r w:rsidRPr="00F2378C">
        <w:rPr>
          <w:rFonts w:eastAsia="Avenir Next LT Pro Light" w:cs="Avenir Next LT Pro Light"/>
          <w:color w:val="000000" w:themeColor="text1"/>
          <w:sz w:val="22"/>
          <w:szCs w:val="22"/>
          <w:lang w:val="eu-ES"/>
        </w:rPr>
        <w:t>2025/2026 denboraldia</w:t>
      </w:r>
    </w:p>
    <w:p w14:paraId="737F69F2" w14:textId="77777777" w:rsidR="00FB0625" w:rsidRPr="001547BA" w:rsidRDefault="00FB0625" w:rsidP="00FB0625">
      <w:pPr>
        <w:spacing w:line="259" w:lineRule="auto"/>
        <w:rPr>
          <w:rFonts w:eastAsia="Avenir Next LT Pro Light" w:cs="Avenir Next LT Pro Light"/>
          <w:color w:val="000000" w:themeColor="text1"/>
          <w:sz w:val="22"/>
          <w:szCs w:val="22"/>
        </w:rPr>
      </w:pPr>
    </w:p>
    <w:p w14:paraId="7A10685D" w14:textId="77777777" w:rsidR="00FB0625" w:rsidRPr="005D20FF" w:rsidRDefault="00FB0625" w:rsidP="00FB0625">
      <w:pPr>
        <w:rPr>
          <w:rFonts w:eastAsia="Avenir Next LT Pro" w:cs="Avenir Next LT Pro"/>
          <w:b/>
          <w:bCs/>
          <w:color w:val="000000" w:themeColor="text1"/>
          <w:sz w:val="22"/>
          <w:szCs w:val="22"/>
        </w:rPr>
      </w:pPr>
      <w:r w:rsidRPr="00F2378C">
        <w:rPr>
          <w:rFonts w:eastAsia="Avenir Next LT Pro" w:cs="Avenir Next LT Pro"/>
          <w:b/>
          <w:bCs/>
          <w:color w:val="000000" w:themeColor="text1"/>
          <w:sz w:val="22"/>
          <w:szCs w:val="22"/>
          <w:lang w:val="eu-ES"/>
        </w:rPr>
        <w:t>LEHIAKETA / MUGIMENDUA</w:t>
      </w:r>
    </w:p>
    <w:p w14:paraId="6280B6F0" w14:textId="77777777" w:rsidR="00FB0625" w:rsidRPr="001547BA" w:rsidRDefault="00FB0625" w:rsidP="00FB0625">
      <w:pPr>
        <w:rPr>
          <w:rFonts w:eastAsia="Avenir Next LT Pro" w:cs="Avenir Next LT Pro"/>
          <w:color w:val="000000" w:themeColor="text1"/>
          <w:sz w:val="22"/>
          <w:szCs w:val="22"/>
        </w:rPr>
      </w:pPr>
      <w:r w:rsidRPr="00F2378C">
        <w:rPr>
          <w:rFonts w:eastAsia="Avenir Next LT Pro" w:cs="Avenir Next LT Pro"/>
          <w:color w:val="000000" w:themeColor="text1"/>
          <w:sz w:val="22"/>
          <w:szCs w:val="22"/>
          <w:lang w:val="eu-ES"/>
        </w:rPr>
        <w:t>Lehiaketaren izena:</w:t>
      </w:r>
      <w:r w:rsidRPr="005D20FF">
        <w:rPr>
          <w:rFonts w:eastAsia="Avenir Next LT Pro" w:cs="Avenir Next LT Pro"/>
          <w:color w:val="000000" w:themeColor="text1"/>
          <w:sz w:val="22"/>
          <w:szCs w:val="22"/>
        </w:rPr>
        <w:t xml:space="preserve"> </w:t>
      </w:r>
      <w:r w:rsidRPr="001547BA">
        <w:rPr>
          <w:rFonts w:eastAsia="Avenir Next LT Pro" w:cs="Avenir Next LT Pro"/>
          <w:color w:val="000000" w:themeColor="text1"/>
          <w:sz w:val="22"/>
          <w:szCs w:val="22"/>
        </w:rPr>
        <w:t>____________________________________________</w:t>
      </w:r>
    </w:p>
    <w:p w14:paraId="7EF6F877" w14:textId="77777777" w:rsidR="00FB0625" w:rsidRDefault="00FB0625" w:rsidP="00FB0625">
      <w:pPr>
        <w:spacing w:line="259" w:lineRule="auto"/>
        <w:rPr>
          <w:rFonts w:eastAsia="Avenir Next LT Pro" w:cs="Avenir Next LT Pro"/>
          <w:color w:val="000000" w:themeColor="text1"/>
          <w:sz w:val="22"/>
          <w:szCs w:val="22"/>
        </w:rPr>
      </w:pPr>
      <w:r w:rsidRPr="00F2378C">
        <w:rPr>
          <w:rFonts w:eastAsia="Avenir Next LT Pro" w:cs="Avenir Next LT Pro"/>
          <w:color w:val="000000" w:themeColor="text1"/>
          <w:sz w:val="22"/>
          <w:szCs w:val="22"/>
          <w:lang w:val="eu-ES"/>
        </w:rPr>
        <w:t>Tokia:</w:t>
      </w:r>
      <w:r w:rsidRPr="005D20FF">
        <w:rPr>
          <w:rFonts w:eastAsia="Avenir Next LT Pro" w:cs="Avenir Next LT Pro"/>
          <w:color w:val="000000" w:themeColor="text1"/>
          <w:sz w:val="22"/>
          <w:szCs w:val="22"/>
        </w:rPr>
        <w:t xml:space="preserve"> </w:t>
      </w:r>
      <w:r w:rsidRPr="001547BA">
        <w:rPr>
          <w:rFonts w:eastAsia="Avenir Next LT Pro" w:cs="Avenir Next LT Pro"/>
          <w:color w:val="000000" w:themeColor="text1"/>
          <w:sz w:val="22"/>
          <w:szCs w:val="22"/>
        </w:rPr>
        <w:t xml:space="preserve">_____________________________________   </w:t>
      </w:r>
    </w:p>
    <w:p w14:paraId="63A6E0EB" w14:textId="77777777" w:rsidR="00FB0625" w:rsidRPr="001547BA" w:rsidRDefault="00FB0625" w:rsidP="00FB0625">
      <w:pPr>
        <w:spacing w:line="259" w:lineRule="auto"/>
        <w:rPr>
          <w:rFonts w:eastAsia="Avenir Next LT Pro" w:cs="Avenir Next LT Pro"/>
          <w:color w:val="000000" w:themeColor="text1"/>
          <w:sz w:val="22"/>
          <w:szCs w:val="22"/>
        </w:rPr>
      </w:pPr>
      <w:r w:rsidRPr="00F2378C">
        <w:rPr>
          <w:rFonts w:eastAsia="Avenir Next LT Pro" w:cs="Avenir Next LT Pro"/>
          <w:color w:val="000000" w:themeColor="text1"/>
          <w:sz w:val="22"/>
          <w:szCs w:val="22"/>
          <w:lang w:val="eu-ES"/>
        </w:rPr>
        <w:t>Data:</w:t>
      </w:r>
      <w:r w:rsidRPr="005D20FF">
        <w:rPr>
          <w:rFonts w:eastAsia="Avenir Next LT Pro" w:cs="Avenir Next LT Pro"/>
          <w:color w:val="000000" w:themeColor="text1"/>
          <w:sz w:val="22"/>
          <w:szCs w:val="22"/>
        </w:rPr>
        <w:t xml:space="preserve"> </w:t>
      </w:r>
      <w:r w:rsidRPr="001547BA">
        <w:rPr>
          <w:rFonts w:eastAsia="Avenir Next LT Pro" w:cs="Avenir Next LT Pro"/>
          <w:color w:val="000000" w:themeColor="text1"/>
          <w:sz w:val="22"/>
          <w:szCs w:val="22"/>
        </w:rPr>
        <w:t>__________________________</w:t>
      </w:r>
    </w:p>
    <w:p w14:paraId="140F8299" w14:textId="77777777" w:rsidR="00FB0625" w:rsidRPr="001547BA" w:rsidRDefault="00FB0625" w:rsidP="00FB0625">
      <w:pPr>
        <w:spacing w:line="259" w:lineRule="auto"/>
        <w:rPr>
          <w:rFonts w:eastAsia="Avenir Next LT Pro Light" w:cs="Avenir Next LT Pro Light"/>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10"/>
      </w:tblGrid>
      <w:tr w:rsidR="00FB0625" w:rsidRPr="001547BA" w14:paraId="71A344E7" w14:textId="77777777" w:rsidTr="00F6755D">
        <w:trPr>
          <w:trHeight w:val="420"/>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11D849" w14:textId="77777777" w:rsidR="00FB0625" w:rsidRPr="005D20FF" w:rsidRDefault="00FB0625" w:rsidP="00F6755D">
            <w:pPr>
              <w:pStyle w:val="TableParagraph"/>
              <w:spacing w:before="48"/>
              <w:rPr>
                <w:rFonts w:eastAsia="Avenir Next LT Pro" w:cs="Avenir Next LT Pro"/>
                <w:color w:val="000000" w:themeColor="text1"/>
              </w:rPr>
            </w:pPr>
            <w:r w:rsidRPr="00F2378C">
              <w:rPr>
                <w:rFonts w:eastAsia="Avenir Next LT Pro" w:cs="Avenir Next LT Pro"/>
                <w:color w:val="000000" w:themeColor="text1"/>
                <w:lang w:val="eu-ES"/>
              </w:rPr>
              <w:t>Jasotako dirulaguntza</w:t>
            </w:r>
          </w:p>
        </w:tc>
      </w:tr>
      <w:tr w:rsidR="00FB0625" w:rsidRPr="001547BA" w14:paraId="0AFFA365" w14:textId="77777777" w:rsidTr="00F6755D">
        <w:trPr>
          <w:trHeight w:val="345"/>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9750B3" w14:textId="77777777" w:rsidR="00FB0625" w:rsidRPr="001547BA" w:rsidRDefault="00FB0625" w:rsidP="00F6755D">
            <w:pPr>
              <w:pStyle w:val="TableParagraph"/>
              <w:spacing w:before="48"/>
              <w:ind w:left="52"/>
              <w:rPr>
                <w:rFonts w:eastAsia="Avenir Next LT Pro" w:cs="Avenir Next LT Pro"/>
                <w:color w:val="000000" w:themeColor="text1"/>
              </w:rPr>
            </w:pPr>
            <w:r w:rsidRPr="001547BA">
              <w:rPr>
                <w:rFonts w:eastAsia="Avenir Next LT Pro" w:cs="Avenir Next LT Pro"/>
                <w:color w:val="000000" w:themeColor="text1"/>
              </w:rPr>
              <w:t xml:space="preserve">                                                       €</w:t>
            </w:r>
          </w:p>
        </w:tc>
      </w:tr>
    </w:tbl>
    <w:p w14:paraId="0C2C0E4B" w14:textId="77777777" w:rsidR="00FB0625" w:rsidRPr="001547BA" w:rsidRDefault="00FB0625" w:rsidP="00FB0625">
      <w:pPr>
        <w:spacing w:line="259" w:lineRule="auto"/>
        <w:rPr>
          <w:rFonts w:eastAsia="Avenir Next LT Pro" w:cs="Avenir Next LT Pro"/>
          <w:b/>
          <w:bCs/>
          <w:color w:val="000000" w:themeColor="text1"/>
          <w:sz w:val="22"/>
          <w:szCs w:val="22"/>
        </w:rPr>
      </w:pPr>
    </w:p>
    <w:p w14:paraId="112D1A5B" w14:textId="77777777" w:rsidR="00FB0625" w:rsidRPr="005D20FF" w:rsidRDefault="00FB0625" w:rsidP="00FB0625">
      <w:pPr>
        <w:spacing w:before="1" w:line="259" w:lineRule="auto"/>
        <w:rPr>
          <w:rFonts w:eastAsia="Avenir Next LT Pro" w:cs="Avenir Next LT Pro"/>
          <w:b/>
          <w:bCs/>
          <w:color w:val="000000" w:themeColor="text1"/>
          <w:sz w:val="22"/>
          <w:szCs w:val="22"/>
        </w:rPr>
      </w:pPr>
      <w:r w:rsidRPr="00F2378C">
        <w:rPr>
          <w:rFonts w:eastAsia="Avenir Next LT Pro" w:cs="Avenir Next LT Pro"/>
          <w:b/>
          <w:bCs/>
          <w:color w:val="000000" w:themeColor="text1"/>
          <w:sz w:val="22"/>
          <w:szCs w:val="22"/>
          <w:lang w:val="eu-ES"/>
        </w:rPr>
        <w:t xml:space="preserve">GASTUAK BANATZEA </w:t>
      </w:r>
      <w:r w:rsidRPr="00F2378C">
        <w:rPr>
          <w:rFonts w:eastAsia="Avenir Next LT Pro" w:cs="Avenir Next LT Pro"/>
          <w:color w:val="000000" w:themeColor="text1"/>
          <w:sz w:val="22"/>
          <w:szCs w:val="22"/>
          <w:lang w:val="eu-ES"/>
        </w:rPr>
        <w:t>(bete baino lehen ikuskatu oinarrien 11. artikulua):</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200"/>
        <w:gridCol w:w="2880"/>
        <w:gridCol w:w="2745"/>
        <w:gridCol w:w="2025"/>
      </w:tblGrid>
      <w:tr w:rsidR="00FB0625" w:rsidRPr="001547BA" w14:paraId="786183D5" w14:textId="77777777" w:rsidTr="00F6755D">
        <w:trPr>
          <w:trHeight w:val="500"/>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58D700" w14:textId="77777777" w:rsidR="00FB0625" w:rsidRPr="005D20FF" w:rsidRDefault="00FB0625" w:rsidP="00F6755D">
            <w:pPr>
              <w:pStyle w:val="TableParagraph"/>
              <w:spacing w:line="195" w:lineRule="exact"/>
              <w:ind w:left="55"/>
              <w:rPr>
                <w:rFonts w:eastAsia="Avenir Next LT Pro" w:cs="Avenir Next LT Pro"/>
                <w:b/>
                <w:bCs/>
              </w:rPr>
            </w:pPr>
            <w:r w:rsidRPr="00F2378C">
              <w:rPr>
                <w:rFonts w:eastAsia="Avenir Next LT Pro" w:cs="Avenir Next LT Pro"/>
                <w:b/>
                <w:bCs/>
                <w:lang w:val="eu-ES"/>
              </w:rPr>
              <w:t>FAKT. ZK.</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3CC87C" w14:textId="77777777" w:rsidR="00FB0625" w:rsidRPr="005D20FF" w:rsidRDefault="00FB0625" w:rsidP="00F6755D">
            <w:pPr>
              <w:pStyle w:val="TableParagraph"/>
              <w:spacing w:line="195" w:lineRule="exact"/>
              <w:ind w:left="55"/>
              <w:jc w:val="center"/>
              <w:rPr>
                <w:rFonts w:eastAsia="Avenir Next LT Pro" w:cs="Avenir Next LT Pro"/>
                <w:b/>
                <w:bCs/>
              </w:rPr>
            </w:pPr>
            <w:r w:rsidRPr="00F2378C">
              <w:rPr>
                <w:rFonts w:eastAsia="Avenir Next LT Pro" w:cs="Avenir Next LT Pro"/>
                <w:b/>
                <w:bCs/>
                <w:lang w:val="eu-ES"/>
              </w:rPr>
              <w:t>KONTZEPTUA</w:t>
            </w: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E3FA56" w14:textId="77777777" w:rsidR="00FB0625" w:rsidRPr="005D20FF" w:rsidRDefault="00FB0625" w:rsidP="00F6755D">
            <w:pPr>
              <w:pStyle w:val="TableParagraph"/>
              <w:spacing w:line="195" w:lineRule="exact"/>
              <w:ind w:left="56"/>
              <w:jc w:val="center"/>
              <w:rPr>
                <w:rFonts w:eastAsia="Avenir Next LT Pro" w:cs="Avenir Next LT Pro"/>
                <w:b/>
                <w:bCs/>
              </w:rPr>
            </w:pPr>
            <w:r w:rsidRPr="00F2378C">
              <w:rPr>
                <w:rFonts w:eastAsia="Avenir Next LT Pro" w:cs="Avenir Next LT Pro"/>
                <w:b/>
                <w:bCs/>
                <w:lang w:val="eu-ES"/>
              </w:rPr>
              <w:t>HORNITZAILEA</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07A56A" w14:textId="77777777" w:rsidR="00FB0625" w:rsidRPr="005D20FF" w:rsidRDefault="00FB0625" w:rsidP="00F6755D">
            <w:pPr>
              <w:pStyle w:val="TableParagraph"/>
              <w:spacing w:line="195" w:lineRule="exact"/>
              <w:ind w:left="53"/>
              <w:jc w:val="center"/>
              <w:rPr>
                <w:rFonts w:eastAsia="Avenir Next LT Pro" w:cs="Avenir Next LT Pro"/>
                <w:b/>
                <w:bCs/>
              </w:rPr>
            </w:pPr>
            <w:r w:rsidRPr="00F2378C">
              <w:rPr>
                <w:rFonts w:eastAsia="Avenir Next LT Pro" w:cs="Avenir Next LT Pro"/>
                <w:b/>
                <w:bCs/>
                <w:lang w:val="eu-ES"/>
              </w:rPr>
              <w:t>ZENBATEKOA (€)</w:t>
            </w:r>
          </w:p>
        </w:tc>
      </w:tr>
      <w:tr w:rsidR="00FB0625" w:rsidRPr="001547BA" w14:paraId="4948023B"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0B88A6" w14:textId="77777777" w:rsidR="00FB0625" w:rsidRPr="001547BA" w:rsidRDefault="00FB0625" w:rsidP="00F6755D">
            <w:pPr>
              <w:pStyle w:val="TableParagraph"/>
              <w:spacing w:before="48"/>
              <w:ind w:left="55"/>
              <w:jc w:val="center"/>
              <w:rPr>
                <w:rFonts w:eastAsia="Avenir Next LT Pro" w:cs="Avenir Next LT Pro"/>
              </w:rPr>
            </w:pPr>
            <w:r w:rsidRPr="001547BA">
              <w:rPr>
                <w:rFonts w:eastAsia="Avenir Next LT Pro" w:cs="Avenir Next LT Pro"/>
              </w:rPr>
              <w:t>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863553"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B89601"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5F90F0" w14:textId="77777777" w:rsidR="00FB0625" w:rsidRPr="001547BA" w:rsidRDefault="00FB0625" w:rsidP="00F6755D">
            <w:pPr>
              <w:rPr>
                <w:rFonts w:eastAsia="Avenir Next LT Pro" w:cs="Avenir Next LT Pro"/>
                <w:sz w:val="22"/>
                <w:szCs w:val="22"/>
              </w:rPr>
            </w:pPr>
          </w:p>
        </w:tc>
      </w:tr>
      <w:tr w:rsidR="00FB0625" w:rsidRPr="001547BA" w14:paraId="2AF841F1"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8A705E" w14:textId="77777777" w:rsidR="00FB0625" w:rsidRPr="001547BA" w:rsidRDefault="00FB0625" w:rsidP="00F6755D">
            <w:pPr>
              <w:pStyle w:val="TableParagraph"/>
              <w:spacing w:before="50"/>
              <w:ind w:left="55"/>
              <w:jc w:val="center"/>
              <w:rPr>
                <w:rFonts w:eastAsia="Avenir Next LT Pro" w:cs="Avenir Next LT Pro"/>
              </w:rPr>
            </w:pPr>
            <w:r w:rsidRPr="001547BA">
              <w:rPr>
                <w:rFonts w:eastAsia="Avenir Next LT Pro" w:cs="Avenir Next LT Pro"/>
              </w:rPr>
              <w:t>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05A54E"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A39566"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A751C2" w14:textId="77777777" w:rsidR="00FB0625" w:rsidRPr="001547BA" w:rsidRDefault="00FB0625" w:rsidP="00F6755D">
            <w:pPr>
              <w:rPr>
                <w:rFonts w:eastAsia="Avenir Next LT Pro" w:cs="Avenir Next LT Pro"/>
                <w:sz w:val="22"/>
                <w:szCs w:val="22"/>
              </w:rPr>
            </w:pPr>
          </w:p>
        </w:tc>
      </w:tr>
      <w:tr w:rsidR="00FB0625" w:rsidRPr="001547BA" w14:paraId="104A9630"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067273" w14:textId="77777777" w:rsidR="00FB0625" w:rsidRPr="001547BA" w:rsidRDefault="00FB0625" w:rsidP="00F6755D">
            <w:pPr>
              <w:pStyle w:val="TableParagraph"/>
              <w:spacing w:before="48"/>
              <w:ind w:left="55"/>
              <w:jc w:val="center"/>
              <w:rPr>
                <w:rFonts w:eastAsia="Avenir Next LT Pro" w:cs="Avenir Next LT Pro"/>
              </w:rPr>
            </w:pPr>
            <w:r w:rsidRPr="001547BA">
              <w:rPr>
                <w:rFonts w:eastAsia="Avenir Next LT Pro" w:cs="Avenir Next LT Pro"/>
              </w:rPr>
              <w:t>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616C96"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8F82EC"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9E55B2" w14:textId="77777777" w:rsidR="00FB0625" w:rsidRPr="001547BA" w:rsidRDefault="00FB0625" w:rsidP="00F6755D">
            <w:pPr>
              <w:rPr>
                <w:rFonts w:eastAsia="Avenir Next LT Pro" w:cs="Avenir Next LT Pro"/>
                <w:sz w:val="22"/>
                <w:szCs w:val="22"/>
              </w:rPr>
            </w:pPr>
          </w:p>
        </w:tc>
      </w:tr>
      <w:tr w:rsidR="00FB0625" w:rsidRPr="001547BA" w14:paraId="6F0D04E1"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70611E" w14:textId="77777777" w:rsidR="00FB0625" w:rsidRPr="001547BA" w:rsidRDefault="00FB0625" w:rsidP="00F6755D">
            <w:pPr>
              <w:pStyle w:val="TableParagraph"/>
              <w:spacing w:before="50"/>
              <w:ind w:left="55"/>
              <w:jc w:val="center"/>
              <w:rPr>
                <w:rFonts w:eastAsia="Avenir Next LT Pro" w:cs="Avenir Next LT Pro"/>
              </w:rPr>
            </w:pPr>
            <w:r w:rsidRPr="001547BA">
              <w:rPr>
                <w:rFonts w:eastAsia="Avenir Next LT Pro" w:cs="Avenir Next LT Pro"/>
              </w:rPr>
              <w:t>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4A7FC9"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150B3A"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5C754E" w14:textId="77777777" w:rsidR="00FB0625" w:rsidRPr="001547BA" w:rsidRDefault="00FB0625" w:rsidP="00F6755D">
            <w:pPr>
              <w:rPr>
                <w:rFonts w:eastAsia="Avenir Next LT Pro" w:cs="Avenir Next LT Pro"/>
                <w:sz w:val="22"/>
                <w:szCs w:val="22"/>
              </w:rPr>
            </w:pPr>
          </w:p>
        </w:tc>
      </w:tr>
      <w:tr w:rsidR="00FB0625" w:rsidRPr="001547BA" w14:paraId="0B450602"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8119E2" w14:textId="77777777" w:rsidR="00FB0625" w:rsidRPr="001547BA" w:rsidRDefault="00FB0625" w:rsidP="00F6755D">
            <w:pPr>
              <w:pStyle w:val="TableParagraph"/>
              <w:spacing w:before="50"/>
              <w:ind w:left="55"/>
              <w:jc w:val="center"/>
              <w:rPr>
                <w:rFonts w:eastAsia="Avenir Next LT Pro" w:cs="Avenir Next LT Pro"/>
              </w:rPr>
            </w:pPr>
            <w:r w:rsidRPr="001547BA">
              <w:rPr>
                <w:rFonts w:eastAsia="Avenir Next LT Pro" w:cs="Avenir Next LT Pro"/>
              </w:rPr>
              <w:lastRenderedPageBreak/>
              <w:t>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CACD8B"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3C0A2F"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5FB238" w14:textId="77777777" w:rsidR="00FB0625" w:rsidRPr="001547BA" w:rsidRDefault="00FB0625" w:rsidP="00F6755D">
            <w:pPr>
              <w:rPr>
                <w:rFonts w:eastAsia="Avenir Next LT Pro" w:cs="Avenir Next LT Pro"/>
                <w:sz w:val="22"/>
                <w:szCs w:val="22"/>
              </w:rPr>
            </w:pPr>
          </w:p>
        </w:tc>
      </w:tr>
      <w:tr w:rsidR="00FB0625" w:rsidRPr="001547BA" w14:paraId="3B3848A6"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043159" w14:textId="77777777" w:rsidR="00FB0625" w:rsidRPr="001547BA" w:rsidRDefault="00FB0625" w:rsidP="00F6755D">
            <w:pPr>
              <w:pStyle w:val="TableParagraph"/>
              <w:spacing w:before="50"/>
              <w:ind w:left="55"/>
              <w:jc w:val="center"/>
              <w:rPr>
                <w:rFonts w:eastAsia="Avenir Next LT Pro" w:cs="Avenir Next LT Pro"/>
              </w:rPr>
            </w:pPr>
            <w:r w:rsidRPr="001547BA">
              <w:rPr>
                <w:rFonts w:eastAsia="Avenir Next LT Pro" w:cs="Avenir Next LT Pro"/>
              </w:rPr>
              <w:t>6</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E60D22"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92971D"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BBEB21" w14:textId="77777777" w:rsidR="00FB0625" w:rsidRPr="001547BA" w:rsidRDefault="00FB0625" w:rsidP="00F6755D">
            <w:pPr>
              <w:rPr>
                <w:rFonts w:eastAsia="Avenir Next LT Pro" w:cs="Avenir Next LT Pro"/>
                <w:sz w:val="22"/>
                <w:szCs w:val="22"/>
              </w:rPr>
            </w:pPr>
          </w:p>
        </w:tc>
      </w:tr>
      <w:tr w:rsidR="00FB0625" w:rsidRPr="001547BA" w14:paraId="5D29B9EC"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47E536" w14:textId="77777777" w:rsidR="00FB0625" w:rsidRPr="001547BA" w:rsidRDefault="00FB0625" w:rsidP="00F6755D">
            <w:pPr>
              <w:pStyle w:val="TableParagraph"/>
              <w:spacing w:before="50"/>
              <w:ind w:left="55"/>
              <w:jc w:val="center"/>
              <w:rPr>
                <w:rFonts w:eastAsia="Avenir Next LT Pro" w:cs="Avenir Next LT Pro"/>
              </w:rPr>
            </w:pPr>
            <w:r w:rsidRPr="001547BA">
              <w:rPr>
                <w:rFonts w:eastAsia="Avenir Next LT Pro" w:cs="Avenir Next LT Pro"/>
              </w:rPr>
              <w:t>7</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151CF"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1C6284"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FC4683" w14:textId="77777777" w:rsidR="00FB0625" w:rsidRPr="001547BA" w:rsidRDefault="00FB0625" w:rsidP="00F6755D">
            <w:pPr>
              <w:rPr>
                <w:rFonts w:eastAsia="Avenir Next LT Pro" w:cs="Avenir Next LT Pro"/>
                <w:sz w:val="22"/>
                <w:szCs w:val="22"/>
              </w:rPr>
            </w:pPr>
          </w:p>
        </w:tc>
      </w:tr>
      <w:tr w:rsidR="00FB0625" w:rsidRPr="001547BA" w14:paraId="2E182529"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CE84A1" w14:textId="77777777" w:rsidR="00FB0625" w:rsidRPr="001547BA" w:rsidRDefault="00FB0625" w:rsidP="00F6755D">
            <w:pPr>
              <w:pStyle w:val="TableParagraph"/>
              <w:spacing w:before="48"/>
              <w:ind w:left="55"/>
              <w:jc w:val="center"/>
              <w:rPr>
                <w:rFonts w:eastAsia="Avenir Next LT Pro" w:cs="Avenir Next LT Pro"/>
              </w:rPr>
            </w:pPr>
            <w:r w:rsidRPr="001547BA">
              <w:rPr>
                <w:rFonts w:eastAsia="Avenir Next LT Pro" w:cs="Avenir Next LT Pro"/>
              </w:rPr>
              <w:t>8</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C2CB90"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081A32"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E1C38F" w14:textId="77777777" w:rsidR="00FB0625" w:rsidRPr="001547BA" w:rsidRDefault="00FB0625" w:rsidP="00F6755D">
            <w:pPr>
              <w:rPr>
                <w:rFonts w:eastAsia="Avenir Next LT Pro" w:cs="Avenir Next LT Pro"/>
                <w:sz w:val="22"/>
                <w:szCs w:val="22"/>
              </w:rPr>
            </w:pPr>
          </w:p>
        </w:tc>
      </w:tr>
      <w:tr w:rsidR="00FB0625" w:rsidRPr="001547BA" w14:paraId="5E19D8D7"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56520F" w14:textId="77777777" w:rsidR="00FB0625" w:rsidRPr="001547BA" w:rsidRDefault="00FB0625" w:rsidP="00F6755D">
            <w:pPr>
              <w:pStyle w:val="TableParagraph"/>
              <w:spacing w:before="50"/>
              <w:ind w:left="55"/>
              <w:jc w:val="center"/>
              <w:rPr>
                <w:rFonts w:eastAsia="Avenir Next LT Pro" w:cs="Avenir Next LT Pro"/>
              </w:rPr>
            </w:pPr>
            <w:r w:rsidRPr="001547BA">
              <w:rPr>
                <w:rFonts w:eastAsia="Avenir Next LT Pro" w:cs="Avenir Next LT Pro"/>
              </w:rPr>
              <w:t>9</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97042E"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8846EF"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15F9B7" w14:textId="77777777" w:rsidR="00FB0625" w:rsidRPr="001547BA" w:rsidRDefault="00FB0625" w:rsidP="00F6755D">
            <w:pPr>
              <w:rPr>
                <w:rFonts w:eastAsia="Avenir Next LT Pro" w:cs="Avenir Next LT Pro"/>
                <w:sz w:val="22"/>
                <w:szCs w:val="22"/>
              </w:rPr>
            </w:pPr>
          </w:p>
        </w:tc>
      </w:tr>
      <w:tr w:rsidR="00FB0625" w:rsidRPr="001547BA" w14:paraId="71DD910E"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A09782" w14:textId="77777777" w:rsidR="00FB0625" w:rsidRPr="001547BA" w:rsidRDefault="00FB0625" w:rsidP="00F6755D">
            <w:pPr>
              <w:pStyle w:val="TableParagraph"/>
              <w:spacing w:before="48"/>
              <w:ind w:left="55"/>
              <w:jc w:val="center"/>
              <w:rPr>
                <w:rFonts w:eastAsia="Avenir Next LT Pro" w:cs="Avenir Next LT Pro"/>
              </w:rPr>
            </w:pPr>
            <w:r w:rsidRPr="001547BA">
              <w:rPr>
                <w:rFonts w:eastAsia="Avenir Next LT Pro" w:cs="Avenir Next LT Pro"/>
              </w:rPr>
              <w:t>10</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E1232D"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0F6418"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7FB207" w14:textId="77777777" w:rsidR="00FB0625" w:rsidRPr="001547BA" w:rsidRDefault="00FB0625" w:rsidP="00F6755D">
            <w:pPr>
              <w:rPr>
                <w:rFonts w:eastAsia="Avenir Next LT Pro" w:cs="Avenir Next LT Pro"/>
                <w:sz w:val="22"/>
                <w:szCs w:val="22"/>
              </w:rPr>
            </w:pPr>
          </w:p>
        </w:tc>
      </w:tr>
      <w:tr w:rsidR="00FB0625" w:rsidRPr="001547BA" w14:paraId="11034218"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12B01C" w14:textId="77777777" w:rsidR="00FB0625" w:rsidRPr="001547BA" w:rsidRDefault="00FB0625" w:rsidP="00F6755D">
            <w:pPr>
              <w:pStyle w:val="TableParagraph"/>
              <w:jc w:val="center"/>
            </w:pPr>
            <w:r w:rsidRPr="001547BA">
              <w:rPr>
                <w:rFonts w:eastAsia="Avenir Next LT Pro" w:cs="Avenir Next LT Pro"/>
              </w:rPr>
              <w:t>11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FAFCE9"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C54F35"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7C98EB" w14:textId="77777777" w:rsidR="00FB0625" w:rsidRPr="001547BA" w:rsidRDefault="00FB0625" w:rsidP="00F6755D">
            <w:pPr>
              <w:rPr>
                <w:rFonts w:eastAsia="Avenir Next LT Pro" w:cs="Avenir Next LT Pro"/>
                <w:sz w:val="22"/>
                <w:szCs w:val="22"/>
              </w:rPr>
            </w:pPr>
          </w:p>
        </w:tc>
      </w:tr>
      <w:tr w:rsidR="00FB0625" w:rsidRPr="001547BA" w14:paraId="21EB8FE3"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0B5A93" w14:textId="77777777" w:rsidR="00FB0625" w:rsidRPr="001547BA" w:rsidRDefault="00FB0625" w:rsidP="00F6755D">
            <w:pPr>
              <w:pStyle w:val="TableParagraph"/>
              <w:jc w:val="center"/>
            </w:pPr>
            <w:r w:rsidRPr="001547BA">
              <w:rPr>
                <w:rFonts w:eastAsia="Avenir Next LT Pro" w:cs="Avenir Next LT Pro"/>
              </w:rPr>
              <w:t>12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9E9AA8"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A01664"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87E1BB" w14:textId="77777777" w:rsidR="00FB0625" w:rsidRPr="001547BA" w:rsidRDefault="00FB0625" w:rsidP="00F6755D">
            <w:pPr>
              <w:rPr>
                <w:rFonts w:eastAsia="Avenir Next LT Pro" w:cs="Avenir Next LT Pro"/>
                <w:sz w:val="22"/>
                <w:szCs w:val="22"/>
              </w:rPr>
            </w:pPr>
          </w:p>
        </w:tc>
      </w:tr>
      <w:tr w:rsidR="00FB0625" w:rsidRPr="001547BA" w14:paraId="7B7C8C66"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FBBFD8" w14:textId="77777777" w:rsidR="00FB0625" w:rsidRPr="001547BA" w:rsidRDefault="00FB0625" w:rsidP="00F6755D">
            <w:pPr>
              <w:pStyle w:val="TableParagraph"/>
              <w:jc w:val="center"/>
            </w:pPr>
            <w:r w:rsidRPr="001547BA">
              <w:rPr>
                <w:rFonts w:eastAsia="Avenir Next LT Pro" w:cs="Avenir Next LT Pro"/>
              </w:rPr>
              <w:t>13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FBAD24"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2E1897"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7242E1" w14:textId="77777777" w:rsidR="00FB0625" w:rsidRPr="001547BA" w:rsidRDefault="00FB0625" w:rsidP="00F6755D">
            <w:pPr>
              <w:rPr>
                <w:rFonts w:eastAsia="Avenir Next LT Pro" w:cs="Avenir Next LT Pro"/>
                <w:sz w:val="22"/>
                <w:szCs w:val="22"/>
              </w:rPr>
            </w:pPr>
          </w:p>
        </w:tc>
      </w:tr>
      <w:tr w:rsidR="00FB0625" w:rsidRPr="001547BA" w14:paraId="26B98E17"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231D03" w14:textId="77777777" w:rsidR="00FB0625" w:rsidRPr="001547BA" w:rsidRDefault="00FB0625" w:rsidP="00F6755D">
            <w:pPr>
              <w:pStyle w:val="TableParagraph"/>
              <w:jc w:val="center"/>
            </w:pPr>
            <w:r w:rsidRPr="001547BA">
              <w:rPr>
                <w:rFonts w:eastAsia="Avenir Next LT Pro" w:cs="Avenir Next LT Pro"/>
              </w:rPr>
              <w:t>14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1CF4F4"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EDE7AB"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DD5959" w14:textId="77777777" w:rsidR="00FB0625" w:rsidRPr="001547BA" w:rsidRDefault="00FB0625" w:rsidP="00F6755D">
            <w:pPr>
              <w:rPr>
                <w:rFonts w:eastAsia="Avenir Next LT Pro" w:cs="Avenir Next LT Pro"/>
                <w:sz w:val="22"/>
                <w:szCs w:val="22"/>
              </w:rPr>
            </w:pPr>
          </w:p>
        </w:tc>
      </w:tr>
      <w:tr w:rsidR="00FB0625" w:rsidRPr="001547BA" w14:paraId="4C59A89B" w14:textId="77777777" w:rsidTr="00F6755D">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8CCB44" w14:textId="77777777" w:rsidR="00FB0625" w:rsidRPr="001547BA" w:rsidRDefault="00FB0625" w:rsidP="00F6755D">
            <w:pPr>
              <w:pStyle w:val="TableParagraph"/>
              <w:jc w:val="center"/>
            </w:pPr>
            <w:r w:rsidRPr="001547BA">
              <w:rPr>
                <w:rFonts w:eastAsia="Avenir Next LT Pro" w:cs="Avenir Next LT Pro"/>
              </w:rPr>
              <w:t>15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5ED169" w14:textId="77777777" w:rsidR="00FB0625" w:rsidRPr="001547BA" w:rsidRDefault="00FB0625" w:rsidP="00F6755D">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947D96" w14:textId="77777777" w:rsidR="00FB0625" w:rsidRPr="001547BA" w:rsidRDefault="00FB0625" w:rsidP="00F6755D">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A2D888" w14:textId="77777777" w:rsidR="00FB0625" w:rsidRPr="001547BA" w:rsidRDefault="00FB0625" w:rsidP="00F6755D">
            <w:pPr>
              <w:rPr>
                <w:rFonts w:eastAsia="Avenir Next LT Pro" w:cs="Avenir Next LT Pro"/>
                <w:sz w:val="22"/>
                <w:szCs w:val="22"/>
              </w:rPr>
            </w:pPr>
          </w:p>
        </w:tc>
      </w:tr>
      <w:tr w:rsidR="00FB0625" w:rsidRPr="001547BA" w14:paraId="448F770A" w14:textId="77777777" w:rsidTr="00F6755D">
        <w:trPr>
          <w:trHeight w:val="345"/>
        </w:trPr>
        <w:tc>
          <w:tcPr>
            <w:tcW w:w="68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A61BED" w14:textId="77777777" w:rsidR="00FB0625" w:rsidRPr="005D20FF" w:rsidRDefault="00FB0625" w:rsidP="00F6755D">
            <w:pPr>
              <w:pStyle w:val="TableParagraph"/>
            </w:pPr>
            <w:r w:rsidRPr="00F2378C">
              <w:rPr>
                <w:rFonts w:eastAsia="Avenir Next LT Pro" w:cs="Avenir Next LT Pro"/>
                <w:lang w:val="eu-ES"/>
              </w:rPr>
              <w:t>Guztira:</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8A0FDD" w14:textId="77777777" w:rsidR="00FB0625" w:rsidRPr="001547BA" w:rsidRDefault="00FB0625" w:rsidP="00F6755D">
            <w:pPr>
              <w:rPr>
                <w:rFonts w:eastAsia="Avenir Next LT Pro" w:cs="Avenir Next LT Pro"/>
                <w:sz w:val="22"/>
                <w:szCs w:val="22"/>
              </w:rPr>
            </w:pPr>
          </w:p>
        </w:tc>
      </w:tr>
    </w:tbl>
    <w:p w14:paraId="4ED687BC" w14:textId="77777777" w:rsidR="00FB0625" w:rsidRPr="001547BA" w:rsidRDefault="00FB0625" w:rsidP="00FB0625">
      <w:pPr>
        <w:pStyle w:val="Textoindependiente"/>
        <w:spacing w:line="259" w:lineRule="auto"/>
        <w:rPr>
          <w:rFonts w:eastAsia="Avenir Next LT Pro Light" w:cs="Avenir Next LT Pro Light"/>
          <w:color w:val="000000" w:themeColor="text1"/>
        </w:rPr>
      </w:pPr>
    </w:p>
    <w:p w14:paraId="17220D9E" w14:textId="77777777" w:rsidR="00FB0625" w:rsidRPr="001547BA" w:rsidRDefault="00FB0625" w:rsidP="00FB0625">
      <w:pPr>
        <w:pStyle w:val="Prrafodelista"/>
        <w:spacing w:after="0"/>
        <w:rPr>
          <w:rFonts w:eastAsiaTheme="minorEastAsia"/>
          <w:color w:val="000000" w:themeColor="text1"/>
          <w:sz w:val="22"/>
          <w:szCs w:val="22"/>
          <w:u w:val="single"/>
        </w:rPr>
      </w:pPr>
    </w:p>
    <w:p w14:paraId="10712378" w14:textId="77777777" w:rsidR="00FB0625" w:rsidRPr="001547BA" w:rsidRDefault="00FB0625" w:rsidP="00FB0625">
      <w:pPr>
        <w:spacing w:after="0"/>
        <w:jc w:val="center"/>
        <w:rPr>
          <w:rFonts w:eastAsiaTheme="minorEastAsia"/>
          <w:color w:val="000000" w:themeColor="text1"/>
          <w:sz w:val="22"/>
          <w:szCs w:val="22"/>
        </w:rPr>
      </w:pPr>
    </w:p>
    <w:p w14:paraId="5F6A677E" w14:textId="77777777" w:rsidR="00FB0625" w:rsidRPr="001547BA" w:rsidRDefault="00FB0625" w:rsidP="00FB0625">
      <w:pPr>
        <w:spacing w:after="0"/>
        <w:jc w:val="center"/>
        <w:rPr>
          <w:rFonts w:eastAsiaTheme="minorEastAsia"/>
          <w:color w:val="000000" w:themeColor="text1"/>
          <w:sz w:val="22"/>
          <w:szCs w:val="22"/>
        </w:rPr>
      </w:pPr>
    </w:p>
    <w:p w14:paraId="10112FC2" w14:textId="77777777" w:rsidR="00FB0625" w:rsidRPr="001547BA" w:rsidRDefault="00FB0625" w:rsidP="00FB0625">
      <w:pPr>
        <w:spacing w:after="0"/>
        <w:jc w:val="center"/>
        <w:rPr>
          <w:rFonts w:eastAsiaTheme="minorEastAsia"/>
          <w:color w:val="000000" w:themeColor="text1"/>
          <w:sz w:val="22"/>
          <w:szCs w:val="22"/>
        </w:rPr>
      </w:pPr>
    </w:p>
    <w:p w14:paraId="7E61D6ED" w14:textId="77777777" w:rsidR="00FB0625" w:rsidRPr="00E71382" w:rsidRDefault="00FB0625" w:rsidP="00FB0625">
      <w:pPr>
        <w:spacing w:after="0"/>
        <w:jc w:val="center"/>
        <w:rPr>
          <w:rFonts w:eastAsiaTheme="minorEastAsia"/>
          <w:color w:val="000000" w:themeColor="text1"/>
        </w:rPr>
      </w:pPr>
    </w:p>
    <w:p w14:paraId="7BFADDF0" w14:textId="77777777" w:rsidR="004B1C6B" w:rsidRDefault="004B1C6B" w:rsidP="443ABC6F">
      <w:pPr>
        <w:spacing w:after="0"/>
        <w:jc w:val="both"/>
        <w:rPr>
          <w:rFonts w:eastAsiaTheme="minorEastAsia"/>
          <w:color w:val="000000" w:themeColor="text1"/>
        </w:rPr>
      </w:pPr>
    </w:p>
    <w:sectPr w:rsidR="004B1C6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90B36" w14:textId="77777777" w:rsidR="00355837" w:rsidRDefault="00355837" w:rsidP="00AC6197">
      <w:pPr>
        <w:spacing w:after="0" w:line="240" w:lineRule="auto"/>
      </w:pPr>
      <w:r>
        <w:separator/>
      </w:r>
    </w:p>
  </w:endnote>
  <w:endnote w:type="continuationSeparator" w:id="0">
    <w:p w14:paraId="27993651" w14:textId="77777777" w:rsidR="00355837" w:rsidRDefault="00355837" w:rsidP="00AC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venir Next LT Pro Light,Arial,">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venir Next LT Pro Light">
    <w:altName w:val="Calibri"/>
    <w:charset w:val="00"/>
    <w:family w:val="swiss"/>
    <w:pitch w:val="variable"/>
    <w:sig w:usb0="A00000EF" w:usb1="5000204B" w:usb2="00000000" w:usb3="00000000" w:csb0="00000093" w:csb1="00000000"/>
  </w:font>
  <w:font w:name="Calibri">
    <w:panose1 w:val="020F0502020204030204"/>
    <w:charset w:val="00"/>
    <w:family w:val="swiss"/>
    <w:pitch w:val="variable"/>
    <w:sig w:usb0="E4002EFF" w:usb1="C200247B" w:usb2="00000009" w:usb3="00000000" w:csb0="000001FF" w:csb1="00000000"/>
  </w:font>
  <w:font w:name="Avenir Next LT Pro">
    <w:altName w:val="Arial"/>
    <w:charset w:val="00"/>
    <w:family w:val="swiss"/>
    <w:pitch w:val="variable"/>
    <w:sig w:usb0="800000E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0225" w14:textId="77777777" w:rsidR="00073647" w:rsidRDefault="0007364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45797"/>
      <w:docPartObj>
        <w:docPartGallery w:val="Page Numbers (Bottom of Page)"/>
        <w:docPartUnique/>
      </w:docPartObj>
    </w:sdtPr>
    <w:sdtContent>
      <w:p w14:paraId="4334F0EC" w14:textId="0BB9D94A" w:rsidR="00B11613" w:rsidRDefault="00B11613">
        <w:pPr>
          <w:pStyle w:val="Piedepgina"/>
          <w:jc w:val="right"/>
        </w:pPr>
        <w:r>
          <w:fldChar w:fldCharType="begin"/>
        </w:r>
        <w:r>
          <w:instrText>PAGE   \* MERGEFORMAT</w:instrText>
        </w:r>
        <w:r>
          <w:fldChar w:fldCharType="separate"/>
        </w:r>
        <w:r w:rsidR="00981A13">
          <w:rPr>
            <w:noProof/>
          </w:rPr>
          <w:t>32</w:t>
        </w:r>
        <w:r>
          <w:fldChar w:fldCharType="end"/>
        </w:r>
      </w:p>
    </w:sdtContent>
  </w:sdt>
  <w:p w14:paraId="04AF0C74" w14:textId="77777777" w:rsidR="00B11613" w:rsidRDefault="00B1161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87E03" w14:textId="77777777" w:rsidR="00073647" w:rsidRDefault="000736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B7221" w14:textId="77777777" w:rsidR="00355837" w:rsidRDefault="00355837" w:rsidP="00AC6197">
      <w:pPr>
        <w:spacing w:after="0" w:line="240" w:lineRule="auto"/>
      </w:pPr>
      <w:r>
        <w:separator/>
      </w:r>
    </w:p>
  </w:footnote>
  <w:footnote w:type="continuationSeparator" w:id="0">
    <w:p w14:paraId="5C9A3B71" w14:textId="77777777" w:rsidR="00355837" w:rsidRDefault="00355837" w:rsidP="00AC6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0434E" w14:textId="77777777" w:rsidR="00073647" w:rsidRDefault="000736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7A61C" w14:textId="77777777" w:rsidR="00073647" w:rsidRDefault="000736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AC3D2" w14:textId="77777777" w:rsidR="00073647" w:rsidRDefault="000736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48697A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355A3166"/>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23C0F42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BED22AD6"/>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C016B7A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5C4A5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60B81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040F1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9BEB35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62A4872C"/>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7725EB"/>
    <w:multiLevelType w:val="hybridMultilevel"/>
    <w:tmpl w:val="E8B89E1C"/>
    <w:lvl w:ilvl="0" w:tplc="44A49F82">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D7CE9E6E">
      <w:start w:val="1"/>
      <w:numFmt w:val="decimal"/>
      <w:lvlText w:val="%2."/>
      <w:lvlJc w:val="left"/>
      <w:pPr>
        <w:ind w:left="102" w:hanging="248"/>
      </w:pPr>
      <w:rPr>
        <w:rFonts w:ascii="Arial MT" w:eastAsia="Arial MT" w:hAnsi="Arial MT" w:cs="Arial MT" w:hint="default"/>
        <w:spacing w:val="-1"/>
        <w:w w:val="100"/>
        <w:sz w:val="22"/>
        <w:szCs w:val="22"/>
        <w:lang w:val="es-ES" w:eastAsia="en-US" w:bidi="ar-SA"/>
      </w:rPr>
    </w:lvl>
    <w:lvl w:ilvl="2" w:tplc="53D0CD16">
      <w:numFmt w:val="bullet"/>
      <w:lvlText w:val="•"/>
      <w:lvlJc w:val="left"/>
      <w:pPr>
        <w:ind w:left="1700" w:hanging="248"/>
      </w:pPr>
      <w:rPr>
        <w:rFonts w:hint="default"/>
        <w:lang w:val="es-ES" w:eastAsia="en-US" w:bidi="ar-SA"/>
      </w:rPr>
    </w:lvl>
    <w:lvl w:ilvl="3" w:tplc="54325C0C">
      <w:numFmt w:val="bullet"/>
      <w:lvlText w:val="•"/>
      <w:lvlJc w:val="left"/>
      <w:pPr>
        <w:ind w:left="2581" w:hanging="248"/>
      </w:pPr>
      <w:rPr>
        <w:rFonts w:hint="default"/>
        <w:lang w:val="es-ES" w:eastAsia="en-US" w:bidi="ar-SA"/>
      </w:rPr>
    </w:lvl>
    <w:lvl w:ilvl="4" w:tplc="C16860D0">
      <w:numFmt w:val="bullet"/>
      <w:lvlText w:val="•"/>
      <w:lvlJc w:val="left"/>
      <w:pPr>
        <w:ind w:left="3462" w:hanging="248"/>
      </w:pPr>
      <w:rPr>
        <w:rFonts w:hint="default"/>
        <w:lang w:val="es-ES" w:eastAsia="en-US" w:bidi="ar-SA"/>
      </w:rPr>
    </w:lvl>
    <w:lvl w:ilvl="5" w:tplc="901E3C26">
      <w:numFmt w:val="bullet"/>
      <w:lvlText w:val="•"/>
      <w:lvlJc w:val="left"/>
      <w:pPr>
        <w:ind w:left="4342" w:hanging="248"/>
      </w:pPr>
      <w:rPr>
        <w:rFonts w:hint="default"/>
        <w:lang w:val="es-ES" w:eastAsia="en-US" w:bidi="ar-SA"/>
      </w:rPr>
    </w:lvl>
    <w:lvl w:ilvl="6" w:tplc="E7DC6722">
      <w:numFmt w:val="bullet"/>
      <w:lvlText w:val="•"/>
      <w:lvlJc w:val="left"/>
      <w:pPr>
        <w:ind w:left="5223" w:hanging="248"/>
      </w:pPr>
      <w:rPr>
        <w:rFonts w:hint="default"/>
        <w:lang w:val="es-ES" w:eastAsia="en-US" w:bidi="ar-SA"/>
      </w:rPr>
    </w:lvl>
    <w:lvl w:ilvl="7" w:tplc="DECCD964">
      <w:numFmt w:val="bullet"/>
      <w:lvlText w:val="•"/>
      <w:lvlJc w:val="left"/>
      <w:pPr>
        <w:ind w:left="6104" w:hanging="248"/>
      </w:pPr>
      <w:rPr>
        <w:rFonts w:hint="default"/>
        <w:lang w:val="es-ES" w:eastAsia="en-US" w:bidi="ar-SA"/>
      </w:rPr>
    </w:lvl>
    <w:lvl w:ilvl="8" w:tplc="4FDC1524">
      <w:numFmt w:val="bullet"/>
      <w:lvlText w:val="•"/>
      <w:lvlJc w:val="left"/>
      <w:pPr>
        <w:ind w:left="6984" w:hanging="248"/>
      </w:pPr>
      <w:rPr>
        <w:rFonts w:hint="default"/>
        <w:lang w:val="es-ES" w:eastAsia="en-US" w:bidi="ar-SA"/>
      </w:rPr>
    </w:lvl>
  </w:abstractNum>
  <w:abstractNum w:abstractNumId="11" w15:restartNumberingAfterBreak="0">
    <w:nsid w:val="0AA82CFD"/>
    <w:multiLevelType w:val="hybridMultilevel"/>
    <w:tmpl w:val="1F24F4B4"/>
    <w:lvl w:ilvl="0" w:tplc="66205DF4">
      <w:start w:val="1"/>
      <w:numFmt w:val="bullet"/>
      <w:lvlText w:val=""/>
      <w:lvlJc w:val="left"/>
      <w:pPr>
        <w:ind w:left="720" w:hanging="360"/>
      </w:pPr>
      <w:rPr>
        <w:rFonts w:ascii="Symbol" w:hAnsi="Symbol" w:hint="default"/>
      </w:rPr>
    </w:lvl>
    <w:lvl w:ilvl="1" w:tplc="DE248AAE">
      <w:start w:val="1"/>
      <w:numFmt w:val="bullet"/>
      <w:lvlText w:val="o"/>
      <w:lvlJc w:val="left"/>
      <w:pPr>
        <w:ind w:left="1440" w:hanging="360"/>
      </w:pPr>
      <w:rPr>
        <w:rFonts w:ascii="Courier New" w:hAnsi="Courier New" w:hint="default"/>
      </w:rPr>
    </w:lvl>
    <w:lvl w:ilvl="2" w:tplc="A2A65FFA">
      <w:start w:val="1"/>
      <w:numFmt w:val="bullet"/>
      <w:lvlText w:val=""/>
      <w:lvlJc w:val="left"/>
      <w:pPr>
        <w:ind w:left="2160" w:hanging="360"/>
      </w:pPr>
      <w:rPr>
        <w:rFonts w:ascii="Wingdings" w:hAnsi="Wingdings" w:hint="default"/>
      </w:rPr>
    </w:lvl>
    <w:lvl w:ilvl="3" w:tplc="601C9246">
      <w:start w:val="1"/>
      <w:numFmt w:val="bullet"/>
      <w:lvlText w:val=""/>
      <w:lvlJc w:val="left"/>
      <w:pPr>
        <w:ind w:left="2880" w:hanging="360"/>
      </w:pPr>
      <w:rPr>
        <w:rFonts w:ascii="Symbol" w:hAnsi="Symbol" w:hint="default"/>
      </w:rPr>
    </w:lvl>
    <w:lvl w:ilvl="4" w:tplc="314C8D86">
      <w:start w:val="1"/>
      <w:numFmt w:val="bullet"/>
      <w:lvlText w:val="o"/>
      <w:lvlJc w:val="left"/>
      <w:pPr>
        <w:ind w:left="3600" w:hanging="360"/>
      </w:pPr>
      <w:rPr>
        <w:rFonts w:ascii="Courier New" w:hAnsi="Courier New" w:hint="default"/>
      </w:rPr>
    </w:lvl>
    <w:lvl w:ilvl="5" w:tplc="DF266C60">
      <w:start w:val="1"/>
      <w:numFmt w:val="bullet"/>
      <w:lvlText w:val=""/>
      <w:lvlJc w:val="left"/>
      <w:pPr>
        <w:ind w:left="4320" w:hanging="360"/>
      </w:pPr>
      <w:rPr>
        <w:rFonts w:ascii="Wingdings" w:hAnsi="Wingdings" w:hint="default"/>
      </w:rPr>
    </w:lvl>
    <w:lvl w:ilvl="6" w:tplc="2FE4C08E">
      <w:start w:val="1"/>
      <w:numFmt w:val="bullet"/>
      <w:lvlText w:val=""/>
      <w:lvlJc w:val="left"/>
      <w:pPr>
        <w:ind w:left="5040" w:hanging="360"/>
      </w:pPr>
      <w:rPr>
        <w:rFonts w:ascii="Symbol" w:hAnsi="Symbol" w:hint="default"/>
      </w:rPr>
    </w:lvl>
    <w:lvl w:ilvl="7" w:tplc="88FCD354">
      <w:start w:val="1"/>
      <w:numFmt w:val="bullet"/>
      <w:lvlText w:val="o"/>
      <w:lvlJc w:val="left"/>
      <w:pPr>
        <w:ind w:left="5760" w:hanging="360"/>
      </w:pPr>
      <w:rPr>
        <w:rFonts w:ascii="Courier New" w:hAnsi="Courier New" w:hint="default"/>
      </w:rPr>
    </w:lvl>
    <w:lvl w:ilvl="8" w:tplc="CCCEA5D2">
      <w:start w:val="1"/>
      <w:numFmt w:val="bullet"/>
      <w:lvlText w:val=""/>
      <w:lvlJc w:val="left"/>
      <w:pPr>
        <w:ind w:left="6480" w:hanging="360"/>
      </w:pPr>
      <w:rPr>
        <w:rFonts w:ascii="Wingdings" w:hAnsi="Wingdings" w:hint="default"/>
      </w:rPr>
    </w:lvl>
  </w:abstractNum>
  <w:abstractNum w:abstractNumId="12" w15:restartNumberingAfterBreak="0">
    <w:nsid w:val="0B90547D"/>
    <w:multiLevelType w:val="hybridMultilevel"/>
    <w:tmpl w:val="AB06B0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FB4124"/>
    <w:multiLevelType w:val="hybridMultilevel"/>
    <w:tmpl w:val="4D8A2F58"/>
    <w:lvl w:ilvl="0" w:tplc="9094E3AC">
      <w:numFmt w:val="bullet"/>
      <w:lvlText w:val="☐"/>
      <w:lvlJc w:val="left"/>
      <w:pPr>
        <w:ind w:left="568" w:hanging="245"/>
      </w:pPr>
      <w:rPr>
        <w:rFonts w:ascii="Segoe UI Symbol" w:hAnsi="Segoe UI Symbol" w:hint="default"/>
      </w:rPr>
    </w:lvl>
    <w:lvl w:ilvl="1" w:tplc="DE68D906">
      <w:start w:val="1"/>
      <w:numFmt w:val="bullet"/>
      <w:lvlText w:val="o"/>
      <w:lvlJc w:val="left"/>
      <w:pPr>
        <w:ind w:left="1440" w:hanging="360"/>
      </w:pPr>
      <w:rPr>
        <w:rFonts w:ascii="Courier New" w:hAnsi="Courier New" w:hint="default"/>
      </w:rPr>
    </w:lvl>
    <w:lvl w:ilvl="2" w:tplc="351E1C20">
      <w:start w:val="1"/>
      <w:numFmt w:val="bullet"/>
      <w:lvlText w:val=""/>
      <w:lvlJc w:val="left"/>
      <w:pPr>
        <w:ind w:left="2160" w:hanging="360"/>
      </w:pPr>
      <w:rPr>
        <w:rFonts w:ascii="Wingdings" w:hAnsi="Wingdings" w:hint="default"/>
      </w:rPr>
    </w:lvl>
    <w:lvl w:ilvl="3" w:tplc="4F561908">
      <w:start w:val="1"/>
      <w:numFmt w:val="bullet"/>
      <w:lvlText w:val=""/>
      <w:lvlJc w:val="left"/>
      <w:pPr>
        <w:ind w:left="2880" w:hanging="360"/>
      </w:pPr>
      <w:rPr>
        <w:rFonts w:ascii="Symbol" w:hAnsi="Symbol" w:hint="default"/>
      </w:rPr>
    </w:lvl>
    <w:lvl w:ilvl="4" w:tplc="938C0BAA">
      <w:start w:val="1"/>
      <w:numFmt w:val="bullet"/>
      <w:lvlText w:val="o"/>
      <w:lvlJc w:val="left"/>
      <w:pPr>
        <w:ind w:left="3600" w:hanging="360"/>
      </w:pPr>
      <w:rPr>
        <w:rFonts w:ascii="Courier New" w:hAnsi="Courier New" w:hint="default"/>
      </w:rPr>
    </w:lvl>
    <w:lvl w:ilvl="5" w:tplc="ED72E804">
      <w:start w:val="1"/>
      <w:numFmt w:val="bullet"/>
      <w:lvlText w:val=""/>
      <w:lvlJc w:val="left"/>
      <w:pPr>
        <w:ind w:left="4320" w:hanging="360"/>
      </w:pPr>
      <w:rPr>
        <w:rFonts w:ascii="Wingdings" w:hAnsi="Wingdings" w:hint="default"/>
      </w:rPr>
    </w:lvl>
    <w:lvl w:ilvl="6" w:tplc="A4083688">
      <w:start w:val="1"/>
      <w:numFmt w:val="bullet"/>
      <w:lvlText w:val=""/>
      <w:lvlJc w:val="left"/>
      <w:pPr>
        <w:ind w:left="5040" w:hanging="360"/>
      </w:pPr>
      <w:rPr>
        <w:rFonts w:ascii="Symbol" w:hAnsi="Symbol" w:hint="default"/>
      </w:rPr>
    </w:lvl>
    <w:lvl w:ilvl="7" w:tplc="7E2E1864">
      <w:start w:val="1"/>
      <w:numFmt w:val="bullet"/>
      <w:lvlText w:val="o"/>
      <w:lvlJc w:val="left"/>
      <w:pPr>
        <w:ind w:left="5760" w:hanging="360"/>
      </w:pPr>
      <w:rPr>
        <w:rFonts w:ascii="Courier New" w:hAnsi="Courier New" w:hint="default"/>
      </w:rPr>
    </w:lvl>
    <w:lvl w:ilvl="8" w:tplc="3960A2D6">
      <w:start w:val="1"/>
      <w:numFmt w:val="bullet"/>
      <w:lvlText w:val=""/>
      <w:lvlJc w:val="left"/>
      <w:pPr>
        <w:ind w:left="6480" w:hanging="360"/>
      </w:pPr>
      <w:rPr>
        <w:rFonts w:ascii="Wingdings" w:hAnsi="Wingdings" w:hint="default"/>
      </w:rPr>
    </w:lvl>
  </w:abstractNum>
  <w:abstractNum w:abstractNumId="14" w15:restartNumberingAfterBreak="0">
    <w:nsid w:val="11571524"/>
    <w:multiLevelType w:val="hybridMultilevel"/>
    <w:tmpl w:val="718460B2"/>
    <w:lvl w:ilvl="0" w:tplc="2C02B91A">
      <w:numFmt w:val="bullet"/>
      <w:lvlText w:val="—"/>
      <w:lvlJc w:val="left"/>
      <w:pPr>
        <w:ind w:left="102" w:hanging="708"/>
      </w:pPr>
      <w:rPr>
        <w:rFonts w:ascii="Arial MT" w:hAnsi="Arial MT" w:hint="default"/>
      </w:rPr>
    </w:lvl>
    <w:lvl w:ilvl="1" w:tplc="BD66A222">
      <w:start w:val="1"/>
      <w:numFmt w:val="bullet"/>
      <w:lvlText w:val="o"/>
      <w:lvlJc w:val="left"/>
      <w:pPr>
        <w:ind w:left="1440" w:hanging="360"/>
      </w:pPr>
      <w:rPr>
        <w:rFonts w:ascii="Courier New" w:hAnsi="Courier New" w:hint="default"/>
      </w:rPr>
    </w:lvl>
    <w:lvl w:ilvl="2" w:tplc="8E3035E0">
      <w:start w:val="1"/>
      <w:numFmt w:val="bullet"/>
      <w:lvlText w:val=""/>
      <w:lvlJc w:val="left"/>
      <w:pPr>
        <w:ind w:left="2160" w:hanging="360"/>
      </w:pPr>
      <w:rPr>
        <w:rFonts w:ascii="Wingdings" w:hAnsi="Wingdings" w:hint="default"/>
      </w:rPr>
    </w:lvl>
    <w:lvl w:ilvl="3" w:tplc="502ADBFE">
      <w:start w:val="1"/>
      <w:numFmt w:val="bullet"/>
      <w:lvlText w:val=""/>
      <w:lvlJc w:val="left"/>
      <w:pPr>
        <w:ind w:left="2880" w:hanging="360"/>
      </w:pPr>
      <w:rPr>
        <w:rFonts w:ascii="Symbol" w:hAnsi="Symbol" w:hint="default"/>
      </w:rPr>
    </w:lvl>
    <w:lvl w:ilvl="4" w:tplc="44AE2790">
      <w:start w:val="1"/>
      <w:numFmt w:val="bullet"/>
      <w:lvlText w:val="o"/>
      <w:lvlJc w:val="left"/>
      <w:pPr>
        <w:ind w:left="3600" w:hanging="360"/>
      </w:pPr>
      <w:rPr>
        <w:rFonts w:ascii="Courier New" w:hAnsi="Courier New" w:hint="default"/>
      </w:rPr>
    </w:lvl>
    <w:lvl w:ilvl="5" w:tplc="14AC5200">
      <w:start w:val="1"/>
      <w:numFmt w:val="bullet"/>
      <w:lvlText w:val=""/>
      <w:lvlJc w:val="left"/>
      <w:pPr>
        <w:ind w:left="4320" w:hanging="360"/>
      </w:pPr>
      <w:rPr>
        <w:rFonts w:ascii="Wingdings" w:hAnsi="Wingdings" w:hint="default"/>
      </w:rPr>
    </w:lvl>
    <w:lvl w:ilvl="6" w:tplc="311C5CEC">
      <w:start w:val="1"/>
      <w:numFmt w:val="bullet"/>
      <w:lvlText w:val=""/>
      <w:lvlJc w:val="left"/>
      <w:pPr>
        <w:ind w:left="5040" w:hanging="360"/>
      </w:pPr>
      <w:rPr>
        <w:rFonts w:ascii="Symbol" w:hAnsi="Symbol" w:hint="default"/>
      </w:rPr>
    </w:lvl>
    <w:lvl w:ilvl="7" w:tplc="209EA5F4">
      <w:start w:val="1"/>
      <w:numFmt w:val="bullet"/>
      <w:lvlText w:val="o"/>
      <w:lvlJc w:val="left"/>
      <w:pPr>
        <w:ind w:left="5760" w:hanging="360"/>
      </w:pPr>
      <w:rPr>
        <w:rFonts w:ascii="Courier New" w:hAnsi="Courier New" w:hint="default"/>
      </w:rPr>
    </w:lvl>
    <w:lvl w:ilvl="8" w:tplc="12C20670">
      <w:start w:val="1"/>
      <w:numFmt w:val="bullet"/>
      <w:lvlText w:val=""/>
      <w:lvlJc w:val="left"/>
      <w:pPr>
        <w:ind w:left="6480" w:hanging="360"/>
      </w:pPr>
      <w:rPr>
        <w:rFonts w:ascii="Wingdings" w:hAnsi="Wingdings" w:hint="default"/>
      </w:rPr>
    </w:lvl>
  </w:abstractNum>
  <w:abstractNum w:abstractNumId="15" w15:restartNumberingAfterBreak="0">
    <w:nsid w:val="119ABFF6"/>
    <w:multiLevelType w:val="hybridMultilevel"/>
    <w:tmpl w:val="7876ACD4"/>
    <w:lvl w:ilvl="0" w:tplc="F2705D1E">
      <w:start w:val="1"/>
      <w:numFmt w:val="decimal"/>
      <w:lvlText w:val="%1)"/>
      <w:lvlJc w:val="left"/>
      <w:pPr>
        <w:ind w:left="720" w:hanging="360"/>
      </w:pPr>
      <w:rPr>
        <w:rFonts w:ascii="Arial" w:hAnsi="Arial" w:hint="default"/>
      </w:rPr>
    </w:lvl>
    <w:lvl w:ilvl="1" w:tplc="9D728AFE">
      <w:start w:val="1"/>
      <w:numFmt w:val="lowerLetter"/>
      <w:lvlText w:val="%2."/>
      <w:lvlJc w:val="left"/>
      <w:pPr>
        <w:ind w:left="1440" w:hanging="360"/>
      </w:pPr>
    </w:lvl>
    <w:lvl w:ilvl="2" w:tplc="C8BC8D2E">
      <w:start w:val="1"/>
      <w:numFmt w:val="lowerRoman"/>
      <w:lvlText w:val="%3."/>
      <w:lvlJc w:val="right"/>
      <w:pPr>
        <w:ind w:left="2160" w:hanging="180"/>
      </w:pPr>
    </w:lvl>
    <w:lvl w:ilvl="3" w:tplc="A01CDD6A">
      <w:start w:val="1"/>
      <w:numFmt w:val="decimal"/>
      <w:lvlText w:val="%4."/>
      <w:lvlJc w:val="left"/>
      <w:pPr>
        <w:ind w:left="2880" w:hanging="360"/>
      </w:pPr>
    </w:lvl>
    <w:lvl w:ilvl="4" w:tplc="B8169ECA">
      <w:start w:val="1"/>
      <w:numFmt w:val="lowerLetter"/>
      <w:lvlText w:val="%5."/>
      <w:lvlJc w:val="left"/>
      <w:pPr>
        <w:ind w:left="3600" w:hanging="360"/>
      </w:pPr>
    </w:lvl>
    <w:lvl w:ilvl="5" w:tplc="4358E23E">
      <w:start w:val="1"/>
      <w:numFmt w:val="lowerRoman"/>
      <w:lvlText w:val="%6."/>
      <w:lvlJc w:val="right"/>
      <w:pPr>
        <w:ind w:left="4320" w:hanging="180"/>
      </w:pPr>
    </w:lvl>
    <w:lvl w:ilvl="6" w:tplc="00FC21E2">
      <w:start w:val="1"/>
      <w:numFmt w:val="decimal"/>
      <w:lvlText w:val="%7."/>
      <w:lvlJc w:val="left"/>
      <w:pPr>
        <w:ind w:left="5040" w:hanging="360"/>
      </w:pPr>
    </w:lvl>
    <w:lvl w:ilvl="7" w:tplc="51D863FA">
      <w:start w:val="1"/>
      <w:numFmt w:val="lowerLetter"/>
      <w:lvlText w:val="%8."/>
      <w:lvlJc w:val="left"/>
      <w:pPr>
        <w:ind w:left="5760" w:hanging="360"/>
      </w:pPr>
    </w:lvl>
    <w:lvl w:ilvl="8" w:tplc="FEBCF4C2">
      <w:start w:val="1"/>
      <w:numFmt w:val="lowerRoman"/>
      <w:lvlText w:val="%9."/>
      <w:lvlJc w:val="right"/>
      <w:pPr>
        <w:ind w:left="6480" w:hanging="180"/>
      </w:pPr>
    </w:lvl>
  </w:abstractNum>
  <w:abstractNum w:abstractNumId="16" w15:restartNumberingAfterBreak="0">
    <w:nsid w:val="142D38DE"/>
    <w:multiLevelType w:val="hybridMultilevel"/>
    <w:tmpl w:val="075E0AC6"/>
    <w:lvl w:ilvl="0" w:tplc="9176DE6A">
      <w:start w:val="1"/>
      <w:numFmt w:val="decimal"/>
      <w:lvlText w:val="%1."/>
      <w:lvlJc w:val="left"/>
      <w:pPr>
        <w:ind w:left="722" w:hanging="360"/>
      </w:pPr>
      <w:rPr>
        <w:rFonts w:hint="default"/>
        <w:spacing w:val="-1"/>
        <w:w w:val="100"/>
        <w:lang w:val="es-ES" w:eastAsia="en-US" w:bidi="ar-SA"/>
      </w:rPr>
    </w:lvl>
    <w:lvl w:ilvl="1" w:tplc="3DBEEC5A">
      <w:numFmt w:val="bullet"/>
      <w:lvlText w:val=""/>
      <w:lvlJc w:val="left"/>
      <w:pPr>
        <w:ind w:left="722" w:hanging="360"/>
      </w:pPr>
      <w:rPr>
        <w:rFonts w:ascii="Symbol" w:eastAsia="Symbol" w:hAnsi="Symbol" w:cs="Symbol" w:hint="default"/>
        <w:b w:val="0"/>
        <w:bCs w:val="0"/>
        <w:i w:val="0"/>
        <w:iCs w:val="0"/>
        <w:spacing w:val="0"/>
        <w:w w:val="100"/>
        <w:sz w:val="22"/>
        <w:szCs w:val="22"/>
        <w:lang w:val="es-ES" w:eastAsia="en-US" w:bidi="ar-SA"/>
      </w:rPr>
    </w:lvl>
    <w:lvl w:ilvl="2" w:tplc="E4A652B8">
      <w:numFmt w:val="bullet"/>
      <w:lvlText w:val="•"/>
      <w:lvlJc w:val="left"/>
      <w:pPr>
        <w:ind w:left="2305" w:hanging="360"/>
      </w:pPr>
      <w:rPr>
        <w:rFonts w:hint="default"/>
        <w:lang w:val="es-ES" w:eastAsia="en-US" w:bidi="ar-SA"/>
      </w:rPr>
    </w:lvl>
    <w:lvl w:ilvl="3" w:tplc="F306D374">
      <w:numFmt w:val="bullet"/>
      <w:lvlText w:val="•"/>
      <w:lvlJc w:val="left"/>
      <w:pPr>
        <w:ind w:left="3098" w:hanging="360"/>
      </w:pPr>
      <w:rPr>
        <w:rFonts w:hint="default"/>
        <w:lang w:val="es-ES" w:eastAsia="en-US" w:bidi="ar-SA"/>
      </w:rPr>
    </w:lvl>
    <w:lvl w:ilvl="4" w:tplc="C940358C">
      <w:numFmt w:val="bullet"/>
      <w:lvlText w:val="•"/>
      <w:lvlJc w:val="left"/>
      <w:pPr>
        <w:ind w:left="3890" w:hanging="360"/>
      </w:pPr>
      <w:rPr>
        <w:rFonts w:hint="default"/>
        <w:lang w:val="es-ES" w:eastAsia="en-US" w:bidi="ar-SA"/>
      </w:rPr>
    </w:lvl>
    <w:lvl w:ilvl="5" w:tplc="CC06BE78">
      <w:numFmt w:val="bullet"/>
      <w:lvlText w:val="•"/>
      <w:lvlJc w:val="left"/>
      <w:pPr>
        <w:ind w:left="4683" w:hanging="360"/>
      </w:pPr>
      <w:rPr>
        <w:rFonts w:hint="default"/>
        <w:lang w:val="es-ES" w:eastAsia="en-US" w:bidi="ar-SA"/>
      </w:rPr>
    </w:lvl>
    <w:lvl w:ilvl="6" w:tplc="B0262AF6">
      <w:numFmt w:val="bullet"/>
      <w:lvlText w:val="•"/>
      <w:lvlJc w:val="left"/>
      <w:pPr>
        <w:ind w:left="5476" w:hanging="360"/>
      </w:pPr>
      <w:rPr>
        <w:rFonts w:hint="default"/>
        <w:lang w:val="es-ES" w:eastAsia="en-US" w:bidi="ar-SA"/>
      </w:rPr>
    </w:lvl>
    <w:lvl w:ilvl="7" w:tplc="703876EE">
      <w:numFmt w:val="bullet"/>
      <w:lvlText w:val="•"/>
      <w:lvlJc w:val="left"/>
      <w:pPr>
        <w:ind w:left="6269" w:hanging="360"/>
      </w:pPr>
      <w:rPr>
        <w:rFonts w:hint="default"/>
        <w:lang w:val="es-ES" w:eastAsia="en-US" w:bidi="ar-SA"/>
      </w:rPr>
    </w:lvl>
    <w:lvl w:ilvl="8" w:tplc="E912EAC8">
      <w:numFmt w:val="bullet"/>
      <w:lvlText w:val="•"/>
      <w:lvlJc w:val="left"/>
      <w:pPr>
        <w:ind w:left="7061" w:hanging="360"/>
      </w:pPr>
      <w:rPr>
        <w:rFonts w:hint="default"/>
        <w:lang w:val="es-ES" w:eastAsia="en-US" w:bidi="ar-SA"/>
      </w:rPr>
    </w:lvl>
  </w:abstractNum>
  <w:abstractNum w:abstractNumId="17" w15:restartNumberingAfterBreak="0">
    <w:nsid w:val="14DDE8E7"/>
    <w:multiLevelType w:val="hybridMultilevel"/>
    <w:tmpl w:val="944A3F94"/>
    <w:lvl w:ilvl="0" w:tplc="755A6BE0">
      <w:numFmt w:val="bullet"/>
      <w:lvlText w:val="☐"/>
      <w:lvlJc w:val="left"/>
      <w:pPr>
        <w:ind w:left="568" w:hanging="245"/>
      </w:pPr>
      <w:rPr>
        <w:rFonts w:ascii="Segoe UI Symbol" w:eastAsia="Segoe UI Symbol" w:hAnsi="Segoe UI Symbol" w:cs="Segoe UI Symbol" w:hint="default"/>
        <w:b w:val="0"/>
        <w:bCs w:val="0"/>
        <w:i w:val="0"/>
        <w:iCs w:val="0"/>
        <w:spacing w:val="0"/>
        <w:w w:val="100"/>
        <w:sz w:val="22"/>
        <w:szCs w:val="22"/>
        <w:lang w:val="es-ES" w:eastAsia="en-US" w:bidi="ar-SA"/>
      </w:rPr>
    </w:lvl>
    <w:lvl w:ilvl="1" w:tplc="0A863332">
      <w:numFmt w:val="bullet"/>
      <w:lvlText w:val="•"/>
      <w:lvlJc w:val="left"/>
      <w:pPr>
        <w:ind w:left="1425" w:hanging="245"/>
      </w:pPr>
      <w:rPr>
        <w:rFonts w:hint="default"/>
        <w:lang w:val="es-ES" w:eastAsia="en-US" w:bidi="ar-SA"/>
      </w:rPr>
    </w:lvl>
    <w:lvl w:ilvl="2" w:tplc="52E0EC72">
      <w:numFmt w:val="bullet"/>
      <w:lvlText w:val="•"/>
      <w:lvlJc w:val="left"/>
      <w:pPr>
        <w:ind w:left="2290" w:hanging="245"/>
      </w:pPr>
      <w:rPr>
        <w:rFonts w:hint="default"/>
        <w:lang w:val="es-ES" w:eastAsia="en-US" w:bidi="ar-SA"/>
      </w:rPr>
    </w:lvl>
    <w:lvl w:ilvl="3" w:tplc="8C80AA9A">
      <w:numFmt w:val="bullet"/>
      <w:lvlText w:val="•"/>
      <w:lvlJc w:val="left"/>
      <w:pPr>
        <w:ind w:left="3156" w:hanging="245"/>
      </w:pPr>
      <w:rPr>
        <w:rFonts w:hint="default"/>
        <w:lang w:val="es-ES" w:eastAsia="en-US" w:bidi="ar-SA"/>
      </w:rPr>
    </w:lvl>
    <w:lvl w:ilvl="4" w:tplc="68F29F7E">
      <w:numFmt w:val="bullet"/>
      <w:lvlText w:val="•"/>
      <w:lvlJc w:val="left"/>
      <w:pPr>
        <w:ind w:left="4021" w:hanging="245"/>
      </w:pPr>
      <w:rPr>
        <w:rFonts w:hint="default"/>
        <w:lang w:val="es-ES" w:eastAsia="en-US" w:bidi="ar-SA"/>
      </w:rPr>
    </w:lvl>
    <w:lvl w:ilvl="5" w:tplc="4080CE3C">
      <w:numFmt w:val="bullet"/>
      <w:lvlText w:val="•"/>
      <w:lvlJc w:val="left"/>
      <w:pPr>
        <w:ind w:left="4887" w:hanging="245"/>
      </w:pPr>
      <w:rPr>
        <w:rFonts w:hint="default"/>
        <w:lang w:val="es-ES" w:eastAsia="en-US" w:bidi="ar-SA"/>
      </w:rPr>
    </w:lvl>
    <w:lvl w:ilvl="6" w:tplc="6DF26246">
      <w:numFmt w:val="bullet"/>
      <w:lvlText w:val="•"/>
      <w:lvlJc w:val="left"/>
      <w:pPr>
        <w:ind w:left="5752" w:hanging="245"/>
      </w:pPr>
      <w:rPr>
        <w:rFonts w:hint="default"/>
        <w:lang w:val="es-ES" w:eastAsia="en-US" w:bidi="ar-SA"/>
      </w:rPr>
    </w:lvl>
    <w:lvl w:ilvl="7" w:tplc="8F6A6476">
      <w:numFmt w:val="bullet"/>
      <w:lvlText w:val="•"/>
      <w:lvlJc w:val="left"/>
      <w:pPr>
        <w:ind w:left="6618" w:hanging="245"/>
      </w:pPr>
      <w:rPr>
        <w:rFonts w:hint="default"/>
        <w:lang w:val="es-ES" w:eastAsia="en-US" w:bidi="ar-SA"/>
      </w:rPr>
    </w:lvl>
    <w:lvl w:ilvl="8" w:tplc="92C4E05C">
      <w:numFmt w:val="bullet"/>
      <w:lvlText w:val="•"/>
      <w:lvlJc w:val="left"/>
      <w:pPr>
        <w:ind w:left="7483" w:hanging="245"/>
      </w:pPr>
      <w:rPr>
        <w:rFonts w:hint="default"/>
        <w:lang w:val="es-ES" w:eastAsia="en-US" w:bidi="ar-SA"/>
      </w:rPr>
    </w:lvl>
  </w:abstractNum>
  <w:abstractNum w:abstractNumId="18" w15:restartNumberingAfterBreak="0">
    <w:nsid w:val="14FB0A61"/>
    <w:multiLevelType w:val="hybridMultilevel"/>
    <w:tmpl w:val="54D61310"/>
    <w:lvl w:ilvl="0" w:tplc="1D14E406">
      <w:start w:val="3"/>
      <w:numFmt w:val="bullet"/>
      <w:lvlText w:val="-"/>
      <w:lvlJc w:val="left"/>
      <w:pPr>
        <w:ind w:left="720" w:hanging="360"/>
      </w:pPr>
      <w:rPr>
        <w:rFonts w:ascii="Aptos" w:eastAsiaTheme="minorEastAsia"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D9179A0"/>
    <w:multiLevelType w:val="hybridMultilevel"/>
    <w:tmpl w:val="85A8EA02"/>
    <w:lvl w:ilvl="0" w:tplc="C65E845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1835C1E"/>
    <w:multiLevelType w:val="hybridMultilevel"/>
    <w:tmpl w:val="A446905C"/>
    <w:lvl w:ilvl="0" w:tplc="402E8F88">
      <w:start w:val="1"/>
      <w:numFmt w:val="decimal"/>
      <w:lvlText w:val="%1."/>
      <w:lvlJc w:val="left"/>
      <w:pPr>
        <w:ind w:left="102" w:hanging="240"/>
      </w:pPr>
      <w:rPr>
        <w:rFonts w:ascii="Arial MT" w:eastAsia="Arial MT" w:hAnsi="Arial MT" w:cs="Arial MT" w:hint="default"/>
        <w:spacing w:val="-1"/>
        <w:w w:val="100"/>
        <w:sz w:val="22"/>
        <w:szCs w:val="22"/>
        <w:lang w:val="es-ES" w:eastAsia="en-US" w:bidi="ar-SA"/>
      </w:rPr>
    </w:lvl>
    <w:lvl w:ilvl="1" w:tplc="CAE06BB4">
      <w:numFmt w:val="bullet"/>
      <w:lvlText w:val="•"/>
      <w:lvlJc w:val="left"/>
      <w:pPr>
        <w:ind w:left="964" w:hanging="240"/>
      </w:pPr>
      <w:rPr>
        <w:rFonts w:hint="default"/>
        <w:lang w:val="es-ES" w:eastAsia="en-US" w:bidi="ar-SA"/>
      </w:rPr>
    </w:lvl>
    <w:lvl w:ilvl="2" w:tplc="5CF0EC96">
      <w:numFmt w:val="bullet"/>
      <w:lvlText w:val="•"/>
      <w:lvlJc w:val="left"/>
      <w:pPr>
        <w:ind w:left="1829" w:hanging="240"/>
      </w:pPr>
      <w:rPr>
        <w:rFonts w:hint="default"/>
        <w:lang w:val="es-ES" w:eastAsia="en-US" w:bidi="ar-SA"/>
      </w:rPr>
    </w:lvl>
    <w:lvl w:ilvl="3" w:tplc="C46E4BB2">
      <w:numFmt w:val="bullet"/>
      <w:lvlText w:val="•"/>
      <w:lvlJc w:val="left"/>
      <w:pPr>
        <w:ind w:left="2693" w:hanging="240"/>
      </w:pPr>
      <w:rPr>
        <w:rFonts w:hint="default"/>
        <w:lang w:val="es-ES" w:eastAsia="en-US" w:bidi="ar-SA"/>
      </w:rPr>
    </w:lvl>
    <w:lvl w:ilvl="4" w:tplc="61EAB98E">
      <w:numFmt w:val="bullet"/>
      <w:lvlText w:val="•"/>
      <w:lvlJc w:val="left"/>
      <w:pPr>
        <w:ind w:left="3558" w:hanging="240"/>
      </w:pPr>
      <w:rPr>
        <w:rFonts w:hint="default"/>
        <w:lang w:val="es-ES" w:eastAsia="en-US" w:bidi="ar-SA"/>
      </w:rPr>
    </w:lvl>
    <w:lvl w:ilvl="5" w:tplc="F6CED664">
      <w:numFmt w:val="bullet"/>
      <w:lvlText w:val="•"/>
      <w:lvlJc w:val="left"/>
      <w:pPr>
        <w:ind w:left="4423" w:hanging="240"/>
      </w:pPr>
      <w:rPr>
        <w:rFonts w:hint="default"/>
        <w:lang w:val="es-ES" w:eastAsia="en-US" w:bidi="ar-SA"/>
      </w:rPr>
    </w:lvl>
    <w:lvl w:ilvl="6" w:tplc="7A50D8DA">
      <w:numFmt w:val="bullet"/>
      <w:lvlText w:val="•"/>
      <w:lvlJc w:val="left"/>
      <w:pPr>
        <w:ind w:left="5287" w:hanging="240"/>
      </w:pPr>
      <w:rPr>
        <w:rFonts w:hint="default"/>
        <w:lang w:val="es-ES" w:eastAsia="en-US" w:bidi="ar-SA"/>
      </w:rPr>
    </w:lvl>
    <w:lvl w:ilvl="7" w:tplc="D70A3DDA">
      <w:numFmt w:val="bullet"/>
      <w:lvlText w:val="•"/>
      <w:lvlJc w:val="left"/>
      <w:pPr>
        <w:ind w:left="6152" w:hanging="240"/>
      </w:pPr>
      <w:rPr>
        <w:rFonts w:hint="default"/>
        <w:lang w:val="es-ES" w:eastAsia="en-US" w:bidi="ar-SA"/>
      </w:rPr>
    </w:lvl>
    <w:lvl w:ilvl="8" w:tplc="2826B9EE">
      <w:numFmt w:val="bullet"/>
      <w:lvlText w:val="•"/>
      <w:lvlJc w:val="left"/>
      <w:pPr>
        <w:ind w:left="7017" w:hanging="240"/>
      </w:pPr>
      <w:rPr>
        <w:rFonts w:hint="default"/>
        <w:lang w:val="es-ES" w:eastAsia="en-US" w:bidi="ar-SA"/>
      </w:rPr>
    </w:lvl>
  </w:abstractNum>
  <w:abstractNum w:abstractNumId="21" w15:restartNumberingAfterBreak="0">
    <w:nsid w:val="23180F71"/>
    <w:multiLevelType w:val="hybridMultilevel"/>
    <w:tmpl w:val="0AC466C8"/>
    <w:lvl w:ilvl="0" w:tplc="7F18517C">
      <w:start w:val="1"/>
      <w:numFmt w:val="bullet"/>
      <w:lvlText w:val=""/>
      <w:lvlJc w:val="left"/>
      <w:pPr>
        <w:ind w:left="720" w:hanging="360"/>
      </w:pPr>
      <w:rPr>
        <w:rFonts w:ascii="Symbol" w:hAnsi="Symbol" w:hint="default"/>
      </w:rPr>
    </w:lvl>
    <w:lvl w:ilvl="1" w:tplc="6ABE9D72">
      <w:start w:val="1"/>
      <w:numFmt w:val="bullet"/>
      <w:lvlText w:val="o"/>
      <w:lvlJc w:val="left"/>
      <w:pPr>
        <w:ind w:left="1440" w:hanging="360"/>
      </w:pPr>
      <w:rPr>
        <w:rFonts w:ascii="Courier New" w:hAnsi="Courier New" w:hint="default"/>
      </w:rPr>
    </w:lvl>
    <w:lvl w:ilvl="2" w:tplc="A1A4B620">
      <w:start w:val="1"/>
      <w:numFmt w:val="bullet"/>
      <w:lvlText w:val=""/>
      <w:lvlJc w:val="left"/>
      <w:pPr>
        <w:ind w:left="2160" w:hanging="360"/>
      </w:pPr>
      <w:rPr>
        <w:rFonts w:ascii="Wingdings" w:hAnsi="Wingdings" w:hint="default"/>
      </w:rPr>
    </w:lvl>
    <w:lvl w:ilvl="3" w:tplc="7C2AFD60">
      <w:start w:val="1"/>
      <w:numFmt w:val="bullet"/>
      <w:lvlText w:val=""/>
      <w:lvlJc w:val="left"/>
      <w:pPr>
        <w:ind w:left="2880" w:hanging="360"/>
      </w:pPr>
      <w:rPr>
        <w:rFonts w:ascii="Symbol" w:hAnsi="Symbol" w:hint="default"/>
      </w:rPr>
    </w:lvl>
    <w:lvl w:ilvl="4" w:tplc="CE066B96">
      <w:start w:val="1"/>
      <w:numFmt w:val="bullet"/>
      <w:lvlText w:val="o"/>
      <w:lvlJc w:val="left"/>
      <w:pPr>
        <w:ind w:left="3600" w:hanging="360"/>
      </w:pPr>
      <w:rPr>
        <w:rFonts w:ascii="Courier New" w:hAnsi="Courier New" w:hint="default"/>
      </w:rPr>
    </w:lvl>
    <w:lvl w:ilvl="5" w:tplc="C31479B6">
      <w:start w:val="1"/>
      <w:numFmt w:val="bullet"/>
      <w:lvlText w:val=""/>
      <w:lvlJc w:val="left"/>
      <w:pPr>
        <w:ind w:left="4320" w:hanging="360"/>
      </w:pPr>
      <w:rPr>
        <w:rFonts w:ascii="Wingdings" w:hAnsi="Wingdings" w:hint="default"/>
      </w:rPr>
    </w:lvl>
    <w:lvl w:ilvl="6" w:tplc="BB8C78F8">
      <w:start w:val="1"/>
      <w:numFmt w:val="bullet"/>
      <w:lvlText w:val=""/>
      <w:lvlJc w:val="left"/>
      <w:pPr>
        <w:ind w:left="5040" w:hanging="360"/>
      </w:pPr>
      <w:rPr>
        <w:rFonts w:ascii="Symbol" w:hAnsi="Symbol" w:hint="default"/>
      </w:rPr>
    </w:lvl>
    <w:lvl w:ilvl="7" w:tplc="60FE7260">
      <w:start w:val="1"/>
      <w:numFmt w:val="bullet"/>
      <w:lvlText w:val="o"/>
      <w:lvlJc w:val="left"/>
      <w:pPr>
        <w:ind w:left="5760" w:hanging="360"/>
      </w:pPr>
      <w:rPr>
        <w:rFonts w:ascii="Courier New" w:hAnsi="Courier New" w:hint="default"/>
      </w:rPr>
    </w:lvl>
    <w:lvl w:ilvl="8" w:tplc="51C20A98">
      <w:start w:val="1"/>
      <w:numFmt w:val="bullet"/>
      <w:lvlText w:val=""/>
      <w:lvlJc w:val="left"/>
      <w:pPr>
        <w:ind w:left="6480" w:hanging="360"/>
      </w:pPr>
      <w:rPr>
        <w:rFonts w:ascii="Wingdings" w:hAnsi="Wingdings" w:hint="default"/>
      </w:rPr>
    </w:lvl>
  </w:abstractNum>
  <w:abstractNum w:abstractNumId="22" w15:restartNumberingAfterBreak="0">
    <w:nsid w:val="266FE817"/>
    <w:multiLevelType w:val="hybridMultilevel"/>
    <w:tmpl w:val="075E0AC6"/>
    <w:lvl w:ilvl="0" w:tplc="9176DE6A">
      <w:start w:val="1"/>
      <w:numFmt w:val="decimal"/>
      <w:lvlText w:val="%1."/>
      <w:lvlJc w:val="left"/>
      <w:pPr>
        <w:ind w:left="722" w:hanging="360"/>
      </w:pPr>
      <w:rPr>
        <w:rFonts w:hint="default"/>
        <w:spacing w:val="-1"/>
        <w:w w:val="100"/>
        <w:lang w:val="es-ES" w:eastAsia="en-US" w:bidi="ar-SA"/>
      </w:rPr>
    </w:lvl>
    <w:lvl w:ilvl="1" w:tplc="3DBEEC5A">
      <w:numFmt w:val="bullet"/>
      <w:lvlText w:val=""/>
      <w:lvlJc w:val="left"/>
      <w:pPr>
        <w:ind w:left="722" w:hanging="360"/>
      </w:pPr>
      <w:rPr>
        <w:rFonts w:ascii="Symbol" w:eastAsia="Symbol" w:hAnsi="Symbol" w:cs="Symbol" w:hint="default"/>
        <w:b w:val="0"/>
        <w:bCs w:val="0"/>
        <w:i w:val="0"/>
        <w:iCs w:val="0"/>
        <w:spacing w:val="0"/>
        <w:w w:val="100"/>
        <w:sz w:val="22"/>
        <w:szCs w:val="22"/>
        <w:lang w:val="es-ES" w:eastAsia="en-US" w:bidi="ar-SA"/>
      </w:rPr>
    </w:lvl>
    <w:lvl w:ilvl="2" w:tplc="E4A652B8">
      <w:numFmt w:val="bullet"/>
      <w:lvlText w:val="•"/>
      <w:lvlJc w:val="left"/>
      <w:pPr>
        <w:ind w:left="2305" w:hanging="360"/>
      </w:pPr>
      <w:rPr>
        <w:rFonts w:hint="default"/>
        <w:lang w:val="es-ES" w:eastAsia="en-US" w:bidi="ar-SA"/>
      </w:rPr>
    </w:lvl>
    <w:lvl w:ilvl="3" w:tplc="F306D374">
      <w:numFmt w:val="bullet"/>
      <w:lvlText w:val="•"/>
      <w:lvlJc w:val="left"/>
      <w:pPr>
        <w:ind w:left="3098" w:hanging="360"/>
      </w:pPr>
      <w:rPr>
        <w:rFonts w:hint="default"/>
        <w:lang w:val="es-ES" w:eastAsia="en-US" w:bidi="ar-SA"/>
      </w:rPr>
    </w:lvl>
    <w:lvl w:ilvl="4" w:tplc="C940358C">
      <w:numFmt w:val="bullet"/>
      <w:lvlText w:val="•"/>
      <w:lvlJc w:val="left"/>
      <w:pPr>
        <w:ind w:left="3890" w:hanging="360"/>
      </w:pPr>
      <w:rPr>
        <w:rFonts w:hint="default"/>
        <w:lang w:val="es-ES" w:eastAsia="en-US" w:bidi="ar-SA"/>
      </w:rPr>
    </w:lvl>
    <w:lvl w:ilvl="5" w:tplc="CC06BE78">
      <w:numFmt w:val="bullet"/>
      <w:lvlText w:val="•"/>
      <w:lvlJc w:val="left"/>
      <w:pPr>
        <w:ind w:left="4683" w:hanging="360"/>
      </w:pPr>
      <w:rPr>
        <w:rFonts w:hint="default"/>
        <w:lang w:val="es-ES" w:eastAsia="en-US" w:bidi="ar-SA"/>
      </w:rPr>
    </w:lvl>
    <w:lvl w:ilvl="6" w:tplc="B0262AF6">
      <w:numFmt w:val="bullet"/>
      <w:lvlText w:val="•"/>
      <w:lvlJc w:val="left"/>
      <w:pPr>
        <w:ind w:left="5476" w:hanging="360"/>
      </w:pPr>
      <w:rPr>
        <w:rFonts w:hint="default"/>
        <w:lang w:val="es-ES" w:eastAsia="en-US" w:bidi="ar-SA"/>
      </w:rPr>
    </w:lvl>
    <w:lvl w:ilvl="7" w:tplc="703876EE">
      <w:numFmt w:val="bullet"/>
      <w:lvlText w:val="•"/>
      <w:lvlJc w:val="left"/>
      <w:pPr>
        <w:ind w:left="6269" w:hanging="360"/>
      </w:pPr>
      <w:rPr>
        <w:rFonts w:hint="default"/>
        <w:lang w:val="es-ES" w:eastAsia="en-US" w:bidi="ar-SA"/>
      </w:rPr>
    </w:lvl>
    <w:lvl w:ilvl="8" w:tplc="E912EAC8">
      <w:numFmt w:val="bullet"/>
      <w:lvlText w:val="•"/>
      <w:lvlJc w:val="left"/>
      <w:pPr>
        <w:ind w:left="7061" w:hanging="360"/>
      </w:pPr>
      <w:rPr>
        <w:rFonts w:hint="default"/>
        <w:lang w:val="es-ES" w:eastAsia="en-US" w:bidi="ar-SA"/>
      </w:rPr>
    </w:lvl>
  </w:abstractNum>
  <w:abstractNum w:abstractNumId="23" w15:restartNumberingAfterBreak="0">
    <w:nsid w:val="2B9CCA37"/>
    <w:multiLevelType w:val="hybridMultilevel"/>
    <w:tmpl w:val="5DE697BC"/>
    <w:lvl w:ilvl="0" w:tplc="B3765C90">
      <w:start w:val="1"/>
      <w:numFmt w:val="lowerLetter"/>
      <w:lvlText w:val="%1)"/>
      <w:lvlJc w:val="left"/>
      <w:pPr>
        <w:ind w:left="720" w:hanging="360"/>
      </w:pPr>
      <w:rPr>
        <w:rFonts w:asciiTheme="minorHAnsi" w:hAnsiTheme="minorHAnsi" w:hint="default"/>
      </w:rPr>
    </w:lvl>
    <w:lvl w:ilvl="1" w:tplc="C174FDE8">
      <w:start w:val="1"/>
      <w:numFmt w:val="lowerLetter"/>
      <w:lvlText w:val="%2."/>
      <w:lvlJc w:val="left"/>
      <w:pPr>
        <w:ind w:left="1440" w:hanging="360"/>
      </w:pPr>
    </w:lvl>
    <w:lvl w:ilvl="2" w:tplc="3F0617BE">
      <w:start w:val="1"/>
      <w:numFmt w:val="lowerRoman"/>
      <w:lvlText w:val="%3."/>
      <w:lvlJc w:val="right"/>
      <w:pPr>
        <w:ind w:left="2160" w:hanging="180"/>
      </w:pPr>
    </w:lvl>
    <w:lvl w:ilvl="3" w:tplc="57CC9E9A">
      <w:start w:val="1"/>
      <w:numFmt w:val="decimal"/>
      <w:lvlText w:val="%4."/>
      <w:lvlJc w:val="left"/>
      <w:pPr>
        <w:ind w:left="2880" w:hanging="360"/>
      </w:pPr>
    </w:lvl>
    <w:lvl w:ilvl="4" w:tplc="01160740">
      <w:start w:val="1"/>
      <w:numFmt w:val="lowerLetter"/>
      <w:lvlText w:val="%5."/>
      <w:lvlJc w:val="left"/>
      <w:pPr>
        <w:ind w:left="3600" w:hanging="360"/>
      </w:pPr>
    </w:lvl>
    <w:lvl w:ilvl="5" w:tplc="720EFFA8">
      <w:start w:val="1"/>
      <w:numFmt w:val="lowerRoman"/>
      <w:lvlText w:val="%6."/>
      <w:lvlJc w:val="right"/>
      <w:pPr>
        <w:ind w:left="4320" w:hanging="180"/>
      </w:pPr>
    </w:lvl>
    <w:lvl w:ilvl="6" w:tplc="8678101A">
      <w:start w:val="1"/>
      <w:numFmt w:val="decimal"/>
      <w:lvlText w:val="%7."/>
      <w:lvlJc w:val="left"/>
      <w:pPr>
        <w:ind w:left="5040" w:hanging="360"/>
      </w:pPr>
    </w:lvl>
    <w:lvl w:ilvl="7" w:tplc="231EC00E">
      <w:start w:val="1"/>
      <w:numFmt w:val="lowerLetter"/>
      <w:lvlText w:val="%8."/>
      <w:lvlJc w:val="left"/>
      <w:pPr>
        <w:ind w:left="5760" w:hanging="360"/>
      </w:pPr>
    </w:lvl>
    <w:lvl w:ilvl="8" w:tplc="7628642C">
      <w:start w:val="1"/>
      <w:numFmt w:val="lowerRoman"/>
      <w:lvlText w:val="%9."/>
      <w:lvlJc w:val="right"/>
      <w:pPr>
        <w:ind w:left="6480" w:hanging="180"/>
      </w:pPr>
    </w:lvl>
  </w:abstractNum>
  <w:abstractNum w:abstractNumId="24" w15:restartNumberingAfterBreak="0">
    <w:nsid w:val="2C6304A1"/>
    <w:multiLevelType w:val="hybridMultilevel"/>
    <w:tmpl w:val="79B8F73C"/>
    <w:lvl w:ilvl="0" w:tplc="496C3558">
      <w:numFmt w:val="bullet"/>
      <w:lvlText w:val="☐"/>
      <w:lvlJc w:val="left"/>
      <w:pPr>
        <w:ind w:left="534" w:hanging="228"/>
      </w:pPr>
      <w:rPr>
        <w:rFonts w:ascii="Segoe UI Symbol" w:eastAsia="Segoe UI Symbol" w:hAnsi="Segoe UI Symbol" w:cs="Segoe UI Symbol" w:hint="default"/>
        <w:w w:val="99"/>
        <w:sz w:val="20"/>
        <w:szCs w:val="20"/>
        <w:lang w:val="es-ES" w:eastAsia="en-US" w:bidi="ar-SA"/>
      </w:rPr>
    </w:lvl>
    <w:lvl w:ilvl="1" w:tplc="F9000A22">
      <w:numFmt w:val="bullet"/>
      <w:lvlText w:val="•"/>
      <w:lvlJc w:val="left"/>
      <w:pPr>
        <w:ind w:left="1373" w:hanging="228"/>
      </w:pPr>
      <w:rPr>
        <w:rFonts w:hint="default"/>
        <w:lang w:val="es-ES" w:eastAsia="en-US" w:bidi="ar-SA"/>
      </w:rPr>
    </w:lvl>
    <w:lvl w:ilvl="2" w:tplc="0A524A1A">
      <w:numFmt w:val="bullet"/>
      <w:lvlText w:val="•"/>
      <w:lvlJc w:val="left"/>
      <w:pPr>
        <w:ind w:left="2206" w:hanging="228"/>
      </w:pPr>
      <w:rPr>
        <w:rFonts w:hint="default"/>
        <w:lang w:val="es-ES" w:eastAsia="en-US" w:bidi="ar-SA"/>
      </w:rPr>
    </w:lvl>
    <w:lvl w:ilvl="3" w:tplc="457C22DA">
      <w:numFmt w:val="bullet"/>
      <w:lvlText w:val="•"/>
      <w:lvlJc w:val="left"/>
      <w:pPr>
        <w:ind w:left="3039" w:hanging="228"/>
      </w:pPr>
      <w:rPr>
        <w:rFonts w:hint="default"/>
        <w:lang w:val="es-ES" w:eastAsia="en-US" w:bidi="ar-SA"/>
      </w:rPr>
    </w:lvl>
    <w:lvl w:ilvl="4" w:tplc="793C8F74">
      <w:numFmt w:val="bullet"/>
      <w:lvlText w:val="•"/>
      <w:lvlJc w:val="left"/>
      <w:pPr>
        <w:ind w:left="3872" w:hanging="228"/>
      </w:pPr>
      <w:rPr>
        <w:rFonts w:hint="default"/>
        <w:lang w:val="es-ES" w:eastAsia="en-US" w:bidi="ar-SA"/>
      </w:rPr>
    </w:lvl>
    <w:lvl w:ilvl="5" w:tplc="E0C475AE">
      <w:numFmt w:val="bullet"/>
      <w:lvlText w:val="•"/>
      <w:lvlJc w:val="left"/>
      <w:pPr>
        <w:ind w:left="4705" w:hanging="228"/>
      </w:pPr>
      <w:rPr>
        <w:rFonts w:hint="default"/>
        <w:lang w:val="es-ES" w:eastAsia="en-US" w:bidi="ar-SA"/>
      </w:rPr>
    </w:lvl>
    <w:lvl w:ilvl="6" w:tplc="F0FEC7E4">
      <w:numFmt w:val="bullet"/>
      <w:lvlText w:val="•"/>
      <w:lvlJc w:val="left"/>
      <w:pPr>
        <w:ind w:left="5538" w:hanging="228"/>
      </w:pPr>
      <w:rPr>
        <w:rFonts w:hint="default"/>
        <w:lang w:val="es-ES" w:eastAsia="en-US" w:bidi="ar-SA"/>
      </w:rPr>
    </w:lvl>
    <w:lvl w:ilvl="7" w:tplc="158291DE">
      <w:numFmt w:val="bullet"/>
      <w:lvlText w:val="•"/>
      <w:lvlJc w:val="left"/>
      <w:pPr>
        <w:ind w:left="6371" w:hanging="228"/>
      </w:pPr>
      <w:rPr>
        <w:rFonts w:hint="default"/>
        <w:lang w:val="es-ES" w:eastAsia="en-US" w:bidi="ar-SA"/>
      </w:rPr>
    </w:lvl>
    <w:lvl w:ilvl="8" w:tplc="5474793E">
      <w:numFmt w:val="bullet"/>
      <w:lvlText w:val="•"/>
      <w:lvlJc w:val="left"/>
      <w:pPr>
        <w:ind w:left="7204" w:hanging="228"/>
      </w:pPr>
      <w:rPr>
        <w:rFonts w:hint="default"/>
        <w:lang w:val="es-ES" w:eastAsia="en-US" w:bidi="ar-SA"/>
      </w:rPr>
    </w:lvl>
  </w:abstractNum>
  <w:abstractNum w:abstractNumId="25" w15:restartNumberingAfterBreak="0">
    <w:nsid w:val="3A52C4C7"/>
    <w:multiLevelType w:val="hybridMultilevel"/>
    <w:tmpl w:val="FFFFFFFF"/>
    <w:lvl w:ilvl="0" w:tplc="FF2035C4">
      <w:start w:val="1"/>
      <w:numFmt w:val="bullet"/>
      <w:lvlText w:val=""/>
      <w:lvlJc w:val="left"/>
      <w:pPr>
        <w:ind w:left="720" w:hanging="360"/>
      </w:pPr>
      <w:rPr>
        <w:rFonts w:ascii="Symbol" w:hAnsi="Symbol" w:hint="default"/>
      </w:rPr>
    </w:lvl>
    <w:lvl w:ilvl="1" w:tplc="201ACCC8">
      <w:start w:val="1"/>
      <w:numFmt w:val="bullet"/>
      <w:lvlText w:val="o"/>
      <w:lvlJc w:val="left"/>
      <w:pPr>
        <w:ind w:left="1440" w:hanging="360"/>
      </w:pPr>
      <w:rPr>
        <w:rFonts w:ascii="Courier New" w:hAnsi="Courier New" w:hint="default"/>
      </w:rPr>
    </w:lvl>
    <w:lvl w:ilvl="2" w:tplc="956CFA5C">
      <w:start w:val="1"/>
      <w:numFmt w:val="bullet"/>
      <w:lvlText w:val=""/>
      <w:lvlJc w:val="left"/>
      <w:pPr>
        <w:ind w:left="2160" w:hanging="360"/>
      </w:pPr>
      <w:rPr>
        <w:rFonts w:ascii="Wingdings" w:hAnsi="Wingdings" w:hint="default"/>
      </w:rPr>
    </w:lvl>
    <w:lvl w:ilvl="3" w:tplc="647AF310">
      <w:start w:val="1"/>
      <w:numFmt w:val="bullet"/>
      <w:lvlText w:val=""/>
      <w:lvlJc w:val="left"/>
      <w:pPr>
        <w:ind w:left="2880" w:hanging="360"/>
      </w:pPr>
      <w:rPr>
        <w:rFonts w:ascii="Symbol" w:hAnsi="Symbol" w:hint="default"/>
      </w:rPr>
    </w:lvl>
    <w:lvl w:ilvl="4" w:tplc="7534B10E">
      <w:start w:val="1"/>
      <w:numFmt w:val="bullet"/>
      <w:lvlText w:val="o"/>
      <w:lvlJc w:val="left"/>
      <w:pPr>
        <w:ind w:left="3600" w:hanging="360"/>
      </w:pPr>
      <w:rPr>
        <w:rFonts w:ascii="Courier New" w:hAnsi="Courier New" w:hint="default"/>
      </w:rPr>
    </w:lvl>
    <w:lvl w:ilvl="5" w:tplc="08ECB6FA">
      <w:start w:val="1"/>
      <w:numFmt w:val="bullet"/>
      <w:lvlText w:val=""/>
      <w:lvlJc w:val="left"/>
      <w:pPr>
        <w:ind w:left="4320" w:hanging="360"/>
      </w:pPr>
      <w:rPr>
        <w:rFonts w:ascii="Wingdings" w:hAnsi="Wingdings" w:hint="default"/>
      </w:rPr>
    </w:lvl>
    <w:lvl w:ilvl="6" w:tplc="3E583764">
      <w:start w:val="1"/>
      <w:numFmt w:val="bullet"/>
      <w:lvlText w:val=""/>
      <w:lvlJc w:val="left"/>
      <w:pPr>
        <w:ind w:left="5040" w:hanging="360"/>
      </w:pPr>
      <w:rPr>
        <w:rFonts w:ascii="Symbol" w:hAnsi="Symbol" w:hint="default"/>
      </w:rPr>
    </w:lvl>
    <w:lvl w:ilvl="7" w:tplc="4F1437C4">
      <w:start w:val="1"/>
      <w:numFmt w:val="bullet"/>
      <w:lvlText w:val="o"/>
      <w:lvlJc w:val="left"/>
      <w:pPr>
        <w:ind w:left="5760" w:hanging="360"/>
      </w:pPr>
      <w:rPr>
        <w:rFonts w:ascii="Courier New" w:hAnsi="Courier New" w:hint="default"/>
      </w:rPr>
    </w:lvl>
    <w:lvl w:ilvl="8" w:tplc="E3E8F328">
      <w:start w:val="1"/>
      <w:numFmt w:val="bullet"/>
      <w:lvlText w:val=""/>
      <w:lvlJc w:val="left"/>
      <w:pPr>
        <w:ind w:left="6480" w:hanging="360"/>
      </w:pPr>
      <w:rPr>
        <w:rFonts w:ascii="Wingdings" w:hAnsi="Wingdings" w:hint="default"/>
      </w:rPr>
    </w:lvl>
  </w:abstractNum>
  <w:abstractNum w:abstractNumId="26" w15:restartNumberingAfterBreak="0">
    <w:nsid w:val="421B9663"/>
    <w:multiLevelType w:val="hybridMultilevel"/>
    <w:tmpl w:val="AF5E5CD4"/>
    <w:lvl w:ilvl="0" w:tplc="C3784CB6">
      <w:start w:val="1"/>
      <w:numFmt w:val="decimal"/>
      <w:lvlText w:val="%1."/>
      <w:lvlJc w:val="left"/>
      <w:pPr>
        <w:ind w:left="102" w:hanging="708"/>
      </w:pPr>
      <w:rPr>
        <w:rFonts w:asciiTheme="minorHAnsi" w:hAnsiTheme="minorHAnsi" w:hint="default"/>
      </w:rPr>
    </w:lvl>
    <w:lvl w:ilvl="1" w:tplc="E8C213DE">
      <w:start w:val="1"/>
      <w:numFmt w:val="lowerLetter"/>
      <w:lvlText w:val="%2."/>
      <w:lvlJc w:val="left"/>
      <w:pPr>
        <w:ind w:left="1440" w:hanging="360"/>
      </w:pPr>
    </w:lvl>
    <w:lvl w:ilvl="2" w:tplc="8E68A596">
      <w:start w:val="1"/>
      <w:numFmt w:val="lowerRoman"/>
      <w:lvlText w:val="%3."/>
      <w:lvlJc w:val="right"/>
      <w:pPr>
        <w:ind w:left="2160" w:hanging="180"/>
      </w:pPr>
    </w:lvl>
    <w:lvl w:ilvl="3" w:tplc="DF02C966">
      <w:start w:val="1"/>
      <w:numFmt w:val="decimal"/>
      <w:lvlText w:val="%4."/>
      <w:lvlJc w:val="left"/>
      <w:pPr>
        <w:ind w:left="2880" w:hanging="360"/>
      </w:pPr>
    </w:lvl>
    <w:lvl w:ilvl="4" w:tplc="E7647380">
      <w:start w:val="1"/>
      <w:numFmt w:val="lowerLetter"/>
      <w:lvlText w:val="%5."/>
      <w:lvlJc w:val="left"/>
      <w:pPr>
        <w:ind w:left="3600" w:hanging="360"/>
      </w:pPr>
    </w:lvl>
    <w:lvl w:ilvl="5" w:tplc="7EC4ADF0">
      <w:start w:val="1"/>
      <w:numFmt w:val="lowerRoman"/>
      <w:lvlText w:val="%6."/>
      <w:lvlJc w:val="right"/>
      <w:pPr>
        <w:ind w:left="4320" w:hanging="180"/>
      </w:pPr>
    </w:lvl>
    <w:lvl w:ilvl="6" w:tplc="559832D0">
      <w:start w:val="1"/>
      <w:numFmt w:val="decimal"/>
      <w:lvlText w:val="%7."/>
      <w:lvlJc w:val="left"/>
      <w:pPr>
        <w:ind w:left="5040" w:hanging="360"/>
      </w:pPr>
    </w:lvl>
    <w:lvl w:ilvl="7" w:tplc="A9188ED6">
      <w:start w:val="1"/>
      <w:numFmt w:val="lowerLetter"/>
      <w:lvlText w:val="%8."/>
      <w:lvlJc w:val="left"/>
      <w:pPr>
        <w:ind w:left="5760" w:hanging="360"/>
      </w:pPr>
    </w:lvl>
    <w:lvl w:ilvl="8" w:tplc="16B2E978">
      <w:start w:val="1"/>
      <w:numFmt w:val="lowerRoman"/>
      <w:lvlText w:val="%9."/>
      <w:lvlJc w:val="right"/>
      <w:pPr>
        <w:ind w:left="6480" w:hanging="180"/>
      </w:pPr>
    </w:lvl>
  </w:abstractNum>
  <w:abstractNum w:abstractNumId="27" w15:restartNumberingAfterBreak="0">
    <w:nsid w:val="4810D8D9"/>
    <w:multiLevelType w:val="hybridMultilevel"/>
    <w:tmpl w:val="0F0A7210"/>
    <w:lvl w:ilvl="0" w:tplc="67A245BE">
      <w:numFmt w:val="bullet"/>
      <w:lvlText w:val="*"/>
      <w:lvlJc w:val="left"/>
      <w:pPr>
        <w:ind w:left="720" w:hanging="360"/>
      </w:pPr>
      <w:rPr>
        <w:rFonts w:ascii="Avenir Next LT Pro Light,Arial," w:hAnsi="Avenir Next LT Pro Light,Arial," w:hint="default"/>
      </w:rPr>
    </w:lvl>
    <w:lvl w:ilvl="1" w:tplc="DD2A217E">
      <w:start w:val="1"/>
      <w:numFmt w:val="bullet"/>
      <w:lvlText w:val="o"/>
      <w:lvlJc w:val="left"/>
      <w:pPr>
        <w:ind w:left="1440" w:hanging="360"/>
      </w:pPr>
      <w:rPr>
        <w:rFonts w:ascii="Courier New" w:hAnsi="Courier New" w:hint="default"/>
      </w:rPr>
    </w:lvl>
    <w:lvl w:ilvl="2" w:tplc="3B78FE38">
      <w:start w:val="1"/>
      <w:numFmt w:val="bullet"/>
      <w:lvlText w:val=""/>
      <w:lvlJc w:val="left"/>
      <w:pPr>
        <w:ind w:left="2160" w:hanging="360"/>
      </w:pPr>
      <w:rPr>
        <w:rFonts w:ascii="Wingdings" w:hAnsi="Wingdings" w:hint="default"/>
      </w:rPr>
    </w:lvl>
    <w:lvl w:ilvl="3" w:tplc="343AEEB4">
      <w:start w:val="1"/>
      <w:numFmt w:val="bullet"/>
      <w:lvlText w:val=""/>
      <w:lvlJc w:val="left"/>
      <w:pPr>
        <w:ind w:left="2880" w:hanging="360"/>
      </w:pPr>
      <w:rPr>
        <w:rFonts w:ascii="Symbol" w:hAnsi="Symbol" w:hint="default"/>
      </w:rPr>
    </w:lvl>
    <w:lvl w:ilvl="4" w:tplc="F170F1A2">
      <w:start w:val="1"/>
      <w:numFmt w:val="bullet"/>
      <w:lvlText w:val="o"/>
      <w:lvlJc w:val="left"/>
      <w:pPr>
        <w:ind w:left="3600" w:hanging="360"/>
      </w:pPr>
      <w:rPr>
        <w:rFonts w:ascii="Courier New" w:hAnsi="Courier New" w:hint="default"/>
      </w:rPr>
    </w:lvl>
    <w:lvl w:ilvl="5" w:tplc="93C0D130">
      <w:start w:val="1"/>
      <w:numFmt w:val="bullet"/>
      <w:lvlText w:val=""/>
      <w:lvlJc w:val="left"/>
      <w:pPr>
        <w:ind w:left="4320" w:hanging="360"/>
      </w:pPr>
      <w:rPr>
        <w:rFonts w:ascii="Wingdings" w:hAnsi="Wingdings" w:hint="default"/>
      </w:rPr>
    </w:lvl>
    <w:lvl w:ilvl="6" w:tplc="C992A242">
      <w:start w:val="1"/>
      <w:numFmt w:val="bullet"/>
      <w:lvlText w:val=""/>
      <w:lvlJc w:val="left"/>
      <w:pPr>
        <w:ind w:left="5040" w:hanging="360"/>
      </w:pPr>
      <w:rPr>
        <w:rFonts w:ascii="Symbol" w:hAnsi="Symbol" w:hint="default"/>
      </w:rPr>
    </w:lvl>
    <w:lvl w:ilvl="7" w:tplc="324AB47C">
      <w:start w:val="1"/>
      <w:numFmt w:val="bullet"/>
      <w:lvlText w:val="o"/>
      <w:lvlJc w:val="left"/>
      <w:pPr>
        <w:ind w:left="5760" w:hanging="360"/>
      </w:pPr>
      <w:rPr>
        <w:rFonts w:ascii="Courier New" w:hAnsi="Courier New" w:hint="default"/>
      </w:rPr>
    </w:lvl>
    <w:lvl w:ilvl="8" w:tplc="A27E63A4">
      <w:start w:val="1"/>
      <w:numFmt w:val="bullet"/>
      <w:lvlText w:val=""/>
      <w:lvlJc w:val="left"/>
      <w:pPr>
        <w:ind w:left="6480" w:hanging="360"/>
      </w:pPr>
      <w:rPr>
        <w:rFonts w:ascii="Wingdings" w:hAnsi="Wingdings" w:hint="default"/>
      </w:rPr>
    </w:lvl>
  </w:abstractNum>
  <w:abstractNum w:abstractNumId="28" w15:restartNumberingAfterBreak="0">
    <w:nsid w:val="4FF7B458"/>
    <w:multiLevelType w:val="hybridMultilevel"/>
    <w:tmpl w:val="3E629D46"/>
    <w:lvl w:ilvl="0" w:tplc="F42845A8">
      <w:numFmt w:val="bullet"/>
      <w:lvlText w:val="☐"/>
      <w:lvlJc w:val="left"/>
      <w:pPr>
        <w:ind w:left="568" w:hanging="245"/>
      </w:pPr>
      <w:rPr>
        <w:rFonts w:ascii="Segoe UI Symbol" w:eastAsia="Segoe UI Symbol" w:hAnsi="Segoe UI Symbol" w:cs="Segoe UI Symbol" w:hint="default"/>
        <w:b w:val="0"/>
        <w:bCs w:val="0"/>
        <w:i w:val="0"/>
        <w:iCs w:val="0"/>
        <w:spacing w:val="0"/>
        <w:w w:val="100"/>
        <w:sz w:val="22"/>
        <w:szCs w:val="22"/>
        <w:lang w:val="es-ES" w:eastAsia="en-US" w:bidi="ar-SA"/>
      </w:rPr>
    </w:lvl>
    <w:lvl w:ilvl="1" w:tplc="D0143AC0">
      <w:numFmt w:val="bullet"/>
      <w:lvlText w:val="•"/>
      <w:lvlJc w:val="left"/>
      <w:pPr>
        <w:ind w:left="1425" w:hanging="245"/>
      </w:pPr>
      <w:rPr>
        <w:rFonts w:hint="default"/>
        <w:lang w:val="es-ES" w:eastAsia="en-US" w:bidi="ar-SA"/>
      </w:rPr>
    </w:lvl>
    <w:lvl w:ilvl="2" w:tplc="32EE5CF6">
      <w:numFmt w:val="bullet"/>
      <w:lvlText w:val="•"/>
      <w:lvlJc w:val="left"/>
      <w:pPr>
        <w:ind w:left="2290" w:hanging="245"/>
      </w:pPr>
      <w:rPr>
        <w:rFonts w:hint="default"/>
        <w:lang w:val="es-ES" w:eastAsia="en-US" w:bidi="ar-SA"/>
      </w:rPr>
    </w:lvl>
    <w:lvl w:ilvl="3" w:tplc="B40CD82E">
      <w:numFmt w:val="bullet"/>
      <w:lvlText w:val="•"/>
      <w:lvlJc w:val="left"/>
      <w:pPr>
        <w:ind w:left="3156" w:hanging="245"/>
      </w:pPr>
      <w:rPr>
        <w:rFonts w:hint="default"/>
        <w:lang w:val="es-ES" w:eastAsia="en-US" w:bidi="ar-SA"/>
      </w:rPr>
    </w:lvl>
    <w:lvl w:ilvl="4" w:tplc="FAD8DE38">
      <w:numFmt w:val="bullet"/>
      <w:lvlText w:val="•"/>
      <w:lvlJc w:val="left"/>
      <w:pPr>
        <w:ind w:left="4021" w:hanging="245"/>
      </w:pPr>
      <w:rPr>
        <w:rFonts w:hint="default"/>
        <w:lang w:val="es-ES" w:eastAsia="en-US" w:bidi="ar-SA"/>
      </w:rPr>
    </w:lvl>
    <w:lvl w:ilvl="5" w:tplc="B8BA2A34">
      <w:numFmt w:val="bullet"/>
      <w:lvlText w:val="•"/>
      <w:lvlJc w:val="left"/>
      <w:pPr>
        <w:ind w:left="4887" w:hanging="245"/>
      </w:pPr>
      <w:rPr>
        <w:rFonts w:hint="default"/>
        <w:lang w:val="es-ES" w:eastAsia="en-US" w:bidi="ar-SA"/>
      </w:rPr>
    </w:lvl>
    <w:lvl w:ilvl="6" w:tplc="827AEC0C">
      <w:numFmt w:val="bullet"/>
      <w:lvlText w:val="•"/>
      <w:lvlJc w:val="left"/>
      <w:pPr>
        <w:ind w:left="5752" w:hanging="245"/>
      </w:pPr>
      <w:rPr>
        <w:rFonts w:hint="default"/>
        <w:lang w:val="es-ES" w:eastAsia="en-US" w:bidi="ar-SA"/>
      </w:rPr>
    </w:lvl>
    <w:lvl w:ilvl="7" w:tplc="15CEDDE6">
      <w:numFmt w:val="bullet"/>
      <w:lvlText w:val="•"/>
      <w:lvlJc w:val="left"/>
      <w:pPr>
        <w:ind w:left="6618" w:hanging="245"/>
      </w:pPr>
      <w:rPr>
        <w:rFonts w:hint="default"/>
        <w:lang w:val="es-ES" w:eastAsia="en-US" w:bidi="ar-SA"/>
      </w:rPr>
    </w:lvl>
    <w:lvl w:ilvl="8" w:tplc="4066E494">
      <w:numFmt w:val="bullet"/>
      <w:lvlText w:val="•"/>
      <w:lvlJc w:val="left"/>
      <w:pPr>
        <w:ind w:left="7483" w:hanging="245"/>
      </w:pPr>
      <w:rPr>
        <w:rFonts w:hint="default"/>
        <w:lang w:val="es-ES" w:eastAsia="en-US" w:bidi="ar-SA"/>
      </w:rPr>
    </w:lvl>
  </w:abstractNum>
  <w:abstractNum w:abstractNumId="29" w15:restartNumberingAfterBreak="0">
    <w:nsid w:val="54B61AAD"/>
    <w:multiLevelType w:val="hybridMultilevel"/>
    <w:tmpl w:val="CCDA3C6E"/>
    <w:lvl w:ilvl="0" w:tplc="AE80E7B2">
      <w:start w:val="1"/>
      <w:numFmt w:val="lowerLetter"/>
      <w:lvlText w:val="%1)"/>
      <w:lvlJc w:val="left"/>
      <w:pPr>
        <w:ind w:left="720" w:hanging="360"/>
      </w:pPr>
      <w:rPr>
        <w:rFonts w:ascii="Arial" w:hAnsi="Arial" w:hint="default"/>
      </w:rPr>
    </w:lvl>
    <w:lvl w:ilvl="1" w:tplc="472CD362">
      <w:start w:val="1"/>
      <w:numFmt w:val="lowerLetter"/>
      <w:lvlText w:val="%2."/>
      <w:lvlJc w:val="left"/>
      <w:pPr>
        <w:ind w:left="1440" w:hanging="360"/>
      </w:pPr>
    </w:lvl>
    <w:lvl w:ilvl="2" w:tplc="D654DD6E">
      <w:start w:val="1"/>
      <w:numFmt w:val="lowerRoman"/>
      <w:lvlText w:val="%3."/>
      <w:lvlJc w:val="right"/>
      <w:pPr>
        <w:ind w:left="2160" w:hanging="180"/>
      </w:pPr>
    </w:lvl>
    <w:lvl w:ilvl="3" w:tplc="4F12BC16">
      <w:start w:val="1"/>
      <w:numFmt w:val="decimal"/>
      <w:lvlText w:val="%4."/>
      <w:lvlJc w:val="left"/>
      <w:pPr>
        <w:ind w:left="2880" w:hanging="360"/>
      </w:pPr>
    </w:lvl>
    <w:lvl w:ilvl="4" w:tplc="1B3C54E6">
      <w:start w:val="1"/>
      <w:numFmt w:val="lowerLetter"/>
      <w:lvlText w:val="%5."/>
      <w:lvlJc w:val="left"/>
      <w:pPr>
        <w:ind w:left="3600" w:hanging="360"/>
      </w:pPr>
    </w:lvl>
    <w:lvl w:ilvl="5" w:tplc="8B104578">
      <w:start w:val="1"/>
      <w:numFmt w:val="lowerRoman"/>
      <w:lvlText w:val="%6."/>
      <w:lvlJc w:val="right"/>
      <w:pPr>
        <w:ind w:left="4320" w:hanging="180"/>
      </w:pPr>
    </w:lvl>
    <w:lvl w:ilvl="6" w:tplc="8EA60538">
      <w:start w:val="1"/>
      <w:numFmt w:val="decimal"/>
      <w:lvlText w:val="%7."/>
      <w:lvlJc w:val="left"/>
      <w:pPr>
        <w:ind w:left="5040" w:hanging="360"/>
      </w:pPr>
    </w:lvl>
    <w:lvl w:ilvl="7" w:tplc="ADAE9600">
      <w:start w:val="1"/>
      <w:numFmt w:val="lowerLetter"/>
      <w:lvlText w:val="%8."/>
      <w:lvlJc w:val="left"/>
      <w:pPr>
        <w:ind w:left="5760" w:hanging="360"/>
      </w:pPr>
    </w:lvl>
    <w:lvl w:ilvl="8" w:tplc="0C1A98E0">
      <w:start w:val="1"/>
      <w:numFmt w:val="lowerRoman"/>
      <w:lvlText w:val="%9."/>
      <w:lvlJc w:val="right"/>
      <w:pPr>
        <w:ind w:left="6480" w:hanging="180"/>
      </w:pPr>
    </w:lvl>
  </w:abstractNum>
  <w:abstractNum w:abstractNumId="30" w15:restartNumberingAfterBreak="0">
    <w:nsid w:val="574F48E1"/>
    <w:multiLevelType w:val="hybridMultilevel"/>
    <w:tmpl w:val="BB30A67C"/>
    <w:lvl w:ilvl="0" w:tplc="7EFE42FA">
      <w:numFmt w:val="bullet"/>
      <w:lvlText w:val="—"/>
      <w:lvlJc w:val="left"/>
      <w:pPr>
        <w:ind w:left="708" w:hanging="708"/>
      </w:pPr>
      <w:rPr>
        <w:rFonts w:ascii="Arial MT" w:hAnsi="Arial MT" w:hint="default"/>
      </w:rPr>
    </w:lvl>
    <w:lvl w:ilvl="1" w:tplc="C84218E4">
      <w:start w:val="1"/>
      <w:numFmt w:val="bullet"/>
      <w:lvlText w:val="o"/>
      <w:lvlJc w:val="left"/>
      <w:pPr>
        <w:ind w:left="1440" w:hanging="360"/>
      </w:pPr>
      <w:rPr>
        <w:rFonts w:ascii="Courier New" w:hAnsi="Courier New" w:hint="default"/>
      </w:rPr>
    </w:lvl>
    <w:lvl w:ilvl="2" w:tplc="4F9EEC9E">
      <w:start w:val="1"/>
      <w:numFmt w:val="bullet"/>
      <w:lvlText w:val=""/>
      <w:lvlJc w:val="left"/>
      <w:pPr>
        <w:ind w:left="2160" w:hanging="360"/>
      </w:pPr>
      <w:rPr>
        <w:rFonts w:ascii="Wingdings" w:hAnsi="Wingdings" w:hint="default"/>
      </w:rPr>
    </w:lvl>
    <w:lvl w:ilvl="3" w:tplc="05CA6C5A">
      <w:start w:val="1"/>
      <w:numFmt w:val="bullet"/>
      <w:lvlText w:val=""/>
      <w:lvlJc w:val="left"/>
      <w:pPr>
        <w:ind w:left="2880" w:hanging="360"/>
      </w:pPr>
      <w:rPr>
        <w:rFonts w:ascii="Symbol" w:hAnsi="Symbol" w:hint="default"/>
      </w:rPr>
    </w:lvl>
    <w:lvl w:ilvl="4" w:tplc="2D44DC64">
      <w:start w:val="1"/>
      <w:numFmt w:val="bullet"/>
      <w:lvlText w:val="o"/>
      <w:lvlJc w:val="left"/>
      <w:pPr>
        <w:ind w:left="3600" w:hanging="360"/>
      </w:pPr>
      <w:rPr>
        <w:rFonts w:ascii="Courier New" w:hAnsi="Courier New" w:hint="default"/>
      </w:rPr>
    </w:lvl>
    <w:lvl w:ilvl="5" w:tplc="74D0DC2C">
      <w:start w:val="1"/>
      <w:numFmt w:val="bullet"/>
      <w:lvlText w:val=""/>
      <w:lvlJc w:val="left"/>
      <w:pPr>
        <w:ind w:left="4320" w:hanging="360"/>
      </w:pPr>
      <w:rPr>
        <w:rFonts w:ascii="Wingdings" w:hAnsi="Wingdings" w:hint="default"/>
      </w:rPr>
    </w:lvl>
    <w:lvl w:ilvl="6" w:tplc="20A4ABA0">
      <w:start w:val="1"/>
      <w:numFmt w:val="bullet"/>
      <w:lvlText w:val=""/>
      <w:lvlJc w:val="left"/>
      <w:pPr>
        <w:ind w:left="5040" w:hanging="360"/>
      </w:pPr>
      <w:rPr>
        <w:rFonts w:ascii="Symbol" w:hAnsi="Symbol" w:hint="default"/>
      </w:rPr>
    </w:lvl>
    <w:lvl w:ilvl="7" w:tplc="A4B68826">
      <w:start w:val="1"/>
      <w:numFmt w:val="bullet"/>
      <w:lvlText w:val="o"/>
      <w:lvlJc w:val="left"/>
      <w:pPr>
        <w:ind w:left="5760" w:hanging="360"/>
      </w:pPr>
      <w:rPr>
        <w:rFonts w:ascii="Courier New" w:hAnsi="Courier New" w:hint="default"/>
      </w:rPr>
    </w:lvl>
    <w:lvl w:ilvl="8" w:tplc="858AA0CC">
      <w:start w:val="1"/>
      <w:numFmt w:val="bullet"/>
      <w:lvlText w:val=""/>
      <w:lvlJc w:val="left"/>
      <w:pPr>
        <w:ind w:left="6480" w:hanging="360"/>
      </w:pPr>
      <w:rPr>
        <w:rFonts w:ascii="Wingdings" w:hAnsi="Wingdings" w:hint="default"/>
      </w:rPr>
    </w:lvl>
  </w:abstractNum>
  <w:abstractNum w:abstractNumId="31" w15:restartNumberingAfterBreak="0">
    <w:nsid w:val="595D4926"/>
    <w:multiLevelType w:val="hybridMultilevel"/>
    <w:tmpl w:val="CA9C4D9A"/>
    <w:lvl w:ilvl="0" w:tplc="9CBC6118">
      <w:start w:val="1"/>
      <w:numFmt w:val="decimal"/>
      <w:lvlText w:val="%1."/>
      <w:lvlJc w:val="left"/>
      <w:pPr>
        <w:ind w:left="720" w:hanging="360"/>
      </w:pPr>
    </w:lvl>
    <w:lvl w:ilvl="1" w:tplc="4B36BEB0">
      <w:start w:val="1"/>
      <w:numFmt w:val="lowerLetter"/>
      <w:lvlText w:val="%2)"/>
      <w:lvlJc w:val="left"/>
      <w:pPr>
        <w:ind w:left="1440" w:hanging="360"/>
      </w:pPr>
      <w:rPr>
        <w:rFonts w:ascii="Avenir Next LT Pro Light,Arial," w:hAnsi="Avenir Next LT Pro Light,Arial," w:hint="default"/>
      </w:rPr>
    </w:lvl>
    <w:lvl w:ilvl="2" w:tplc="E9BA1C6C">
      <w:start w:val="1"/>
      <w:numFmt w:val="lowerRoman"/>
      <w:lvlText w:val="%3."/>
      <w:lvlJc w:val="right"/>
      <w:pPr>
        <w:ind w:left="2160" w:hanging="180"/>
      </w:pPr>
    </w:lvl>
    <w:lvl w:ilvl="3" w:tplc="9A44C2FC">
      <w:start w:val="1"/>
      <w:numFmt w:val="decimal"/>
      <w:lvlText w:val="%4."/>
      <w:lvlJc w:val="left"/>
      <w:pPr>
        <w:ind w:left="2880" w:hanging="360"/>
      </w:pPr>
    </w:lvl>
    <w:lvl w:ilvl="4" w:tplc="B994F208">
      <w:start w:val="1"/>
      <w:numFmt w:val="lowerLetter"/>
      <w:lvlText w:val="%5."/>
      <w:lvlJc w:val="left"/>
      <w:pPr>
        <w:ind w:left="3600" w:hanging="360"/>
      </w:pPr>
    </w:lvl>
    <w:lvl w:ilvl="5" w:tplc="C400C332">
      <w:start w:val="1"/>
      <w:numFmt w:val="lowerRoman"/>
      <w:lvlText w:val="%6."/>
      <w:lvlJc w:val="right"/>
      <w:pPr>
        <w:ind w:left="4320" w:hanging="180"/>
      </w:pPr>
    </w:lvl>
    <w:lvl w:ilvl="6" w:tplc="014E534E">
      <w:start w:val="1"/>
      <w:numFmt w:val="decimal"/>
      <w:lvlText w:val="%7."/>
      <w:lvlJc w:val="left"/>
      <w:pPr>
        <w:ind w:left="5040" w:hanging="360"/>
      </w:pPr>
    </w:lvl>
    <w:lvl w:ilvl="7" w:tplc="7284BBDC">
      <w:start w:val="1"/>
      <w:numFmt w:val="lowerLetter"/>
      <w:lvlText w:val="%8."/>
      <w:lvlJc w:val="left"/>
      <w:pPr>
        <w:ind w:left="5760" w:hanging="360"/>
      </w:pPr>
    </w:lvl>
    <w:lvl w:ilvl="8" w:tplc="A0FA2964">
      <w:start w:val="1"/>
      <w:numFmt w:val="lowerRoman"/>
      <w:lvlText w:val="%9."/>
      <w:lvlJc w:val="right"/>
      <w:pPr>
        <w:ind w:left="6480" w:hanging="180"/>
      </w:pPr>
    </w:lvl>
  </w:abstractNum>
  <w:abstractNum w:abstractNumId="32" w15:restartNumberingAfterBreak="0">
    <w:nsid w:val="65EF455A"/>
    <w:multiLevelType w:val="hybridMultilevel"/>
    <w:tmpl w:val="075E0AC6"/>
    <w:lvl w:ilvl="0" w:tplc="9176DE6A">
      <w:start w:val="1"/>
      <w:numFmt w:val="decimal"/>
      <w:lvlText w:val="%1."/>
      <w:lvlJc w:val="left"/>
      <w:pPr>
        <w:ind w:left="722" w:hanging="360"/>
      </w:pPr>
      <w:rPr>
        <w:rFonts w:hint="default"/>
        <w:spacing w:val="-1"/>
        <w:w w:val="100"/>
        <w:lang w:val="es-ES" w:eastAsia="en-US" w:bidi="ar-SA"/>
      </w:rPr>
    </w:lvl>
    <w:lvl w:ilvl="1" w:tplc="3DBEEC5A">
      <w:numFmt w:val="bullet"/>
      <w:lvlText w:val=""/>
      <w:lvlJc w:val="left"/>
      <w:pPr>
        <w:ind w:left="722" w:hanging="360"/>
      </w:pPr>
      <w:rPr>
        <w:rFonts w:ascii="Symbol" w:eastAsia="Symbol" w:hAnsi="Symbol" w:cs="Symbol" w:hint="default"/>
        <w:b w:val="0"/>
        <w:bCs w:val="0"/>
        <w:i w:val="0"/>
        <w:iCs w:val="0"/>
        <w:spacing w:val="0"/>
        <w:w w:val="100"/>
        <w:sz w:val="22"/>
        <w:szCs w:val="22"/>
        <w:lang w:val="es-ES" w:eastAsia="en-US" w:bidi="ar-SA"/>
      </w:rPr>
    </w:lvl>
    <w:lvl w:ilvl="2" w:tplc="E4A652B8">
      <w:numFmt w:val="bullet"/>
      <w:lvlText w:val="•"/>
      <w:lvlJc w:val="left"/>
      <w:pPr>
        <w:ind w:left="2305" w:hanging="360"/>
      </w:pPr>
      <w:rPr>
        <w:rFonts w:hint="default"/>
        <w:lang w:val="es-ES" w:eastAsia="en-US" w:bidi="ar-SA"/>
      </w:rPr>
    </w:lvl>
    <w:lvl w:ilvl="3" w:tplc="F306D374">
      <w:numFmt w:val="bullet"/>
      <w:lvlText w:val="•"/>
      <w:lvlJc w:val="left"/>
      <w:pPr>
        <w:ind w:left="3098" w:hanging="360"/>
      </w:pPr>
      <w:rPr>
        <w:rFonts w:hint="default"/>
        <w:lang w:val="es-ES" w:eastAsia="en-US" w:bidi="ar-SA"/>
      </w:rPr>
    </w:lvl>
    <w:lvl w:ilvl="4" w:tplc="C940358C">
      <w:numFmt w:val="bullet"/>
      <w:lvlText w:val="•"/>
      <w:lvlJc w:val="left"/>
      <w:pPr>
        <w:ind w:left="3890" w:hanging="360"/>
      </w:pPr>
      <w:rPr>
        <w:rFonts w:hint="default"/>
        <w:lang w:val="es-ES" w:eastAsia="en-US" w:bidi="ar-SA"/>
      </w:rPr>
    </w:lvl>
    <w:lvl w:ilvl="5" w:tplc="CC06BE78">
      <w:numFmt w:val="bullet"/>
      <w:lvlText w:val="•"/>
      <w:lvlJc w:val="left"/>
      <w:pPr>
        <w:ind w:left="4683" w:hanging="360"/>
      </w:pPr>
      <w:rPr>
        <w:rFonts w:hint="default"/>
        <w:lang w:val="es-ES" w:eastAsia="en-US" w:bidi="ar-SA"/>
      </w:rPr>
    </w:lvl>
    <w:lvl w:ilvl="6" w:tplc="B0262AF6">
      <w:numFmt w:val="bullet"/>
      <w:lvlText w:val="•"/>
      <w:lvlJc w:val="left"/>
      <w:pPr>
        <w:ind w:left="5476" w:hanging="360"/>
      </w:pPr>
      <w:rPr>
        <w:rFonts w:hint="default"/>
        <w:lang w:val="es-ES" w:eastAsia="en-US" w:bidi="ar-SA"/>
      </w:rPr>
    </w:lvl>
    <w:lvl w:ilvl="7" w:tplc="703876EE">
      <w:numFmt w:val="bullet"/>
      <w:lvlText w:val="•"/>
      <w:lvlJc w:val="left"/>
      <w:pPr>
        <w:ind w:left="6269" w:hanging="360"/>
      </w:pPr>
      <w:rPr>
        <w:rFonts w:hint="default"/>
        <w:lang w:val="es-ES" w:eastAsia="en-US" w:bidi="ar-SA"/>
      </w:rPr>
    </w:lvl>
    <w:lvl w:ilvl="8" w:tplc="E912EAC8">
      <w:numFmt w:val="bullet"/>
      <w:lvlText w:val="•"/>
      <w:lvlJc w:val="left"/>
      <w:pPr>
        <w:ind w:left="7061" w:hanging="360"/>
      </w:pPr>
      <w:rPr>
        <w:rFonts w:hint="default"/>
        <w:lang w:val="es-ES" w:eastAsia="en-US" w:bidi="ar-SA"/>
      </w:rPr>
    </w:lvl>
  </w:abstractNum>
  <w:abstractNum w:abstractNumId="33" w15:restartNumberingAfterBreak="0">
    <w:nsid w:val="66EDDD93"/>
    <w:multiLevelType w:val="hybridMultilevel"/>
    <w:tmpl w:val="0B8EB548"/>
    <w:lvl w:ilvl="0" w:tplc="30D6E73A">
      <w:numFmt w:val="bullet"/>
      <w:lvlText w:val="☐"/>
      <w:lvlJc w:val="left"/>
      <w:pPr>
        <w:ind w:left="306" w:hanging="250"/>
      </w:pPr>
      <w:rPr>
        <w:rFonts w:ascii="Segoe UI Symbol" w:eastAsia="Segoe UI Symbol" w:hAnsi="Segoe UI Symbol" w:cs="Segoe UI Symbol" w:hint="default"/>
        <w:b w:val="0"/>
        <w:bCs w:val="0"/>
        <w:i w:val="0"/>
        <w:iCs w:val="0"/>
        <w:spacing w:val="0"/>
        <w:w w:val="100"/>
        <w:sz w:val="22"/>
        <w:szCs w:val="22"/>
        <w:lang w:val="es-ES" w:eastAsia="en-US" w:bidi="ar-SA"/>
      </w:rPr>
    </w:lvl>
    <w:lvl w:ilvl="1" w:tplc="4F5AB34C">
      <w:numFmt w:val="bullet"/>
      <w:lvlText w:val="•"/>
      <w:lvlJc w:val="left"/>
      <w:pPr>
        <w:ind w:left="1191" w:hanging="250"/>
      </w:pPr>
      <w:rPr>
        <w:rFonts w:hint="default"/>
        <w:lang w:val="es-ES" w:eastAsia="en-US" w:bidi="ar-SA"/>
      </w:rPr>
    </w:lvl>
    <w:lvl w:ilvl="2" w:tplc="D9FE8AAA">
      <w:numFmt w:val="bullet"/>
      <w:lvlText w:val="•"/>
      <w:lvlJc w:val="left"/>
      <w:pPr>
        <w:ind w:left="2082" w:hanging="250"/>
      </w:pPr>
      <w:rPr>
        <w:rFonts w:hint="default"/>
        <w:lang w:val="es-ES" w:eastAsia="en-US" w:bidi="ar-SA"/>
      </w:rPr>
    </w:lvl>
    <w:lvl w:ilvl="3" w:tplc="0A60511C">
      <w:numFmt w:val="bullet"/>
      <w:lvlText w:val="•"/>
      <w:lvlJc w:val="left"/>
      <w:pPr>
        <w:ind w:left="2974" w:hanging="250"/>
      </w:pPr>
      <w:rPr>
        <w:rFonts w:hint="default"/>
        <w:lang w:val="es-ES" w:eastAsia="en-US" w:bidi="ar-SA"/>
      </w:rPr>
    </w:lvl>
    <w:lvl w:ilvl="4" w:tplc="FCC262DE">
      <w:numFmt w:val="bullet"/>
      <w:lvlText w:val="•"/>
      <w:lvlJc w:val="left"/>
      <w:pPr>
        <w:ind w:left="3865" w:hanging="250"/>
      </w:pPr>
      <w:rPr>
        <w:rFonts w:hint="default"/>
        <w:lang w:val="es-ES" w:eastAsia="en-US" w:bidi="ar-SA"/>
      </w:rPr>
    </w:lvl>
    <w:lvl w:ilvl="5" w:tplc="733C25E0">
      <w:numFmt w:val="bullet"/>
      <w:lvlText w:val="•"/>
      <w:lvlJc w:val="left"/>
      <w:pPr>
        <w:ind w:left="4757" w:hanging="250"/>
      </w:pPr>
      <w:rPr>
        <w:rFonts w:hint="default"/>
        <w:lang w:val="es-ES" w:eastAsia="en-US" w:bidi="ar-SA"/>
      </w:rPr>
    </w:lvl>
    <w:lvl w:ilvl="6" w:tplc="820473AC">
      <w:numFmt w:val="bullet"/>
      <w:lvlText w:val="•"/>
      <w:lvlJc w:val="left"/>
      <w:pPr>
        <w:ind w:left="5648" w:hanging="250"/>
      </w:pPr>
      <w:rPr>
        <w:rFonts w:hint="default"/>
        <w:lang w:val="es-ES" w:eastAsia="en-US" w:bidi="ar-SA"/>
      </w:rPr>
    </w:lvl>
    <w:lvl w:ilvl="7" w:tplc="F7E224E4">
      <w:numFmt w:val="bullet"/>
      <w:lvlText w:val="•"/>
      <w:lvlJc w:val="left"/>
      <w:pPr>
        <w:ind w:left="6540" w:hanging="250"/>
      </w:pPr>
      <w:rPr>
        <w:rFonts w:hint="default"/>
        <w:lang w:val="es-ES" w:eastAsia="en-US" w:bidi="ar-SA"/>
      </w:rPr>
    </w:lvl>
    <w:lvl w:ilvl="8" w:tplc="B7DE43B0">
      <w:numFmt w:val="bullet"/>
      <w:lvlText w:val="•"/>
      <w:lvlJc w:val="left"/>
      <w:pPr>
        <w:ind w:left="7431" w:hanging="250"/>
      </w:pPr>
      <w:rPr>
        <w:rFonts w:hint="default"/>
        <w:lang w:val="es-ES" w:eastAsia="en-US" w:bidi="ar-SA"/>
      </w:rPr>
    </w:lvl>
  </w:abstractNum>
  <w:abstractNum w:abstractNumId="34" w15:restartNumberingAfterBreak="0">
    <w:nsid w:val="6C67DA94"/>
    <w:multiLevelType w:val="hybridMultilevel"/>
    <w:tmpl w:val="AEE053C8"/>
    <w:lvl w:ilvl="0" w:tplc="765AC54A">
      <w:start w:val="3"/>
      <w:numFmt w:val="decimal"/>
      <w:lvlText w:val="%1."/>
      <w:lvlJc w:val="left"/>
      <w:pPr>
        <w:ind w:left="102" w:hanging="708"/>
      </w:pPr>
      <w:rPr>
        <w:rFonts w:asciiTheme="minorHAnsi" w:hAnsiTheme="minorHAnsi" w:hint="default"/>
      </w:rPr>
    </w:lvl>
    <w:lvl w:ilvl="1" w:tplc="30524492">
      <w:start w:val="1"/>
      <w:numFmt w:val="lowerLetter"/>
      <w:lvlText w:val="%2."/>
      <w:lvlJc w:val="left"/>
      <w:pPr>
        <w:ind w:left="1440" w:hanging="360"/>
      </w:pPr>
    </w:lvl>
    <w:lvl w:ilvl="2" w:tplc="29E48FCE">
      <w:start w:val="1"/>
      <w:numFmt w:val="lowerRoman"/>
      <w:lvlText w:val="%3."/>
      <w:lvlJc w:val="right"/>
      <w:pPr>
        <w:ind w:left="2160" w:hanging="180"/>
      </w:pPr>
    </w:lvl>
    <w:lvl w:ilvl="3" w:tplc="7C543BFC">
      <w:start w:val="1"/>
      <w:numFmt w:val="decimal"/>
      <w:lvlText w:val="%4."/>
      <w:lvlJc w:val="left"/>
      <w:pPr>
        <w:ind w:left="2880" w:hanging="360"/>
      </w:pPr>
    </w:lvl>
    <w:lvl w:ilvl="4" w:tplc="C3AC5A46">
      <w:start w:val="1"/>
      <w:numFmt w:val="lowerLetter"/>
      <w:lvlText w:val="%5."/>
      <w:lvlJc w:val="left"/>
      <w:pPr>
        <w:ind w:left="3600" w:hanging="360"/>
      </w:pPr>
    </w:lvl>
    <w:lvl w:ilvl="5" w:tplc="C64E2CC8">
      <w:start w:val="1"/>
      <w:numFmt w:val="lowerRoman"/>
      <w:lvlText w:val="%6."/>
      <w:lvlJc w:val="right"/>
      <w:pPr>
        <w:ind w:left="4320" w:hanging="180"/>
      </w:pPr>
    </w:lvl>
    <w:lvl w:ilvl="6" w:tplc="621C23D8">
      <w:start w:val="1"/>
      <w:numFmt w:val="decimal"/>
      <w:lvlText w:val="%7."/>
      <w:lvlJc w:val="left"/>
      <w:pPr>
        <w:ind w:left="5040" w:hanging="360"/>
      </w:pPr>
    </w:lvl>
    <w:lvl w:ilvl="7" w:tplc="92FAF2BA">
      <w:start w:val="1"/>
      <w:numFmt w:val="lowerLetter"/>
      <w:lvlText w:val="%8."/>
      <w:lvlJc w:val="left"/>
      <w:pPr>
        <w:ind w:left="5760" w:hanging="360"/>
      </w:pPr>
    </w:lvl>
    <w:lvl w:ilvl="8" w:tplc="5972FE6C">
      <w:start w:val="1"/>
      <w:numFmt w:val="lowerRoman"/>
      <w:lvlText w:val="%9."/>
      <w:lvlJc w:val="right"/>
      <w:pPr>
        <w:ind w:left="6480" w:hanging="180"/>
      </w:pPr>
    </w:lvl>
  </w:abstractNum>
  <w:abstractNum w:abstractNumId="35" w15:restartNumberingAfterBreak="0">
    <w:nsid w:val="72DA31F3"/>
    <w:multiLevelType w:val="hybridMultilevel"/>
    <w:tmpl w:val="C32637D6"/>
    <w:lvl w:ilvl="0" w:tplc="2B2E07AA">
      <w:start w:val="1"/>
      <w:numFmt w:val="decimal"/>
      <w:lvlText w:val="%1."/>
      <w:lvlJc w:val="left"/>
      <w:pPr>
        <w:ind w:left="720" w:hanging="360"/>
      </w:pPr>
    </w:lvl>
    <w:lvl w:ilvl="1" w:tplc="5AD291A2">
      <w:start w:val="1"/>
      <w:numFmt w:val="lowerLetter"/>
      <w:lvlText w:val="%2)"/>
      <w:lvlJc w:val="left"/>
      <w:pPr>
        <w:ind w:left="1440" w:hanging="360"/>
      </w:pPr>
      <w:rPr>
        <w:rFonts w:asciiTheme="minorHAnsi" w:hAnsiTheme="minorHAnsi" w:hint="default"/>
      </w:rPr>
    </w:lvl>
    <w:lvl w:ilvl="2" w:tplc="69C05F30">
      <w:start w:val="1"/>
      <w:numFmt w:val="lowerRoman"/>
      <w:lvlText w:val="%3."/>
      <w:lvlJc w:val="right"/>
      <w:pPr>
        <w:ind w:left="2160" w:hanging="180"/>
      </w:pPr>
    </w:lvl>
    <w:lvl w:ilvl="3" w:tplc="102E3B52">
      <w:start w:val="1"/>
      <w:numFmt w:val="decimal"/>
      <w:lvlText w:val="%4."/>
      <w:lvlJc w:val="left"/>
      <w:pPr>
        <w:ind w:left="2880" w:hanging="360"/>
      </w:pPr>
    </w:lvl>
    <w:lvl w:ilvl="4" w:tplc="1B7CE52A">
      <w:start w:val="1"/>
      <w:numFmt w:val="lowerLetter"/>
      <w:lvlText w:val="%5."/>
      <w:lvlJc w:val="left"/>
      <w:pPr>
        <w:ind w:left="3600" w:hanging="360"/>
      </w:pPr>
    </w:lvl>
    <w:lvl w:ilvl="5" w:tplc="178CCB98">
      <w:start w:val="1"/>
      <w:numFmt w:val="lowerRoman"/>
      <w:lvlText w:val="%6."/>
      <w:lvlJc w:val="right"/>
      <w:pPr>
        <w:ind w:left="4320" w:hanging="180"/>
      </w:pPr>
    </w:lvl>
    <w:lvl w:ilvl="6" w:tplc="19948E94">
      <w:start w:val="1"/>
      <w:numFmt w:val="decimal"/>
      <w:lvlText w:val="%7."/>
      <w:lvlJc w:val="left"/>
      <w:pPr>
        <w:ind w:left="5040" w:hanging="360"/>
      </w:pPr>
    </w:lvl>
    <w:lvl w:ilvl="7" w:tplc="704222F6">
      <w:start w:val="1"/>
      <w:numFmt w:val="lowerLetter"/>
      <w:lvlText w:val="%8."/>
      <w:lvlJc w:val="left"/>
      <w:pPr>
        <w:ind w:left="5760" w:hanging="360"/>
      </w:pPr>
    </w:lvl>
    <w:lvl w:ilvl="8" w:tplc="810E7AB4">
      <w:start w:val="1"/>
      <w:numFmt w:val="lowerRoman"/>
      <w:lvlText w:val="%9."/>
      <w:lvlJc w:val="right"/>
      <w:pPr>
        <w:ind w:left="6480" w:hanging="180"/>
      </w:pPr>
    </w:lvl>
  </w:abstractNum>
  <w:abstractNum w:abstractNumId="36" w15:restartNumberingAfterBreak="0">
    <w:nsid w:val="7717A0BF"/>
    <w:multiLevelType w:val="hybridMultilevel"/>
    <w:tmpl w:val="56BE3A8E"/>
    <w:lvl w:ilvl="0" w:tplc="EBACDE4E">
      <w:start w:val="1"/>
      <w:numFmt w:val="bullet"/>
      <w:lvlText w:val=""/>
      <w:lvlJc w:val="left"/>
      <w:pPr>
        <w:ind w:left="720" w:hanging="360"/>
      </w:pPr>
      <w:rPr>
        <w:rFonts w:ascii="Symbol" w:hAnsi="Symbol" w:hint="default"/>
      </w:rPr>
    </w:lvl>
    <w:lvl w:ilvl="1" w:tplc="D3A84FBE">
      <w:start w:val="1"/>
      <w:numFmt w:val="bullet"/>
      <w:lvlText w:val="o"/>
      <w:lvlJc w:val="left"/>
      <w:pPr>
        <w:ind w:left="1440" w:hanging="360"/>
      </w:pPr>
      <w:rPr>
        <w:rFonts w:ascii="Courier New" w:hAnsi="Courier New" w:hint="default"/>
      </w:rPr>
    </w:lvl>
    <w:lvl w:ilvl="2" w:tplc="91FC0040">
      <w:start w:val="1"/>
      <w:numFmt w:val="bullet"/>
      <w:lvlText w:val=""/>
      <w:lvlJc w:val="left"/>
      <w:pPr>
        <w:ind w:left="2160" w:hanging="360"/>
      </w:pPr>
      <w:rPr>
        <w:rFonts w:ascii="Wingdings" w:hAnsi="Wingdings" w:hint="default"/>
      </w:rPr>
    </w:lvl>
    <w:lvl w:ilvl="3" w:tplc="CF42A3BC">
      <w:start w:val="1"/>
      <w:numFmt w:val="bullet"/>
      <w:lvlText w:val=""/>
      <w:lvlJc w:val="left"/>
      <w:pPr>
        <w:ind w:left="2880" w:hanging="360"/>
      </w:pPr>
      <w:rPr>
        <w:rFonts w:ascii="Symbol" w:hAnsi="Symbol" w:hint="default"/>
      </w:rPr>
    </w:lvl>
    <w:lvl w:ilvl="4" w:tplc="F146C31C">
      <w:start w:val="1"/>
      <w:numFmt w:val="bullet"/>
      <w:lvlText w:val="o"/>
      <w:lvlJc w:val="left"/>
      <w:pPr>
        <w:ind w:left="3600" w:hanging="360"/>
      </w:pPr>
      <w:rPr>
        <w:rFonts w:ascii="Courier New" w:hAnsi="Courier New" w:hint="default"/>
      </w:rPr>
    </w:lvl>
    <w:lvl w:ilvl="5" w:tplc="9036EAF0">
      <w:start w:val="1"/>
      <w:numFmt w:val="bullet"/>
      <w:lvlText w:val=""/>
      <w:lvlJc w:val="left"/>
      <w:pPr>
        <w:ind w:left="4320" w:hanging="360"/>
      </w:pPr>
      <w:rPr>
        <w:rFonts w:ascii="Wingdings" w:hAnsi="Wingdings" w:hint="default"/>
      </w:rPr>
    </w:lvl>
    <w:lvl w:ilvl="6" w:tplc="A74A3568">
      <w:start w:val="1"/>
      <w:numFmt w:val="bullet"/>
      <w:lvlText w:val=""/>
      <w:lvlJc w:val="left"/>
      <w:pPr>
        <w:ind w:left="5040" w:hanging="360"/>
      </w:pPr>
      <w:rPr>
        <w:rFonts w:ascii="Symbol" w:hAnsi="Symbol" w:hint="default"/>
      </w:rPr>
    </w:lvl>
    <w:lvl w:ilvl="7" w:tplc="42122702">
      <w:start w:val="1"/>
      <w:numFmt w:val="bullet"/>
      <w:lvlText w:val="o"/>
      <w:lvlJc w:val="left"/>
      <w:pPr>
        <w:ind w:left="5760" w:hanging="360"/>
      </w:pPr>
      <w:rPr>
        <w:rFonts w:ascii="Courier New" w:hAnsi="Courier New" w:hint="default"/>
      </w:rPr>
    </w:lvl>
    <w:lvl w:ilvl="8" w:tplc="CA7E02A8">
      <w:start w:val="1"/>
      <w:numFmt w:val="bullet"/>
      <w:lvlText w:val=""/>
      <w:lvlJc w:val="left"/>
      <w:pPr>
        <w:ind w:left="6480" w:hanging="360"/>
      </w:pPr>
      <w:rPr>
        <w:rFonts w:ascii="Wingdings" w:hAnsi="Wingdings" w:hint="default"/>
      </w:rPr>
    </w:lvl>
  </w:abstractNum>
  <w:num w:numId="1" w16cid:durableId="1469710496">
    <w:abstractNumId w:val="10"/>
  </w:num>
  <w:num w:numId="2" w16cid:durableId="712267367">
    <w:abstractNumId w:val="21"/>
  </w:num>
  <w:num w:numId="3" w16cid:durableId="595288652">
    <w:abstractNumId w:val="27"/>
  </w:num>
  <w:num w:numId="4" w16cid:durableId="1120414698">
    <w:abstractNumId w:val="23"/>
  </w:num>
  <w:num w:numId="5" w16cid:durableId="1693997000">
    <w:abstractNumId w:val="34"/>
  </w:num>
  <w:num w:numId="6" w16cid:durableId="2143036495">
    <w:abstractNumId w:val="15"/>
  </w:num>
  <w:num w:numId="7" w16cid:durableId="1823738717">
    <w:abstractNumId w:val="20"/>
  </w:num>
  <w:num w:numId="8" w16cid:durableId="928583588">
    <w:abstractNumId w:val="18"/>
  </w:num>
  <w:num w:numId="9" w16cid:durableId="1054541718">
    <w:abstractNumId w:val="31"/>
  </w:num>
  <w:num w:numId="10" w16cid:durableId="1713193052">
    <w:abstractNumId w:val="29"/>
  </w:num>
  <w:num w:numId="11" w16cid:durableId="364259574">
    <w:abstractNumId w:val="35"/>
  </w:num>
  <w:num w:numId="12" w16cid:durableId="1617447746">
    <w:abstractNumId w:val="26"/>
  </w:num>
  <w:num w:numId="13" w16cid:durableId="2027829636">
    <w:abstractNumId w:val="11"/>
  </w:num>
  <w:num w:numId="14" w16cid:durableId="1015618008">
    <w:abstractNumId w:val="25"/>
  </w:num>
  <w:num w:numId="15" w16cid:durableId="15205110">
    <w:abstractNumId w:val="14"/>
  </w:num>
  <w:num w:numId="16" w16cid:durableId="1028487862">
    <w:abstractNumId w:val="36"/>
  </w:num>
  <w:num w:numId="17" w16cid:durableId="1958675551">
    <w:abstractNumId w:val="30"/>
  </w:num>
  <w:num w:numId="18" w16cid:durableId="1242957190">
    <w:abstractNumId w:val="24"/>
  </w:num>
  <w:num w:numId="19" w16cid:durableId="2131511941">
    <w:abstractNumId w:val="19"/>
  </w:num>
  <w:num w:numId="20" w16cid:durableId="2070373858">
    <w:abstractNumId w:val="17"/>
  </w:num>
  <w:num w:numId="21" w16cid:durableId="221017840">
    <w:abstractNumId w:val="22"/>
  </w:num>
  <w:num w:numId="22" w16cid:durableId="151801721">
    <w:abstractNumId w:val="28"/>
  </w:num>
  <w:num w:numId="23" w16cid:durableId="1942833771">
    <w:abstractNumId w:val="33"/>
  </w:num>
  <w:num w:numId="24" w16cid:durableId="1115103231">
    <w:abstractNumId w:val="13"/>
  </w:num>
  <w:num w:numId="25" w16cid:durableId="779299991">
    <w:abstractNumId w:val="32"/>
  </w:num>
  <w:num w:numId="26" w16cid:durableId="1906720072">
    <w:abstractNumId w:val="16"/>
  </w:num>
  <w:num w:numId="27" w16cid:durableId="1238250417">
    <w:abstractNumId w:val="12"/>
  </w:num>
  <w:num w:numId="28" w16cid:durableId="1293362324">
    <w:abstractNumId w:val="8"/>
  </w:num>
  <w:num w:numId="29" w16cid:durableId="153496956">
    <w:abstractNumId w:val="3"/>
  </w:num>
  <w:num w:numId="30" w16cid:durableId="1681932100">
    <w:abstractNumId w:val="2"/>
  </w:num>
  <w:num w:numId="31" w16cid:durableId="878862137">
    <w:abstractNumId w:val="1"/>
  </w:num>
  <w:num w:numId="32" w16cid:durableId="1078672463">
    <w:abstractNumId w:val="0"/>
  </w:num>
  <w:num w:numId="33" w16cid:durableId="1474910772">
    <w:abstractNumId w:val="9"/>
  </w:num>
  <w:num w:numId="34" w16cid:durableId="1943027516">
    <w:abstractNumId w:val="7"/>
  </w:num>
  <w:num w:numId="35" w16cid:durableId="1963340050">
    <w:abstractNumId w:val="6"/>
  </w:num>
  <w:num w:numId="36" w16cid:durableId="1851680230">
    <w:abstractNumId w:val="5"/>
  </w:num>
  <w:num w:numId="37" w16cid:durableId="805389545">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9E0447"/>
    <w:rsid w:val="00000A67"/>
    <w:rsid w:val="00002F77"/>
    <w:rsid w:val="00003C6F"/>
    <w:rsid w:val="00004A18"/>
    <w:rsid w:val="000071A7"/>
    <w:rsid w:val="00007B5E"/>
    <w:rsid w:val="00015A5D"/>
    <w:rsid w:val="00024254"/>
    <w:rsid w:val="00025088"/>
    <w:rsid w:val="0002533F"/>
    <w:rsid w:val="000300FD"/>
    <w:rsid w:val="000303F1"/>
    <w:rsid w:val="0003041D"/>
    <w:rsid w:val="00032FA2"/>
    <w:rsid w:val="00035C71"/>
    <w:rsid w:val="0003605C"/>
    <w:rsid w:val="00040CE8"/>
    <w:rsid w:val="00061E58"/>
    <w:rsid w:val="00064459"/>
    <w:rsid w:val="000723F0"/>
    <w:rsid w:val="00073647"/>
    <w:rsid w:val="00083B13"/>
    <w:rsid w:val="0008742E"/>
    <w:rsid w:val="000952CB"/>
    <w:rsid w:val="00096093"/>
    <w:rsid w:val="000A1F20"/>
    <w:rsid w:val="000A304B"/>
    <w:rsid w:val="000B338F"/>
    <w:rsid w:val="000B5C3C"/>
    <w:rsid w:val="000B7BB3"/>
    <w:rsid w:val="000C27E1"/>
    <w:rsid w:val="000C5EF5"/>
    <w:rsid w:val="000C6CA9"/>
    <w:rsid w:val="000D619C"/>
    <w:rsid w:val="000D6809"/>
    <w:rsid w:val="000E0F4A"/>
    <w:rsid w:val="000E2CC9"/>
    <w:rsid w:val="000F785F"/>
    <w:rsid w:val="000F7E83"/>
    <w:rsid w:val="00100A4F"/>
    <w:rsid w:val="0010532C"/>
    <w:rsid w:val="00105BB9"/>
    <w:rsid w:val="0010701B"/>
    <w:rsid w:val="00112999"/>
    <w:rsid w:val="00114142"/>
    <w:rsid w:val="0011710F"/>
    <w:rsid w:val="0012499F"/>
    <w:rsid w:val="00127359"/>
    <w:rsid w:val="001337E7"/>
    <w:rsid w:val="00136FFF"/>
    <w:rsid w:val="001377E5"/>
    <w:rsid w:val="00140358"/>
    <w:rsid w:val="00142AD9"/>
    <w:rsid w:val="0014434B"/>
    <w:rsid w:val="00151492"/>
    <w:rsid w:val="001547BA"/>
    <w:rsid w:val="001613C7"/>
    <w:rsid w:val="00164927"/>
    <w:rsid w:val="00166007"/>
    <w:rsid w:val="001702C9"/>
    <w:rsid w:val="001837E2"/>
    <w:rsid w:val="001858B1"/>
    <w:rsid w:val="00185C60"/>
    <w:rsid w:val="001946F8"/>
    <w:rsid w:val="001963B4"/>
    <w:rsid w:val="00197917"/>
    <w:rsid w:val="001B0BDB"/>
    <w:rsid w:val="001B7DF7"/>
    <w:rsid w:val="001C044A"/>
    <w:rsid w:val="001C1ECF"/>
    <w:rsid w:val="001C71F5"/>
    <w:rsid w:val="001D014D"/>
    <w:rsid w:val="001D0BDB"/>
    <w:rsid w:val="001D0E76"/>
    <w:rsid w:val="001D1D6F"/>
    <w:rsid w:val="001D6F93"/>
    <w:rsid w:val="001E4340"/>
    <w:rsid w:val="001E4442"/>
    <w:rsid w:val="001E4DDA"/>
    <w:rsid w:val="001E5724"/>
    <w:rsid w:val="001E7212"/>
    <w:rsid w:val="001E7896"/>
    <w:rsid w:val="001F3AD7"/>
    <w:rsid w:val="001F70DA"/>
    <w:rsid w:val="00204848"/>
    <w:rsid w:val="00205D18"/>
    <w:rsid w:val="00216675"/>
    <w:rsid w:val="002204E8"/>
    <w:rsid w:val="00222970"/>
    <w:rsid w:val="002362F8"/>
    <w:rsid w:val="00236440"/>
    <w:rsid w:val="002404EC"/>
    <w:rsid w:val="00240520"/>
    <w:rsid w:val="00244348"/>
    <w:rsid w:val="00246B43"/>
    <w:rsid w:val="00253B7A"/>
    <w:rsid w:val="0025746B"/>
    <w:rsid w:val="00261098"/>
    <w:rsid w:val="00261758"/>
    <w:rsid w:val="0026285F"/>
    <w:rsid w:val="00265D9B"/>
    <w:rsid w:val="002664BF"/>
    <w:rsid w:val="002666A0"/>
    <w:rsid w:val="00271F86"/>
    <w:rsid w:val="00272ACF"/>
    <w:rsid w:val="00274F9D"/>
    <w:rsid w:val="002752BA"/>
    <w:rsid w:val="00276275"/>
    <w:rsid w:val="00282510"/>
    <w:rsid w:val="0028283A"/>
    <w:rsid w:val="0028360B"/>
    <w:rsid w:val="00285F48"/>
    <w:rsid w:val="00286C3E"/>
    <w:rsid w:val="0029398B"/>
    <w:rsid w:val="002A0B00"/>
    <w:rsid w:val="002A2417"/>
    <w:rsid w:val="002A3F33"/>
    <w:rsid w:val="002A4650"/>
    <w:rsid w:val="002A68DA"/>
    <w:rsid w:val="002B05FF"/>
    <w:rsid w:val="002B0763"/>
    <w:rsid w:val="002C2457"/>
    <w:rsid w:val="002C443A"/>
    <w:rsid w:val="002C585F"/>
    <w:rsid w:val="002C7ADA"/>
    <w:rsid w:val="002D14A3"/>
    <w:rsid w:val="002D1F1E"/>
    <w:rsid w:val="002D53AE"/>
    <w:rsid w:val="002D6FF1"/>
    <w:rsid w:val="002E04C0"/>
    <w:rsid w:val="002E4B7D"/>
    <w:rsid w:val="002E62E5"/>
    <w:rsid w:val="002E6DE7"/>
    <w:rsid w:val="002E7626"/>
    <w:rsid w:val="002F1053"/>
    <w:rsid w:val="002F200A"/>
    <w:rsid w:val="002F3073"/>
    <w:rsid w:val="002F7BAA"/>
    <w:rsid w:val="003014D2"/>
    <w:rsid w:val="00302990"/>
    <w:rsid w:val="00304828"/>
    <w:rsid w:val="00310908"/>
    <w:rsid w:val="00315973"/>
    <w:rsid w:val="00316D1A"/>
    <w:rsid w:val="00322768"/>
    <w:rsid w:val="00327B8A"/>
    <w:rsid w:val="00331452"/>
    <w:rsid w:val="00333D65"/>
    <w:rsid w:val="003344F2"/>
    <w:rsid w:val="0034009C"/>
    <w:rsid w:val="003435BD"/>
    <w:rsid w:val="00350300"/>
    <w:rsid w:val="003517F5"/>
    <w:rsid w:val="00355837"/>
    <w:rsid w:val="003572A1"/>
    <w:rsid w:val="00370CCD"/>
    <w:rsid w:val="00375991"/>
    <w:rsid w:val="003762E2"/>
    <w:rsid w:val="00392B93"/>
    <w:rsid w:val="003934E9"/>
    <w:rsid w:val="003951C8"/>
    <w:rsid w:val="00397792"/>
    <w:rsid w:val="003A0B44"/>
    <w:rsid w:val="003A0D37"/>
    <w:rsid w:val="003A1137"/>
    <w:rsid w:val="003A3443"/>
    <w:rsid w:val="003A378A"/>
    <w:rsid w:val="003B280F"/>
    <w:rsid w:val="003C185B"/>
    <w:rsid w:val="003C3DF6"/>
    <w:rsid w:val="003C5005"/>
    <w:rsid w:val="003D0C52"/>
    <w:rsid w:val="003D1539"/>
    <w:rsid w:val="003D38FC"/>
    <w:rsid w:val="003D69D3"/>
    <w:rsid w:val="003F5060"/>
    <w:rsid w:val="00402F99"/>
    <w:rsid w:val="004042FC"/>
    <w:rsid w:val="00406BE7"/>
    <w:rsid w:val="0041440D"/>
    <w:rsid w:val="004150D0"/>
    <w:rsid w:val="0041560C"/>
    <w:rsid w:val="004171B6"/>
    <w:rsid w:val="00420EAE"/>
    <w:rsid w:val="00421715"/>
    <w:rsid w:val="00422434"/>
    <w:rsid w:val="00430FE4"/>
    <w:rsid w:val="004310E0"/>
    <w:rsid w:val="004318F6"/>
    <w:rsid w:val="00440D84"/>
    <w:rsid w:val="00444803"/>
    <w:rsid w:val="00447025"/>
    <w:rsid w:val="00450C81"/>
    <w:rsid w:val="0045548B"/>
    <w:rsid w:val="00455DED"/>
    <w:rsid w:val="0046011E"/>
    <w:rsid w:val="004638ED"/>
    <w:rsid w:val="00474045"/>
    <w:rsid w:val="00475EFA"/>
    <w:rsid w:val="00480C20"/>
    <w:rsid w:val="00483D2F"/>
    <w:rsid w:val="004857EF"/>
    <w:rsid w:val="00485FD2"/>
    <w:rsid w:val="0048605D"/>
    <w:rsid w:val="004905A3"/>
    <w:rsid w:val="004A2901"/>
    <w:rsid w:val="004A5432"/>
    <w:rsid w:val="004A5F54"/>
    <w:rsid w:val="004A7747"/>
    <w:rsid w:val="004B1821"/>
    <w:rsid w:val="004B1C6B"/>
    <w:rsid w:val="004B4028"/>
    <w:rsid w:val="004B41C2"/>
    <w:rsid w:val="004B6655"/>
    <w:rsid w:val="004B6DA6"/>
    <w:rsid w:val="004C5C63"/>
    <w:rsid w:val="004C717F"/>
    <w:rsid w:val="004D2E34"/>
    <w:rsid w:val="004E12E5"/>
    <w:rsid w:val="004E2806"/>
    <w:rsid w:val="004E3B37"/>
    <w:rsid w:val="004E74EB"/>
    <w:rsid w:val="004F03AF"/>
    <w:rsid w:val="004F0D88"/>
    <w:rsid w:val="004F4272"/>
    <w:rsid w:val="004FC907"/>
    <w:rsid w:val="00501797"/>
    <w:rsid w:val="00510E12"/>
    <w:rsid w:val="00513F34"/>
    <w:rsid w:val="005144A1"/>
    <w:rsid w:val="00514C87"/>
    <w:rsid w:val="00515314"/>
    <w:rsid w:val="005167AC"/>
    <w:rsid w:val="00522168"/>
    <w:rsid w:val="00522D06"/>
    <w:rsid w:val="0053199A"/>
    <w:rsid w:val="005379BE"/>
    <w:rsid w:val="005445C9"/>
    <w:rsid w:val="0055339C"/>
    <w:rsid w:val="00554146"/>
    <w:rsid w:val="005543E2"/>
    <w:rsid w:val="0056025C"/>
    <w:rsid w:val="0056241C"/>
    <w:rsid w:val="00566723"/>
    <w:rsid w:val="00572855"/>
    <w:rsid w:val="00577987"/>
    <w:rsid w:val="00577A0C"/>
    <w:rsid w:val="005800F8"/>
    <w:rsid w:val="00583001"/>
    <w:rsid w:val="00584F75"/>
    <w:rsid w:val="00586AC4"/>
    <w:rsid w:val="00587829"/>
    <w:rsid w:val="00590124"/>
    <w:rsid w:val="00590AC5"/>
    <w:rsid w:val="00592A7E"/>
    <w:rsid w:val="00597625"/>
    <w:rsid w:val="005B195A"/>
    <w:rsid w:val="005D107A"/>
    <w:rsid w:val="005D1E69"/>
    <w:rsid w:val="005D37EA"/>
    <w:rsid w:val="005D6C3B"/>
    <w:rsid w:val="005E15B1"/>
    <w:rsid w:val="005E5B13"/>
    <w:rsid w:val="005F334A"/>
    <w:rsid w:val="005F3C65"/>
    <w:rsid w:val="005F7372"/>
    <w:rsid w:val="00600644"/>
    <w:rsid w:val="00603AED"/>
    <w:rsid w:val="0061043A"/>
    <w:rsid w:val="0061560D"/>
    <w:rsid w:val="006156AB"/>
    <w:rsid w:val="00615952"/>
    <w:rsid w:val="00616DF5"/>
    <w:rsid w:val="006232B8"/>
    <w:rsid w:val="0062453D"/>
    <w:rsid w:val="00627214"/>
    <w:rsid w:val="00630C55"/>
    <w:rsid w:val="00631472"/>
    <w:rsid w:val="00634471"/>
    <w:rsid w:val="006345CA"/>
    <w:rsid w:val="00651241"/>
    <w:rsid w:val="006513E9"/>
    <w:rsid w:val="0065616F"/>
    <w:rsid w:val="00656BA6"/>
    <w:rsid w:val="00656DCD"/>
    <w:rsid w:val="006608A0"/>
    <w:rsid w:val="006616C5"/>
    <w:rsid w:val="00661860"/>
    <w:rsid w:val="0066247B"/>
    <w:rsid w:val="00664B65"/>
    <w:rsid w:val="00666A83"/>
    <w:rsid w:val="006670BA"/>
    <w:rsid w:val="006675E9"/>
    <w:rsid w:val="00670C83"/>
    <w:rsid w:val="00674EDE"/>
    <w:rsid w:val="006761DD"/>
    <w:rsid w:val="00677057"/>
    <w:rsid w:val="00684323"/>
    <w:rsid w:val="00687687"/>
    <w:rsid w:val="006A36DA"/>
    <w:rsid w:val="006A41CC"/>
    <w:rsid w:val="006B08F0"/>
    <w:rsid w:val="006B1CBD"/>
    <w:rsid w:val="006B45C6"/>
    <w:rsid w:val="006B773A"/>
    <w:rsid w:val="006C001C"/>
    <w:rsid w:val="006C12B5"/>
    <w:rsid w:val="006C1CF7"/>
    <w:rsid w:val="006D3EED"/>
    <w:rsid w:val="006D4C80"/>
    <w:rsid w:val="006D5A28"/>
    <w:rsid w:val="006D7FAB"/>
    <w:rsid w:val="006E0414"/>
    <w:rsid w:val="006E1A91"/>
    <w:rsid w:val="006E45F5"/>
    <w:rsid w:val="006F4384"/>
    <w:rsid w:val="006F7CC4"/>
    <w:rsid w:val="00701F18"/>
    <w:rsid w:val="007051FF"/>
    <w:rsid w:val="00707356"/>
    <w:rsid w:val="00710303"/>
    <w:rsid w:val="007123C7"/>
    <w:rsid w:val="007201FA"/>
    <w:rsid w:val="0073481B"/>
    <w:rsid w:val="00740AFE"/>
    <w:rsid w:val="00743645"/>
    <w:rsid w:val="0074432F"/>
    <w:rsid w:val="007450B2"/>
    <w:rsid w:val="00750EB9"/>
    <w:rsid w:val="007533AD"/>
    <w:rsid w:val="0075569C"/>
    <w:rsid w:val="00755B1D"/>
    <w:rsid w:val="00755C74"/>
    <w:rsid w:val="00756243"/>
    <w:rsid w:val="00761609"/>
    <w:rsid w:val="007629BB"/>
    <w:rsid w:val="0076324C"/>
    <w:rsid w:val="00763AE5"/>
    <w:rsid w:val="00764338"/>
    <w:rsid w:val="007715A9"/>
    <w:rsid w:val="00786AC7"/>
    <w:rsid w:val="00787654"/>
    <w:rsid w:val="00792484"/>
    <w:rsid w:val="00794B1A"/>
    <w:rsid w:val="00796586"/>
    <w:rsid w:val="007A47A7"/>
    <w:rsid w:val="007A58BE"/>
    <w:rsid w:val="007B2E0A"/>
    <w:rsid w:val="007C01F9"/>
    <w:rsid w:val="007C027F"/>
    <w:rsid w:val="007C4C44"/>
    <w:rsid w:val="007C7EC2"/>
    <w:rsid w:val="007D01EF"/>
    <w:rsid w:val="007D6793"/>
    <w:rsid w:val="007E11A7"/>
    <w:rsid w:val="007E229D"/>
    <w:rsid w:val="007E27BE"/>
    <w:rsid w:val="007E366C"/>
    <w:rsid w:val="007E39CC"/>
    <w:rsid w:val="007E57F3"/>
    <w:rsid w:val="007F08FB"/>
    <w:rsid w:val="007F0F05"/>
    <w:rsid w:val="007F3FD3"/>
    <w:rsid w:val="00800706"/>
    <w:rsid w:val="00805E17"/>
    <w:rsid w:val="00805F40"/>
    <w:rsid w:val="00811D43"/>
    <w:rsid w:val="008147A1"/>
    <w:rsid w:val="008206AE"/>
    <w:rsid w:val="00822F9A"/>
    <w:rsid w:val="00825071"/>
    <w:rsid w:val="0082578A"/>
    <w:rsid w:val="00827BCB"/>
    <w:rsid w:val="00831AD7"/>
    <w:rsid w:val="00833373"/>
    <w:rsid w:val="0083577E"/>
    <w:rsid w:val="00835C54"/>
    <w:rsid w:val="00840CDF"/>
    <w:rsid w:val="00841668"/>
    <w:rsid w:val="008447D3"/>
    <w:rsid w:val="00847288"/>
    <w:rsid w:val="008504AF"/>
    <w:rsid w:val="00854FD3"/>
    <w:rsid w:val="00856BAC"/>
    <w:rsid w:val="00861E41"/>
    <w:rsid w:val="00861EBB"/>
    <w:rsid w:val="0087438E"/>
    <w:rsid w:val="00876647"/>
    <w:rsid w:val="00877ABD"/>
    <w:rsid w:val="0088413F"/>
    <w:rsid w:val="008849BC"/>
    <w:rsid w:val="00891218"/>
    <w:rsid w:val="008966FA"/>
    <w:rsid w:val="0089720F"/>
    <w:rsid w:val="008A3D9C"/>
    <w:rsid w:val="008C484B"/>
    <w:rsid w:val="008D11AD"/>
    <w:rsid w:val="008D24BE"/>
    <w:rsid w:val="008D3F36"/>
    <w:rsid w:val="008E268E"/>
    <w:rsid w:val="008E49D5"/>
    <w:rsid w:val="008E5F1D"/>
    <w:rsid w:val="008E7545"/>
    <w:rsid w:val="008F03B0"/>
    <w:rsid w:val="008F3641"/>
    <w:rsid w:val="008F42C0"/>
    <w:rsid w:val="008F742D"/>
    <w:rsid w:val="0091026E"/>
    <w:rsid w:val="00920BED"/>
    <w:rsid w:val="0093006B"/>
    <w:rsid w:val="009450D2"/>
    <w:rsid w:val="0094559D"/>
    <w:rsid w:val="009468A3"/>
    <w:rsid w:val="00960252"/>
    <w:rsid w:val="00960623"/>
    <w:rsid w:val="009701F4"/>
    <w:rsid w:val="00970858"/>
    <w:rsid w:val="00973553"/>
    <w:rsid w:val="00976273"/>
    <w:rsid w:val="00981A13"/>
    <w:rsid w:val="00983EC4"/>
    <w:rsid w:val="0098470C"/>
    <w:rsid w:val="00992C49"/>
    <w:rsid w:val="00995A15"/>
    <w:rsid w:val="009A2A09"/>
    <w:rsid w:val="009A3691"/>
    <w:rsid w:val="009A4054"/>
    <w:rsid w:val="009A562B"/>
    <w:rsid w:val="009A75E2"/>
    <w:rsid w:val="009A7731"/>
    <w:rsid w:val="009B169C"/>
    <w:rsid w:val="009B1CAF"/>
    <w:rsid w:val="009B2B86"/>
    <w:rsid w:val="009B3937"/>
    <w:rsid w:val="009B7165"/>
    <w:rsid w:val="009B7865"/>
    <w:rsid w:val="009C107E"/>
    <w:rsid w:val="009D052C"/>
    <w:rsid w:val="009D0653"/>
    <w:rsid w:val="009D19E3"/>
    <w:rsid w:val="009D23AD"/>
    <w:rsid w:val="009D250C"/>
    <w:rsid w:val="009D3C8A"/>
    <w:rsid w:val="009D573D"/>
    <w:rsid w:val="009E2355"/>
    <w:rsid w:val="009E4F33"/>
    <w:rsid w:val="009E606D"/>
    <w:rsid w:val="009F0293"/>
    <w:rsid w:val="009F50DD"/>
    <w:rsid w:val="009F7C7C"/>
    <w:rsid w:val="00A212B7"/>
    <w:rsid w:val="00A22AA9"/>
    <w:rsid w:val="00A23683"/>
    <w:rsid w:val="00A23E85"/>
    <w:rsid w:val="00A25747"/>
    <w:rsid w:val="00A259E0"/>
    <w:rsid w:val="00A31E36"/>
    <w:rsid w:val="00A34454"/>
    <w:rsid w:val="00A37833"/>
    <w:rsid w:val="00A466A7"/>
    <w:rsid w:val="00A54106"/>
    <w:rsid w:val="00A552A7"/>
    <w:rsid w:val="00A55BD3"/>
    <w:rsid w:val="00A61E38"/>
    <w:rsid w:val="00A701BA"/>
    <w:rsid w:val="00A74CA4"/>
    <w:rsid w:val="00A8074B"/>
    <w:rsid w:val="00A826FD"/>
    <w:rsid w:val="00A83E3F"/>
    <w:rsid w:val="00A859A2"/>
    <w:rsid w:val="00A904A0"/>
    <w:rsid w:val="00A93CA4"/>
    <w:rsid w:val="00A943AA"/>
    <w:rsid w:val="00A94718"/>
    <w:rsid w:val="00A972A1"/>
    <w:rsid w:val="00AB192F"/>
    <w:rsid w:val="00AB3B71"/>
    <w:rsid w:val="00AC6197"/>
    <w:rsid w:val="00AC70E8"/>
    <w:rsid w:val="00AD0464"/>
    <w:rsid w:val="00AD05CD"/>
    <w:rsid w:val="00AD3797"/>
    <w:rsid w:val="00AE63EA"/>
    <w:rsid w:val="00AE7C3E"/>
    <w:rsid w:val="00AF5550"/>
    <w:rsid w:val="00AF655B"/>
    <w:rsid w:val="00AF7218"/>
    <w:rsid w:val="00B063C4"/>
    <w:rsid w:val="00B10403"/>
    <w:rsid w:val="00B112F6"/>
    <w:rsid w:val="00B11613"/>
    <w:rsid w:val="00B1430B"/>
    <w:rsid w:val="00B16F01"/>
    <w:rsid w:val="00B225AE"/>
    <w:rsid w:val="00B318B9"/>
    <w:rsid w:val="00B329AE"/>
    <w:rsid w:val="00B32B36"/>
    <w:rsid w:val="00B33169"/>
    <w:rsid w:val="00B4285F"/>
    <w:rsid w:val="00B43693"/>
    <w:rsid w:val="00B4527A"/>
    <w:rsid w:val="00B46F9F"/>
    <w:rsid w:val="00B52BC2"/>
    <w:rsid w:val="00B54CF0"/>
    <w:rsid w:val="00B556A2"/>
    <w:rsid w:val="00B559DC"/>
    <w:rsid w:val="00B61E29"/>
    <w:rsid w:val="00B63684"/>
    <w:rsid w:val="00B66266"/>
    <w:rsid w:val="00B66FBD"/>
    <w:rsid w:val="00B6701B"/>
    <w:rsid w:val="00B72685"/>
    <w:rsid w:val="00B76FF8"/>
    <w:rsid w:val="00B77AF5"/>
    <w:rsid w:val="00B82791"/>
    <w:rsid w:val="00B919A1"/>
    <w:rsid w:val="00B94ACA"/>
    <w:rsid w:val="00B95D1C"/>
    <w:rsid w:val="00B9626A"/>
    <w:rsid w:val="00BA127B"/>
    <w:rsid w:val="00BA2820"/>
    <w:rsid w:val="00BA7222"/>
    <w:rsid w:val="00BB2DEF"/>
    <w:rsid w:val="00BB54E1"/>
    <w:rsid w:val="00BC4CDE"/>
    <w:rsid w:val="00BD09B0"/>
    <w:rsid w:val="00BD23D4"/>
    <w:rsid w:val="00BD3327"/>
    <w:rsid w:val="00BE5054"/>
    <w:rsid w:val="00BE5E8E"/>
    <w:rsid w:val="00BE7F95"/>
    <w:rsid w:val="00BF2FAA"/>
    <w:rsid w:val="00BF72A4"/>
    <w:rsid w:val="00C02A92"/>
    <w:rsid w:val="00C02DB4"/>
    <w:rsid w:val="00C10DA7"/>
    <w:rsid w:val="00C10F09"/>
    <w:rsid w:val="00C145CA"/>
    <w:rsid w:val="00C177BB"/>
    <w:rsid w:val="00C20404"/>
    <w:rsid w:val="00C22FCE"/>
    <w:rsid w:val="00C23E67"/>
    <w:rsid w:val="00C36AE9"/>
    <w:rsid w:val="00C4009B"/>
    <w:rsid w:val="00C40DAF"/>
    <w:rsid w:val="00C41056"/>
    <w:rsid w:val="00C44CEF"/>
    <w:rsid w:val="00C4557F"/>
    <w:rsid w:val="00C51D9E"/>
    <w:rsid w:val="00C610C1"/>
    <w:rsid w:val="00C61F95"/>
    <w:rsid w:val="00C64742"/>
    <w:rsid w:val="00C67B96"/>
    <w:rsid w:val="00C70AE8"/>
    <w:rsid w:val="00C71E20"/>
    <w:rsid w:val="00C7479A"/>
    <w:rsid w:val="00C76656"/>
    <w:rsid w:val="00C77370"/>
    <w:rsid w:val="00C85EFA"/>
    <w:rsid w:val="00C86594"/>
    <w:rsid w:val="00C90D0A"/>
    <w:rsid w:val="00C93734"/>
    <w:rsid w:val="00CA11C7"/>
    <w:rsid w:val="00CA2118"/>
    <w:rsid w:val="00CA5823"/>
    <w:rsid w:val="00CA608F"/>
    <w:rsid w:val="00CB02FF"/>
    <w:rsid w:val="00CB434C"/>
    <w:rsid w:val="00CC627A"/>
    <w:rsid w:val="00CD47B6"/>
    <w:rsid w:val="00CE06E3"/>
    <w:rsid w:val="00CE2490"/>
    <w:rsid w:val="00CE2FEA"/>
    <w:rsid w:val="00CE36EC"/>
    <w:rsid w:val="00CE5A1E"/>
    <w:rsid w:val="00CE6F78"/>
    <w:rsid w:val="00CF110C"/>
    <w:rsid w:val="00CF2C8E"/>
    <w:rsid w:val="00CF3E87"/>
    <w:rsid w:val="00CF6220"/>
    <w:rsid w:val="00CF78A4"/>
    <w:rsid w:val="00D00283"/>
    <w:rsid w:val="00D02376"/>
    <w:rsid w:val="00D0366B"/>
    <w:rsid w:val="00D049AC"/>
    <w:rsid w:val="00D06DF6"/>
    <w:rsid w:val="00D13EE2"/>
    <w:rsid w:val="00D14705"/>
    <w:rsid w:val="00D15527"/>
    <w:rsid w:val="00D172CE"/>
    <w:rsid w:val="00D17DFF"/>
    <w:rsid w:val="00D241E3"/>
    <w:rsid w:val="00D2670F"/>
    <w:rsid w:val="00D26A92"/>
    <w:rsid w:val="00D26B70"/>
    <w:rsid w:val="00D2737A"/>
    <w:rsid w:val="00D30E04"/>
    <w:rsid w:val="00D34CC2"/>
    <w:rsid w:val="00D44555"/>
    <w:rsid w:val="00D46B82"/>
    <w:rsid w:val="00D50EC3"/>
    <w:rsid w:val="00D54405"/>
    <w:rsid w:val="00D55D2F"/>
    <w:rsid w:val="00D62551"/>
    <w:rsid w:val="00D62BE6"/>
    <w:rsid w:val="00D673B6"/>
    <w:rsid w:val="00D72305"/>
    <w:rsid w:val="00D72A3A"/>
    <w:rsid w:val="00D73838"/>
    <w:rsid w:val="00D73A09"/>
    <w:rsid w:val="00D804DB"/>
    <w:rsid w:val="00D81970"/>
    <w:rsid w:val="00D84767"/>
    <w:rsid w:val="00D856A2"/>
    <w:rsid w:val="00D91968"/>
    <w:rsid w:val="00D91BB8"/>
    <w:rsid w:val="00D95124"/>
    <w:rsid w:val="00DA0A28"/>
    <w:rsid w:val="00DB03AF"/>
    <w:rsid w:val="00DB2443"/>
    <w:rsid w:val="00DB650F"/>
    <w:rsid w:val="00DB6F16"/>
    <w:rsid w:val="00DB6F65"/>
    <w:rsid w:val="00DC2862"/>
    <w:rsid w:val="00DE0BD7"/>
    <w:rsid w:val="00DE3223"/>
    <w:rsid w:val="00DE4426"/>
    <w:rsid w:val="00DE4B6A"/>
    <w:rsid w:val="00DF0437"/>
    <w:rsid w:val="00DF276A"/>
    <w:rsid w:val="00DF4180"/>
    <w:rsid w:val="00DF5A69"/>
    <w:rsid w:val="00DF5CCE"/>
    <w:rsid w:val="00DF7EC0"/>
    <w:rsid w:val="00E021C9"/>
    <w:rsid w:val="00E0696A"/>
    <w:rsid w:val="00E12E6F"/>
    <w:rsid w:val="00E14296"/>
    <w:rsid w:val="00E1573B"/>
    <w:rsid w:val="00E1672F"/>
    <w:rsid w:val="00E1729C"/>
    <w:rsid w:val="00E22C5F"/>
    <w:rsid w:val="00E34F83"/>
    <w:rsid w:val="00E41746"/>
    <w:rsid w:val="00E54FAD"/>
    <w:rsid w:val="00E64FF2"/>
    <w:rsid w:val="00E66912"/>
    <w:rsid w:val="00E67103"/>
    <w:rsid w:val="00E71382"/>
    <w:rsid w:val="00E74C72"/>
    <w:rsid w:val="00E7624F"/>
    <w:rsid w:val="00E904F6"/>
    <w:rsid w:val="00E92956"/>
    <w:rsid w:val="00E9561F"/>
    <w:rsid w:val="00EA5509"/>
    <w:rsid w:val="00EB19EA"/>
    <w:rsid w:val="00EB373C"/>
    <w:rsid w:val="00EB7AF6"/>
    <w:rsid w:val="00EC6A14"/>
    <w:rsid w:val="00EC76A6"/>
    <w:rsid w:val="00ED0B6A"/>
    <w:rsid w:val="00ED2204"/>
    <w:rsid w:val="00ED3FD4"/>
    <w:rsid w:val="00EE0B60"/>
    <w:rsid w:val="00EE2289"/>
    <w:rsid w:val="00EE3593"/>
    <w:rsid w:val="00EE72E7"/>
    <w:rsid w:val="00EF352C"/>
    <w:rsid w:val="00EF559E"/>
    <w:rsid w:val="00EF65ED"/>
    <w:rsid w:val="00F00B29"/>
    <w:rsid w:val="00F0269A"/>
    <w:rsid w:val="00F1082F"/>
    <w:rsid w:val="00F16265"/>
    <w:rsid w:val="00F1758E"/>
    <w:rsid w:val="00F201BF"/>
    <w:rsid w:val="00F26158"/>
    <w:rsid w:val="00F323AE"/>
    <w:rsid w:val="00F556D9"/>
    <w:rsid w:val="00F55D62"/>
    <w:rsid w:val="00F601DA"/>
    <w:rsid w:val="00F7412A"/>
    <w:rsid w:val="00F8003D"/>
    <w:rsid w:val="00F80899"/>
    <w:rsid w:val="00F92A8C"/>
    <w:rsid w:val="00F93B76"/>
    <w:rsid w:val="00F96616"/>
    <w:rsid w:val="00F977E7"/>
    <w:rsid w:val="00FA178F"/>
    <w:rsid w:val="00FA22A4"/>
    <w:rsid w:val="00FA3004"/>
    <w:rsid w:val="00FA31CF"/>
    <w:rsid w:val="00FA7031"/>
    <w:rsid w:val="00FB0282"/>
    <w:rsid w:val="00FB0625"/>
    <w:rsid w:val="00FB2623"/>
    <w:rsid w:val="00FB5BE8"/>
    <w:rsid w:val="00FB5E4D"/>
    <w:rsid w:val="00FB6100"/>
    <w:rsid w:val="00FB78A0"/>
    <w:rsid w:val="00FC5B7B"/>
    <w:rsid w:val="00FD0534"/>
    <w:rsid w:val="00FD09BF"/>
    <w:rsid w:val="00FD1F14"/>
    <w:rsid w:val="00FD42A8"/>
    <w:rsid w:val="00FE1613"/>
    <w:rsid w:val="00FF134B"/>
    <w:rsid w:val="00FF531E"/>
    <w:rsid w:val="00FF7D14"/>
    <w:rsid w:val="012D4E22"/>
    <w:rsid w:val="0156CC0D"/>
    <w:rsid w:val="015F1A8B"/>
    <w:rsid w:val="018E74E6"/>
    <w:rsid w:val="01AA833C"/>
    <w:rsid w:val="020401DA"/>
    <w:rsid w:val="0219FC57"/>
    <w:rsid w:val="022E0EB8"/>
    <w:rsid w:val="023F2F12"/>
    <w:rsid w:val="026F792E"/>
    <w:rsid w:val="02D16D3D"/>
    <w:rsid w:val="02DDE6D8"/>
    <w:rsid w:val="030F5E73"/>
    <w:rsid w:val="032C1518"/>
    <w:rsid w:val="03363467"/>
    <w:rsid w:val="03482CD2"/>
    <w:rsid w:val="039828BE"/>
    <w:rsid w:val="03BC30A7"/>
    <w:rsid w:val="03E84C80"/>
    <w:rsid w:val="03F1D212"/>
    <w:rsid w:val="040B8770"/>
    <w:rsid w:val="0436F68D"/>
    <w:rsid w:val="0446FA01"/>
    <w:rsid w:val="047F9C58"/>
    <w:rsid w:val="04C08BFE"/>
    <w:rsid w:val="04CB7738"/>
    <w:rsid w:val="050A1D98"/>
    <w:rsid w:val="050C474A"/>
    <w:rsid w:val="055E0F8E"/>
    <w:rsid w:val="05945C98"/>
    <w:rsid w:val="05AEACA0"/>
    <w:rsid w:val="065A6A07"/>
    <w:rsid w:val="074501BA"/>
    <w:rsid w:val="076218AF"/>
    <w:rsid w:val="0794E1AE"/>
    <w:rsid w:val="079E8CC1"/>
    <w:rsid w:val="07BDE1AA"/>
    <w:rsid w:val="07C6D73E"/>
    <w:rsid w:val="07DF6A44"/>
    <w:rsid w:val="0801063A"/>
    <w:rsid w:val="08587E80"/>
    <w:rsid w:val="08ADEB54"/>
    <w:rsid w:val="08C7E5B7"/>
    <w:rsid w:val="08D80428"/>
    <w:rsid w:val="08E46C0F"/>
    <w:rsid w:val="090E9576"/>
    <w:rsid w:val="09337846"/>
    <w:rsid w:val="095601E0"/>
    <w:rsid w:val="096A2BD5"/>
    <w:rsid w:val="09BB0920"/>
    <w:rsid w:val="09E1CE0A"/>
    <w:rsid w:val="09FAE893"/>
    <w:rsid w:val="0A1C208E"/>
    <w:rsid w:val="0A296872"/>
    <w:rsid w:val="0A62FC14"/>
    <w:rsid w:val="0AACABC8"/>
    <w:rsid w:val="0AAF96D5"/>
    <w:rsid w:val="0AB7B3D1"/>
    <w:rsid w:val="0AD83441"/>
    <w:rsid w:val="0ADE5622"/>
    <w:rsid w:val="0AE38808"/>
    <w:rsid w:val="0AF8549A"/>
    <w:rsid w:val="0B039832"/>
    <w:rsid w:val="0B0F344E"/>
    <w:rsid w:val="0B55366F"/>
    <w:rsid w:val="0B85DD0B"/>
    <w:rsid w:val="0B85F5B4"/>
    <w:rsid w:val="0BA4F663"/>
    <w:rsid w:val="0BA52197"/>
    <w:rsid w:val="0C0899F8"/>
    <w:rsid w:val="0C3F304B"/>
    <w:rsid w:val="0CA675D6"/>
    <w:rsid w:val="0CBD16C1"/>
    <w:rsid w:val="0CF396A3"/>
    <w:rsid w:val="0D433636"/>
    <w:rsid w:val="0D570B16"/>
    <w:rsid w:val="0D7CFB1C"/>
    <w:rsid w:val="0D8381EA"/>
    <w:rsid w:val="0D9073DF"/>
    <w:rsid w:val="0D9A6D13"/>
    <w:rsid w:val="0D9F47B3"/>
    <w:rsid w:val="0DB7DE30"/>
    <w:rsid w:val="0DD98292"/>
    <w:rsid w:val="0DECCC20"/>
    <w:rsid w:val="0E255A13"/>
    <w:rsid w:val="0E7FABE6"/>
    <w:rsid w:val="0EA579FD"/>
    <w:rsid w:val="0ECB97A6"/>
    <w:rsid w:val="0F0365C6"/>
    <w:rsid w:val="0F3356CA"/>
    <w:rsid w:val="0F38E709"/>
    <w:rsid w:val="0F736595"/>
    <w:rsid w:val="0F8C1B81"/>
    <w:rsid w:val="0F936E4F"/>
    <w:rsid w:val="0FE415DD"/>
    <w:rsid w:val="0FE9983C"/>
    <w:rsid w:val="0FF01DFC"/>
    <w:rsid w:val="0FF084FD"/>
    <w:rsid w:val="10F2F082"/>
    <w:rsid w:val="11BDD307"/>
    <w:rsid w:val="12108E8C"/>
    <w:rsid w:val="121C0873"/>
    <w:rsid w:val="126FD3BA"/>
    <w:rsid w:val="132B4C9D"/>
    <w:rsid w:val="13322AAE"/>
    <w:rsid w:val="1334962A"/>
    <w:rsid w:val="134BE263"/>
    <w:rsid w:val="136B7C40"/>
    <w:rsid w:val="13A136EA"/>
    <w:rsid w:val="140C0137"/>
    <w:rsid w:val="143BBB0A"/>
    <w:rsid w:val="14471544"/>
    <w:rsid w:val="1491B6F6"/>
    <w:rsid w:val="14AFFCC2"/>
    <w:rsid w:val="14EBBA0F"/>
    <w:rsid w:val="14FB3151"/>
    <w:rsid w:val="15025E0F"/>
    <w:rsid w:val="151D575E"/>
    <w:rsid w:val="1541C051"/>
    <w:rsid w:val="15AE6BEE"/>
    <w:rsid w:val="15B61BED"/>
    <w:rsid w:val="15FC8737"/>
    <w:rsid w:val="16114A3E"/>
    <w:rsid w:val="163FA994"/>
    <w:rsid w:val="164136E4"/>
    <w:rsid w:val="16561DCD"/>
    <w:rsid w:val="165E662C"/>
    <w:rsid w:val="167FE4FD"/>
    <w:rsid w:val="16D733D0"/>
    <w:rsid w:val="16D75892"/>
    <w:rsid w:val="16DBD2FF"/>
    <w:rsid w:val="16EAD715"/>
    <w:rsid w:val="173B1019"/>
    <w:rsid w:val="1792709B"/>
    <w:rsid w:val="17A4F26A"/>
    <w:rsid w:val="17B1A41B"/>
    <w:rsid w:val="17C9DD83"/>
    <w:rsid w:val="182EADEC"/>
    <w:rsid w:val="183E7003"/>
    <w:rsid w:val="1873815F"/>
    <w:rsid w:val="18AA2DAC"/>
    <w:rsid w:val="18C98590"/>
    <w:rsid w:val="18E10B87"/>
    <w:rsid w:val="1935F0F3"/>
    <w:rsid w:val="195DAEB0"/>
    <w:rsid w:val="19716D01"/>
    <w:rsid w:val="197B3C4B"/>
    <w:rsid w:val="19FF6132"/>
    <w:rsid w:val="1A31B178"/>
    <w:rsid w:val="1A3EE3FD"/>
    <w:rsid w:val="1A5B1B92"/>
    <w:rsid w:val="1B1F3952"/>
    <w:rsid w:val="1B473D68"/>
    <w:rsid w:val="1B6803BF"/>
    <w:rsid w:val="1B68C7ED"/>
    <w:rsid w:val="1B8735FB"/>
    <w:rsid w:val="1B90CAB4"/>
    <w:rsid w:val="1BF283EF"/>
    <w:rsid w:val="1C17E3E0"/>
    <w:rsid w:val="1C55FC27"/>
    <w:rsid w:val="1C676B46"/>
    <w:rsid w:val="1CB7E6C8"/>
    <w:rsid w:val="1CE3CD0E"/>
    <w:rsid w:val="1CF9FDD4"/>
    <w:rsid w:val="1D1B690F"/>
    <w:rsid w:val="1D3AA8BF"/>
    <w:rsid w:val="1D3F6BB1"/>
    <w:rsid w:val="1D4397D6"/>
    <w:rsid w:val="1D5A838B"/>
    <w:rsid w:val="1D83E7AC"/>
    <w:rsid w:val="1D8410F9"/>
    <w:rsid w:val="1DA0E105"/>
    <w:rsid w:val="1DF47EEA"/>
    <w:rsid w:val="1E02F8AB"/>
    <w:rsid w:val="1E31413A"/>
    <w:rsid w:val="1E5ACFBB"/>
    <w:rsid w:val="1E6430A9"/>
    <w:rsid w:val="1E6FF92C"/>
    <w:rsid w:val="1EDCAFB4"/>
    <w:rsid w:val="1F089B34"/>
    <w:rsid w:val="1F0A6D63"/>
    <w:rsid w:val="1F3FCDF3"/>
    <w:rsid w:val="1F4274B4"/>
    <w:rsid w:val="1F89D6E6"/>
    <w:rsid w:val="1F8C3F9E"/>
    <w:rsid w:val="1FA89F2F"/>
    <w:rsid w:val="1FE9A36F"/>
    <w:rsid w:val="20186DA3"/>
    <w:rsid w:val="20F4E5A8"/>
    <w:rsid w:val="2105E5DF"/>
    <w:rsid w:val="2126BE4B"/>
    <w:rsid w:val="212D79E9"/>
    <w:rsid w:val="2138D28F"/>
    <w:rsid w:val="21410AC8"/>
    <w:rsid w:val="215D7CB2"/>
    <w:rsid w:val="219F7DA8"/>
    <w:rsid w:val="21BB5F9E"/>
    <w:rsid w:val="21D32167"/>
    <w:rsid w:val="221057A7"/>
    <w:rsid w:val="2226325A"/>
    <w:rsid w:val="2231F272"/>
    <w:rsid w:val="22955D5A"/>
    <w:rsid w:val="22CDBC2E"/>
    <w:rsid w:val="22CDD955"/>
    <w:rsid w:val="22D68415"/>
    <w:rsid w:val="239915F4"/>
    <w:rsid w:val="23A81B9A"/>
    <w:rsid w:val="23BB541D"/>
    <w:rsid w:val="23D5A0CF"/>
    <w:rsid w:val="23F694F3"/>
    <w:rsid w:val="23F735F8"/>
    <w:rsid w:val="23FE1EEF"/>
    <w:rsid w:val="241AAB0D"/>
    <w:rsid w:val="2427C928"/>
    <w:rsid w:val="249708B1"/>
    <w:rsid w:val="249BF0C0"/>
    <w:rsid w:val="24A79F46"/>
    <w:rsid w:val="24BED80C"/>
    <w:rsid w:val="24CA54B3"/>
    <w:rsid w:val="24CB33C5"/>
    <w:rsid w:val="24D534F4"/>
    <w:rsid w:val="24D691F5"/>
    <w:rsid w:val="24FABE7A"/>
    <w:rsid w:val="25286005"/>
    <w:rsid w:val="2536C64B"/>
    <w:rsid w:val="255E9963"/>
    <w:rsid w:val="2581F2D0"/>
    <w:rsid w:val="25966198"/>
    <w:rsid w:val="26109784"/>
    <w:rsid w:val="26671896"/>
    <w:rsid w:val="267E4B53"/>
    <w:rsid w:val="26F98BB5"/>
    <w:rsid w:val="270BCD83"/>
    <w:rsid w:val="27138AF1"/>
    <w:rsid w:val="2719CC15"/>
    <w:rsid w:val="272CB80C"/>
    <w:rsid w:val="2739DD45"/>
    <w:rsid w:val="273C5C69"/>
    <w:rsid w:val="274010A1"/>
    <w:rsid w:val="27440A5C"/>
    <w:rsid w:val="276BAB74"/>
    <w:rsid w:val="276C65A6"/>
    <w:rsid w:val="277EB427"/>
    <w:rsid w:val="279A00BA"/>
    <w:rsid w:val="27ECCCD1"/>
    <w:rsid w:val="27EDBCA7"/>
    <w:rsid w:val="280B698D"/>
    <w:rsid w:val="280B84BA"/>
    <w:rsid w:val="2875A240"/>
    <w:rsid w:val="28922764"/>
    <w:rsid w:val="28BEC7D2"/>
    <w:rsid w:val="28C5A522"/>
    <w:rsid w:val="28C8210B"/>
    <w:rsid w:val="28D2F77B"/>
    <w:rsid w:val="2901C2BA"/>
    <w:rsid w:val="291527D6"/>
    <w:rsid w:val="29226FFD"/>
    <w:rsid w:val="2933FF13"/>
    <w:rsid w:val="295639E4"/>
    <w:rsid w:val="295B6E59"/>
    <w:rsid w:val="2978750E"/>
    <w:rsid w:val="29E7740E"/>
    <w:rsid w:val="2A074F56"/>
    <w:rsid w:val="2A20870A"/>
    <w:rsid w:val="2A23235A"/>
    <w:rsid w:val="2A28FE7D"/>
    <w:rsid w:val="2A45D214"/>
    <w:rsid w:val="2A5E52D4"/>
    <w:rsid w:val="2A8FE596"/>
    <w:rsid w:val="2A9E38C4"/>
    <w:rsid w:val="2A9F8BB5"/>
    <w:rsid w:val="2AA0883C"/>
    <w:rsid w:val="2ADCA5C3"/>
    <w:rsid w:val="2AE68B3C"/>
    <w:rsid w:val="2B0693C1"/>
    <w:rsid w:val="2B494C9C"/>
    <w:rsid w:val="2B6BF23F"/>
    <w:rsid w:val="2B72BDE6"/>
    <w:rsid w:val="2BAC4418"/>
    <w:rsid w:val="2BD508BD"/>
    <w:rsid w:val="2BF3685A"/>
    <w:rsid w:val="2BFF2CDA"/>
    <w:rsid w:val="2C3A518B"/>
    <w:rsid w:val="2C600C6F"/>
    <w:rsid w:val="2C9ADB4D"/>
    <w:rsid w:val="2C9F210E"/>
    <w:rsid w:val="2CE56463"/>
    <w:rsid w:val="2CE8C8CB"/>
    <w:rsid w:val="2CF58FF5"/>
    <w:rsid w:val="2D0D7AB7"/>
    <w:rsid w:val="2D27D5C9"/>
    <w:rsid w:val="2D2ED523"/>
    <w:rsid w:val="2D38B21D"/>
    <w:rsid w:val="2D4360B3"/>
    <w:rsid w:val="2D58B898"/>
    <w:rsid w:val="2D6ED537"/>
    <w:rsid w:val="2D8F9F32"/>
    <w:rsid w:val="2D91767E"/>
    <w:rsid w:val="2DB9A48A"/>
    <w:rsid w:val="2DE2A3FA"/>
    <w:rsid w:val="2E0F9A33"/>
    <w:rsid w:val="2E34463B"/>
    <w:rsid w:val="2E702DC1"/>
    <w:rsid w:val="2E9981E4"/>
    <w:rsid w:val="2EC6605B"/>
    <w:rsid w:val="2F2B4F6A"/>
    <w:rsid w:val="2F8457BE"/>
    <w:rsid w:val="2F8AB419"/>
    <w:rsid w:val="2F9AE877"/>
    <w:rsid w:val="2FB0E616"/>
    <w:rsid w:val="2FBF82C4"/>
    <w:rsid w:val="2FFCC739"/>
    <w:rsid w:val="302EEFA7"/>
    <w:rsid w:val="307BB454"/>
    <w:rsid w:val="30A7A25F"/>
    <w:rsid w:val="30BD7521"/>
    <w:rsid w:val="312EBC4B"/>
    <w:rsid w:val="3140C7C2"/>
    <w:rsid w:val="31A718B5"/>
    <w:rsid w:val="31C89E7F"/>
    <w:rsid w:val="3223732D"/>
    <w:rsid w:val="324DFC05"/>
    <w:rsid w:val="328289E6"/>
    <w:rsid w:val="3284353A"/>
    <w:rsid w:val="32F48D58"/>
    <w:rsid w:val="33483160"/>
    <w:rsid w:val="3359D9C6"/>
    <w:rsid w:val="3372A14D"/>
    <w:rsid w:val="33C27987"/>
    <w:rsid w:val="341A4736"/>
    <w:rsid w:val="34220084"/>
    <w:rsid w:val="34317A1A"/>
    <w:rsid w:val="3447F1A6"/>
    <w:rsid w:val="345142D8"/>
    <w:rsid w:val="3492E83F"/>
    <w:rsid w:val="3495BCDC"/>
    <w:rsid w:val="34C308A9"/>
    <w:rsid w:val="34CC1E4B"/>
    <w:rsid w:val="34DD9868"/>
    <w:rsid w:val="351C708B"/>
    <w:rsid w:val="352FFAF6"/>
    <w:rsid w:val="354ACB8E"/>
    <w:rsid w:val="357C449F"/>
    <w:rsid w:val="358267AB"/>
    <w:rsid w:val="3587ED1A"/>
    <w:rsid w:val="3589D65B"/>
    <w:rsid w:val="35C7B6F2"/>
    <w:rsid w:val="35D42311"/>
    <w:rsid w:val="3649D4BE"/>
    <w:rsid w:val="36A4F357"/>
    <w:rsid w:val="36A755C0"/>
    <w:rsid w:val="36B7B54A"/>
    <w:rsid w:val="36BF98F0"/>
    <w:rsid w:val="36DA0304"/>
    <w:rsid w:val="36E9CEF5"/>
    <w:rsid w:val="36FCCD05"/>
    <w:rsid w:val="37885DFC"/>
    <w:rsid w:val="37A590A4"/>
    <w:rsid w:val="37CAA082"/>
    <w:rsid w:val="3824550B"/>
    <w:rsid w:val="382C7AC5"/>
    <w:rsid w:val="387B0516"/>
    <w:rsid w:val="38CAFEC6"/>
    <w:rsid w:val="39139EE0"/>
    <w:rsid w:val="393AFA53"/>
    <w:rsid w:val="39754BB2"/>
    <w:rsid w:val="39779702"/>
    <w:rsid w:val="397F7D94"/>
    <w:rsid w:val="39924C8C"/>
    <w:rsid w:val="399AA896"/>
    <w:rsid w:val="39D33975"/>
    <w:rsid w:val="39D6EB87"/>
    <w:rsid w:val="39DD73DF"/>
    <w:rsid w:val="39DE6606"/>
    <w:rsid w:val="3A055E92"/>
    <w:rsid w:val="3A9217DF"/>
    <w:rsid w:val="3AC0B440"/>
    <w:rsid w:val="3AF43584"/>
    <w:rsid w:val="3AF7F484"/>
    <w:rsid w:val="3AFC85F2"/>
    <w:rsid w:val="3B0F6148"/>
    <w:rsid w:val="3B7D8BCC"/>
    <w:rsid w:val="3B913D3C"/>
    <w:rsid w:val="3BDA9686"/>
    <w:rsid w:val="3C15146D"/>
    <w:rsid w:val="3C5819F2"/>
    <w:rsid w:val="3C5DA60C"/>
    <w:rsid w:val="3C5E1E41"/>
    <w:rsid w:val="3C761A2D"/>
    <w:rsid w:val="3C820DF0"/>
    <w:rsid w:val="3C94367E"/>
    <w:rsid w:val="3C9692E1"/>
    <w:rsid w:val="3CC9174D"/>
    <w:rsid w:val="3DA54044"/>
    <w:rsid w:val="3DA791D5"/>
    <w:rsid w:val="3DABE964"/>
    <w:rsid w:val="3DBC7754"/>
    <w:rsid w:val="3DCCC581"/>
    <w:rsid w:val="3DCEDCBE"/>
    <w:rsid w:val="3DE0C08B"/>
    <w:rsid w:val="3E41F3D7"/>
    <w:rsid w:val="3E4D2EAD"/>
    <w:rsid w:val="3E53A523"/>
    <w:rsid w:val="3E576915"/>
    <w:rsid w:val="3E6F5C5D"/>
    <w:rsid w:val="3E789A1C"/>
    <w:rsid w:val="3F1AE79B"/>
    <w:rsid w:val="3F53BD01"/>
    <w:rsid w:val="3F5BB97A"/>
    <w:rsid w:val="3F68F511"/>
    <w:rsid w:val="3FFB0C56"/>
    <w:rsid w:val="400DC976"/>
    <w:rsid w:val="40585A52"/>
    <w:rsid w:val="4067B85C"/>
    <w:rsid w:val="40768EFA"/>
    <w:rsid w:val="40894B2A"/>
    <w:rsid w:val="409E585E"/>
    <w:rsid w:val="40CFD489"/>
    <w:rsid w:val="40EC9C3D"/>
    <w:rsid w:val="4180CB9A"/>
    <w:rsid w:val="418F4FC9"/>
    <w:rsid w:val="4213C04C"/>
    <w:rsid w:val="425D5ED7"/>
    <w:rsid w:val="426031DE"/>
    <w:rsid w:val="4264E9B3"/>
    <w:rsid w:val="426D07A4"/>
    <w:rsid w:val="42B88E13"/>
    <w:rsid w:val="42FF280D"/>
    <w:rsid w:val="431BABA9"/>
    <w:rsid w:val="4383B3A7"/>
    <w:rsid w:val="443ABC6F"/>
    <w:rsid w:val="4473901D"/>
    <w:rsid w:val="4495D50E"/>
    <w:rsid w:val="44A2433A"/>
    <w:rsid w:val="44BCE136"/>
    <w:rsid w:val="45174A4E"/>
    <w:rsid w:val="454E5966"/>
    <w:rsid w:val="4597DD3D"/>
    <w:rsid w:val="459E78D2"/>
    <w:rsid w:val="45D01C5D"/>
    <w:rsid w:val="45E2EB0C"/>
    <w:rsid w:val="45E5736F"/>
    <w:rsid w:val="461025DC"/>
    <w:rsid w:val="46375AAF"/>
    <w:rsid w:val="46AB2ED7"/>
    <w:rsid w:val="46C1BCCD"/>
    <w:rsid w:val="46C2F45C"/>
    <w:rsid w:val="46D6D38C"/>
    <w:rsid w:val="46EC4E31"/>
    <w:rsid w:val="46F91355"/>
    <w:rsid w:val="4700E606"/>
    <w:rsid w:val="471E0917"/>
    <w:rsid w:val="47260823"/>
    <w:rsid w:val="47338BF3"/>
    <w:rsid w:val="475F4C18"/>
    <w:rsid w:val="4760549B"/>
    <w:rsid w:val="47631C9D"/>
    <w:rsid w:val="47A597B5"/>
    <w:rsid w:val="47B9EDEC"/>
    <w:rsid w:val="47CFDEE7"/>
    <w:rsid w:val="4828F705"/>
    <w:rsid w:val="486EE0C8"/>
    <w:rsid w:val="4870EB88"/>
    <w:rsid w:val="48D612CC"/>
    <w:rsid w:val="48E3E05C"/>
    <w:rsid w:val="48E59112"/>
    <w:rsid w:val="49450EA1"/>
    <w:rsid w:val="494889DB"/>
    <w:rsid w:val="495CB369"/>
    <w:rsid w:val="4987EDCF"/>
    <w:rsid w:val="499988CA"/>
    <w:rsid w:val="49B778EA"/>
    <w:rsid w:val="4A263B9B"/>
    <w:rsid w:val="4A7BA591"/>
    <w:rsid w:val="4A8AF712"/>
    <w:rsid w:val="4A8BDE18"/>
    <w:rsid w:val="4AC8FD33"/>
    <w:rsid w:val="4AD8C0AB"/>
    <w:rsid w:val="4B0B2343"/>
    <w:rsid w:val="4B12A6F6"/>
    <w:rsid w:val="4B3BF9F6"/>
    <w:rsid w:val="4B43BEA8"/>
    <w:rsid w:val="4B952C50"/>
    <w:rsid w:val="4B99B02F"/>
    <w:rsid w:val="4BB5EF0A"/>
    <w:rsid w:val="4BDD3958"/>
    <w:rsid w:val="4BF9A2B0"/>
    <w:rsid w:val="4C032614"/>
    <w:rsid w:val="4C1E00FC"/>
    <w:rsid w:val="4C27CF82"/>
    <w:rsid w:val="4C526C59"/>
    <w:rsid w:val="4C56061F"/>
    <w:rsid w:val="4C783725"/>
    <w:rsid w:val="4C7AB7BA"/>
    <w:rsid w:val="4C8F486B"/>
    <w:rsid w:val="4C9CA73D"/>
    <w:rsid w:val="4CC6A599"/>
    <w:rsid w:val="4CD335C4"/>
    <w:rsid w:val="4D088251"/>
    <w:rsid w:val="4D6B239E"/>
    <w:rsid w:val="4DC38FA1"/>
    <w:rsid w:val="4E4531FA"/>
    <w:rsid w:val="4E7B00B6"/>
    <w:rsid w:val="4E9BCF5B"/>
    <w:rsid w:val="4EBA0AC3"/>
    <w:rsid w:val="4F027FE9"/>
    <w:rsid w:val="4F18368E"/>
    <w:rsid w:val="4F1DF2A9"/>
    <w:rsid w:val="4F2CD56B"/>
    <w:rsid w:val="4F52AC5C"/>
    <w:rsid w:val="4F754EBE"/>
    <w:rsid w:val="4F7B3337"/>
    <w:rsid w:val="4F94F273"/>
    <w:rsid w:val="4F97A2FB"/>
    <w:rsid w:val="4FC2597E"/>
    <w:rsid w:val="4FCAE797"/>
    <w:rsid w:val="4FF2A118"/>
    <w:rsid w:val="5010323F"/>
    <w:rsid w:val="503134BF"/>
    <w:rsid w:val="5071CC1E"/>
    <w:rsid w:val="5084F236"/>
    <w:rsid w:val="50AAADF6"/>
    <w:rsid w:val="50E0859A"/>
    <w:rsid w:val="50E15843"/>
    <w:rsid w:val="512B318D"/>
    <w:rsid w:val="513B764B"/>
    <w:rsid w:val="513DA69F"/>
    <w:rsid w:val="514D2693"/>
    <w:rsid w:val="5159FBC0"/>
    <w:rsid w:val="51665B2E"/>
    <w:rsid w:val="5191CB1E"/>
    <w:rsid w:val="51981F5D"/>
    <w:rsid w:val="51E7B87E"/>
    <w:rsid w:val="51F1583D"/>
    <w:rsid w:val="5212D62C"/>
    <w:rsid w:val="52132A7D"/>
    <w:rsid w:val="52430378"/>
    <w:rsid w:val="52610EDB"/>
    <w:rsid w:val="5262623C"/>
    <w:rsid w:val="526670B0"/>
    <w:rsid w:val="526AF726"/>
    <w:rsid w:val="5278BB38"/>
    <w:rsid w:val="52B8CF47"/>
    <w:rsid w:val="52D69938"/>
    <w:rsid w:val="52FE742B"/>
    <w:rsid w:val="5386F10C"/>
    <w:rsid w:val="546EBBEF"/>
    <w:rsid w:val="54AD25A5"/>
    <w:rsid w:val="54BA2614"/>
    <w:rsid w:val="54CFA371"/>
    <w:rsid w:val="554756D9"/>
    <w:rsid w:val="55C952CF"/>
    <w:rsid w:val="55FDB61F"/>
    <w:rsid w:val="562619B5"/>
    <w:rsid w:val="5637784E"/>
    <w:rsid w:val="565A8237"/>
    <w:rsid w:val="565CCDA1"/>
    <w:rsid w:val="5719CE10"/>
    <w:rsid w:val="574785C4"/>
    <w:rsid w:val="57749014"/>
    <w:rsid w:val="5780891B"/>
    <w:rsid w:val="5784C013"/>
    <w:rsid w:val="57983457"/>
    <w:rsid w:val="579DD74C"/>
    <w:rsid w:val="57F86CAE"/>
    <w:rsid w:val="5805E4C0"/>
    <w:rsid w:val="58A08515"/>
    <w:rsid w:val="58F1665F"/>
    <w:rsid w:val="59294964"/>
    <w:rsid w:val="593C06D2"/>
    <w:rsid w:val="594E8384"/>
    <w:rsid w:val="595B6ED7"/>
    <w:rsid w:val="59A21057"/>
    <w:rsid w:val="59E5CEF6"/>
    <w:rsid w:val="5A249D12"/>
    <w:rsid w:val="5A41DA48"/>
    <w:rsid w:val="5A43546E"/>
    <w:rsid w:val="5A5CC86F"/>
    <w:rsid w:val="5A5F3340"/>
    <w:rsid w:val="5A97D0FB"/>
    <w:rsid w:val="5AAA5459"/>
    <w:rsid w:val="5AB5FCA0"/>
    <w:rsid w:val="5AD4CEF0"/>
    <w:rsid w:val="5AE44080"/>
    <w:rsid w:val="5B422BCF"/>
    <w:rsid w:val="5B6CD2B4"/>
    <w:rsid w:val="5B820A2E"/>
    <w:rsid w:val="5B9251BE"/>
    <w:rsid w:val="5C4B3E8A"/>
    <w:rsid w:val="5C9B90EF"/>
    <w:rsid w:val="5CB81E53"/>
    <w:rsid w:val="5CD2D1E5"/>
    <w:rsid w:val="5CF56503"/>
    <w:rsid w:val="5D41C85F"/>
    <w:rsid w:val="5D5C83B3"/>
    <w:rsid w:val="5D8ABB94"/>
    <w:rsid w:val="5D8D195C"/>
    <w:rsid w:val="5D9A7E01"/>
    <w:rsid w:val="5DE34F07"/>
    <w:rsid w:val="5E1FF80F"/>
    <w:rsid w:val="5E39FEE1"/>
    <w:rsid w:val="5E3C16CB"/>
    <w:rsid w:val="5E5BB3E3"/>
    <w:rsid w:val="5E611C3B"/>
    <w:rsid w:val="5E912660"/>
    <w:rsid w:val="5EC696C4"/>
    <w:rsid w:val="5F09AC1A"/>
    <w:rsid w:val="5F270A0A"/>
    <w:rsid w:val="5F283DEE"/>
    <w:rsid w:val="5F4116FE"/>
    <w:rsid w:val="5F5FAA1F"/>
    <w:rsid w:val="5F66A985"/>
    <w:rsid w:val="5F6BAF05"/>
    <w:rsid w:val="5F84C699"/>
    <w:rsid w:val="5F9ACA10"/>
    <w:rsid w:val="5FA23979"/>
    <w:rsid w:val="5FAFA6F3"/>
    <w:rsid w:val="5FCA835B"/>
    <w:rsid w:val="5FDEB497"/>
    <w:rsid w:val="5FE0ECBE"/>
    <w:rsid w:val="600698D9"/>
    <w:rsid w:val="602B182A"/>
    <w:rsid w:val="603AA315"/>
    <w:rsid w:val="60469C3D"/>
    <w:rsid w:val="6051B4BF"/>
    <w:rsid w:val="60829CF6"/>
    <w:rsid w:val="60989A69"/>
    <w:rsid w:val="60BCB675"/>
    <w:rsid w:val="60C2B32C"/>
    <w:rsid w:val="60F0F5AE"/>
    <w:rsid w:val="60F8838C"/>
    <w:rsid w:val="612BBA82"/>
    <w:rsid w:val="6195651C"/>
    <w:rsid w:val="62351717"/>
    <w:rsid w:val="6257488A"/>
    <w:rsid w:val="62600F5E"/>
    <w:rsid w:val="6289AFC4"/>
    <w:rsid w:val="628C90DF"/>
    <w:rsid w:val="629D4798"/>
    <w:rsid w:val="62B1F6E1"/>
    <w:rsid w:val="62B51F4F"/>
    <w:rsid w:val="62B7D96B"/>
    <w:rsid w:val="62CA87B8"/>
    <w:rsid w:val="62E2CAAC"/>
    <w:rsid w:val="62F1D1C3"/>
    <w:rsid w:val="630C6CA2"/>
    <w:rsid w:val="6362B932"/>
    <w:rsid w:val="6395EBB6"/>
    <w:rsid w:val="63A1FFB6"/>
    <w:rsid w:val="647D50A6"/>
    <w:rsid w:val="647FB419"/>
    <w:rsid w:val="649AC6CC"/>
    <w:rsid w:val="64F864E8"/>
    <w:rsid w:val="65149E2A"/>
    <w:rsid w:val="65417681"/>
    <w:rsid w:val="6550F36B"/>
    <w:rsid w:val="657E5D03"/>
    <w:rsid w:val="65B0B167"/>
    <w:rsid w:val="65BAF164"/>
    <w:rsid w:val="65BFFBB6"/>
    <w:rsid w:val="65C56243"/>
    <w:rsid w:val="65F877DF"/>
    <w:rsid w:val="6603F5BB"/>
    <w:rsid w:val="66800BC3"/>
    <w:rsid w:val="66CC02EF"/>
    <w:rsid w:val="670D59FB"/>
    <w:rsid w:val="6733936B"/>
    <w:rsid w:val="67384C6D"/>
    <w:rsid w:val="67403A5D"/>
    <w:rsid w:val="677F9D2D"/>
    <w:rsid w:val="67A785AE"/>
    <w:rsid w:val="67BBDD48"/>
    <w:rsid w:val="67C79256"/>
    <w:rsid w:val="67EBFABD"/>
    <w:rsid w:val="6808A728"/>
    <w:rsid w:val="681B18D1"/>
    <w:rsid w:val="68376635"/>
    <w:rsid w:val="683CFC88"/>
    <w:rsid w:val="68594C11"/>
    <w:rsid w:val="685F622A"/>
    <w:rsid w:val="689E0052"/>
    <w:rsid w:val="689FC1E9"/>
    <w:rsid w:val="68CA246C"/>
    <w:rsid w:val="68D58617"/>
    <w:rsid w:val="68D9E46F"/>
    <w:rsid w:val="68F61234"/>
    <w:rsid w:val="68FBD452"/>
    <w:rsid w:val="69021849"/>
    <w:rsid w:val="690AF21F"/>
    <w:rsid w:val="6916F3D2"/>
    <w:rsid w:val="695845FA"/>
    <w:rsid w:val="6971189E"/>
    <w:rsid w:val="6971A814"/>
    <w:rsid w:val="698E67AB"/>
    <w:rsid w:val="69D81D90"/>
    <w:rsid w:val="6A07BF9F"/>
    <w:rsid w:val="6A31C67A"/>
    <w:rsid w:val="6A4ACF65"/>
    <w:rsid w:val="6A8DB827"/>
    <w:rsid w:val="6AEBBD76"/>
    <w:rsid w:val="6B3EF4C1"/>
    <w:rsid w:val="6B52D71E"/>
    <w:rsid w:val="6B70A57E"/>
    <w:rsid w:val="6B818D34"/>
    <w:rsid w:val="6C031FB1"/>
    <w:rsid w:val="6C266685"/>
    <w:rsid w:val="6C2776F5"/>
    <w:rsid w:val="6C2C9AC2"/>
    <w:rsid w:val="6C38B825"/>
    <w:rsid w:val="6C54A63E"/>
    <w:rsid w:val="6C59EBC8"/>
    <w:rsid w:val="6C6D0692"/>
    <w:rsid w:val="6CC81593"/>
    <w:rsid w:val="6CCF9EA2"/>
    <w:rsid w:val="6CE7535D"/>
    <w:rsid w:val="6CE9B3ED"/>
    <w:rsid w:val="6D6BF3A5"/>
    <w:rsid w:val="6D733194"/>
    <w:rsid w:val="6D8698DE"/>
    <w:rsid w:val="6DAAB82F"/>
    <w:rsid w:val="6DC227BB"/>
    <w:rsid w:val="6DCB9159"/>
    <w:rsid w:val="6DDBFE58"/>
    <w:rsid w:val="6E1212D3"/>
    <w:rsid w:val="6E18FD09"/>
    <w:rsid w:val="6E4FEC75"/>
    <w:rsid w:val="6E52C63D"/>
    <w:rsid w:val="6E642B15"/>
    <w:rsid w:val="6EA2D5A5"/>
    <w:rsid w:val="6EB313EE"/>
    <w:rsid w:val="6EDD0D1D"/>
    <w:rsid w:val="6EE3647D"/>
    <w:rsid w:val="6EEFB19C"/>
    <w:rsid w:val="6F11A208"/>
    <w:rsid w:val="6F1AEF85"/>
    <w:rsid w:val="6F2EE13C"/>
    <w:rsid w:val="6F32E555"/>
    <w:rsid w:val="6F6A41F8"/>
    <w:rsid w:val="6F86EA32"/>
    <w:rsid w:val="6FCFA644"/>
    <w:rsid w:val="6FD25789"/>
    <w:rsid w:val="6FE49F0B"/>
    <w:rsid w:val="702A9391"/>
    <w:rsid w:val="702B02F6"/>
    <w:rsid w:val="7034F457"/>
    <w:rsid w:val="7036BBBA"/>
    <w:rsid w:val="706BDC93"/>
    <w:rsid w:val="70A59B55"/>
    <w:rsid w:val="70B9142E"/>
    <w:rsid w:val="70BD5DC8"/>
    <w:rsid w:val="71334114"/>
    <w:rsid w:val="715C5FBC"/>
    <w:rsid w:val="715E1240"/>
    <w:rsid w:val="715EFF1F"/>
    <w:rsid w:val="7160CCE2"/>
    <w:rsid w:val="71B5A1BD"/>
    <w:rsid w:val="71B8A576"/>
    <w:rsid w:val="71E8BC67"/>
    <w:rsid w:val="72302010"/>
    <w:rsid w:val="72471D35"/>
    <w:rsid w:val="7258A14C"/>
    <w:rsid w:val="72648143"/>
    <w:rsid w:val="72807F4D"/>
    <w:rsid w:val="72AC199E"/>
    <w:rsid w:val="72B9A731"/>
    <w:rsid w:val="72BA4C61"/>
    <w:rsid w:val="7359B413"/>
    <w:rsid w:val="735F13A2"/>
    <w:rsid w:val="73607DCB"/>
    <w:rsid w:val="73745A37"/>
    <w:rsid w:val="73DB997C"/>
    <w:rsid w:val="740CE5C8"/>
    <w:rsid w:val="742F70E5"/>
    <w:rsid w:val="749C1E1F"/>
    <w:rsid w:val="74DE673B"/>
    <w:rsid w:val="7583727F"/>
    <w:rsid w:val="75B97CB5"/>
    <w:rsid w:val="75EDE0A4"/>
    <w:rsid w:val="760FF26B"/>
    <w:rsid w:val="7628987E"/>
    <w:rsid w:val="76767763"/>
    <w:rsid w:val="768C4D3B"/>
    <w:rsid w:val="768E270C"/>
    <w:rsid w:val="76D7DA42"/>
    <w:rsid w:val="76E29C77"/>
    <w:rsid w:val="76E88163"/>
    <w:rsid w:val="7720724E"/>
    <w:rsid w:val="772E6021"/>
    <w:rsid w:val="7734B8B1"/>
    <w:rsid w:val="77817E12"/>
    <w:rsid w:val="77A9EB6D"/>
    <w:rsid w:val="77BDD320"/>
    <w:rsid w:val="77E143E8"/>
    <w:rsid w:val="77EECB87"/>
    <w:rsid w:val="7871D009"/>
    <w:rsid w:val="78873A74"/>
    <w:rsid w:val="795C0A05"/>
    <w:rsid w:val="796AF37E"/>
    <w:rsid w:val="799E0447"/>
    <w:rsid w:val="79E56B58"/>
    <w:rsid w:val="79F3A2E2"/>
    <w:rsid w:val="7A29903F"/>
    <w:rsid w:val="7A29CB46"/>
    <w:rsid w:val="7A93DE08"/>
    <w:rsid w:val="7A9D042F"/>
    <w:rsid w:val="7A9D5D21"/>
    <w:rsid w:val="7AE5F03A"/>
    <w:rsid w:val="7AFE3135"/>
    <w:rsid w:val="7B287084"/>
    <w:rsid w:val="7B71E09D"/>
    <w:rsid w:val="7B90B856"/>
    <w:rsid w:val="7B9BD0C1"/>
    <w:rsid w:val="7BC412DD"/>
    <w:rsid w:val="7BF91EA2"/>
    <w:rsid w:val="7C3D662F"/>
    <w:rsid w:val="7C3FD436"/>
    <w:rsid w:val="7C720221"/>
    <w:rsid w:val="7CBB46A1"/>
    <w:rsid w:val="7CCDFF76"/>
    <w:rsid w:val="7CDCC668"/>
    <w:rsid w:val="7CDEE320"/>
    <w:rsid w:val="7D216CA2"/>
    <w:rsid w:val="7D32C844"/>
    <w:rsid w:val="7D3EDC85"/>
    <w:rsid w:val="7D9EB5CB"/>
    <w:rsid w:val="7DCCD6BE"/>
    <w:rsid w:val="7E379791"/>
    <w:rsid w:val="7E4C3466"/>
    <w:rsid w:val="7E7DD5A1"/>
    <w:rsid w:val="7E81E1BC"/>
    <w:rsid w:val="7EA0FDBC"/>
    <w:rsid w:val="7EF95D5A"/>
    <w:rsid w:val="7F11E136"/>
    <w:rsid w:val="7F12A247"/>
    <w:rsid w:val="7F4A605C"/>
    <w:rsid w:val="7F6B5D52"/>
    <w:rsid w:val="7F7750CA"/>
    <w:rsid w:val="7F77F688"/>
    <w:rsid w:val="7F8807E7"/>
    <w:rsid w:val="7F8AB13C"/>
    <w:rsid w:val="7FAF6A9C"/>
    <w:rsid w:val="7FF52448"/>
    <w:rsid w:val="7FF7A3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D559"/>
  <w15:chartTrackingRefBased/>
  <w15:docId w15:val="{61C9B465-A323-4282-9C88-AC510F30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3797"/>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semiHidden/>
    <w:unhideWhenUsed/>
    <w:qFormat/>
    <w:rsid w:val="001E5724"/>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uiPriority w:val="9"/>
    <w:unhideWhenUsed/>
    <w:qFormat/>
    <w:rsid w:val="5F09AC1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E5724"/>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Ttulo5">
    <w:name w:val="heading 5"/>
    <w:basedOn w:val="Normal"/>
    <w:next w:val="Normal"/>
    <w:link w:val="Ttulo5Car"/>
    <w:uiPriority w:val="9"/>
    <w:semiHidden/>
    <w:unhideWhenUsed/>
    <w:qFormat/>
    <w:rsid w:val="001E5724"/>
    <w:pPr>
      <w:keepNext/>
      <w:keepLines/>
      <w:spacing w:before="40" w:after="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ar"/>
    <w:uiPriority w:val="9"/>
    <w:semiHidden/>
    <w:unhideWhenUsed/>
    <w:qFormat/>
    <w:rsid w:val="001E5724"/>
    <w:pPr>
      <w:keepNext/>
      <w:keepLines/>
      <w:spacing w:before="40" w:after="0"/>
      <w:outlineLvl w:val="5"/>
    </w:pPr>
    <w:rPr>
      <w:rFonts w:asciiTheme="majorHAnsi" w:eastAsiaTheme="majorEastAsia" w:hAnsiTheme="majorHAnsi" w:cstheme="majorBidi"/>
      <w:color w:val="0A2F40" w:themeColor="accent1" w:themeShade="7F"/>
    </w:rPr>
  </w:style>
  <w:style w:type="paragraph" w:styleId="Ttulo7">
    <w:name w:val="heading 7"/>
    <w:basedOn w:val="Normal"/>
    <w:next w:val="Normal"/>
    <w:link w:val="Ttulo7Car"/>
    <w:uiPriority w:val="9"/>
    <w:semiHidden/>
    <w:unhideWhenUsed/>
    <w:qFormat/>
    <w:rsid w:val="001E5724"/>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1E572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E572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99"/>
    <w:semiHidden/>
    <w:unhideWhenUsed/>
    <w:tblPr>
      <w:tblInd w:w="0" w:type="dxa"/>
      <w:tblCellMar>
        <w:top w:w="0" w:type="dxa"/>
        <w:left w:w="108" w:type="dxa"/>
        <w:bottom w:w="0" w:type="dxa"/>
        <w:right w:w="108" w:type="dxa"/>
      </w:tblCellMar>
    </w:tblPr>
  </w:style>
  <w:style w:type="paragraph" w:styleId="Prrafodelista">
    <w:name w:val="List Paragraph"/>
    <w:basedOn w:val="Normal"/>
    <w:uiPriority w:val="34"/>
    <w:qFormat/>
    <w:rsid w:val="4D088251"/>
    <w:pPr>
      <w:ind w:left="720"/>
      <w:contextualSpacing/>
    </w:pPr>
  </w:style>
  <w:style w:type="paragraph" w:customStyle="1" w:styleId="TableParagraph">
    <w:name w:val="Table Paragraph"/>
    <w:basedOn w:val="Normal"/>
    <w:uiPriority w:val="1"/>
    <w:qFormat/>
    <w:rsid w:val="4D088251"/>
    <w:rPr>
      <w:rFonts w:eastAsiaTheme="minorEastAsia"/>
      <w:sz w:val="22"/>
      <w:szCs w:val="22"/>
    </w:rPr>
  </w:style>
  <w:style w:type="character" w:styleId="Hipervnculo">
    <w:name w:val="Hyperlink"/>
    <w:basedOn w:val="Fuentedeprrafopredeter"/>
    <w:uiPriority w:val="99"/>
    <w:unhideWhenUsed/>
    <w:rsid w:val="443ABC6F"/>
    <w:rPr>
      <w:color w:val="467886"/>
      <w:u w:val="single"/>
    </w:rPr>
  </w:style>
  <w:style w:type="table" w:styleId="Tablaconcuadrcula">
    <w:name w:val="Table Grid"/>
    <w:basedOn w:val="TableNormal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mmentReference1">
    <w:name w:val="Comment Reference1"/>
    <w:basedOn w:val="Fuentedeprrafopredeter"/>
    <w:uiPriority w:val="99"/>
    <w:semiHidden/>
    <w:unhideWhenUsed/>
    <w:rPr>
      <w:sz w:val="16"/>
      <w:szCs w:val="16"/>
    </w:rPr>
  </w:style>
  <w:style w:type="paragraph" w:styleId="Revisin">
    <w:name w:val="Revision"/>
    <w:hidden/>
    <w:uiPriority w:val="99"/>
    <w:semiHidden/>
    <w:rsid w:val="001D6F93"/>
    <w:pPr>
      <w:spacing w:after="0" w:line="240" w:lineRule="auto"/>
    </w:pPr>
  </w:style>
  <w:style w:type="paragraph" w:customStyle="1" w:styleId="pf0">
    <w:name w:val="pf0"/>
    <w:basedOn w:val="Normal"/>
    <w:rsid w:val="008D11AD"/>
    <w:pPr>
      <w:spacing w:before="100" w:beforeAutospacing="1" w:after="100" w:afterAutospacing="1" w:line="240" w:lineRule="auto"/>
    </w:pPr>
    <w:rPr>
      <w:rFonts w:ascii="Times New Roman" w:eastAsia="Times New Roman" w:hAnsi="Times New Roman" w:cs="Times New Roman"/>
      <w:lang w:eastAsia="es-ES"/>
    </w:rPr>
  </w:style>
  <w:style w:type="character" w:customStyle="1" w:styleId="cf01">
    <w:name w:val="cf01"/>
    <w:basedOn w:val="Fuentedeprrafopredeter"/>
    <w:rsid w:val="008D11AD"/>
    <w:rPr>
      <w:rFonts w:ascii="Segoe UI" w:hAnsi="Segoe UI" w:cs="Segoe UI" w:hint="default"/>
      <w:sz w:val="18"/>
      <w:szCs w:val="18"/>
    </w:rPr>
  </w:style>
  <w:style w:type="paragraph" w:styleId="NormalWeb">
    <w:name w:val="Normal (Web)"/>
    <w:basedOn w:val="Normal"/>
    <w:uiPriority w:val="99"/>
    <w:semiHidden/>
    <w:unhideWhenUsed/>
    <w:rsid w:val="008D11AD"/>
    <w:pPr>
      <w:spacing w:before="100" w:beforeAutospacing="1" w:after="100" w:afterAutospacing="1" w:line="240" w:lineRule="auto"/>
    </w:pPr>
    <w:rPr>
      <w:rFonts w:ascii="Times New Roman" w:eastAsia="Times New Roman" w:hAnsi="Times New Roman" w:cs="Times New Roman"/>
      <w:lang w:eastAsia="es-ES"/>
    </w:rPr>
  </w:style>
  <w:style w:type="character" w:customStyle="1" w:styleId="TextocomentarioCar">
    <w:name w:val="Texto comentario Car"/>
    <w:basedOn w:val="Fuentedeprrafopredeter"/>
    <w:uiPriority w:val="99"/>
    <w:rsid w:val="00EF352C"/>
    <w:rPr>
      <w:sz w:val="20"/>
      <w:szCs w:val="20"/>
    </w:rPr>
  </w:style>
  <w:style w:type="character" w:customStyle="1" w:styleId="TextodegloboCar">
    <w:name w:val="Texto de globo Car"/>
    <w:basedOn w:val="Fuentedeprrafopredeter"/>
    <w:uiPriority w:val="99"/>
    <w:semiHidden/>
    <w:rsid w:val="00EF352C"/>
    <w:rPr>
      <w:rFonts w:ascii="Segoe UI" w:hAnsi="Segoe UI" w:cs="Segoe UI"/>
      <w:sz w:val="18"/>
      <w:szCs w:val="18"/>
    </w:rPr>
  </w:style>
  <w:style w:type="character" w:customStyle="1" w:styleId="AsuntodelcomentarioCar">
    <w:name w:val="Asunto del comentario Car"/>
    <w:basedOn w:val="TextocomentarioCar"/>
    <w:uiPriority w:val="99"/>
    <w:semiHidden/>
    <w:rsid w:val="00EF352C"/>
    <w:rPr>
      <w:b/>
      <w:bCs/>
      <w:sz w:val="20"/>
      <w:szCs w:val="20"/>
    </w:rPr>
  </w:style>
  <w:style w:type="paragraph" w:styleId="Textocomentario">
    <w:name w:val="annotation text"/>
    <w:basedOn w:val="Normal"/>
    <w:link w:val="TextocomentarioCar1"/>
    <w:uiPriority w:val="99"/>
    <w:semiHidden/>
    <w:unhideWhenUsed/>
    <w:pPr>
      <w:spacing w:line="240" w:lineRule="auto"/>
    </w:pPr>
    <w:rPr>
      <w:sz w:val="20"/>
      <w:szCs w:val="20"/>
    </w:rPr>
  </w:style>
  <w:style w:type="character" w:customStyle="1" w:styleId="TextocomentarioCar1">
    <w:name w:val="Texto comentario Car1"/>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1"/>
    <w:uiPriority w:val="99"/>
    <w:semiHidden/>
    <w:unhideWhenUsed/>
    <w:rsid w:val="00B72685"/>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B72685"/>
    <w:rPr>
      <w:rFonts w:ascii="Segoe UI" w:hAnsi="Segoe UI" w:cs="Segoe UI"/>
      <w:sz w:val="18"/>
      <w:szCs w:val="18"/>
    </w:rPr>
  </w:style>
  <w:style w:type="paragraph" w:styleId="Asuntodelcomentario">
    <w:name w:val="annotation subject"/>
    <w:basedOn w:val="Textocomentario"/>
    <w:next w:val="Textocomentario"/>
    <w:link w:val="AsuntodelcomentarioCar1"/>
    <w:uiPriority w:val="99"/>
    <w:semiHidden/>
    <w:unhideWhenUsed/>
    <w:rsid w:val="003517F5"/>
    <w:rPr>
      <w:b/>
      <w:bCs/>
    </w:rPr>
  </w:style>
  <w:style w:type="character" w:customStyle="1" w:styleId="AsuntodelcomentarioCar1">
    <w:name w:val="Asunto del comentario Car1"/>
    <w:basedOn w:val="TextocomentarioCar1"/>
    <w:link w:val="Asuntodelcomentario"/>
    <w:uiPriority w:val="99"/>
    <w:semiHidden/>
    <w:rsid w:val="003517F5"/>
    <w:rPr>
      <w:b/>
      <w:bCs/>
      <w:sz w:val="20"/>
      <w:szCs w:val="20"/>
    </w:rPr>
  </w:style>
  <w:style w:type="paragraph" w:styleId="Encabezado">
    <w:name w:val="header"/>
    <w:basedOn w:val="Normal"/>
    <w:link w:val="EncabezadoCar"/>
    <w:uiPriority w:val="99"/>
    <w:unhideWhenUsed/>
    <w:rsid w:val="00AC61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197"/>
  </w:style>
  <w:style w:type="paragraph" w:styleId="Piedepgina">
    <w:name w:val="footer"/>
    <w:basedOn w:val="Normal"/>
    <w:link w:val="PiedepginaCar"/>
    <w:uiPriority w:val="99"/>
    <w:unhideWhenUsed/>
    <w:rsid w:val="00AC61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197"/>
  </w:style>
  <w:style w:type="character" w:customStyle="1" w:styleId="Ttulo1Car">
    <w:name w:val="Título 1 Car"/>
    <w:basedOn w:val="Fuentedeprrafopredeter"/>
    <w:link w:val="Ttulo1"/>
    <w:uiPriority w:val="9"/>
    <w:rsid w:val="00AD3797"/>
    <w:rPr>
      <w:rFonts w:asciiTheme="majorHAnsi" w:eastAsiaTheme="majorEastAsia" w:hAnsiTheme="majorHAnsi" w:cstheme="majorBidi"/>
      <w:color w:val="0F4761" w:themeColor="accent1" w:themeShade="BF"/>
      <w:sz w:val="32"/>
      <w:szCs w:val="32"/>
    </w:rPr>
  </w:style>
  <w:style w:type="paragraph" w:styleId="Textoindependiente">
    <w:name w:val="Body Text"/>
    <w:basedOn w:val="Normal"/>
    <w:link w:val="TextoindependienteCar"/>
    <w:uiPriority w:val="99"/>
    <w:unhideWhenUsed/>
    <w:rsid w:val="00AD3797"/>
    <w:pPr>
      <w:spacing w:after="120" w:line="276" w:lineRule="auto"/>
    </w:pPr>
    <w:rPr>
      <w:rFonts w:eastAsiaTheme="minorEastAsia"/>
      <w:sz w:val="22"/>
      <w:szCs w:val="22"/>
    </w:rPr>
  </w:style>
  <w:style w:type="character" w:customStyle="1" w:styleId="TextoindependienteCar">
    <w:name w:val="Texto independiente Car"/>
    <w:basedOn w:val="Fuentedeprrafopredeter"/>
    <w:link w:val="Textoindependiente"/>
    <w:uiPriority w:val="99"/>
    <w:rsid w:val="00AD3797"/>
    <w:rPr>
      <w:rFonts w:eastAsiaTheme="minorEastAsia"/>
      <w:sz w:val="22"/>
      <w:szCs w:val="22"/>
    </w:rPr>
  </w:style>
  <w:style w:type="table" w:customStyle="1" w:styleId="Tablaconcuadrcula1">
    <w:name w:val="Tabla con cuadrícula1"/>
    <w:basedOn w:val="Tablanormal"/>
    <w:next w:val="Tablaconcuadrcula"/>
    <w:uiPriority w:val="59"/>
    <w:rsid w:val="00AD37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10E1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510E1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3A0D37"/>
    <w:rPr>
      <w:b/>
      <w:bCs/>
    </w:rPr>
  </w:style>
  <w:style w:type="paragraph" w:styleId="Bibliografa">
    <w:name w:val="Bibliography"/>
    <w:basedOn w:val="Normal"/>
    <w:next w:val="Normal"/>
    <w:uiPriority w:val="37"/>
    <w:semiHidden/>
    <w:unhideWhenUsed/>
    <w:rsid w:val="001E5724"/>
  </w:style>
  <w:style w:type="paragraph" w:styleId="Cierre">
    <w:name w:val="Closing"/>
    <w:basedOn w:val="Normal"/>
    <w:link w:val="CierreCar"/>
    <w:uiPriority w:val="99"/>
    <w:semiHidden/>
    <w:unhideWhenUsed/>
    <w:rsid w:val="001E5724"/>
    <w:pPr>
      <w:spacing w:after="0" w:line="240" w:lineRule="auto"/>
      <w:ind w:left="4252"/>
    </w:pPr>
  </w:style>
  <w:style w:type="character" w:customStyle="1" w:styleId="CierreCar">
    <w:name w:val="Cierre Car"/>
    <w:basedOn w:val="Fuentedeprrafopredeter"/>
    <w:link w:val="Cierre"/>
    <w:uiPriority w:val="99"/>
    <w:semiHidden/>
    <w:rsid w:val="001E5724"/>
  </w:style>
  <w:style w:type="paragraph" w:styleId="Cita">
    <w:name w:val="Quote"/>
    <w:basedOn w:val="Normal"/>
    <w:next w:val="Normal"/>
    <w:link w:val="CitaCar"/>
    <w:uiPriority w:val="29"/>
    <w:qFormat/>
    <w:rsid w:val="001E5724"/>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1E5724"/>
    <w:rPr>
      <w:i/>
      <w:iCs/>
      <w:color w:val="404040" w:themeColor="text1" w:themeTint="BF"/>
    </w:rPr>
  </w:style>
  <w:style w:type="paragraph" w:styleId="Citadestacada">
    <w:name w:val="Intense Quote"/>
    <w:basedOn w:val="Normal"/>
    <w:next w:val="Normal"/>
    <w:link w:val="CitadestacadaCar"/>
    <w:uiPriority w:val="30"/>
    <w:qFormat/>
    <w:rsid w:val="001E5724"/>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CitadestacadaCar">
    <w:name w:val="Cita destacada Car"/>
    <w:basedOn w:val="Fuentedeprrafopredeter"/>
    <w:link w:val="Citadestacada"/>
    <w:uiPriority w:val="30"/>
    <w:rsid w:val="001E5724"/>
    <w:rPr>
      <w:i/>
      <w:iCs/>
      <w:color w:val="156082" w:themeColor="accent1"/>
    </w:rPr>
  </w:style>
  <w:style w:type="paragraph" w:styleId="Continuarlista">
    <w:name w:val="List Continue"/>
    <w:basedOn w:val="Normal"/>
    <w:uiPriority w:val="99"/>
    <w:semiHidden/>
    <w:unhideWhenUsed/>
    <w:rsid w:val="001E5724"/>
    <w:pPr>
      <w:spacing w:after="120"/>
      <w:ind w:left="283"/>
      <w:contextualSpacing/>
    </w:pPr>
  </w:style>
  <w:style w:type="paragraph" w:styleId="Continuarlista2">
    <w:name w:val="List Continue 2"/>
    <w:basedOn w:val="Normal"/>
    <w:uiPriority w:val="99"/>
    <w:semiHidden/>
    <w:unhideWhenUsed/>
    <w:rsid w:val="001E5724"/>
    <w:pPr>
      <w:spacing w:after="120"/>
      <w:ind w:left="566"/>
      <w:contextualSpacing/>
    </w:pPr>
  </w:style>
  <w:style w:type="paragraph" w:styleId="Continuarlista3">
    <w:name w:val="List Continue 3"/>
    <w:basedOn w:val="Normal"/>
    <w:uiPriority w:val="99"/>
    <w:semiHidden/>
    <w:unhideWhenUsed/>
    <w:rsid w:val="001E5724"/>
    <w:pPr>
      <w:spacing w:after="120"/>
      <w:ind w:left="849"/>
      <w:contextualSpacing/>
    </w:pPr>
  </w:style>
  <w:style w:type="paragraph" w:styleId="Continuarlista4">
    <w:name w:val="List Continue 4"/>
    <w:basedOn w:val="Normal"/>
    <w:uiPriority w:val="99"/>
    <w:semiHidden/>
    <w:unhideWhenUsed/>
    <w:rsid w:val="001E5724"/>
    <w:pPr>
      <w:spacing w:after="120"/>
      <w:ind w:left="1132"/>
      <w:contextualSpacing/>
    </w:pPr>
  </w:style>
  <w:style w:type="paragraph" w:styleId="Continuarlista5">
    <w:name w:val="List Continue 5"/>
    <w:basedOn w:val="Normal"/>
    <w:uiPriority w:val="99"/>
    <w:semiHidden/>
    <w:unhideWhenUsed/>
    <w:rsid w:val="001E5724"/>
    <w:pPr>
      <w:spacing w:after="120"/>
      <w:ind w:left="1415"/>
      <w:contextualSpacing/>
    </w:pPr>
  </w:style>
  <w:style w:type="paragraph" w:styleId="Descripcin">
    <w:name w:val="caption"/>
    <w:basedOn w:val="Normal"/>
    <w:next w:val="Normal"/>
    <w:uiPriority w:val="35"/>
    <w:semiHidden/>
    <w:unhideWhenUsed/>
    <w:qFormat/>
    <w:rsid w:val="001E5724"/>
    <w:pPr>
      <w:spacing w:after="200" w:line="240" w:lineRule="auto"/>
    </w:pPr>
    <w:rPr>
      <w:i/>
      <w:iCs/>
      <w:color w:val="0E2841" w:themeColor="text2"/>
      <w:sz w:val="18"/>
      <w:szCs w:val="18"/>
    </w:rPr>
  </w:style>
  <w:style w:type="paragraph" w:styleId="DireccinHTML">
    <w:name w:val="HTML Address"/>
    <w:basedOn w:val="Normal"/>
    <w:link w:val="DireccinHTMLCar"/>
    <w:uiPriority w:val="99"/>
    <w:semiHidden/>
    <w:unhideWhenUsed/>
    <w:rsid w:val="001E5724"/>
    <w:pPr>
      <w:spacing w:after="0" w:line="240" w:lineRule="auto"/>
    </w:pPr>
    <w:rPr>
      <w:i/>
      <w:iCs/>
    </w:rPr>
  </w:style>
  <w:style w:type="character" w:customStyle="1" w:styleId="DireccinHTMLCar">
    <w:name w:val="Dirección HTML Car"/>
    <w:basedOn w:val="Fuentedeprrafopredeter"/>
    <w:link w:val="DireccinHTML"/>
    <w:uiPriority w:val="99"/>
    <w:semiHidden/>
    <w:rsid w:val="001E5724"/>
    <w:rPr>
      <w:i/>
      <w:iCs/>
    </w:rPr>
  </w:style>
  <w:style w:type="paragraph" w:styleId="Direccinsobre">
    <w:name w:val="envelope address"/>
    <w:basedOn w:val="Normal"/>
    <w:uiPriority w:val="99"/>
    <w:semiHidden/>
    <w:unhideWhenUsed/>
    <w:rsid w:val="001E5724"/>
    <w:pPr>
      <w:framePr w:w="7920" w:h="1980" w:hRule="exact" w:hSpace="141" w:wrap="auto" w:hAnchor="page" w:xAlign="center" w:yAlign="bottom"/>
      <w:spacing w:after="0" w:line="240" w:lineRule="auto"/>
      <w:ind w:left="2880"/>
    </w:pPr>
    <w:rPr>
      <w:rFonts w:asciiTheme="majorHAnsi" w:eastAsiaTheme="majorEastAsia" w:hAnsiTheme="majorHAnsi" w:cstheme="majorBidi"/>
    </w:rPr>
  </w:style>
  <w:style w:type="paragraph" w:styleId="Encabezadodelista">
    <w:name w:val="toa heading"/>
    <w:basedOn w:val="Normal"/>
    <w:next w:val="Normal"/>
    <w:uiPriority w:val="99"/>
    <w:semiHidden/>
    <w:unhideWhenUsed/>
    <w:rsid w:val="001E5724"/>
    <w:pPr>
      <w:spacing w:before="120"/>
    </w:pPr>
    <w:rPr>
      <w:rFonts w:asciiTheme="majorHAnsi" w:eastAsiaTheme="majorEastAsia" w:hAnsiTheme="majorHAnsi" w:cstheme="majorBidi"/>
      <w:b/>
      <w:bCs/>
    </w:rPr>
  </w:style>
  <w:style w:type="paragraph" w:styleId="Encabezadodemensaje">
    <w:name w:val="Message Header"/>
    <w:basedOn w:val="Normal"/>
    <w:link w:val="EncabezadodemensajeCar"/>
    <w:uiPriority w:val="99"/>
    <w:semiHidden/>
    <w:unhideWhenUsed/>
    <w:rsid w:val="001E572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semiHidden/>
    <w:rsid w:val="001E5724"/>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1E5724"/>
    <w:pPr>
      <w:spacing w:after="0" w:line="240" w:lineRule="auto"/>
    </w:pPr>
  </w:style>
  <w:style w:type="character" w:customStyle="1" w:styleId="EncabezadodenotaCar">
    <w:name w:val="Encabezado de nota Car"/>
    <w:basedOn w:val="Fuentedeprrafopredeter"/>
    <w:link w:val="Encabezadodenota"/>
    <w:uiPriority w:val="99"/>
    <w:semiHidden/>
    <w:rsid w:val="001E5724"/>
  </w:style>
  <w:style w:type="paragraph" w:styleId="Fecha">
    <w:name w:val="Date"/>
    <w:basedOn w:val="Normal"/>
    <w:next w:val="Normal"/>
    <w:link w:val="FechaCar"/>
    <w:uiPriority w:val="99"/>
    <w:semiHidden/>
    <w:unhideWhenUsed/>
    <w:rsid w:val="001E5724"/>
  </w:style>
  <w:style w:type="character" w:customStyle="1" w:styleId="FechaCar">
    <w:name w:val="Fecha Car"/>
    <w:basedOn w:val="Fuentedeprrafopredeter"/>
    <w:link w:val="Fecha"/>
    <w:uiPriority w:val="99"/>
    <w:semiHidden/>
    <w:rsid w:val="001E5724"/>
  </w:style>
  <w:style w:type="paragraph" w:styleId="Firma">
    <w:name w:val="Signature"/>
    <w:basedOn w:val="Normal"/>
    <w:link w:val="FirmaCar"/>
    <w:uiPriority w:val="99"/>
    <w:semiHidden/>
    <w:unhideWhenUsed/>
    <w:rsid w:val="001E5724"/>
    <w:pPr>
      <w:spacing w:after="0" w:line="240" w:lineRule="auto"/>
      <w:ind w:left="4252"/>
    </w:pPr>
  </w:style>
  <w:style w:type="character" w:customStyle="1" w:styleId="FirmaCar">
    <w:name w:val="Firma Car"/>
    <w:basedOn w:val="Fuentedeprrafopredeter"/>
    <w:link w:val="Firma"/>
    <w:uiPriority w:val="99"/>
    <w:semiHidden/>
    <w:rsid w:val="001E5724"/>
  </w:style>
  <w:style w:type="paragraph" w:styleId="Firmadecorreoelectrnico">
    <w:name w:val="E-mail Signature"/>
    <w:basedOn w:val="Normal"/>
    <w:link w:val="FirmadecorreoelectrnicoCar"/>
    <w:uiPriority w:val="99"/>
    <w:semiHidden/>
    <w:unhideWhenUsed/>
    <w:rsid w:val="001E5724"/>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1E5724"/>
  </w:style>
  <w:style w:type="paragraph" w:styleId="HTMLconformatoprevio">
    <w:name w:val="HTML Preformatted"/>
    <w:basedOn w:val="Normal"/>
    <w:link w:val="HTMLconformatoprevioCar"/>
    <w:uiPriority w:val="99"/>
    <w:semiHidden/>
    <w:unhideWhenUsed/>
    <w:rsid w:val="001E5724"/>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1E5724"/>
    <w:rPr>
      <w:rFonts w:ascii="Consolas" w:hAnsi="Consolas"/>
      <w:sz w:val="20"/>
      <w:szCs w:val="20"/>
    </w:rPr>
  </w:style>
  <w:style w:type="paragraph" w:styleId="ndice1">
    <w:name w:val="index 1"/>
    <w:basedOn w:val="Normal"/>
    <w:next w:val="Normal"/>
    <w:uiPriority w:val="99"/>
    <w:semiHidden/>
    <w:unhideWhenUsed/>
    <w:rsid w:val="001E5724"/>
    <w:pPr>
      <w:spacing w:after="0" w:line="240" w:lineRule="auto"/>
      <w:ind w:left="240" w:hanging="240"/>
    </w:pPr>
  </w:style>
  <w:style w:type="paragraph" w:styleId="ndice2">
    <w:name w:val="index 2"/>
    <w:basedOn w:val="Normal"/>
    <w:next w:val="Normal"/>
    <w:uiPriority w:val="99"/>
    <w:semiHidden/>
    <w:unhideWhenUsed/>
    <w:rsid w:val="001E5724"/>
    <w:pPr>
      <w:spacing w:after="0" w:line="240" w:lineRule="auto"/>
      <w:ind w:left="480" w:hanging="240"/>
    </w:pPr>
  </w:style>
  <w:style w:type="paragraph" w:styleId="ndice3">
    <w:name w:val="index 3"/>
    <w:basedOn w:val="Normal"/>
    <w:next w:val="Normal"/>
    <w:uiPriority w:val="99"/>
    <w:semiHidden/>
    <w:unhideWhenUsed/>
    <w:rsid w:val="001E5724"/>
    <w:pPr>
      <w:spacing w:after="0" w:line="240" w:lineRule="auto"/>
      <w:ind w:left="720" w:hanging="240"/>
    </w:pPr>
  </w:style>
  <w:style w:type="paragraph" w:styleId="ndice4">
    <w:name w:val="index 4"/>
    <w:basedOn w:val="Normal"/>
    <w:next w:val="Normal"/>
    <w:uiPriority w:val="99"/>
    <w:semiHidden/>
    <w:unhideWhenUsed/>
    <w:rsid w:val="001E5724"/>
    <w:pPr>
      <w:spacing w:after="0" w:line="240" w:lineRule="auto"/>
      <w:ind w:left="960" w:hanging="240"/>
    </w:pPr>
  </w:style>
  <w:style w:type="paragraph" w:styleId="ndice5">
    <w:name w:val="index 5"/>
    <w:basedOn w:val="Normal"/>
    <w:next w:val="Normal"/>
    <w:uiPriority w:val="99"/>
    <w:semiHidden/>
    <w:unhideWhenUsed/>
    <w:rsid w:val="001E5724"/>
    <w:pPr>
      <w:spacing w:after="0" w:line="240" w:lineRule="auto"/>
      <w:ind w:left="1200" w:hanging="240"/>
    </w:pPr>
  </w:style>
  <w:style w:type="paragraph" w:styleId="ndice6">
    <w:name w:val="index 6"/>
    <w:basedOn w:val="Normal"/>
    <w:next w:val="Normal"/>
    <w:uiPriority w:val="99"/>
    <w:semiHidden/>
    <w:unhideWhenUsed/>
    <w:rsid w:val="001E5724"/>
    <w:pPr>
      <w:spacing w:after="0" w:line="240" w:lineRule="auto"/>
      <w:ind w:left="1440" w:hanging="240"/>
    </w:pPr>
  </w:style>
  <w:style w:type="paragraph" w:styleId="ndice7">
    <w:name w:val="index 7"/>
    <w:basedOn w:val="Normal"/>
    <w:next w:val="Normal"/>
    <w:uiPriority w:val="99"/>
    <w:semiHidden/>
    <w:unhideWhenUsed/>
    <w:rsid w:val="001E5724"/>
    <w:pPr>
      <w:spacing w:after="0" w:line="240" w:lineRule="auto"/>
      <w:ind w:left="1680" w:hanging="240"/>
    </w:pPr>
  </w:style>
  <w:style w:type="paragraph" w:styleId="ndice8">
    <w:name w:val="index 8"/>
    <w:basedOn w:val="Normal"/>
    <w:next w:val="Normal"/>
    <w:uiPriority w:val="99"/>
    <w:semiHidden/>
    <w:unhideWhenUsed/>
    <w:rsid w:val="001E5724"/>
    <w:pPr>
      <w:spacing w:after="0" w:line="240" w:lineRule="auto"/>
      <w:ind w:left="1920" w:hanging="240"/>
    </w:pPr>
  </w:style>
  <w:style w:type="paragraph" w:styleId="ndice9">
    <w:name w:val="index 9"/>
    <w:basedOn w:val="Normal"/>
    <w:next w:val="Normal"/>
    <w:uiPriority w:val="99"/>
    <w:semiHidden/>
    <w:unhideWhenUsed/>
    <w:rsid w:val="001E5724"/>
    <w:pPr>
      <w:spacing w:after="0" w:line="240" w:lineRule="auto"/>
      <w:ind w:left="2160" w:hanging="240"/>
    </w:pPr>
  </w:style>
  <w:style w:type="paragraph" w:styleId="Lista">
    <w:name w:val="List"/>
    <w:basedOn w:val="Normal"/>
    <w:uiPriority w:val="99"/>
    <w:semiHidden/>
    <w:unhideWhenUsed/>
    <w:rsid w:val="001E5724"/>
    <w:pPr>
      <w:ind w:left="283" w:hanging="283"/>
      <w:contextualSpacing/>
    </w:pPr>
  </w:style>
  <w:style w:type="paragraph" w:styleId="Lista2">
    <w:name w:val="List 2"/>
    <w:basedOn w:val="Normal"/>
    <w:uiPriority w:val="99"/>
    <w:semiHidden/>
    <w:unhideWhenUsed/>
    <w:rsid w:val="001E5724"/>
    <w:pPr>
      <w:ind w:left="566" w:hanging="283"/>
      <w:contextualSpacing/>
    </w:pPr>
  </w:style>
  <w:style w:type="paragraph" w:styleId="Lista3">
    <w:name w:val="List 3"/>
    <w:basedOn w:val="Normal"/>
    <w:uiPriority w:val="99"/>
    <w:semiHidden/>
    <w:unhideWhenUsed/>
    <w:rsid w:val="001E5724"/>
    <w:pPr>
      <w:ind w:left="849" w:hanging="283"/>
      <w:contextualSpacing/>
    </w:pPr>
  </w:style>
  <w:style w:type="paragraph" w:styleId="Lista4">
    <w:name w:val="List 4"/>
    <w:basedOn w:val="Normal"/>
    <w:uiPriority w:val="99"/>
    <w:semiHidden/>
    <w:unhideWhenUsed/>
    <w:rsid w:val="001E5724"/>
    <w:pPr>
      <w:ind w:left="1132" w:hanging="283"/>
      <w:contextualSpacing/>
    </w:pPr>
  </w:style>
  <w:style w:type="paragraph" w:styleId="Lista5">
    <w:name w:val="List 5"/>
    <w:basedOn w:val="Normal"/>
    <w:uiPriority w:val="99"/>
    <w:semiHidden/>
    <w:unhideWhenUsed/>
    <w:rsid w:val="001E5724"/>
    <w:pPr>
      <w:ind w:left="1415" w:hanging="283"/>
      <w:contextualSpacing/>
    </w:pPr>
  </w:style>
  <w:style w:type="paragraph" w:styleId="Listaconnmeros">
    <w:name w:val="List Number"/>
    <w:basedOn w:val="Normal"/>
    <w:uiPriority w:val="99"/>
    <w:semiHidden/>
    <w:unhideWhenUsed/>
    <w:rsid w:val="001E5724"/>
    <w:pPr>
      <w:numPr>
        <w:numId w:val="28"/>
      </w:numPr>
      <w:contextualSpacing/>
    </w:pPr>
  </w:style>
  <w:style w:type="paragraph" w:styleId="Listaconnmeros2">
    <w:name w:val="List Number 2"/>
    <w:basedOn w:val="Normal"/>
    <w:uiPriority w:val="99"/>
    <w:semiHidden/>
    <w:unhideWhenUsed/>
    <w:rsid w:val="001E5724"/>
    <w:pPr>
      <w:numPr>
        <w:numId w:val="29"/>
      </w:numPr>
      <w:contextualSpacing/>
    </w:pPr>
  </w:style>
  <w:style w:type="paragraph" w:styleId="Listaconnmeros3">
    <w:name w:val="List Number 3"/>
    <w:basedOn w:val="Normal"/>
    <w:uiPriority w:val="99"/>
    <w:semiHidden/>
    <w:unhideWhenUsed/>
    <w:rsid w:val="001E5724"/>
    <w:pPr>
      <w:numPr>
        <w:numId w:val="30"/>
      </w:numPr>
      <w:contextualSpacing/>
    </w:pPr>
  </w:style>
  <w:style w:type="paragraph" w:styleId="Listaconnmeros4">
    <w:name w:val="List Number 4"/>
    <w:basedOn w:val="Normal"/>
    <w:uiPriority w:val="99"/>
    <w:semiHidden/>
    <w:unhideWhenUsed/>
    <w:rsid w:val="001E5724"/>
    <w:pPr>
      <w:numPr>
        <w:numId w:val="31"/>
      </w:numPr>
      <w:contextualSpacing/>
    </w:pPr>
  </w:style>
  <w:style w:type="paragraph" w:styleId="Listaconnmeros5">
    <w:name w:val="List Number 5"/>
    <w:basedOn w:val="Normal"/>
    <w:uiPriority w:val="99"/>
    <w:semiHidden/>
    <w:unhideWhenUsed/>
    <w:rsid w:val="001E5724"/>
    <w:pPr>
      <w:numPr>
        <w:numId w:val="32"/>
      </w:numPr>
      <w:contextualSpacing/>
    </w:pPr>
  </w:style>
  <w:style w:type="paragraph" w:styleId="Listaconvietas">
    <w:name w:val="List Bullet"/>
    <w:basedOn w:val="Normal"/>
    <w:uiPriority w:val="99"/>
    <w:semiHidden/>
    <w:unhideWhenUsed/>
    <w:rsid w:val="001E5724"/>
    <w:pPr>
      <w:numPr>
        <w:numId w:val="33"/>
      </w:numPr>
      <w:contextualSpacing/>
    </w:pPr>
  </w:style>
  <w:style w:type="paragraph" w:styleId="Listaconvietas2">
    <w:name w:val="List Bullet 2"/>
    <w:basedOn w:val="Normal"/>
    <w:uiPriority w:val="99"/>
    <w:semiHidden/>
    <w:unhideWhenUsed/>
    <w:rsid w:val="001E5724"/>
    <w:pPr>
      <w:numPr>
        <w:numId w:val="34"/>
      </w:numPr>
      <w:contextualSpacing/>
    </w:pPr>
  </w:style>
  <w:style w:type="paragraph" w:styleId="Listaconvietas3">
    <w:name w:val="List Bullet 3"/>
    <w:basedOn w:val="Normal"/>
    <w:uiPriority w:val="99"/>
    <w:semiHidden/>
    <w:unhideWhenUsed/>
    <w:rsid w:val="001E5724"/>
    <w:pPr>
      <w:numPr>
        <w:numId w:val="35"/>
      </w:numPr>
      <w:contextualSpacing/>
    </w:pPr>
  </w:style>
  <w:style w:type="paragraph" w:styleId="Listaconvietas4">
    <w:name w:val="List Bullet 4"/>
    <w:basedOn w:val="Normal"/>
    <w:uiPriority w:val="99"/>
    <w:semiHidden/>
    <w:unhideWhenUsed/>
    <w:rsid w:val="001E5724"/>
    <w:pPr>
      <w:numPr>
        <w:numId w:val="36"/>
      </w:numPr>
      <w:contextualSpacing/>
    </w:pPr>
  </w:style>
  <w:style w:type="paragraph" w:styleId="Listaconvietas5">
    <w:name w:val="List Bullet 5"/>
    <w:basedOn w:val="Normal"/>
    <w:uiPriority w:val="99"/>
    <w:semiHidden/>
    <w:unhideWhenUsed/>
    <w:rsid w:val="001E5724"/>
    <w:pPr>
      <w:numPr>
        <w:numId w:val="37"/>
      </w:numPr>
      <w:contextualSpacing/>
    </w:pPr>
  </w:style>
  <w:style w:type="paragraph" w:styleId="Mapadeldocumento">
    <w:name w:val="Document Map"/>
    <w:basedOn w:val="Normal"/>
    <w:link w:val="MapadeldocumentoCar"/>
    <w:uiPriority w:val="99"/>
    <w:semiHidden/>
    <w:unhideWhenUsed/>
    <w:rsid w:val="001E5724"/>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1E5724"/>
    <w:rPr>
      <w:rFonts w:ascii="Segoe UI" w:hAnsi="Segoe UI" w:cs="Segoe UI"/>
      <w:sz w:val="16"/>
      <w:szCs w:val="16"/>
    </w:rPr>
  </w:style>
  <w:style w:type="paragraph" w:styleId="Ttulo">
    <w:name w:val="Title"/>
    <w:basedOn w:val="Normal"/>
    <w:next w:val="Normal"/>
    <w:link w:val="TtuloCar"/>
    <w:uiPriority w:val="10"/>
    <w:qFormat/>
    <w:rsid w:val="001E57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5724"/>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1E5724"/>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1E5724"/>
  </w:style>
  <w:style w:type="character" w:customStyle="1" w:styleId="SaludoCar">
    <w:name w:val="Saludo Car"/>
    <w:basedOn w:val="Fuentedeprrafopredeter"/>
    <w:link w:val="Saludo"/>
    <w:uiPriority w:val="99"/>
    <w:semiHidden/>
    <w:rsid w:val="001E5724"/>
  </w:style>
  <w:style w:type="paragraph" w:styleId="Sangra2detindependiente">
    <w:name w:val="Body Text Indent 2"/>
    <w:basedOn w:val="Normal"/>
    <w:link w:val="Sangra2detindependienteCar"/>
    <w:uiPriority w:val="99"/>
    <w:semiHidden/>
    <w:unhideWhenUsed/>
    <w:rsid w:val="001E572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E5724"/>
  </w:style>
  <w:style w:type="paragraph" w:styleId="Sangra3detindependiente">
    <w:name w:val="Body Text Indent 3"/>
    <w:basedOn w:val="Normal"/>
    <w:link w:val="Sangra3detindependienteCar"/>
    <w:uiPriority w:val="99"/>
    <w:semiHidden/>
    <w:unhideWhenUsed/>
    <w:rsid w:val="001E572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1E5724"/>
    <w:rPr>
      <w:sz w:val="16"/>
      <w:szCs w:val="16"/>
    </w:rPr>
  </w:style>
  <w:style w:type="paragraph" w:styleId="Sangradetextonormal">
    <w:name w:val="Body Text Indent"/>
    <w:basedOn w:val="Normal"/>
    <w:link w:val="SangradetextonormalCar"/>
    <w:uiPriority w:val="99"/>
    <w:semiHidden/>
    <w:unhideWhenUsed/>
    <w:rsid w:val="001E5724"/>
    <w:pPr>
      <w:spacing w:after="120"/>
      <w:ind w:left="283"/>
    </w:pPr>
  </w:style>
  <w:style w:type="character" w:customStyle="1" w:styleId="SangradetextonormalCar">
    <w:name w:val="Sangría de texto normal Car"/>
    <w:basedOn w:val="Fuentedeprrafopredeter"/>
    <w:link w:val="Sangradetextonormal"/>
    <w:uiPriority w:val="99"/>
    <w:semiHidden/>
    <w:rsid w:val="001E5724"/>
  </w:style>
  <w:style w:type="paragraph" w:styleId="Sangranormal">
    <w:name w:val="Normal Indent"/>
    <w:basedOn w:val="Normal"/>
    <w:uiPriority w:val="99"/>
    <w:semiHidden/>
    <w:unhideWhenUsed/>
    <w:rsid w:val="001E5724"/>
    <w:pPr>
      <w:ind w:left="708"/>
    </w:pPr>
  </w:style>
  <w:style w:type="paragraph" w:styleId="Sinespaciado">
    <w:name w:val="No Spacing"/>
    <w:uiPriority w:val="1"/>
    <w:qFormat/>
    <w:rsid w:val="001E5724"/>
    <w:pPr>
      <w:spacing w:after="0" w:line="240" w:lineRule="auto"/>
    </w:pPr>
  </w:style>
  <w:style w:type="paragraph" w:styleId="Subttulo">
    <w:name w:val="Subtitle"/>
    <w:basedOn w:val="Normal"/>
    <w:next w:val="Normal"/>
    <w:link w:val="SubttuloCar"/>
    <w:uiPriority w:val="11"/>
    <w:qFormat/>
    <w:rsid w:val="001E5724"/>
    <w:pPr>
      <w:numPr>
        <w:ilvl w:val="1"/>
      </w:numPr>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1E5724"/>
    <w:rPr>
      <w:rFonts w:eastAsiaTheme="minorEastAsia"/>
      <w:color w:val="5A5A5A" w:themeColor="text1" w:themeTint="A5"/>
      <w:spacing w:val="15"/>
      <w:sz w:val="22"/>
      <w:szCs w:val="22"/>
    </w:rPr>
  </w:style>
  <w:style w:type="paragraph" w:styleId="Tabladeilustraciones">
    <w:name w:val="table of figures"/>
    <w:basedOn w:val="Normal"/>
    <w:next w:val="Normal"/>
    <w:uiPriority w:val="99"/>
    <w:semiHidden/>
    <w:unhideWhenUsed/>
    <w:rsid w:val="001E5724"/>
    <w:pPr>
      <w:spacing w:after="0"/>
    </w:pPr>
  </w:style>
  <w:style w:type="paragraph" w:styleId="TDC1">
    <w:name w:val="toc 1"/>
    <w:basedOn w:val="Normal"/>
    <w:next w:val="Normal"/>
    <w:uiPriority w:val="39"/>
    <w:semiHidden/>
    <w:unhideWhenUsed/>
    <w:rsid w:val="001E5724"/>
    <w:pPr>
      <w:spacing w:after="100"/>
    </w:pPr>
  </w:style>
  <w:style w:type="paragraph" w:styleId="TDC2">
    <w:name w:val="toc 2"/>
    <w:basedOn w:val="Normal"/>
    <w:next w:val="Normal"/>
    <w:uiPriority w:val="39"/>
    <w:semiHidden/>
    <w:unhideWhenUsed/>
    <w:rsid w:val="001E5724"/>
    <w:pPr>
      <w:spacing w:after="100"/>
      <w:ind w:left="240"/>
    </w:pPr>
  </w:style>
  <w:style w:type="paragraph" w:styleId="TDC3">
    <w:name w:val="toc 3"/>
    <w:basedOn w:val="Normal"/>
    <w:next w:val="Normal"/>
    <w:uiPriority w:val="39"/>
    <w:semiHidden/>
    <w:unhideWhenUsed/>
    <w:rsid w:val="001E5724"/>
    <w:pPr>
      <w:spacing w:after="100"/>
      <w:ind w:left="480"/>
    </w:pPr>
  </w:style>
  <w:style w:type="paragraph" w:styleId="TDC4">
    <w:name w:val="toc 4"/>
    <w:basedOn w:val="Normal"/>
    <w:next w:val="Normal"/>
    <w:uiPriority w:val="39"/>
    <w:semiHidden/>
    <w:unhideWhenUsed/>
    <w:rsid w:val="001E5724"/>
    <w:pPr>
      <w:spacing w:after="100"/>
      <w:ind w:left="720"/>
    </w:pPr>
  </w:style>
  <w:style w:type="paragraph" w:styleId="TDC5">
    <w:name w:val="toc 5"/>
    <w:basedOn w:val="Normal"/>
    <w:next w:val="Normal"/>
    <w:uiPriority w:val="39"/>
    <w:semiHidden/>
    <w:unhideWhenUsed/>
    <w:rsid w:val="001E5724"/>
    <w:pPr>
      <w:spacing w:after="100"/>
      <w:ind w:left="960"/>
    </w:pPr>
  </w:style>
  <w:style w:type="paragraph" w:styleId="TDC6">
    <w:name w:val="toc 6"/>
    <w:basedOn w:val="Normal"/>
    <w:next w:val="Normal"/>
    <w:uiPriority w:val="39"/>
    <w:semiHidden/>
    <w:unhideWhenUsed/>
    <w:rsid w:val="001E5724"/>
    <w:pPr>
      <w:spacing w:after="100"/>
      <w:ind w:left="1200"/>
    </w:pPr>
  </w:style>
  <w:style w:type="paragraph" w:styleId="TDC7">
    <w:name w:val="toc 7"/>
    <w:basedOn w:val="Normal"/>
    <w:next w:val="Normal"/>
    <w:uiPriority w:val="39"/>
    <w:semiHidden/>
    <w:unhideWhenUsed/>
    <w:rsid w:val="001E5724"/>
    <w:pPr>
      <w:spacing w:after="100"/>
      <w:ind w:left="1440"/>
    </w:pPr>
  </w:style>
  <w:style w:type="paragraph" w:styleId="TDC8">
    <w:name w:val="toc 8"/>
    <w:basedOn w:val="Normal"/>
    <w:next w:val="Normal"/>
    <w:uiPriority w:val="39"/>
    <w:semiHidden/>
    <w:unhideWhenUsed/>
    <w:rsid w:val="001E5724"/>
    <w:pPr>
      <w:spacing w:after="100"/>
      <w:ind w:left="1680"/>
    </w:pPr>
  </w:style>
  <w:style w:type="paragraph" w:styleId="TDC9">
    <w:name w:val="toc 9"/>
    <w:basedOn w:val="Normal"/>
    <w:next w:val="Normal"/>
    <w:uiPriority w:val="39"/>
    <w:semiHidden/>
    <w:unhideWhenUsed/>
    <w:rsid w:val="001E5724"/>
    <w:pPr>
      <w:spacing w:after="100"/>
      <w:ind w:left="1920"/>
    </w:pPr>
  </w:style>
  <w:style w:type="paragraph" w:styleId="Textoconsangra">
    <w:name w:val="table of authorities"/>
    <w:basedOn w:val="Normal"/>
    <w:next w:val="Normal"/>
    <w:uiPriority w:val="99"/>
    <w:semiHidden/>
    <w:unhideWhenUsed/>
    <w:rsid w:val="001E5724"/>
    <w:pPr>
      <w:spacing w:after="0"/>
      <w:ind w:left="240" w:hanging="240"/>
    </w:pPr>
  </w:style>
  <w:style w:type="paragraph" w:styleId="Textodebloque">
    <w:name w:val="Block Text"/>
    <w:basedOn w:val="Normal"/>
    <w:uiPriority w:val="99"/>
    <w:semiHidden/>
    <w:unhideWhenUsed/>
    <w:rsid w:val="001E5724"/>
    <w:pPr>
      <w:pBdr>
        <w:top w:val="single" w:sz="2" w:space="10" w:color="156082" w:themeColor="accent1" w:frame="1"/>
        <w:left w:val="single" w:sz="2" w:space="10" w:color="156082" w:themeColor="accent1" w:frame="1"/>
        <w:bottom w:val="single" w:sz="2" w:space="10" w:color="156082" w:themeColor="accent1" w:frame="1"/>
        <w:right w:val="single" w:sz="2" w:space="10" w:color="156082" w:themeColor="accent1" w:frame="1"/>
      </w:pBdr>
      <w:ind w:left="1152" w:right="1152"/>
    </w:pPr>
    <w:rPr>
      <w:rFonts w:eastAsiaTheme="minorEastAsia"/>
      <w:i/>
      <w:iCs/>
      <w:color w:val="156082" w:themeColor="accent1"/>
    </w:rPr>
  </w:style>
  <w:style w:type="paragraph" w:styleId="Textoindependiente2">
    <w:name w:val="Body Text 2"/>
    <w:basedOn w:val="Normal"/>
    <w:link w:val="Textoindependiente2Car"/>
    <w:uiPriority w:val="99"/>
    <w:semiHidden/>
    <w:unhideWhenUsed/>
    <w:rsid w:val="001E5724"/>
    <w:pPr>
      <w:spacing w:after="120" w:line="480" w:lineRule="auto"/>
    </w:pPr>
  </w:style>
  <w:style w:type="character" w:customStyle="1" w:styleId="Textoindependiente2Car">
    <w:name w:val="Texto independiente 2 Car"/>
    <w:basedOn w:val="Fuentedeprrafopredeter"/>
    <w:link w:val="Textoindependiente2"/>
    <w:uiPriority w:val="99"/>
    <w:semiHidden/>
    <w:rsid w:val="001E5724"/>
  </w:style>
  <w:style w:type="paragraph" w:styleId="Textoindependiente3">
    <w:name w:val="Body Text 3"/>
    <w:basedOn w:val="Normal"/>
    <w:link w:val="Textoindependiente3Car"/>
    <w:uiPriority w:val="99"/>
    <w:semiHidden/>
    <w:unhideWhenUsed/>
    <w:rsid w:val="001E5724"/>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E5724"/>
    <w:rPr>
      <w:sz w:val="16"/>
      <w:szCs w:val="16"/>
    </w:rPr>
  </w:style>
  <w:style w:type="paragraph" w:styleId="Textoindependienteprimerasangra">
    <w:name w:val="Body Text First Indent"/>
    <w:basedOn w:val="Textoindependiente"/>
    <w:link w:val="TextoindependienteprimerasangraCar"/>
    <w:uiPriority w:val="99"/>
    <w:semiHidden/>
    <w:unhideWhenUsed/>
    <w:rsid w:val="001E5724"/>
    <w:pPr>
      <w:spacing w:after="160" w:line="279" w:lineRule="auto"/>
      <w:ind w:firstLine="360"/>
    </w:pPr>
    <w:rPr>
      <w:rFonts w:eastAsiaTheme="minorHAnsi"/>
      <w:sz w:val="24"/>
      <w:szCs w:val="24"/>
    </w:rPr>
  </w:style>
  <w:style w:type="character" w:customStyle="1" w:styleId="TextoindependienteprimerasangraCar">
    <w:name w:val="Texto independiente primera sangría Car"/>
    <w:basedOn w:val="TextoindependienteCar"/>
    <w:link w:val="Textoindependienteprimerasangra"/>
    <w:uiPriority w:val="99"/>
    <w:semiHidden/>
    <w:rsid w:val="001E5724"/>
    <w:rPr>
      <w:rFonts w:eastAsiaTheme="minorEastAsia"/>
      <w:sz w:val="22"/>
      <w:szCs w:val="22"/>
    </w:rPr>
  </w:style>
  <w:style w:type="paragraph" w:styleId="Textoindependienteprimerasangra2">
    <w:name w:val="Body Text First Indent 2"/>
    <w:basedOn w:val="Sangradetextonormal"/>
    <w:link w:val="Textoindependienteprimerasangra2Car"/>
    <w:uiPriority w:val="99"/>
    <w:semiHidden/>
    <w:unhideWhenUsed/>
    <w:rsid w:val="001E5724"/>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E5724"/>
  </w:style>
  <w:style w:type="paragraph" w:styleId="Textomacro">
    <w:name w:val="macro"/>
    <w:link w:val="TextomacroCar"/>
    <w:uiPriority w:val="99"/>
    <w:semiHidden/>
    <w:unhideWhenUsed/>
    <w:rsid w:val="001E572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TextomacroCar">
    <w:name w:val="Texto macro Car"/>
    <w:basedOn w:val="Fuentedeprrafopredeter"/>
    <w:link w:val="Textomacro"/>
    <w:uiPriority w:val="99"/>
    <w:semiHidden/>
    <w:rsid w:val="001E5724"/>
    <w:rPr>
      <w:rFonts w:ascii="Consolas" w:hAnsi="Consolas"/>
      <w:sz w:val="20"/>
      <w:szCs w:val="20"/>
    </w:rPr>
  </w:style>
  <w:style w:type="paragraph" w:styleId="Textonotaalfinal">
    <w:name w:val="endnote text"/>
    <w:basedOn w:val="Normal"/>
    <w:link w:val="TextonotaalfinalCar"/>
    <w:uiPriority w:val="99"/>
    <w:semiHidden/>
    <w:unhideWhenUsed/>
    <w:rsid w:val="001E5724"/>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E5724"/>
    <w:rPr>
      <w:sz w:val="20"/>
      <w:szCs w:val="20"/>
    </w:rPr>
  </w:style>
  <w:style w:type="paragraph" w:styleId="Textonotapie">
    <w:name w:val="footnote text"/>
    <w:basedOn w:val="Normal"/>
    <w:link w:val="TextonotapieCar"/>
    <w:uiPriority w:val="99"/>
    <w:semiHidden/>
    <w:unhideWhenUsed/>
    <w:rsid w:val="001E57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E5724"/>
    <w:rPr>
      <w:sz w:val="20"/>
      <w:szCs w:val="20"/>
    </w:rPr>
  </w:style>
  <w:style w:type="paragraph" w:styleId="Textosinformato">
    <w:name w:val="Plain Text"/>
    <w:basedOn w:val="Normal"/>
    <w:link w:val="TextosinformatoCar"/>
    <w:uiPriority w:val="99"/>
    <w:semiHidden/>
    <w:unhideWhenUsed/>
    <w:rsid w:val="001E5724"/>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1E5724"/>
    <w:rPr>
      <w:rFonts w:ascii="Consolas" w:hAnsi="Consolas"/>
      <w:sz w:val="21"/>
      <w:szCs w:val="21"/>
    </w:rPr>
  </w:style>
  <w:style w:type="character" w:customStyle="1" w:styleId="Ttulo2Car">
    <w:name w:val="Título 2 Car"/>
    <w:basedOn w:val="Fuentedeprrafopredeter"/>
    <w:link w:val="Ttulo2"/>
    <w:uiPriority w:val="9"/>
    <w:semiHidden/>
    <w:rsid w:val="001E5724"/>
    <w:rPr>
      <w:rFonts w:asciiTheme="majorHAnsi" w:eastAsiaTheme="majorEastAsia" w:hAnsiTheme="majorHAnsi" w:cstheme="majorBidi"/>
      <w:color w:val="0F4761" w:themeColor="accent1" w:themeShade="BF"/>
      <w:sz w:val="26"/>
      <w:szCs w:val="26"/>
    </w:rPr>
  </w:style>
  <w:style w:type="character" w:customStyle="1" w:styleId="Ttulo4Car">
    <w:name w:val="Título 4 Car"/>
    <w:basedOn w:val="Fuentedeprrafopredeter"/>
    <w:link w:val="Ttulo4"/>
    <w:uiPriority w:val="9"/>
    <w:semiHidden/>
    <w:rsid w:val="001E5724"/>
    <w:rPr>
      <w:rFonts w:asciiTheme="majorHAnsi" w:eastAsiaTheme="majorEastAsia" w:hAnsiTheme="majorHAnsi" w:cstheme="majorBidi"/>
      <w:i/>
      <w:iCs/>
      <w:color w:val="0F4761" w:themeColor="accent1" w:themeShade="BF"/>
    </w:rPr>
  </w:style>
  <w:style w:type="character" w:customStyle="1" w:styleId="Ttulo5Car">
    <w:name w:val="Título 5 Car"/>
    <w:basedOn w:val="Fuentedeprrafopredeter"/>
    <w:link w:val="Ttulo5"/>
    <w:uiPriority w:val="9"/>
    <w:semiHidden/>
    <w:rsid w:val="001E5724"/>
    <w:rPr>
      <w:rFonts w:asciiTheme="majorHAnsi" w:eastAsiaTheme="majorEastAsia" w:hAnsiTheme="majorHAnsi" w:cstheme="majorBidi"/>
      <w:color w:val="0F4761" w:themeColor="accent1" w:themeShade="BF"/>
    </w:rPr>
  </w:style>
  <w:style w:type="character" w:customStyle="1" w:styleId="Ttulo6Car">
    <w:name w:val="Título 6 Car"/>
    <w:basedOn w:val="Fuentedeprrafopredeter"/>
    <w:link w:val="Ttulo6"/>
    <w:uiPriority w:val="9"/>
    <w:semiHidden/>
    <w:rsid w:val="001E5724"/>
    <w:rPr>
      <w:rFonts w:asciiTheme="majorHAnsi" w:eastAsiaTheme="majorEastAsia" w:hAnsiTheme="majorHAnsi" w:cstheme="majorBidi"/>
      <w:color w:val="0A2F40" w:themeColor="accent1" w:themeShade="7F"/>
    </w:rPr>
  </w:style>
  <w:style w:type="character" w:customStyle="1" w:styleId="Ttulo7Car">
    <w:name w:val="Título 7 Car"/>
    <w:basedOn w:val="Fuentedeprrafopredeter"/>
    <w:link w:val="Ttulo7"/>
    <w:uiPriority w:val="9"/>
    <w:semiHidden/>
    <w:rsid w:val="001E5724"/>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1E5724"/>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1E5724"/>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1E5724"/>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1E5724"/>
    <w:pPr>
      <w:outlineLvl w:val="9"/>
    </w:pPr>
  </w:style>
  <w:style w:type="character" w:customStyle="1" w:styleId="form-control-text">
    <w:name w:val="form-control-text"/>
    <w:basedOn w:val="Fuentedeprrafopredeter"/>
    <w:rsid w:val="00516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0776">
      <w:bodyDiv w:val="1"/>
      <w:marLeft w:val="0"/>
      <w:marRight w:val="0"/>
      <w:marTop w:val="0"/>
      <w:marBottom w:val="0"/>
      <w:divBdr>
        <w:top w:val="none" w:sz="0" w:space="0" w:color="auto"/>
        <w:left w:val="none" w:sz="0" w:space="0" w:color="auto"/>
        <w:bottom w:val="none" w:sz="0" w:space="0" w:color="auto"/>
        <w:right w:val="none" w:sz="0" w:space="0" w:color="auto"/>
      </w:divBdr>
      <w:divsChild>
        <w:div w:id="747574924">
          <w:marLeft w:val="0"/>
          <w:marRight w:val="0"/>
          <w:marTop w:val="0"/>
          <w:marBottom w:val="0"/>
          <w:divBdr>
            <w:top w:val="none" w:sz="0" w:space="0" w:color="auto"/>
            <w:left w:val="none" w:sz="0" w:space="0" w:color="auto"/>
            <w:bottom w:val="none" w:sz="0" w:space="0" w:color="auto"/>
            <w:right w:val="none" w:sz="0" w:space="0" w:color="auto"/>
          </w:divBdr>
          <w:divsChild>
            <w:div w:id="1829855680">
              <w:marLeft w:val="0"/>
              <w:marRight w:val="0"/>
              <w:marTop w:val="0"/>
              <w:marBottom w:val="0"/>
              <w:divBdr>
                <w:top w:val="none" w:sz="0" w:space="0" w:color="auto"/>
                <w:left w:val="none" w:sz="0" w:space="0" w:color="auto"/>
                <w:bottom w:val="none" w:sz="0" w:space="0" w:color="auto"/>
                <w:right w:val="none" w:sz="0" w:space="0" w:color="auto"/>
              </w:divBdr>
              <w:divsChild>
                <w:div w:id="62662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62055">
      <w:bodyDiv w:val="1"/>
      <w:marLeft w:val="0"/>
      <w:marRight w:val="0"/>
      <w:marTop w:val="0"/>
      <w:marBottom w:val="0"/>
      <w:divBdr>
        <w:top w:val="none" w:sz="0" w:space="0" w:color="auto"/>
        <w:left w:val="none" w:sz="0" w:space="0" w:color="auto"/>
        <w:bottom w:val="none" w:sz="0" w:space="0" w:color="auto"/>
        <w:right w:val="none" w:sz="0" w:space="0" w:color="auto"/>
      </w:divBdr>
      <w:divsChild>
        <w:div w:id="490567458">
          <w:marLeft w:val="0"/>
          <w:marRight w:val="0"/>
          <w:marTop w:val="0"/>
          <w:marBottom w:val="0"/>
          <w:divBdr>
            <w:top w:val="none" w:sz="0" w:space="0" w:color="auto"/>
            <w:left w:val="none" w:sz="0" w:space="0" w:color="auto"/>
            <w:bottom w:val="none" w:sz="0" w:space="0" w:color="auto"/>
            <w:right w:val="none" w:sz="0" w:space="0" w:color="auto"/>
          </w:divBdr>
          <w:divsChild>
            <w:div w:id="1154951445">
              <w:marLeft w:val="0"/>
              <w:marRight w:val="0"/>
              <w:marTop w:val="0"/>
              <w:marBottom w:val="0"/>
              <w:divBdr>
                <w:top w:val="none" w:sz="0" w:space="0" w:color="auto"/>
                <w:left w:val="none" w:sz="0" w:space="0" w:color="auto"/>
                <w:bottom w:val="none" w:sz="0" w:space="0" w:color="auto"/>
                <w:right w:val="none" w:sz="0" w:space="0" w:color="auto"/>
              </w:divBdr>
              <w:divsChild>
                <w:div w:id="6895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56741">
      <w:bodyDiv w:val="1"/>
      <w:marLeft w:val="0"/>
      <w:marRight w:val="0"/>
      <w:marTop w:val="0"/>
      <w:marBottom w:val="0"/>
      <w:divBdr>
        <w:top w:val="none" w:sz="0" w:space="0" w:color="auto"/>
        <w:left w:val="none" w:sz="0" w:space="0" w:color="auto"/>
        <w:bottom w:val="none" w:sz="0" w:space="0" w:color="auto"/>
        <w:right w:val="none" w:sz="0" w:space="0" w:color="auto"/>
      </w:divBdr>
      <w:divsChild>
        <w:div w:id="2146661474">
          <w:marLeft w:val="0"/>
          <w:marRight w:val="0"/>
          <w:marTop w:val="0"/>
          <w:marBottom w:val="0"/>
          <w:divBdr>
            <w:top w:val="none" w:sz="0" w:space="0" w:color="auto"/>
            <w:left w:val="none" w:sz="0" w:space="0" w:color="auto"/>
            <w:bottom w:val="none" w:sz="0" w:space="0" w:color="auto"/>
            <w:right w:val="none" w:sz="0" w:space="0" w:color="auto"/>
          </w:divBdr>
          <w:divsChild>
            <w:div w:id="707338846">
              <w:marLeft w:val="0"/>
              <w:marRight w:val="0"/>
              <w:marTop w:val="0"/>
              <w:marBottom w:val="0"/>
              <w:divBdr>
                <w:top w:val="none" w:sz="0" w:space="0" w:color="auto"/>
                <w:left w:val="none" w:sz="0" w:space="0" w:color="auto"/>
                <w:bottom w:val="none" w:sz="0" w:space="0" w:color="auto"/>
                <w:right w:val="none" w:sz="0" w:space="0" w:color="auto"/>
              </w:divBdr>
              <w:divsChild>
                <w:div w:id="117357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078609">
      <w:bodyDiv w:val="1"/>
      <w:marLeft w:val="0"/>
      <w:marRight w:val="0"/>
      <w:marTop w:val="0"/>
      <w:marBottom w:val="0"/>
      <w:divBdr>
        <w:top w:val="none" w:sz="0" w:space="0" w:color="auto"/>
        <w:left w:val="none" w:sz="0" w:space="0" w:color="auto"/>
        <w:bottom w:val="none" w:sz="0" w:space="0" w:color="auto"/>
        <w:right w:val="none" w:sz="0" w:space="0" w:color="auto"/>
      </w:divBdr>
      <w:divsChild>
        <w:div w:id="1073242436">
          <w:marLeft w:val="0"/>
          <w:marRight w:val="0"/>
          <w:marTop w:val="0"/>
          <w:marBottom w:val="0"/>
          <w:divBdr>
            <w:top w:val="none" w:sz="0" w:space="0" w:color="auto"/>
            <w:left w:val="none" w:sz="0" w:space="0" w:color="auto"/>
            <w:bottom w:val="none" w:sz="0" w:space="0" w:color="auto"/>
            <w:right w:val="none" w:sz="0" w:space="0" w:color="auto"/>
          </w:divBdr>
          <w:divsChild>
            <w:div w:id="1513909914">
              <w:marLeft w:val="0"/>
              <w:marRight w:val="0"/>
              <w:marTop w:val="0"/>
              <w:marBottom w:val="0"/>
              <w:divBdr>
                <w:top w:val="none" w:sz="0" w:space="0" w:color="auto"/>
                <w:left w:val="none" w:sz="0" w:space="0" w:color="auto"/>
                <w:bottom w:val="none" w:sz="0" w:space="0" w:color="auto"/>
                <w:right w:val="none" w:sz="0" w:space="0" w:color="auto"/>
              </w:divBdr>
              <w:divsChild>
                <w:div w:id="52140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221778">
      <w:bodyDiv w:val="1"/>
      <w:marLeft w:val="0"/>
      <w:marRight w:val="0"/>
      <w:marTop w:val="0"/>
      <w:marBottom w:val="0"/>
      <w:divBdr>
        <w:top w:val="none" w:sz="0" w:space="0" w:color="auto"/>
        <w:left w:val="none" w:sz="0" w:space="0" w:color="auto"/>
        <w:bottom w:val="none" w:sz="0" w:space="0" w:color="auto"/>
        <w:right w:val="none" w:sz="0" w:space="0" w:color="auto"/>
      </w:divBdr>
      <w:divsChild>
        <w:div w:id="1566988248">
          <w:marLeft w:val="0"/>
          <w:marRight w:val="0"/>
          <w:marTop w:val="0"/>
          <w:marBottom w:val="0"/>
          <w:divBdr>
            <w:top w:val="none" w:sz="0" w:space="0" w:color="auto"/>
            <w:left w:val="none" w:sz="0" w:space="0" w:color="auto"/>
            <w:bottom w:val="none" w:sz="0" w:space="0" w:color="auto"/>
            <w:right w:val="none" w:sz="0" w:space="0" w:color="auto"/>
          </w:divBdr>
          <w:divsChild>
            <w:div w:id="1777753777">
              <w:marLeft w:val="0"/>
              <w:marRight w:val="0"/>
              <w:marTop w:val="0"/>
              <w:marBottom w:val="0"/>
              <w:divBdr>
                <w:top w:val="none" w:sz="0" w:space="0" w:color="auto"/>
                <w:left w:val="none" w:sz="0" w:space="0" w:color="auto"/>
                <w:bottom w:val="none" w:sz="0" w:space="0" w:color="auto"/>
                <w:right w:val="none" w:sz="0" w:space="0" w:color="auto"/>
              </w:divBdr>
              <w:divsChild>
                <w:div w:id="187245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979118">
      <w:bodyDiv w:val="1"/>
      <w:marLeft w:val="0"/>
      <w:marRight w:val="0"/>
      <w:marTop w:val="0"/>
      <w:marBottom w:val="0"/>
      <w:divBdr>
        <w:top w:val="none" w:sz="0" w:space="0" w:color="auto"/>
        <w:left w:val="none" w:sz="0" w:space="0" w:color="auto"/>
        <w:bottom w:val="none" w:sz="0" w:space="0" w:color="auto"/>
        <w:right w:val="none" w:sz="0" w:space="0" w:color="auto"/>
      </w:divBdr>
      <w:divsChild>
        <w:div w:id="985082838">
          <w:marLeft w:val="0"/>
          <w:marRight w:val="0"/>
          <w:marTop w:val="0"/>
          <w:marBottom w:val="0"/>
          <w:divBdr>
            <w:top w:val="none" w:sz="0" w:space="0" w:color="auto"/>
            <w:left w:val="none" w:sz="0" w:space="0" w:color="auto"/>
            <w:bottom w:val="none" w:sz="0" w:space="0" w:color="auto"/>
            <w:right w:val="none" w:sz="0" w:space="0" w:color="auto"/>
          </w:divBdr>
          <w:divsChild>
            <w:div w:id="1588999814">
              <w:marLeft w:val="0"/>
              <w:marRight w:val="0"/>
              <w:marTop w:val="0"/>
              <w:marBottom w:val="0"/>
              <w:divBdr>
                <w:top w:val="none" w:sz="0" w:space="0" w:color="auto"/>
                <w:left w:val="none" w:sz="0" w:space="0" w:color="auto"/>
                <w:bottom w:val="none" w:sz="0" w:space="0" w:color="auto"/>
                <w:right w:val="none" w:sz="0" w:space="0" w:color="auto"/>
              </w:divBdr>
              <w:divsChild>
                <w:div w:id="13953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52922">
      <w:bodyDiv w:val="1"/>
      <w:marLeft w:val="0"/>
      <w:marRight w:val="0"/>
      <w:marTop w:val="0"/>
      <w:marBottom w:val="0"/>
      <w:divBdr>
        <w:top w:val="none" w:sz="0" w:space="0" w:color="auto"/>
        <w:left w:val="none" w:sz="0" w:space="0" w:color="auto"/>
        <w:bottom w:val="none" w:sz="0" w:space="0" w:color="auto"/>
        <w:right w:val="none" w:sz="0" w:space="0" w:color="auto"/>
      </w:divBdr>
      <w:divsChild>
        <w:div w:id="2094742774">
          <w:marLeft w:val="0"/>
          <w:marRight w:val="0"/>
          <w:marTop w:val="0"/>
          <w:marBottom w:val="0"/>
          <w:divBdr>
            <w:top w:val="none" w:sz="0" w:space="0" w:color="auto"/>
            <w:left w:val="none" w:sz="0" w:space="0" w:color="auto"/>
            <w:bottom w:val="none" w:sz="0" w:space="0" w:color="auto"/>
            <w:right w:val="none" w:sz="0" w:space="0" w:color="auto"/>
          </w:divBdr>
          <w:divsChild>
            <w:div w:id="344139462">
              <w:marLeft w:val="0"/>
              <w:marRight w:val="0"/>
              <w:marTop w:val="0"/>
              <w:marBottom w:val="0"/>
              <w:divBdr>
                <w:top w:val="none" w:sz="0" w:space="0" w:color="auto"/>
                <w:left w:val="none" w:sz="0" w:space="0" w:color="auto"/>
                <w:bottom w:val="none" w:sz="0" w:space="0" w:color="auto"/>
                <w:right w:val="none" w:sz="0" w:space="0" w:color="auto"/>
              </w:divBdr>
              <w:divsChild>
                <w:div w:id="137095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12171">
      <w:bodyDiv w:val="1"/>
      <w:marLeft w:val="0"/>
      <w:marRight w:val="0"/>
      <w:marTop w:val="0"/>
      <w:marBottom w:val="0"/>
      <w:divBdr>
        <w:top w:val="none" w:sz="0" w:space="0" w:color="auto"/>
        <w:left w:val="none" w:sz="0" w:space="0" w:color="auto"/>
        <w:bottom w:val="none" w:sz="0" w:space="0" w:color="auto"/>
        <w:right w:val="none" w:sz="0" w:space="0" w:color="auto"/>
      </w:divBdr>
      <w:divsChild>
        <w:div w:id="1207373497">
          <w:marLeft w:val="0"/>
          <w:marRight w:val="0"/>
          <w:marTop w:val="0"/>
          <w:marBottom w:val="0"/>
          <w:divBdr>
            <w:top w:val="none" w:sz="0" w:space="0" w:color="auto"/>
            <w:left w:val="none" w:sz="0" w:space="0" w:color="auto"/>
            <w:bottom w:val="none" w:sz="0" w:space="0" w:color="auto"/>
            <w:right w:val="none" w:sz="0" w:space="0" w:color="auto"/>
          </w:divBdr>
          <w:divsChild>
            <w:div w:id="657347765">
              <w:marLeft w:val="0"/>
              <w:marRight w:val="0"/>
              <w:marTop w:val="0"/>
              <w:marBottom w:val="0"/>
              <w:divBdr>
                <w:top w:val="none" w:sz="0" w:space="0" w:color="auto"/>
                <w:left w:val="none" w:sz="0" w:space="0" w:color="auto"/>
                <w:bottom w:val="none" w:sz="0" w:space="0" w:color="auto"/>
                <w:right w:val="none" w:sz="0" w:space="0" w:color="auto"/>
              </w:divBdr>
              <w:divsChild>
                <w:div w:id="1368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070997">
      <w:bodyDiv w:val="1"/>
      <w:marLeft w:val="0"/>
      <w:marRight w:val="0"/>
      <w:marTop w:val="0"/>
      <w:marBottom w:val="0"/>
      <w:divBdr>
        <w:top w:val="none" w:sz="0" w:space="0" w:color="auto"/>
        <w:left w:val="none" w:sz="0" w:space="0" w:color="auto"/>
        <w:bottom w:val="none" w:sz="0" w:space="0" w:color="auto"/>
        <w:right w:val="none" w:sz="0" w:space="0" w:color="auto"/>
      </w:divBdr>
      <w:divsChild>
        <w:div w:id="802574130">
          <w:marLeft w:val="0"/>
          <w:marRight w:val="0"/>
          <w:marTop w:val="0"/>
          <w:marBottom w:val="0"/>
          <w:divBdr>
            <w:top w:val="none" w:sz="0" w:space="0" w:color="auto"/>
            <w:left w:val="none" w:sz="0" w:space="0" w:color="auto"/>
            <w:bottom w:val="none" w:sz="0" w:space="0" w:color="auto"/>
            <w:right w:val="none" w:sz="0" w:space="0" w:color="auto"/>
          </w:divBdr>
          <w:divsChild>
            <w:div w:id="1076710066">
              <w:marLeft w:val="0"/>
              <w:marRight w:val="0"/>
              <w:marTop w:val="0"/>
              <w:marBottom w:val="0"/>
              <w:divBdr>
                <w:top w:val="none" w:sz="0" w:space="0" w:color="auto"/>
                <w:left w:val="none" w:sz="0" w:space="0" w:color="auto"/>
                <w:bottom w:val="none" w:sz="0" w:space="0" w:color="auto"/>
                <w:right w:val="none" w:sz="0" w:space="0" w:color="auto"/>
              </w:divBdr>
              <w:divsChild>
                <w:div w:id="4794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3653">
      <w:bodyDiv w:val="1"/>
      <w:marLeft w:val="0"/>
      <w:marRight w:val="0"/>
      <w:marTop w:val="0"/>
      <w:marBottom w:val="0"/>
      <w:divBdr>
        <w:top w:val="none" w:sz="0" w:space="0" w:color="auto"/>
        <w:left w:val="none" w:sz="0" w:space="0" w:color="auto"/>
        <w:bottom w:val="none" w:sz="0" w:space="0" w:color="auto"/>
        <w:right w:val="none" w:sz="0" w:space="0" w:color="auto"/>
      </w:divBdr>
      <w:divsChild>
        <w:div w:id="1607542790">
          <w:marLeft w:val="0"/>
          <w:marRight w:val="0"/>
          <w:marTop w:val="0"/>
          <w:marBottom w:val="0"/>
          <w:divBdr>
            <w:top w:val="none" w:sz="0" w:space="0" w:color="auto"/>
            <w:left w:val="none" w:sz="0" w:space="0" w:color="auto"/>
            <w:bottom w:val="none" w:sz="0" w:space="0" w:color="auto"/>
            <w:right w:val="none" w:sz="0" w:space="0" w:color="auto"/>
          </w:divBdr>
          <w:divsChild>
            <w:div w:id="506359528">
              <w:marLeft w:val="0"/>
              <w:marRight w:val="0"/>
              <w:marTop w:val="0"/>
              <w:marBottom w:val="0"/>
              <w:divBdr>
                <w:top w:val="none" w:sz="0" w:space="0" w:color="auto"/>
                <w:left w:val="none" w:sz="0" w:space="0" w:color="auto"/>
                <w:bottom w:val="none" w:sz="0" w:space="0" w:color="auto"/>
                <w:right w:val="none" w:sz="0" w:space="0" w:color="auto"/>
              </w:divBdr>
              <w:divsChild>
                <w:div w:id="13003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3563">
      <w:bodyDiv w:val="1"/>
      <w:marLeft w:val="0"/>
      <w:marRight w:val="0"/>
      <w:marTop w:val="0"/>
      <w:marBottom w:val="0"/>
      <w:divBdr>
        <w:top w:val="none" w:sz="0" w:space="0" w:color="auto"/>
        <w:left w:val="none" w:sz="0" w:space="0" w:color="auto"/>
        <w:bottom w:val="none" w:sz="0" w:space="0" w:color="auto"/>
        <w:right w:val="none" w:sz="0" w:space="0" w:color="auto"/>
      </w:divBdr>
      <w:divsChild>
        <w:div w:id="1859463858">
          <w:marLeft w:val="0"/>
          <w:marRight w:val="0"/>
          <w:marTop w:val="0"/>
          <w:marBottom w:val="0"/>
          <w:divBdr>
            <w:top w:val="none" w:sz="0" w:space="0" w:color="auto"/>
            <w:left w:val="none" w:sz="0" w:space="0" w:color="auto"/>
            <w:bottom w:val="none" w:sz="0" w:space="0" w:color="auto"/>
            <w:right w:val="none" w:sz="0" w:space="0" w:color="auto"/>
          </w:divBdr>
          <w:divsChild>
            <w:div w:id="837768007">
              <w:marLeft w:val="0"/>
              <w:marRight w:val="0"/>
              <w:marTop w:val="0"/>
              <w:marBottom w:val="0"/>
              <w:divBdr>
                <w:top w:val="none" w:sz="0" w:space="0" w:color="auto"/>
                <w:left w:val="none" w:sz="0" w:space="0" w:color="auto"/>
                <w:bottom w:val="none" w:sz="0" w:space="0" w:color="auto"/>
                <w:right w:val="none" w:sz="0" w:space="0" w:color="auto"/>
              </w:divBdr>
              <w:divsChild>
                <w:div w:id="133178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15ce0719-9c2c-4433-a78a-81a9db6ad4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8" ma:contentTypeDescription="Crear nuevo documento." ma:contentTypeScope="" ma:versionID="a247ff0e52d4dc28109c4d4184079a84">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8d6d21d57f9fc4fd1fe95882b8c20c99"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35E41B-BD47-47FE-9606-F426CC146563}">
  <ds:schemaRefs>
    <ds:schemaRef ds:uri="http://schemas.microsoft.com/office/2006/metadata/properties"/>
    <ds:schemaRef ds:uri="http://schemas.microsoft.com/office/infopath/2007/PartnerControls"/>
    <ds:schemaRef ds:uri="9d7a0810-bcfa-4960-943f-b7be46cf61f7"/>
    <ds:schemaRef ds:uri="15ce0719-9c2c-4433-a78a-81a9db6ad472"/>
  </ds:schemaRefs>
</ds:datastoreItem>
</file>

<file path=customXml/itemProps2.xml><?xml version="1.0" encoding="utf-8"?>
<ds:datastoreItem xmlns:ds="http://schemas.openxmlformats.org/officeDocument/2006/customXml" ds:itemID="{C8986FE9-D8E6-44DE-8095-82206B1CD912}">
  <ds:schemaRefs>
    <ds:schemaRef ds:uri="http://schemas.microsoft.com/sharepoint/v3/contenttype/forms"/>
  </ds:schemaRefs>
</ds:datastoreItem>
</file>

<file path=customXml/itemProps3.xml><?xml version="1.0" encoding="utf-8"?>
<ds:datastoreItem xmlns:ds="http://schemas.openxmlformats.org/officeDocument/2006/customXml" ds:itemID="{D196C2C2-C902-4AA4-985D-1D3FA3A76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78</Pages>
  <Words>17698</Words>
  <Characters>97343</Characters>
  <Application>Microsoft Office Word</Application>
  <DocSecurity>0</DocSecurity>
  <Lines>811</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Gorka Mutuberria Zabala</cp:lastModifiedBy>
  <cp:revision>7</cp:revision>
  <cp:lastPrinted>2026-08-13T12:16:00Z</cp:lastPrinted>
  <dcterms:created xsi:type="dcterms:W3CDTF">2026-10-13T06:36:00Z</dcterms:created>
  <dcterms:modified xsi:type="dcterms:W3CDTF">2026-10-13T06:48:00Z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0x010100F8DBE047175A2F4D91685FB9173A82AD</vt:lpwstr>
  </property>
  <property fmtid="{D5CDD505-2E9C-101B-9397-08002B2CF9AE}" pid="3" name="MediaServiceImageTags">
    <vt:lpwstr/>
  </property>
</Properties>
</file>