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21EAB" w14:textId="603AA7F2" w:rsidR="00AA5D0A" w:rsidRDefault="00AA5D0A" w:rsidP="00E24A56">
      <w:pPr>
        <w:jc w:val="both"/>
        <w:rPr>
          <w:rFonts w:ascii="Arial" w:hAnsi="Arial" w:cs="Arial"/>
          <w:b/>
          <w:iCs/>
          <w:sz w:val="22"/>
          <w:szCs w:val="22"/>
        </w:rPr>
      </w:pPr>
      <w:r>
        <w:rPr>
          <w:rFonts w:ascii="Arial" w:hAnsi="Arial" w:cs="Arial"/>
          <w:b/>
          <w:iCs/>
          <w:sz w:val="22"/>
          <w:szCs w:val="22"/>
        </w:rPr>
        <w:t>Convocatoria 8º Premio de Recitación Poética del Segrià 2026 (</w:t>
      </w:r>
      <w:proofErr w:type="spellStart"/>
      <w:r>
        <w:rPr>
          <w:rFonts w:ascii="Arial" w:hAnsi="Arial" w:cs="Arial"/>
          <w:b/>
          <w:iCs/>
          <w:sz w:val="22"/>
          <w:szCs w:val="22"/>
        </w:rPr>
        <w:t>Exp</w:t>
      </w:r>
      <w:proofErr w:type="spellEnd"/>
      <w:r>
        <w:rPr>
          <w:rFonts w:ascii="Arial" w:hAnsi="Arial" w:cs="Arial"/>
          <w:b/>
          <w:iCs/>
          <w:sz w:val="22"/>
          <w:szCs w:val="22"/>
        </w:rPr>
        <w:t>. 10440/2026)</w:t>
      </w:r>
    </w:p>
    <w:p w14:paraId="422F5086" w14:textId="77777777" w:rsidR="00AA5D0A" w:rsidRDefault="00AA5D0A">
      <w:pPr>
        <w:jc w:val="both"/>
        <w:rPr>
          <w:rFonts w:ascii="Arial" w:hAnsi="Arial" w:cs="Arial"/>
          <w:b/>
          <w:iCs/>
          <w:sz w:val="22"/>
          <w:szCs w:val="22"/>
        </w:rPr>
      </w:pPr>
    </w:p>
    <w:p w14:paraId="075E783E" w14:textId="3C3F8DCB" w:rsidR="007F22B5" w:rsidRDefault="007F22B5" w:rsidP="00E24A56">
      <w:pPr>
        <w:jc w:val="both"/>
        <w:rPr>
          <w:rFonts w:ascii="Arial" w:hAnsi="Arial" w:cs="Arial"/>
          <w:bCs/>
          <w:iCs/>
          <w:sz w:val="22"/>
          <w:szCs w:val="22"/>
        </w:rPr>
      </w:pPr>
      <w:r>
        <w:rPr>
          <w:rFonts w:ascii="Arial" w:hAnsi="Arial" w:cs="Arial"/>
          <w:bCs/>
          <w:iCs/>
          <w:sz w:val="22"/>
          <w:szCs w:val="22"/>
        </w:rPr>
        <w:t>Por decreto de presidencia núm. 2026-1087 se ha resuelto lo siguiente:</w:t>
      </w:r>
    </w:p>
    <w:p w14:paraId="45880F6A" w14:textId="77777777" w:rsidR="007F22B5" w:rsidRDefault="007F22B5" w:rsidP="00E24A56">
      <w:pPr>
        <w:jc w:val="both"/>
        <w:rPr>
          <w:rFonts w:ascii="Arial" w:hAnsi="Arial" w:cs="Arial"/>
          <w:bCs/>
          <w:iCs/>
          <w:sz w:val="22"/>
          <w:szCs w:val="22"/>
        </w:rPr>
      </w:pPr>
    </w:p>
    <w:p w14:paraId="70C04D8B" w14:textId="636AF680" w:rsidR="00AA5D0A" w:rsidRDefault="00AA5D0A" w:rsidP="00E24A56">
      <w:pPr>
        <w:jc w:val="both"/>
        <w:rPr>
          <w:rFonts w:ascii="Arial" w:hAnsi="Arial" w:cs="Arial"/>
          <w:bCs/>
          <w:iCs/>
          <w:sz w:val="22"/>
          <w:szCs w:val="22"/>
        </w:rPr>
      </w:pPr>
      <w:r>
        <w:rPr>
          <w:rFonts w:ascii="Arial" w:hAnsi="Arial" w:cs="Arial"/>
          <w:bCs/>
          <w:iCs/>
          <w:sz w:val="22"/>
          <w:szCs w:val="22"/>
        </w:rPr>
        <w:t>El Pleno del Consejo Comarcal de El Segrià en sesión de 2 de agosto de 2024 aprobar inicialmente la</w:t>
      </w:r>
      <w:r w:rsidR="00192E13">
        <w:rPr>
          <w:rFonts w:ascii="Arial" w:hAnsi="Arial" w:cs="Arial"/>
          <w:bCs/>
          <w:iCs/>
          <w:sz w:val="22"/>
          <w:szCs w:val="22"/>
        </w:rPr>
        <w:t xml:space="preserve"> </w:t>
      </w:r>
      <w:r w:rsidR="00E24A56" w:rsidRPr="00E24A56">
        <w:rPr>
          <w:rFonts w:ascii="Arial" w:hAnsi="Arial" w:cs="Arial"/>
          <w:bCs/>
          <w:iCs/>
          <w:sz w:val="22"/>
          <w:szCs w:val="22"/>
        </w:rPr>
        <w:t>modificación de las Bases de los premios de recitación poética del Consejo Comarcal de El Segrià., estas bases han sido publicadas en el BOP de Lleida núm. 153, de 7 de agosto de 2024, quedando aprobadas definitivamente en fecha 20 de septiembre de 2024.</w:t>
      </w:r>
    </w:p>
    <w:p w14:paraId="1C6BC1A3" w14:textId="77777777" w:rsidR="00AA5D0A" w:rsidRDefault="00AA5D0A">
      <w:pPr>
        <w:jc w:val="both"/>
        <w:rPr>
          <w:rFonts w:ascii="Arial" w:hAnsi="Arial" w:cs="Arial"/>
          <w:bCs/>
          <w:iCs/>
          <w:sz w:val="22"/>
          <w:szCs w:val="22"/>
        </w:rPr>
      </w:pPr>
    </w:p>
    <w:p w14:paraId="6CF052AB" w14:textId="77777777" w:rsidR="00E24A56" w:rsidRDefault="00E24A56" w:rsidP="00E24A56">
      <w:pPr>
        <w:jc w:val="both"/>
        <w:rPr>
          <w:rFonts w:ascii="Arial" w:hAnsi="Arial" w:cs="Arial"/>
          <w:color w:val="000000"/>
          <w:sz w:val="22"/>
          <w:szCs w:val="22"/>
        </w:rPr>
      </w:pPr>
      <w:proofErr w:type="gramStart"/>
      <w:r w:rsidRPr="002934CD">
        <w:rPr>
          <w:rFonts w:ascii="Arial" w:hAnsi="Arial" w:cs="Arial"/>
          <w:color w:val="000000"/>
          <w:sz w:val="22"/>
          <w:szCs w:val="22"/>
        </w:rPr>
        <w:t>De acuerdo a</w:t>
      </w:r>
      <w:proofErr w:type="gramEnd"/>
      <w:r w:rsidRPr="002934CD">
        <w:rPr>
          <w:rFonts w:ascii="Arial" w:hAnsi="Arial" w:cs="Arial"/>
          <w:color w:val="000000"/>
          <w:sz w:val="22"/>
          <w:szCs w:val="22"/>
        </w:rPr>
        <w:t xml:space="preserve"> la aplicación presupuestaria fase A.</w:t>
      </w:r>
    </w:p>
    <w:p w14:paraId="5AA05CC3" w14:textId="77777777" w:rsidR="00E24A56" w:rsidRDefault="00E24A56">
      <w:pPr>
        <w:jc w:val="both"/>
        <w:rPr>
          <w:rFonts w:ascii="Arial" w:hAnsi="Arial" w:cs="Arial"/>
          <w:color w:val="000000"/>
          <w:sz w:val="22"/>
          <w:szCs w:val="22"/>
        </w:rPr>
      </w:pPr>
    </w:p>
    <w:p w14:paraId="55137B62" w14:textId="77777777" w:rsidR="00AA5D0A" w:rsidRDefault="00AA5D0A">
      <w:pPr>
        <w:jc w:val="both"/>
        <w:rPr>
          <w:rFonts w:ascii="Arial" w:hAnsi="Arial" w:cs="Arial"/>
          <w:color w:val="C00000"/>
          <w:sz w:val="22"/>
          <w:szCs w:val="22"/>
        </w:rPr>
      </w:pPr>
      <w:r>
        <w:rPr>
          <w:rFonts w:ascii="Arial" w:hAnsi="Arial" w:cs="Arial"/>
          <w:color w:val="000000"/>
          <w:sz w:val="22"/>
          <w:szCs w:val="22"/>
        </w:rPr>
        <w:t>En ejercicio de las facultades que me son otorgadas y de acuerdo con lo previsto en los artículos 17.3.by 20.8.a de la Ley 38/2003, de 17 de noviembre, general de subvenciones,</w:t>
      </w:r>
    </w:p>
    <w:p w14:paraId="67713092" w14:textId="77777777" w:rsidR="00AA5D0A" w:rsidRDefault="00AA5D0A">
      <w:pPr>
        <w:jc w:val="both"/>
        <w:rPr>
          <w:rFonts w:ascii="Arial" w:hAnsi="Arial" w:cs="Arial"/>
          <w:color w:val="C00000"/>
          <w:sz w:val="22"/>
          <w:szCs w:val="22"/>
        </w:rPr>
      </w:pPr>
    </w:p>
    <w:p w14:paraId="7C61464C" w14:textId="77777777" w:rsidR="00AA5D0A" w:rsidRDefault="00AA5D0A">
      <w:pPr>
        <w:jc w:val="both"/>
        <w:rPr>
          <w:rFonts w:ascii="Arial" w:hAnsi="Arial" w:cs="Arial"/>
          <w:sz w:val="22"/>
          <w:szCs w:val="22"/>
        </w:rPr>
      </w:pPr>
      <w:r>
        <w:rPr>
          <w:rFonts w:ascii="Arial" w:hAnsi="Arial" w:cs="Arial"/>
          <w:b/>
          <w:sz w:val="22"/>
          <w:szCs w:val="22"/>
        </w:rPr>
        <w:t>RESUELVO:</w:t>
      </w:r>
    </w:p>
    <w:p w14:paraId="3AD2DC14" w14:textId="77777777" w:rsidR="00AA5D0A" w:rsidRDefault="00AA5D0A">
      <w:pPr>
        <w:rPr>
          <w:rFonts w:ascii="Arial" w:hAnsi="Arial" w:cs="Arial"/>
          <w:sz w:val="22"/>
          <w:szCs w:val="22"/>
        </w:rPr>
      </w:pPr>
    </w:p>
    <w:p w14:paraId="4651B884" w14:textId="77777777" w:rsidR="00AA5D0A" w:rsidRDefault="00AA5D0A">
      <w:pPr>
        <w:jc w:val="both"/>
        <w:rPr>
          <w:rFonts w:ascii="Arial" w:hAnsi="Arial" w:cs="Arial"/>
          <w:sz w:val="22"/>
          <w:szCs w:val="22"/>
        </w:rPr>
      </w:pPr>
      <w:r>
        <w:rPr>
          <w:rFonts w:ascii="Arial" w:hAnsi="Arial" w:cs="Arial"/>
          <w:b/>
          <w:sz w:val="22"/>
          <w:szCs w:val="22"/>
        </w:rPr>
        <w:t xml:space="preserve">Primero. </w:t>
      </w:r>
      <w:r>
        <w:rPr>
          <w:rFonts w:ascii="Arial" w:hAnsi="Arial" w:cs="Arial"/>
          <w:sz w:val="22"/>
          <w:szCs w:val="22"/>
        </w:rPr>
        <w:t>Aprobar la convocatoria del 8º Premio de Recitación Poética del Segrià, correspondiente al año 2026, en los siguientes términos:</w:t>
      </w:r>
    </w:p>
    <w:p w14:paraId="48208435" w14:textId="77777777" w:rsidR="00AA5D0A" w:rsidRDefault="00AA5D0A">
      <w:pPr>
        <w:jc w:val="both"/>
        <w:rPr>
          <w:rFonts w:ascii="Arial" w:hAnsi="Arial" w:cs="Arial"/>
          <w:sz w:val="22"/>
          <w:szCs w:val="22"/>
        </w:rPr>
      </w:pPr>
    </w:p>
    <w:p w14:paraId="227CC072" w14:textId="77777777" w:rsidR="00AA5D0A" w:rsidRDefault="00AA5D0A">
      <w:pPr>
        <w:numPr>
          <w:ilvl w:val="0"/>
          <w:numId w:val="2"/>
        </w:numPr>
        <w:ind w:left="360"/>
        <w:jc w:val="both"/>
        <w:rPr>
          <w:rFonts w:ascii="Arial" w:hAnsi="Arial" w:cs="Arial"/>
          <w:sz w:val="22"/>
          <w:szCs w:val="22"/>
        </w:rPr>
      </w:pPr>
      <w:r w:rsidRPr="00171813">
        <w:rPr>
          <w:rFonts w:ascii="Arial" w:hAnsi="Arial" w:cs="Arial"/>
          <w:b/>
          <w:sz w:val="22"/>
          <w:szCs w:val="22"/>
        </w:rPr>
        <w:t xml:space="preserve">Bases reguladoras. </w:t>
      </w:r>
      <w:r w:rsidR="00952794">
        <w:rPr>
          <w:rFonts w:ascii="Arial" w:hAnsi="Arial" w:cs="Arial"/>
          <w:bCs/>
          <w:sz w:val="22"/>
          <w:szCs w:val="22"/>
        </w:rPr>
        <w:t>Las Bases de los Premios de recitación poética del Consejo Comarcal de El Segrià, aprobadas por el Pleno en sesión de 2 de agosto de 2024.</w:t>
      </w:r>
    </w:p>
    <w:p w14:paraId="26EF8B11" w14:textId="77777777" w:rsidR="00AA5D0A" w:rsidRDefault="00AA5D0A">
      <w:pPr>
        <w:ind w:left="360"/>
        <w:jc w:val="both"/>
        <w:rPr>
          <w:rFonts w:ascii="Arial" w:hAnsi="Arial" w:cs="Arial"/>
          <w:sz w:val="22"/>
          <w:szCs w:val="22"/>
        </w:rPr>
      </w:pPr>
    </w:p>
    <w:p w14:paraId="4EB6C0C0" w14:textId="77777777" w:rsidR="00AA5D0A" w:rsidRDefault="00952794">
      <w:pPr>
        <w:numPr>
          <w:ilvl w:val="0"/>
          <w:numId w:val="2"/>
        </w:numPr>
        <w:ind w:left="360"/>
        <w:jc w:val="both"/>
        <w:rPr>
          <w:rFonts w:ascii="Arial" w:eastAsia="Liberation Sans" w:hAnsi="Arial" w:cs="Arial"/>
          <w:b/>
          <w:sz w:val="22"/>
          <w:szCs w:val="22"/>
          <w:lang w:eastAsia="en-US"/>
        </w:rPr>
      </w:pPr>
      <w:r w:rsidRPr="00171813">
        <w:rPr>
          <w:rFonts w:ascii="Arial" w:hAnsi="Arial" w:cs="Arial"/>
          <w:b/>
          <w:bCs/>
          <w:sz w:val="22"/>
          <w:szCs w:val="22"/>
        </w:rPr>
        <w:t xml:space="preserve">Publicación de las bases. </w:t>
      </w:r>
      <w:r w:rsidR="00AA5D0A">
        <w:rPr>
          <w:rFonts w:ascii="Arial" w:hAnsi="Arial" w:cs="Arial"/>
          <w:bCs/>
          <w:sz w:val="22"/>
          <w:szCs w:val="22"/>
        </w:rPr>
        <w:t>BOP de Lérida núm. 153, de 7 de agosto de 2024.</w:t>
      </w:r>
    </w:p>
    <w:p w14:paraId="540D5AB8" w14:textId="77777777" w:rsidR="00AA5D0A" w:rsidRDefault="00AA5D0A">
      <w:pPr>
        <w:widowControl w:val="0"/>
        <w:suppressAutoHyphens w:val="0"/>
        <w:autoSpaceDE w:val="0"/>
        <w:ind w:left="876" w:hanging="361"/>
        <w:rPr>
          <w:rFonts w:ascii="Arial" w:eastAsia="Liberation Sans" w:hAnsi="Arial" w:cs="Arial"/>
          <w:b/>
          <w:sz w:val="22"/>
          <w:szCs w:val="22"/>
          <w:lang w:eastAsia="en-US"/>
        </w:rPr>
      </w:pPr>
    </w:p>
    <w:p w14:paraId="1F5E1DF0" w14:textId="77777777" w:rsidR="00AA5D0A" w:rsidRDefault="00952794">
      <w:pPr>
        <w:numPr>
          <w:ilvl w:val="0"/>
          <w:numId w:val="2"/>
        </w:numPr>
        <w:ind w:left="360"/>
        <w:contextualSpacing/>
        <w:jc w:val="both"/>
        <w:rPr>
          <w:rFonts w:ascii="Arial" w:hAnsi="Arial" w:cs="Arial"/>
          <w:sz w:val="22"/>
          <w:szCs w:val="22"/>
        </w:rPr>
      </w:pPr>
      <w:r w:rsidRPr="00171813">
        <w:rPr>
          <w:rFonts w:ascii="Arial" w:hAnsi="Arial" w:cs="Arial"/>
          <w:b/>
          <w:bCs/>
          <w:sz w:val="22"/>
          <w:szCs w:val="22"/>
        </w:rPr>
        <w:t xml:space="preserve">Aplicación presupuestaria. </w:t>
      </w:r>
      <w:r w:rsidR="00F94AE2" w:rsidRPr="00F94AE2">
        <w:rPr>
          <w:rFonts w:ascii="Arial" w:hAnsi="Arial" w:cs="Arial"/>
          <w:sz w:val="22"/>
          <w:szCs w:val="22"/>
        </w:rPr>
        <w:t>2026/08/334/4800001 Premio Recitación Poética</w:t>
      </w:r>
    </w:p>
    <w:p w14:paraId="78AF3289" w14:textId="77777777" w:rsidR="00AA5D0A" w:rsidRDefault="00AA5D0A">
      <w:pPr>
        <w:ind w:left="360"/>
        <w:contextualSpacing/>
        <w:rPr>
          <w:rFonts w:ascii="Arial" w:hAnsi="Arial" w:cs="Arial"/>
          <w:sz w:val="22"/>
          <w:szCs w:val="22"/>
        </w:rPr>
      </w:pPr>
    </w:p>
    <w:p w14:paraId="7432B45E" w14:textId="77777777" w:rsidR="00AA5D0A" w:rsidRDefault="00952794">
      <w:pPr>
        <w:numPr>
          <w:ilvl w:val="0"/>
          <w:numId w:val="2"/>
        </w:numPr>
        <w:ind w:left="360"/>
        <w:jc w:val="both"/>
        <w:rPr>
          <w:rFonts w:ascii="Arial" w:eastAsia="Liberation Sans" w:hAnsi="Arial" w:cs="Arial"/>
          <w:sz w:val="22"/>
          <w:szCs w:val="22"/>
          <w:lang w:eastAsia="en-US"/>
        </w:rPr>
      </w:pPr>
      <w:r w:rsidRPr="00171813">
        <w:rPr>
          <w:rFonts w:ascii="Arial" w:hAnsi="Arial" w:cs="Arial"/>
          <w:b/>
          <w:bCs/>
          <w:sz w:val="22"/>
          <w:szCs w:val="22"/>
        </w:rPr>
        <w:t xml:space="preserve">Importe máximo de la </w:t>
      </w:r>
      <w:proofErr w:type="gramStart"/>
      <w:r w:rsidRPr="00171813">
        <w:rPr>
          <w:rFonts w:ascii="Arial" w:hAnsi="Arial" w:cs="Arial"/>
          <w:b/>
          <w:bCs/>
          <w:sz w:val="22"/>
          <w:szCs w:val="22"/>
        </w:rPr>
        <w:t xml:space="preserve">convocatoria </w:t>
      </w:r>
      <w:r w:rsidR="00AA5D0A">
        <w:rPr>
          <w:rFonts w:ascii="Arial" w:hAnsi="Arial" w:cs="Arial"/>
          <w:sz w:val="22"/>
          <w:szCs w:val="22"/>
        </w:rPr>
        <w:t>:</w:t>
      </w:r>
      <w:proofErr w:type="gramEnd"/>
      <w:r w:rsidR="00AA5D0A">
        <w:rPr>
          <w:rFonts w:ascii="Arial" w:hAnsi="Arial" w:cs="Arial"/>
          <w:sz w:val="22"/>
          <w:szCs w:val="22"/>
        </w:rPr>
        <w:t xml:space="preserve"> 885 </w:t>
      </w:r>
      <w:r w:rsidR="00AA5D0A">
        <w:rPr>
          <w:rFonts w:ascii="Arial" w:hAnsi="Arial" w:cs="Arial"/>
          <w:iCs/>
          <w:sz w:val="22"/>
          <w:szCs w:val="22"/>
        </w:rPr>
        <w:t>€, distribuidos de la siguiente forma:</w:t>
      </w:r>
    </w:p>
    <w:p w14:paraId="583E6B10" w14:textId="77777777" w:rsidR="00AA5D0A" w:rsidRDefault="00AA5D0A"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Premio mejor rapsodia absoluta: 295 €</w:t>
      </w:r>
    </w:p>
    <w:p w14:paraId="6D9E3AD2" w14:textId="77777777" w:rsidR="00AA5D0A" w:rsidRDefault="00F94AE2"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Premio mejor rapsodia del Segrià: 295 €</w:t>
      </w:r>
    </w:p>
    <w:p w14:paraId="6A438DB6" w14:textId="77777777" w:rsidR="00F94AE2" w:rsidRDefault="00F94AE2" w:rsidP="008A24D3">
      <w:pPr>
        <w:widowControl w:val="0"/>
        <w:suppressAutoHyphens w:val="0"/>
        <w:autoSpaceDE w:val="0"/>
        <w:ind w:left="360"/>
        <w:rPr>
          <w:rFonts w:ascii="Arial" w:eastAsia="Liberation Sans" w:hAnsi="Arial" w:cs="Arial"/>
          <w:sz w:val="22"/>
          <w:szCs w:val="22"/>
          <w:lang w:eastAsia="en-US"/>
        </w:rPr>
      </w:pPr>
      <w:r>
        <w:rPr>
          <w:rFonts w:ascii="Arial" w:eastAsia="Liberation Sans" w:hAnsi="Arial" w:cs="Arial"/>
          <w:sz w:val="22"/>
          <w:szCs w:val="22"/>
          <w:lang w:eastAsia="en-US"/>
        </w:rPr>
        <w:t>Premio mejor poema original: 295 €</w:t>
      </w:r>
    </w:p>
    <w:p w14:paraId="3CA07009" w14:textId="77777777" w:rsidR="00AA5D0A" w:rsidRDefault="00AA5D0A">
      <w:pPr>
        <w:ind w:left="360"/>
        <w:contextualSpacing/>
        <w:rPr>
          <w:rFonts w:ascii="Arial" w:eastAsia="Liberation Sans" w:hAnsi="Arial" w:cs="Arial"/>
          <w:sz w:val="22"/>
          <w:szCs w:val="22"/>
          <w:lang w:eastAsia="en-US"/>
        </w:rPr>
      </w:pPr>
    </w:p>
    <w:p w14:paraId="71F6D8D7" w14:textId="77777777" w:rsidR="00AA5D0A" w:rsidRPr="00952794" w:rsidRDefault="00AA5D0A" w:rsidP="00952794">
      <w:pPr>
        <w:widowControl w:val="0"/>
        <w:numPr>
          <w:ilvl w:val="0"/>
          <w:numId w:val="2"/>
        </w:numPr>
        <w:suppressAutoHyphens w:val="0"/>
        <w:autoSpaceDE w:val="0"/>
        <w:ind w:left="360"/>
        <w:jc w:val="both"/>
        <w:rPr>
          <w:rFonts w:ascii="Arial" w:eastAsia="Liberation Sans" w:hAnsi="Arial" w:cs="Arial"/>
          <w:sz w:val="22"/>
          <w:szCs w:val="22"/>
          <w:lang w:eastAsia="en-US"/>
        </w:rPr>
      </w:pPr>
      <w:r w:rsidRPr="00171813">
        <w:rPr>
          <w:rFonts w:ascii="Arial" w:hAnsi="Arial" w:cs="Arial"/>
          <w:b/>
          <w:bCs/>
          <w:sz w:val="22"/>
          <w:szCs w:val="22"/>
        </w:rPr>
        <w:t xml:space="preserve">Carácter de la distribución. </w:t>
      </w:r>
      <w:r w:rsidRPr="00952794">
        <w:rPr>
          <w:rFonts w:ascii="Arial" w:hAnsi="Arial" w:cs="Arial"/>
          <w:sz w:val="22"/>
          <w:szCs w:val="22"/>
        </w:rPr>
        <w:t xml:space="preserve">Limitativo. </w:t>
      </w:r>
      <w:r w:rsidRPr="00952794">
        <w:rPr>
          <w:rFonts w:ascii="Arial" w:eastAsia="Liberation Sans" w:hAnsi="Arial" w:cs="Arial"/>
          <w:sz w:val="22"/>
          <w:szCs w:val="22"/>
          <w:lang w:eastAsia="en-US"/>
        </w:rPr>
        <w:t>Los importes están sujetos a las retenciones fiscales que establezca la normativa vigente.</w:t>
      </w:r>
    </w:p>
    <w:p w14:paraId="25E9AC90" w14:textId="77777777" w:rsidR="00AA5D0A" w:rsidRDefault="00AA5D0A">
      <w:pPr>
        <w:contextualSpacing/>
        <w:rPr>
          <w:rFonts w:ascii="Arial" w:eastAsia="Liberation Sans" w:hAnsi="Arial" w:cs="Arial"/>
          <w:sz w:val="22"/>
          <w:szCs w:val="22"/>
          <w:lang w:eastAsia="en-US"/>
        </w:rPr>
      </w:pPr>
    </w:p>
    <w:p w14:paraId="108DDEEA" w14:textId="77777777" w:rsidR="00AA5D0A" w:rsidRPr="00952794" w:rsidRDefault="00AA5D0A" w:rsidP="008A24D3">
      <w:pPr>
        <w:numPr>
          <w:ilvl w:val="0"/>
          <w:numId w:val="2"/>
        </w:numPr>
        <w:tabs>
          <w:tab w:val="clear" w:pos="0"/>
          <w:tab w:val="num" w:pos="-720"/>
        </w:tabs>
        <w:ind w:left="360"/>
        <w:jc w:val="both"/>
        <w:rPr>
          <w:rFonts w:ascii="Arial" w:hAnsi="Arial" w:cs="Arial"/>
          <w:iCs/>
          <w:sz w:val="22"/>
          <w:szCs w:val="22"/>
        </w:rPr>
      </w:pPr>
      <w:r w:rsidRPr="00171813">
        <w:rPr>
          <w:rFonts w:ascii="Arial" w:hAnsi="Arial" w:cs="Arial"/>
          <w:b/>
          <w:bCs/>
          <w:sz w:val="22"/>
          <w:szCs w:val="22"/>
        </w:rPr>
        <w:t xml:space="preserve">Objeto del premio. </w:t>
      </w:r>
      <w:r w:rsidR="00952794">
        <w:rPr>
          <w:rFonts w:ascii="Arial" w:hAnsi="Arial" w:cs="Arial"/>
          <w:sz w:val="22"/>
          <w:szCs w:val="22"/>
        </w:rPr>
        <w:t>Fomentar los valores literarios y promover el uso del lenguaje oral como medio de creación y comunicación, especialmente entre la población joven; contribuir a la difusión del patrimonio poético del Segrià y del conjunto del territorio leridano, y descubrir el talento literario e incentivar la creación poética en lengua catalana.</w:t>
      </w:r>
    </w:p>
    <w:p w14:paraId="2DAD7F3D" w14:textId="77777777" w:rsidR="00952794" w:rsidRPr="00952794" w:rsidRDefault="00952794" w:rsidP="00952794">
      <w:pPr>
        <w:ind w:left="360"/>
        <w:jc w:val="both"/>
        <w:rPr>
          <w:rFonts w:ascii="Arial" w:hAnsi="Arial" w:cs="Arial"/>
          <w:iCs/>
          <w:sz w:val="22"/>
          <w:szCs w:val="22"/>
        </w:rPr>
      </w:pPr>
    </w:p>
    <w:p w14:paraId="73F724E5" w14:textId="77777777" w:rsidR="00AA5D0A" w:rsidRDefault="00AA5D0A">
      <w:pPr>
        <w:numPr>
          <w:ilvl w:val="0"/>
          <w:numId w:val="2"/>
        </w:numPr>
        <w:ind w:left="360"/>
        <w:jc w:val="both"/>
        <w:rPr>
          <w:rFonts w:ascii="Arial" w:eastAsia="Liberation Sans" w:hAnsi="Arial" w:cs="Arial"/>
          <w:sz w:val="22"/>
          <w:szCs w:val="22"/>
          <w:lang w:eastAsia="en-US"/>
        </w:rPr>
      </w:pPr>
      <w:r w:rsidRPr="00171813">
        <w:rPr>
          <w:rFonts w:ascii="Arial" w:hAnsi="Arial" w:cs="Arial"/>
          <w:b/>
          <w:bCs/>
          <w:sz w:val="22"/>
          <w:szCs w:val="22"/>
        </w:rPr>
        <w:t xml:space="preserve">Régimen de concesión. </w:t>
      </w:r>
      <w:r>
        <w:rPr>
          <w:rFonts w:ascii="Arial" w:hAnsi="Arial" w:cs="Arial"/>
          <w:sz w:val="22"/>
          <w:szCs w:val="22"/>
        </w:rPr>
        <w:t>Concurrencia competitiva.</w:t>
      </w:r>
    </w:p>
    <w:p w14:paraId="6B4F47F2" w14:textId="77777777" w:rsidR="00AA5D0A" w:rsidRDefault="00AA5D0A">
      <w:pPr>
        <w:widowControl w:val="0"/>
        <w:suppressAutoHyphens w:val="0"/>
        <w:autoSpaceDE w:val="0"/>
        <w:ind w:left="876" w:hanging="361"/>
        <w:rPr>
          <w:rFonts w:ascii="Arial" w:eastAsia="Liberation Sans" w:hAnsi="Arial" w:cs="Arial"/>
          <w:sz w:val="22"/>
          <w:szCs w:val="22"/>
          <w:lang w:eastAsia="en-US"/>
        </w:rPr>
      </w:pPr>
    </w:p>
    <w:p w14:paraId="5B87F856" w14:textId="77777777" w:rsidR="00AA5D0A" w:rsidRDefault="00952794">
      <w:pPr>
        <w:numPr>
          <w:ilvl w:val="0"/>
          <w:numId w:val="2"/>
        </w:numPr>
        <w:ind w:left="360"/>
        <w:contextualSpacing/>
        <w:jc w:val="both"/>
        <w:rPr>
          <w:rFonts w:ascii="Arial" w:hAnsi="Arial" w:cs="Arial"/>
          <w:sz w:val="22"/>
          <w:szCs w:val="22"/>
        </w:rPr>
      </w:pPr>
      <w:r w:rsidRPr="00171813">
        <w:rPr>
          <w:rFonts w:ascii="Arial" w:hAnsi="Arial" w:cs="Arial"/>
          <w:b/>
          <w:bCs/>
          <w:sz w:val="22"/>
          <w:szCs w:val="22"/>
        </w:rPr>
        <w:t xml:space="preserve">Personas destinatarios, condiciones de participación y jurado. </w:t>
      </w:r>
      <w:r>
        <w:rPr>
          <w:rFonts w:ascii="Arial" w:hAnsi="Arial" w:cs="Arial"/>
          <w:sz w:val="22"/>
          <w:szCs w:val="22"/>
        </w:rPr>
        <w:t>Pueden participar las personas residentes en la Unión Europea que, el último día del plazo de inscripción, tengan 16 años cumplidos. No se pueden presentar las personas ganadoras de la edición anterior en la misma categoría en la que fueron premiadas, ni se admiten trabajos que hayan sido premiados en otros certámenes.</w:t>
      </w:r>
    </w:p>
    <w:p w14:paraId="0A4EEAF7" w14:textId="77777777" w:rsidR="007941A8" w:rsidRDefault="00952794" w:rsidP="007941A8">
      <w:pPr>
        <w:ind w:left="360"/>
        <w:contextualSpacing/>
        <w:jc w:val="both"/>
        <w:rPr>
          <w:rFonts w:ascii="Arial" w:hAnsi="Arial" w:cs="Arial"/>
          <w:sz w:val="22"/>
          <w:szCs w:val="22"/>
        </w:rPr>
      </w:pPr>
      <w:r w:rsidRPr="00952794">
        <w:rPr>
          <w:rFonts w:ascii="Arial" w:hAnsi="Arial" w:cs="Arial"/>
          <w:sz w:val="22"/>
          <w:szCs w:val="22"/>
        </w:rPr>
        <w:t>Para participar, es necesario rellenar el boletín de inscripción adjunto y presentarlo por alguna de las siguientes vías:</w:t>
      </w:r>
    </w:p>
    <w:p w14:paraId="1098B28A" w14:textId="77777777" w:rsidR="00952794" w:rsidRPr="00952794" w:rsidRDefault="00952794" w:rsidP="007941A8">
      <w:pPr>
        <w:ind w:left="360"/>
        <w:contextualSpacing/>
        <w:jc w:val="both"/>
        <w:rPr>
          <w:rFonts w:ascii="Arial" w:hAnsi="Arial" w:cs="Arial"/>
          <w:sz w:val="22"/>
          <w:szCs w:val="22"/>
        </w:rPr>
      </w:pPr>
      <w:r w:rsidRPr="00952794">
        <w:rPr>
          <w:rFonts w:ascii="Arial" w:hAnsi="Arial" w:cs="Arial"/>
          <w:sz w:val="22"/>
          <w:szCs w:val="22"/>
        </w:rPr>
        <w:t xml:space="preserve">• Presencialmente, en la sede del Consejo Comarcal del Segrià (calle del </w:t>
      </w:r>
      <w:proofErr w:type="spellStart"/>
      <w:r w:rsidRPr="00952794">
        <w:rPr>
          <w:rFonts w:ascii="Arial" w:hAnsi="Arial" w:cs="Arial"/>
          <w:sz w:val="22"/>
          <w:szCs w:val="22"/>
        </w:rPr>
        <w:t>Canyeret</w:t>
      </w:r>
      <w:proofErr w:type="spellEnd"/>
      <w:r w:rsidRPr="00952794">
        <w:rPr>
          <w:rFonts w:ascii="Arial" w:hAnsi="Arial" w:cs="Arial"/>
          <w:sz w:val="22"/>
          <w:szCs w:val="22"/>
        </w:rPr>
        <w:t>, 12, 25007 Lleida).</w:t>
      </w:r>
    </w:p>
    <w:p w14:paraId="4D06236F" w14:textId="77777777" w:rsidR="00952794" w:rsidRPr="00952794" w:rsidRDefault="00952794" w:rsidP="00952794">
      <w:pPr>
        <w:ind w:left="360"/>
        <w:contextualSpacing/>
        <w:jc w:val="both"/>
        <w:rPr>
          <w:rFonts w:ascii="Arial" w:hAnsi="Arial" w:cs="Arial"/>
          <w:sz w:val="22"/>
          <w:szCs w:val="22"/>
        </w:rPr>
      </w:pPr>
      <w:r w:rsidRPr="00952794">
        <w:rPr>
          <w:rFonts w:ascii="Arial" w:hAnsi="Arial" w:cs="Arial"/>
          <w:sz w:val="22"/>
          <w:szCs w:val="22"/>
        </w:rPr>
        <w:lastRenderedPageBreak/>
        <w:t>• Por correo postal certificado.</w:t>
      </w:r>
    </w:p>
    <w:p w14:paraId="7F8A4837" w14:textId="77777777" w:rsidR="00952794" w:rsidRDefault="00952794" w:rsidP="00952794">
      <w:pPr>
        <w:ind w:left="360"/>
        <w:contextualSpacing/>
        <w:jc w:val="both"/>
        <w:rPr>
          <w:rFonts w:ascii="Arial" w:hAnsi="Arial" w:cs="Arial"/>
          <w:sz w:val="22"/>
          <w:szCs w:val="22"/>
        </w:rPr>
      </w:pPr>
      <w:r w:rsidRPr="00952794">
        <w:rPr>
          <w:rFonts w:ascii="Arial" w:hAnsi="Arial" w:cs="Arial"/>
          <w:sz w:val="22"/>
          <w:szCs w:val="22"/>
        </w:rPr>
        <w:t xml:space="preserve">• A través de la Sede electrónica del Consejo Comarcal del Segrià, mediante instancia general: </w:t>
      </w:r>
      <w:hyperlink r:id="rId8" w:history="1">
        <w:r w:rsidRPr="00E37085">
          <w:rPr>
            <w:rStyle w:val="Hipervnculo"/>
            <w:rFonts w:ascii="Arial" w:hAnsi="Arial" w:cs="Arial"/>
            <w:sz w:val="22"/>
            <w:szCs w:val="22"/>
          </w:rPr>
          <w:t xml:space="preserve">https://ccsegria.eadministracio.cat </w:t>
        </w:r>
      </w:hyperlink>
      <w:r w:rsidRPr="00952794">
        <w:rPr>
          <w:rFonts w:ascii="Arial" w:hAnsi="Arial" w:cs="Arial"/>
          <w:sz w:val="22"/>
          <w:szCs w:val="22"/>
        </w:rPr>
        <w:t>.</w:t>
      </w:r>
    </w:p>
    <w:p w14:paraId="77015F96" w14:textId="77777777" w:rsidR="00273882" w:rsidRDefault="00273882" w:rsidP="00952794">
      <w:pPr>
        <w:ind w:left="360"/>
        <w:contextualSpacing/>
        <w:jc w:val="both"/>
        <w:rPr>
          <w:rFonts w:ascii="Arial" w:hAnsi="Arial" w:cs="Arial"/>
          <w:sz w:val="22"/>
          <w:szCs w:val="22"/>
        </w:rPr>
      </w:pPr>
      <w:r>
        <w:rPr>
          <w:rFonts w:ascii="Arial" w:hAnsi="Arial" w:cs="Arial"/>
          <w:sz w:val="22"/>
          <w:szCs w:val="22"/>
        </w:rPr>
        <w:t>El orden de entrada determinará el orden de participación en el certamen.</w:t>
      </w:r>
    </w:p>
    <w:p w14:paraId="0ABCF635" w14:textId="77777777" w:rsidR="00AA5D0A" w:rsidRDefault="00AA5D0A">
      <w:pPr>
        <w:ind w:left="360"/>
        <w:contextualSpacing/>
        <w:jc w:val="both"/>
        <w:rPr>
          <w:rFonts w:ascii="Arial" w:hAnsi="Arial" w:cs="Arial"/>
          <w:sz w:val="22"/>
          <w:szCs w:val="22"/>
        </w:rPr>
      </w:pPr>
    </w:p>
    <w:p w14:paraId="0E3DF459" w14:textId="77777777" w:rsidR="00952794" w:rsidRDefault="00C77709" w:rsidP="00273882">
      <w:pPr>
        <w:ind w:left="360"/>
        <w:jc w:val="both"/>
        <w:rPr>
          <w:rFonts w:ascii="Arial" w:hAnsi="Arial" w:cs="Arial"/>
          <w:sz w:val="22"/>
          <w:szCs w:val="22"/>
          <w:lang w:eastAsia="es-ES"/>
        </w:rPr>
      </w:pPr>
      <w:r w:rsidRPr="00C77709">
        <w:rPr>
          <w:rFonts w:ascii="Arial" w:hAnsi="Arial" w:cs="Arial"/>
          <w:sz w:val="22"/>
          <w:szCs w:val="22"/>
          <w:lang w:eastAsia="es-ES"/>
        </w:rPr>
        <w:t>El Jurado valorará las interpretaciones el mismo día del certamen y propondrá a las personas ganadoras y finalistas. Estará integrado por las siguientes personas, vinculadas a la literatura y la poesía:</w:t>
      </w:r>
    </w:p>
    <w:p w14:paraId="79D3AA6F" w14:textId="77777777" w:rsidR="00D2159C" w:rsidRPr="00D2159C" w:rsidRDefault="00D2159C" w:rsidP="00273882">
      <w:pPr>
        <w:ind w:left="360"/>
        <w:jc w:val="both"/>
        <w:rPr>
          <w:rFonts w:ascii="Arial" w:hAnsi="Arial" w:cs="Arial"/>
          <w:sz w:val="22"/>
          <w:szCs w:val="22"/>
          <w:lang w:eastAsia="es-ES"/>
        </w:rPr>
      </w:pPr>
      <w:r w:rsidRPr="00D2159C">
        <w:rPr>
          <w:rFonts w:ascii="Arial" w:hAnsi="Arial" w:cs="Arial"/>
          <w:sz w:val="22"/>
          <w:szCs w:val="22"/>
          <w:lang w:eastAsia="es-ES"/>
        </w:rPr>
        <w:t>Dª. Raquel Fontecha</w:t>
      </w:r>
    </w:p>
    <w:p w14:paraId="483E55B1" w14:textId="77777777" w:rsidR="00D2159C" w:rsidRPr="00D2159C" w:rsidRDefault="00D2159C" w:rsidP="00D2159C">
      <w:pPr>
        <w:ind w:left="360"/>
        <w:jc w:val="both"/>
        <w:rPr>
          <w:rFonts w:ascii="Arial" w:hAnsi="Arial" w:cs="Arial"/>
          <w:sz w:val="22"/>
          <w:szCs w:val="22"/>
          <w:lang w:eastAsia="es-ES"/>
        </w:rPr>
      </w:pPr>
      <w:r w:rsidRPr="00D2159C">
        <w:rPr>
          <w:rFonts w:ascii="Arial" w:hAnsi="Arial" w:cs="Arial"/>
          <w:sz w:val="22"/>
          <w:szCs w:val="22"/>
          <w:lang w:eastAsia="es-ES"/>
        </w:rPr>
        <w:t>SR. Amat Baró</w:t>
      </w:r>
    </w:p>
    <w:p w14:paraId="1A6A3A66" w14:textId="77777777" w:rsidR="00D2159C" w:rsidRDefault="00D2159C" w:rsidP="00D2159C">
      <w:pPr>
        <w:ind w:left="360"/>
        <w:jc w:val="both"/>
        <w:rPr>
          <w:rFonts w:ascii="Arial" w:hAnsi="Arial" w:cs="Arial"/>
          <w:sz w:val="22"/>
          <w:szCs w:val="22"/>
          <w:lang w:eastAsia="es-ES"/>
        </w:rPr>
      </w:pPr>
      <w:r w:rsidRPr="00D2159C">
        <w:rPr>
          <w:rFonts w:ascii="Arial" w:hAnsi="Arial" w:cs="Arial"/>
          <w:sz w:val="22"/>
          <w:szCs w:val="22"/>
          <w:lang w:eastAsia="es-ES"/>
        </w:rPr>
        <w:t>Dª. Ester Masip</w:t>
      </w:r>
    </w:p>
    <w:p w14:paraId="784F1F63" w14:textId="77777777" w:rsidR="00171813" w:rsidRDefault="00171813" w:rsidP="00D2159C">
      <w:pPr>
        <w:ind w:left="360"/>
        <w:jc w:val="both"/>
        <w:rPr>
          <w:rFonts w:ascii="Arial" w:hAnsi="Arial" w:cs="Arial"/>
          <w:sz w:val="22"/>
          <w:szCs w:val="22"/>
          <w:lang w:eastAsia="es-ES"/>
        </w:rPr>
      </w:pPr>
    </w:p>
    <w:p w14:paraId="0E740BFC" w14:textId="77777777" w:rsidR="00171813" w:rsidRDefault="00171813" w:rsidP="00171813">
      <w:pPr>
        <w:numPr>
          <w:ilvl w:val="0"/>
          <w:numId w:val="2"/>
        </w:numPr>
        <w:tabs>
          <w:tab w:val="clear" w:pos="0"/>
          <w:tab w:val="num" w:pos="-360"/>
        </w:tabs>
        <w:ind w:left="360"/>
        <w:jc w:val="both"/>
        <w:rPr>
          <w:rFonts w:ascii="Arial" w:hAnsi="Arial" w:cs="Arial"/>
          <w:sz w:val="22"/>
          <w:szCs w:val="22"/>
          <w:lang w:eastAsia="es-ES"/>
        </w:rPr>
      </w:pPr>
      <w:r w:rsidRPr="00171813">
        <w:rPr>
          <w:rFonts w:ascii="Arial" w:hAnsi="Arial" w:cs="Arial"/>
          <w:b/>
          <w:bCs/>
          <w:sz w:val="22"/>
          <w:szCs w:val="22"/>
          <w:lang w:eastAsia="es-ES"/>
        </w:rPr>
        <w:t xml:space="preserve">Plazo de presentación de solicitudes. </w:t>
      </w:r>
      <w:r w:rsidRPr="00171813">
        <w:rPr>
          <w:rFonts w:ascii="Arial" w:hAnsi="Arial" w:cs="Arial"/>
          <w:sz w:val="22"/>
          <w:szCs w:val="22"/>
          <w:lang w:eastAsia="es-ES"/>
        </w:rPr>
        <w:t>Desde el 27 de octubre hasta el 24 de noviembre de 2026, ambos inclusive. El número máximo de participantes es de 15; la admisión se hará por orden de entrada en el registro electrónico.</w:t>
      </w:r>
    </w:p>
    <w:p w14:paraId="14FC6F22" w14:textId="77777777" w:rsidR="00AA5D0A" w:rsidRDefault="00AA5D0A">
      <w:pPr>
        <w:ind w:left="360"/>
        <w:contextualSpacing/>
        <w:rPr>
          <w:rFonts w:ascii="Arial" w:hAnsi="Arial" w:cs="Arial"/>
          <w:iCs/>
          <w:sz w:val="22"/>
          <w:szCs w:val="22"/>
        </w:rPr>
      </w:pPr>
    </w:p>
    <w:p w14:paraId="334021C0" w14:textId="77777777" w:rsidR="00952794" w:rsidRDefault="00171813" w:rsidP="00952794">
      <w:pPr>
        <w:numPr>
          <w:ilvl w:val="0"/>
          <w:numId w:val="2"/>
        </w:numPr>
        <w:tabs>
          <w:tab w:val="clear" w:pos="0"/>
        </w:tabs>
        <w:suppressAutoHyphens w:val="0"/>
        <w:spacing w:after="160" w:line="276" w:lineRule="auto"/>
        <w:ind w:left="360"/>
        <w:jc w:val="both"/>
        <w:rPr>
          <w:rFonts w:ascii="Arial" w:hAnsi="Arial" w:cs="Arial"/>
          <w:sz w:val="22"/>
          <w:szCs w:val="22"/>
        </w:rPr>
      </w:pPr>
      <w:r w:rsidRPr="00171813">
        <w:rPr>
          <w:rFonts w:ascii="Arial" w:hAnsi="Arial" w:cs="Arial"/>
          <w:b/>
          <w:bCs/>
          <w:sz w:val="22"/>
          <w:szCs w:val="22"/>
        </w:rPr>
        <w:t xml:space="preserve">Fecha, hora y lugar de celebración, resolución y entrega de premios. </w:t>
      </w:r>
      <w:r w:rsidRPr="00171813">
        <w:rPr>
          <w:rFonts w:ascii="Arial" w:hAnsi="Arial" w:cs="Arial"/>
          <w:sz w:val="22"/>
          <w:szCs w:val="22"/>
        </w:rPr>
        <w:t>28 de noviembre de 2026, a las 17.00 horas, en el salón de baile situado en los bajos del Ayuntamiento de la Portella.</w:t>
      </w:r>
    </w:p>
    <w:p w14:paraId="3E5B97A5" w14:textId="77777777" w:rsidR="00AA5D0A" w:rsidRDefault="00AA5D0A" w:rsidP="00952794">
      <w:pPr>
        <w:jc w:val="both"/>
        <w:rPr>
          <w:rFonts w:ascii="Arial" w:hAnsi="Arial" w:cs="Arial"/>
          <w:sz w:val="22"/>
          <w:szCs w:val="22"/>
        </w:rPr>
      </w:pPr>
    </w:p>
    <w:p w14:paraId="5AD56710" w14:textId="77777777" w:rsidR="00171813" w:rsidRPr="00104477" w:rsidRDefault="005966ED">
      <w:pPr>
        <w:numPr>
          <w:ilvl w:val="0"/>
          <w:numId w:val="2"/>
        </w:numPr>
        <w:ind w:left="360"/>
        <w:jc w:val="both"/>
        <w:rPr>
          <w:rFonts w:ascii="Arial" w:hAnsi="Arial" w:cs="Arial"/>
          <w:iCs/>
          <w:sz w:val="22"/>
          <w:szCs w:val="22"/>
        </w:rPr>
      </w:pPr>
      <w:r w:rsidRPr="00171813">
        <w:rPr>
          <w:rFonts w:ascii="Arial" w:hAnsi="Arial" w:cs="Arial"/>
          <w:b/>
          <w:bCs/>
          <w:sz w:val="22"/>
          <w:szCs w:val="22"/>
        </w:rPr>
        <w:t xml:space="preserve">Interpretación y poemas. </w:t>
      </w:r>
      <w:r w:rsidR="00171813">
        <w:rPr>
          <w:rFonts w:ascii="Arial" w:hAnsi="Arial" w:cs="Arial"/>
          <w:sz w:val="22"/>
          <w:szCs w:val="22"/>
        </w:rPr>
        <w:t xml:space="preserve">Cada participante deberá interpretar dos rapsodias. La primera será el poema Teulada, de Gemma </w:t>
      </w:r>
      <w:proofErr w:type="spellStart"/>
      <w:r w:rsidR="00171813">
        <w:rPr>
          <w:rFonts w:ascii="Arial" w:hAnsi="Arial" w:cs="Arial"/>
          <w:sz w:val="22"/>
          <w:szCs w:val="22"/>
        </w:rPr>
        <w:t>Casamajó</w:t>
      </w:r>
      <w:proofErr w:type="spellEnd"/>
      <w:r w:rsidR="00171813">
        <w:rPr>
          <w:rFonts w:ascii="Arial" w:hAnsi="Arial" w:cs="Arial"/>
          <w:sz w:val="22"/>
          <w:szCs w:val="22"/>
        </w:rPr>
        <w:t xml:space="preserve"> i Solé, incluido en el poemario Doméstica esmeralda, publicado por </w:t>
      </w:r>
      <w:proofErr w:type="spellStart"/>
      <w:r w:rsidR="00171813">
        <w:rPr>
          <w:rFonts w:ascii="Arial" w:hAnsi="Arial" w:cs="Arial"/>
          <w:sz w:val="22"/>
          <w:szCs w:val="22"/>
        </w:rPr>
        <w:t>Quaderns</w:t>
      </w:r>
      <w:proofErr w:type="spellEnd"/>
      <w:r w:rsidR="00171813">
        <w:rPr>
          <w:rFonts w:ascii="Arial" w:hAnsi="Arial" w:cs="Arial"/>
          <w:sz w:val="22"/>
          <w:szCs w:val="22"/>
        </w:rPr>
        <w:t xml:space="preserve"> Crema en 2022, que facilitará la organización. La segunda será un poema de elección libre, con una duración máxima de tres minutos. Podrá ser un poema original de la persona participante para optar al premio al mejor poema original, o una obra de otra autora o de otro autor. El poema propuesto y la documentación relativa a la convocatoria se podrán consultar en la web </w:t>
      </w:r>
      <w:hyperlink r:id="rId9" w:history="1">
        <w:r w:rsidR="00171813" w:rsidRPr="00E37085">
          <w:rPr>
            <w:rStyle w:val="Hipervnculo"/>
            <w:rFonts w:ascii="Arial" w:hAnsi="Arial" w:cs="Arial"/>
            <w:sz w:val="22"/>
            <w:szCs w:val="22"/>
          </w:rPr>
          <w:t>https://www.segria.cat/arees/cultura</w:t>
        </w:r>
      </w:hyperlink>
    </w:p>
    <w:p w14:paraId="47DFADA6" w14:textId="77777777" w:rsidR="00104477" w:rsidRDefault="00104477" w:rsidP="00104477">
      <w:pPr>
        <w:pStyle w:val="Prrafodelista"/>
        <w:rPr>
          <w:rFonts w:ascii="Arial" w:hAnsi="Arial" w:cs="Arial"/>
          <w:iCs/>
        </w:rPr>
      </w:pPr>
    </w:p>
    <w:p w14:paraId="6B15952A" w14:textId="77777777" w:rsidR="00104477" w:rsidRPr="003C1D6D" w:rsidRDefault="00104477" w:rsidP="00104477">
      <w:pPr>
        <w:pStyle w:val="Prrafodelista"/>
        <w:widowControl/>
        <w:autoSpaceDE/>
        <w:spacing w:after="160" w:line="278" w:lineRule="auto"/>
        <w:ind w:left="426" w:firstLine="0"/>
        <w:contextualSpacing/>
        <w:rPr>
          <w:rFonts w:ascii="Arial" w:hAnsi="Arial" w:cs="Arial"/>
          <w:lang w:val="ca-ES"/>
        </w:rPr>
      </w:pPr>
      <w:r w:rsidRPr="003C1D6D">
        <w:rPr>
          <w:rFonts w:ascii="Arial" w:hAnsi="Arial" w:cs="Arial"/>
          <w:lang w:val="ca-ES"/>
        </w:rPr>
        <w:t xml:space="preserve">No </w:t>
      </w:r>
      <w:proofErr w:type="spellStart"/>
      <w:r w:rsidRPr="003C1D6D">
        <w:rPr>
          <w:rFonts w:ascii="Arial" w:hAnsi="Arial" w:cs="Arial"/>
          <w:lang w:val="ca-ES"/>
        </w:rPr>
        <w:t>está</w:t>
      </w:r>
      <w:proofErr w:type="spellEnd"/>
      <w:r w:rsidRPr="003C1D6D">
        <w:rPr>
          <w:rFonts w:ascii="Arial" w:hAnsi="Arial" w:cs="Arial"/>
          <w:lang w:val="ca-ES"/>
        </w:rPr>
        <w:t xml:space="preserve"> </w:t>
      </w:r>
      <w:proofErr w:type="spellStart"/>
      <w:r w:rsidRPr="003C1D6D">
        <w:rPr>
          <w:rFonts w:ascii="Arial" w:hAnsi="Arial" w:cs="Arial"/>
          <w:lang w:val="ca-ES"/>
        </w:rPr>
        <w:t>permitido</w:t>
      </w:r>
      <w:proofErr w:type="spellEnd"/>
      <w:r w:rsidRPr="003C1D6D">
        <w:rPr>
          <w:rFonts w:ascii="Arial" w:hAnsi="Arial" w:cs="Arial"/>
          <w:lang w:val="ca-ES"/>
        </w:rPr>
        <w:t xml:space="preserve"> el uso de </w:t>
      </w:r>
      <w:proofErr w:type="spellStart"/>
      <w:r w:rsidRPr="003C1D6D">
        <w:rPr>
          <w:rFonts w:ascii="Arial" w:hAnsi="Arial" w:cs="Arial"/>
          <w:lang w:val="ca-ES"/>
        </w:rPr>
        <w:t>herramientas</w:t>
      </w:r>
      <w:proofErr w:type="spellEnd"/>
      <w:r w:rsidRPr="003C1D6D">
        <w:rPr>
          <w:rFonts w:ascii="Arial" w:hAnsi="Arial" w:cs="Arial"/>
          <w:lang w:val="ca-ES"/>
        </w:rPr>
        <w:t xml:space="preserve"> de </w:t>
      </w:r>
      <w:proofErr w:type="spellStart"/>
      <w:r w:rsidRPr="003C1D6D">
        <w:rPr>
          <w:rFonts w:ascii="Arial" w:hAnsi="Arial" w:cs="Arial"/>
          <w:lang w:val="ca-ES"/>
        </w:rPr>
        <w:t>inteligencia</w:t>
      </w:r>
      <w:proofErr w:type="spellEnd"/>
      <w:r w:rsidRPr="003C1D6D">
        <w:rPr>
          <w:rFonts w:ascii="Arial" w:hAnsi="Arial" w:cs="Arial"/>
          <w:lang w:val="ca-ES"/>
        </w:rPr>
        <w:t xml:space="preserve"> artificial por la </w:t>
      </w:r>
      <w:proofErr w:type="spellStart"/>
      <w:r w:rsidRPr="003C1D6D">
        <w:rPr>
          <w:rFonts w:ascii="Arial" w:hAnsi="Arial" w:cs="Arial"/>
          <w:lang w:val="ca-ES"/>
        </w:rPr>
        <w:t>creación</w:t>
      </w:r>
      <w:proofErr w:type="spellEnd"/>
      <w:r w:rsidRPr="003C1D6D">
        <w:rPr>
          <w:rFonts w:ascii="Arial" w:hAnsi="Arial" w:cs="Arial"/>
          <w:lang w:val="ca-ES"/>
        </w:rPr>
        <w:t xml:space="preserve"> del poema que </w:t>
      </w:r>
      <w:proofErr w:type="spellStart"/>
      <w:r w:rsidRPr="003C1D6D">
        <w:rPr>
          <w:rFonts w:ascii="Arial" w:hAnsi="Arial" w:cs="Arial"/>
          <w:lang w:val="ca-ES"/>
        </w:rPr>
        <w:t>opte</w:t>
      </w:r>
      <w:proofErr w:type="spellEnd"/>
      <w:r w:rsidRPr="003C1D6D">
        <w:rPr>
          <w:rFonts w:ascii="Arial" w:hAnsi="Arial" w:cs="Arial"/>
          <w:lang w:val="ca-ES"/>
        </w:rPr>
        <w:t xml:space="preserve"> a </w:t>
      </w:r>
      <w:proofErr w:type="spellStart"/>
      <w:r w:rsidRPr="003C1D6D">
        <w:rPr>
          <w:rFonts w:ascii="Arial" w:hAnsi="Arial" w:cs="Arial"/>
          <w:lang w:val="ca-ES"/>
        </w:rPr>
        <w:t>mejor</w:t>
      </w:r>
      <w:proofErr w:type="spellEnd"/>
      <w:r w:rsidRPr="003C1D6D">
        <w:rPr>
          <w:rFonts w:ascii="Arial" w:hAnsi="Arial" w:cs="Arial"/>
          <w:lang w:val="ca-ES"/>
        </w:rPr>
        <w:t xml:space="preserve"> poema original.</w:t>
      </w:r>
    </w:p>
    <w:p w14:paraId="3608609F" w14:textId="77777777" w:rsidR="00104477" w:rsidRPr="003C1D6D" w:rsidRDefault="00104477" w:rsidP="00D10CA4">
      <w:pPr>
        <w:pStyle w:val="Prrafodelista"/>
        <w:widowControl/>
        <w:autoSpaceDE/>
        <w:spacing w:after="160" w:line="278" w:lineRule="auto"/>
        <w:ind w:left="426" w:firstLine="0"/>
        <w:contextualSpacing/>
        <w:jc w:val="both"/>
        <w:rPr>
          <w:rFonts w:ascii="Arial" w:hAnsi="Arial" w:cs="Arial"/>
          <w:lang w:val="ca-ES"/>
        </w:rPr>
      </w:pPr>
      <w:r w:rsidRPr="003C1D6D">
        <w:rPr>
          <w:rFonts w:ascii="Arial" w:hAnsi="Arial" w:cs="Arial"/>
          <w:lang w:val="ca-ES"/>
        </w:rPr>
        <w:t xml:space="preserve">Los </w:t>
      </w:r>
      <w:proofErr w:type="spellStart"/>
      <w:r w:rsidRPr="003C1D6D">
        <w:rPr>
          <w:rFonts w:ascii="Arial" w:hAnsi="Arial" w:cs="Arial"/>
          <w:lang w:val="ca-ES"/>
        </w:rPr>
        <w:t>rapsodas</w:t>
      </w:r>
      <w:proofErr w:type="spellEnd"/>
      <w:r w:rsidRPr="003C1D6D">
        <w:rPr>
          <w:rFonts w:ascii="Arial" w:hAnsi="Arial" w:cs="Arial"/>
          <w:lang w:val="ca-ES"/>
        </w:rPr>
        <w:t xml:space="preserve"> no </w:t>
      </w:r>
      <w:proofErr w:type="spellStart"/>
      <w:r w:rsidRPr="003C1D6D">
        <w:rPr>
          <w:rFonts w:ascii="Arial" w:hAnsi="Arial" w:cs="Arial"/>
          <w:lang w:val="ca-ES"/>
        </w:rPr>
        <w:t>podrán</w:t>
      </w:r>
      <w:proofErr w:type="spellEnd"/>
      <w:r w:rsidRPr="003C1D6D">
        <w:rPr>
          <w:rFonts w:ascii="Arial" w:hAnsi="Arial" w:cs="Arial"/>
          <w:lang w:val="ca-ES"/>
        </w:rPr>
        <w:t xml:space="preserve"> </w:t>
      </w:r>
      <w:proofErr w:type="spellStart"/>
      <w:r w:rsidRPr="003C1D6D">
        <w:rPr>
          <w:rFonts w:ascii="Arial" w:hAnsi="Arial" w:cs="Arial"/>
          <w:lang w:val="ca-ES"/>
        </w:rPr>
        <w:t>hacer</w:t>
      </w:r>
      <w:proofErr w:type="spellEnd"/>
      <w:r w:rsidRPr="003C1D6D">
        <w:rPr>
          <w:rFonts w:ascii="Arial" w:hAnsi="Arial" w:cs="Arial"/>
          <w:lang w:val="ca-ES"/>
        </w:rPr>
        <w:t xml:space="preserve"> uso de recursos </w:t>
      </w:r>
      <w:proofErr w:type="spellStart"/>
      <w:r w:rsidRPr="003C1D6D">
        <w:rPr>
          <w:rFonts w:ascii="Arial" w:hAnsi="Arial" w:cs="Arial"/>
          <w:lang w:val="ca-ES"/>
        </w:rPr>
        <w:t>complementarios</w:t>
      </w:r>
      <w:proofErr w:type="spellEnd"/>
      <w:r w:rsidRPr="003C1D6D">
        <w:rPr>
          <w:rFonts w:ascii="Arial" w:hAnsi="Arial" w:cs="Arial"/>
          <w:lang w:val="ca-ES"/>
        </w:rPr>
        <w:t xml:space="preserve"> a </w:t>
      </w:r>
      <w:proofErr w:type="spellStart"/>
      <w:r w:rsidRPr="003C1D6D">
        <w:rPr>
          <w:rFonts w:ascii="Arial" w:hAnsi="Arial" w:cs="Arial"/>
          <w:lang w:val="ca-ES"/>
        </w:rPr>
        <w:t>su</w:t>
      </w:r>
      <w:proofErr w:type="spellEnd"/>
      <w:r w:rsidRPr="003C1D6D">
        <w:rPr>
          <w:rFonts w:ascii="Arial" w:hAnsi="Arial" w:cs="Arial"/>
          <w:lang w:val="ca-ES"/>
        </w:rPr>
        <w:t xml:space="preserve"> </w:t>
      </w:r>
      <w:proofErr w:type="spellStart"/>
      <w:r w:rsidRPr="003C1D6D">
        <w:rPr>
          <w:rFonts w:ascii="Arial" w:hAnsi="Arial" w:cs="Arial"/>
          <w:lang w:val="ca-ES"/>
        </w:rPr>
        <w:t>recitación</w:t>
      </w:r>
      <w:proofErr w:type="spellEnd"/>
      <w:r w:rsidRPr="003C1D6D">
        <w:rPr>
          <w:rFonts w:ascii="Arial" w:hAnsi="Arial" w:cs="Arial"/>
          <w:lang w:val="ca-ES"/>
        </w:rPr>
        <w:t xml:space="preserve"> (</w:t>
      </w:r>
      <w:proofErr w:type="spellStart"/>
      <w:r w:rsidRPr="003C1D6D">
        <w:rPr>
          <w:rFonts w:ascii="Arial" w:hAnsi="Arial" w:cs="Arial"/>
          <w:lang w:val="ca-ES"/>
        </w:rPr>
        <w:t>instrumentos</w:t>
      </w:r>
      <w:proofErr w:type="spellEnd"/>
      <w:r w:rsidRPr="003C1D6D">
        <w:rPr>
          <w:rFonts w:ascii="Arial" w:hAnsi="Arial" w:cs="Arial"/>
          <w:lang w:val="ca-ES"/>
        </w:rPr>
        <w:t xml:space="preserve">, </w:t>
      </w:r>
      <w:proofErr w:type="spellStart"/>
      <w:r w:rsidRPr="003C1D6D">
        <w:rPr>
          <w:rFonts w:ascii="Arial" w:hAnsi="Arial" w:cs="Arial"/>
          <w:lang w:val="ca-ES"/>
        </w:rPr>
        <w:t>objetos</w:t>
      </w:r>
      <w:proofErr w:type="spellEnd"/>
      <w:r w:rsidRPr="003C1D6D">
        <w:rPr>
          <w:rFonts w:ascii="Arial" w:hAnsi="Arial" w:cs="Arial"/>
          <w:lang w:val="ca-ES"/>
        </w:rPr>
        <w:t xml:space="preserve"> u </w:t>
      </w:r>
      <w:proofErr w:type="spellStart"/>
      <w:r w:rsidRPr="003C1D6D">
        <w:rPr>
          <w:rFonts w:ascii="Arial" w:hAnsi="Arial" w:cs="Arial"/>
          <w:lang w:val="ca-ES"/>
        </w:rPr>
        <w:t>otros</w:t>
      </w:r>
      <w:proofErr w:type="spellEnd"/>
      <w:r w:rsidRPr="003C1D6D">
        <w:rPr>
          <w:rFonts w:ascii="Arial" w:hAnsi="Arial" w:cs="Arial"/>
          <w:lang w:val="ca-ES"/>
        </w:rPr>
        <w:t xml:space="preserve"> </w:t>
      </w:r>
      <w:proofErr w:type="spellStart"/>
      <w:r w:rsidRPr="003C1D6D">
        <w:rPr>
          <w:rFonts w:ascii="Arial" w:hAnsi="Arial" w:cs="Arial"/>
          <w:lang w:val="ca-ES"/>
        </w:rPr>
        <w:t>materiales</w:t>
      </w:r>
      <w:proofErr w:type="spellEnd"/>
      <w:r w:rsidRPr="003C1D6D">
        <w:rPr>
          <w:rFonts w:ascii="Arial" w:hAnsi="Arial" w:cs="Arial"/>
          <w:lang w:val="ca-ES"/>
        </w:rPr>
        <w:t xml:space="preserve">) ni </w:t>
      </w:r>
      <w:proofErr w:type="spellStart"/>
      <w:r w:rsidRPr="003C1D6D">
        <w:rPr>
          <w:rFonts w:ascii="Arial" w:hAnsi="Arial" w:cs="Arial"/>
          <w:lang w:val="ca-ES"/>
        </w:rPr>
        <w:t>podrán</w:t>
      </w:r>
      <w:proofErr w:type="spellEnd"/>
      <w:r w:rsidRPr="003C1D6D">
        <w:rPr>
          <w:rFonts w:ascii="Arial" w:hAnsi="Arial" w:cs="Arial"/>
          <w:lang w:val="ca-ES"/>
        </w:rPr>
        <w:t xml:space="preserve"> </w:t>
      </w:r>
      <w:proofErr w:type="spellStart"/>
      <w:r w:rsidRPr="003C1D6D">
        <w:rPr>
          <w:rFonts w:ascii="Arial" w:hAnsi="Arial" w:cs="Arial"/>
          <w:lang w:val="ca-ES"/>
        </w:rPr>
        <w:t>valerse</w:t>
      </w:r>
      <w:proofErr w:type="spellEnd"/>
      <w:r w:rsidRPr="003C1D6D">
        <w:rPr>
          <w:rFonts w:ascii="Arial" w:hAnsi="Arial" w:cs="Arial"/>
          <w:lang w:val="ca-ES"/>
        </w:rPr>
        <w:t xml:space="preserve"> de </w:t>
      </w:r>
      <w:proofErr w:type="spellStart"/>
      <w:r w:rsidRPr="003C1D6D">
        <w:rPr>
          <w:rFonts w:ascii="Arial" w:hAnsi="Arial" w:cs="Arial"/>
          <w:lang w:val="ca-ES"/>
        </w:rPr>
        <w:t>acompañamiento</w:t>
      </w:r>
      <w:proofErr w:type="spellEnd"/>
      <w:r w:rsidRPr="003C1D6D">
        <w:rPr>
          <w:rFonts w:ascii="Arial" w:hAnsi="Arial" w:cs="Arial"/>
          <w:lang w:val="ca-ES"/>
        </w:rPr>
        <w:t xml:space="preserve"> por </w:t>
      </w:r>
      <w:proofErr w:type="spellStart"/>
      <w:r w:rsidRPr="003C1D6D">
        <w:rPr>
          <w:rFonts w:ascii="Arial" w:hAnsi="Arial" w:cs="Arial"/>
          <w:lang w:val="ca-ES"/>
        </w:rPr>
        <w:t>parte</w:t>
      </w:r>
      <w:proofErr w:type="spellEnd"/>
      <w:r w:rsidRPr="003C1D6D">
        <w:rPr>
          <w:rFonts w:ascii="Arial" w:hAnsi="Arial" w:cs="Arial"/>
          <w:lang w:val="ca-ES"/>
        </w:rPr>
        <w:t xml:space="preserve"> de </w:t>
      </w:r>
      <w:proofErr w:type="spellStart"/>
      <w:r w:rsidRPr="003C1D6D">
        <w:rPr>
          <w:rFonts w:ascii="Arial" w:hAnsi="Arial" w:cs="Arial"/>
          <w:lang w:val="ca-ES"/>
        </w:rPr>
        <w:t>músicos</w:t>
      </w:r>
      <w:proofErr w:type="spellEnd"/>
      <w:r w:rsidRPr="003C1D6D">
        <w:rPr>
          <w:rFonts w:ascii="Arial" w:hAnsi="Arial" w:cs="Arial"/>
          <w:lang w:val="ca-ES"/>
        </w:rPr>
        <w:t>.</w:t>
      </w:r>
    </w:p>
    <w:p w14:paraId="7A6F910B" w14:textId="77777777" w:rsidR="00171813" w:rsidRPr="00D44E8C" w:rsidRDefault="00171813" w:rsidP="003C1D6D">
      <w:pPr>
        <w:pStyle w:val="Prrafodelista"/>
        <w:ind w:left="0" w:firstLine="0"/>
        <w:rPr>
          <w:rFonts w:ascii="Arial" w:hAnsi="Arial" w:cs="Arial"/>
          <w:lang w:val="es-ES"/>
        </w:rPr>
      </w:pPr>
    </w:p>
    <w:p w14:paraId="251C58AC" w14:textId="77777777" w:rsidR="00AA5D0A" w:rsidRPr="00171813" w:rsidRDefault="00AA5D0A" w:rsidP="00171813">
      <w:pPr>
        <w:numPr>
          <w:ilvl w:val="0"/>
          <w:numId w:val="2"/>
        </w:numPr>
        <w:ind w:left="360"/>
        <w:jc w:val="both"/>
        <w:rPr>
          <w:rFonts w:ascii="Arial" w:hAnsi="Arial" w:cs="Arial"/>
          <w:sz w:val="22"/>
          <w:szCs w:val="22"/>
        </w:rPr>
      </w:pPr>
      <w:r w:rsidRPr="00171813">
        <w:rPr>
          <w:rFonts w:ascii="Arial" w:hAnsi="Arial" w:cs="Arial"/>
          <w:b/>
          <w:bCs/>
          <w:sz w:val="22"/>
          <w:szCs w:val="22"/>
        </w:rPr>
        <w:t xml:space="preserve">Posibilidad de reformulación de solicitudes. </w:t>
      </w:r>
      <w:r w:rsidRPr="00171813">
        <w:rPr>
          <w:rFonts w:ascii="Arial" w:hAnsi="Arial" w:cs="Arial"/>
          <w:sz w:val="22"/>
          <w:szCs w:val="22"/>
        </w:rPr>
        <w:t>No procede</w:t>
      </w:r>
    </w:p>
    <w:p w14:paraId="4B8273C2" w14:textId="77777777" w:rsidR="00AA5D0A" w:rsidRDefault="00AA5D0A">
      <w:pPr>
        <w:ind w:left="360"/>
        <w:contextualSpacing/>
        <w:rPr>
          <w:rFonts w:ascii="Arial" w:hAnsi="Arial" w:cs="Arial"/>
          <w:sz w:val="22"/>
          <w:szCs w:val="22"/>
        </w:rPr>
      </w:pPr>
    </w:p>
    <w:p w14:paraId="669FB8EF" w14:textId="77777777" w:rsidR="00AA5D0A" w:rsidRDefault="00AA5D0A">
      <w:pPr>
        <w:numPr>
          <w:ilvl w:val="0"/>
          <w:numId w:val="2"/>
        </w:numPr>
        <w:ind w:left="360"/>
        <w:jc w:val="both"/>
        <w:rPr>
          <w:rFonts w:ascii="Arial" w:hAnsi="Arial" w:cs="Arial"/>
          <w:sz w:val="22"/>
          <w:szCs w:val="22"/>
        </w:rPr>
      </w:pPr>
      <w:r w:rsidRPr="00171813">
        <w:rPr>
          <w:rFonts w:ascii="Arial" w:hAnsi="Arial" w:cs="Arial"/>
          <w:b/>
          <w:bCs/>
          <w:sz w:val="22"/>
          <w:szCs w:val="22"/>
        </w:rPr>
        <w:t xml:space="preserve">Agotamiento de la vía </w:t>
      </w:r>
      <w:proofErr w:type="gramStart"/>
      <w:r w:rsidRPr="00171813">
        <w:rPr>
          <w:rFonts w:ascii="Arial" w:hAnsi="Arial" w:cs="Arial"/>
          <w:b/>
          <w:bCs/>
          <w:sz w:val="22"/>
          <w:szCs w:val="22"/>
        </w:rPr>
        <w:t xml:space="preserve">administrativa </w:t>
      </w:r>
      <w:r w:rsidR="00171813">
        <w:rPr>
          <w:rFonts w:ascii="Arial" w:hAnsi="Arial" w:cs="Arial"/>
          <w:sz w:val="22"/>
          <w:szCs w:val="22"/>
        </w:rPr>
        <w:t>.</w:t>
      </w:r>
      <w:proofErr w:type="gramEnd"/>
      <w:r w:rsidR="00171813">
        <w:rPr>
          <w:rFonts w:ascii="Arial" w:hAnsi="Arial" w:cs="Arial"/>
          <w:sz w:val="22"/>
          <w:szCs w:val="22"/>
        </w:rPr>
        <w:t xml:space="preserve"> Sí.</w:t>
      </w:r>
    </w:p>
    <w:p w14:paraId="18869267" w14:textId="77777777" w:rsidR="00AA5D0A" w:rsidRDefault="00AA5D0A">
      <w:pPr>
        <w:ind w:left="360"/>
        <w:contextualSpacing/>
        <w:rPr>
          <w:rFonts w:ascii="Arial" w:hAnsi="Arial" w:cs="Arial"/>
          <w:sz w:val="22"/>
          <w:szCs w:val="22"/>
        </w:rPr>
      </w:pPr>
    </w:p>
    <w:p w14:paraId="7DAB2A45" w14:textId="77777777" w:rsidR="00171813" w:rsidRPr="00171813" w:rsidRDefault="00171813" w:rsidP="00171813">
      <w:pPr>
        <w:numPr>
          <w:ilvl w:val="0"/>
          <w:numId w:val="2"/>
        </w:numPr>
        <w:tabs>
          <w:tab w:val="clear" w:pos="0"/>
          <w:tab w:val="num" w:pos="-360"/>
        </w:tabs>
        <w:ind w:left="360"/>
        <w:jc w:val="both"/>
        <w:rPr>
          <w:rFonts w:ascii="Arial" w:hAnsi="Arial" w:cs="Arial"/>
          <w:sz w:val="22"/>
          <w:szCs w:val="22"/>
        </w:rPr>
      </w:pPr>
      <w:r w:rsidRPr="00171813">
        <w:rPr>
          <w:rFonts w:ascii="Arial" w:hAnsi="Arial" w:cs="Arial"/>
          <w:b/>
          <w:bCs/>
          <w:sz w:val="22"/>
          <w:szCs w:val="22"/>
        </w:rPr>
        <w:t xml:space="preserve">Criterios de </w:t>
      </w:r>
      <w:proofErr w:type="gramStart"/>
      <w:r w:rsidRPr="00171813">
        <w:rPr>
          <w:rFonts w:ascii="Arial" w:hAnsi="Arial" w:cs="Arial"/>
          <w:b/>
          <w:bCs/>
          <w:sz w:val="22"/>
          <w:szCs w:val="22"/>
        </w:rPr>
        <w:t xml:space="preserve">valoración </w:t>
      </w:r>
      <w:r w:rsidRPr="00171813">
        <w:rPr>
          <w:rFonts w:ascii="Arial" w:hAnsi="Arial" w:cs="Arial"/>
          <w:sz w:val="22"/>
          <w:szCs w:val="22"/>
        </w:rPr>
        <w:t>.</w:t>
      </w:r>
      <w:proofErr w:type="gramEnd"/>
      <w:r w:rsidRPr="00171813">
        <w:rPr>
          <w:rFonts w:ascii="Arial" w:hAnsi="Arial" w:cs="Arial"/>
          <w:sz w:val="22"/>
          <w:szCs w:val="22"/>
        </w:rPr>
        <w:t xml:space="preserve"> Las interpretaciones se valorarán de acuerdo con los siguientes criterios:</w:t>
      </w:r>
    </w:p>
    <w:p w14:paraId="2A818364"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Prosodia: uso y control de las tonalidades, la melodía y la entonación del verso.</w:t>
      </w:r>
    </w:p>
    <w:p w14:paraId="459A6394"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Elocución: dominio de la gestualidad y de los énfasis en la recitación.</w:t>
      </w:r>
    </w:p>
    <w:p w14:paraId="4EEAECD9" w14:textId="77777777" w:rsidR="00171813" w:rsidRPr="00171813" w:rsidRDefault="00171813" w:rsidP="00171813">
      <w:pPr>
        <w:numPr>
          <w:ilvl w:val="0"/>
          <w:numId w:val="13"/>
        </w:numPr>
        <w:jc w:val="both"/>
        <w:rPr>
          <w:rFonts w:ascii="Arial" w:hAnsi="Arial" w:cs="Arial"/>
          <w:sz w:val="22"/>
          <w:szCs w:val="22"/>
        </w:rPr>
      </w:pPr>
      <w:r w:rsidRPr="00171813">
        <w:rPr>
          <w:rFonts w:ascii="Arial" w:hAnsi="Arial" w:cs="Arial"/>
          <w:sz w:val="22"/>
          <w:szCs w:val="22"/>
        </w:rPr>
        <w:t>Dicción: pronunciación correcta, con aceptación de cualquier variedad dialectal de la lengua.</w:t>
      </w:r>
    </w:p>
    <w:p w14:paraId="258D10A2" w14:textId="77777777" w:rsidR="000248B6" w:rsidRDefault="00171813" w:rsidP="00171813">
      <w:pPr>
        <w:numPr>
          <w:ilvl w:val="0"/>
          <w:numId w:val="13"/>
        </w:numPr>
        <w:jc w:val="both"/>
        <w:rPr>
          <w:rFonts w:ascii="Arial" w:hAnsi="Arial" w:cs="Arial"/>
          <w:sz w:val="22"/>
          <w:szCs w:val="22"/>
        </w:rPr>
      </w:pPr>
      <w:r w:rsidRPr="00171813">
        <w:rPr>
          <w:rFonts w:ascii="Arial" w:hAnsi="Arial" w:cs="Arial"/>
          <w:sz w:val="22"/>
          <w:szCs w:val="22"/>
        </w:rPr>
        <w:t>Cadencia: dominio del ritmo y uso de las pausas y silencios.</w:t>
      </w:r>
    </w:p>
    <w:p w14:paraId="2FC3DB7D" w14:textId="77777777" w:rsidR="00171813" w:rsidRDefault="00171813" w:rsidP="00171813">
      <w:pPr>
        <w:ind w:left="360"/>
        <w:jc w:val="both"/>
        <w:rPr>
          <w:rFonts w:ascii="Arial" w:eastAsia="Liberation Sans" w:hAnsi="Arial" w:cs="Arial"/>
          <w:sz w:val="22"/>
          <w:szCs w:val="22"/>
          <w:lang w:eastAsia="en-US"/>
        </w:rPr>
      </w:pPr>
    </w:p>
    <w:p w14:paraId="07C80C93" w14:textId="77777777" w:rsidR="00AA5D0A" w:rsidRDefault="00AA5D0A">
      <w:pPr>
        <w:numPr>
          <w:ilvl w:val="0"/>
          <w:numId w:val="2"/>
        </w:numPr>
        <w:ind w:left="360"/>
        <w:jc w:val="both"/>
        <w:rPr>
          <w:rFonts w:ascii="Arial" w:hAnsi="Arial" w:cs="Arial"/>
          <w:bCs/>
          <w:sz w:val="22"/>
          <w:szCs w:val="22"/>
        </w:rPr>
      </w:pPr>
      <w:r>
        <w:rPr>
          <w:rFonts w:ascii="Arial" w:hAnsi="Arial" w:cs="Arial"/>
          <w:bCs/>
          <w:sz w:val="22"/>
          <w:szCs w:val="22"/>
        </w:rPr>
        <w:t xml:space="preserve">Medio de notificación: </w:t>
      </w:r>
      <w:r>
        <w:rPr>
          <w:rFonts w:ascii="Arial" w:hAnsi="Arial" w:cs="Arial"/>
          <w:b/>
          <w:sz w:val="22"/>
          <w:szCs w:val="22"/>
        </w:rPr>
        <w:t>personal</w:t>
      </w:r>
    </w:p>
    <w:p w14:paraId="209725CB" w14:textId="77777777" w:rsidR="00AA5D0A" w:rsidRDefault="00AA5D0A">
      <w:pPr>
        <w:jc w:val="both"/>
        <w:rPr>
          <w:rFonts w:ascii="Arial" w:hAnsi="Arial" w:cs="Arial"/>
          <w:bCs/>
          <w:sz w:val="22"/>
          <w:szCs w:val="22"/>
        </w:rPr>
      </w:pPr>
    </w:p>
    <w:p w14:paraId="61918DAC" w14:textId="77777777" w:rsidR="00AA5D0A" w:rsidRDefault="00AA5D0A">
      <w:pPr>
        <w:jc w:val="both"/>
        <w:rPr>
          <w:rFonts w:ascii="Arial" w:hAnsi="Arial" w:cs="Arial"/>
          <w:sz w:val="22"/>
          <w:szCs w:val="22"/>
        </w:rPr>
      </w:pPr>
      <w:r>
        <w:rPr>
          <w:rFonts w:ascii="Arial" w:hAnsi="Arial" w:cs="Arial"/>
          <w:b/>
          <w:sz w:val="22"/>
          <w:szCs w:val="22"/>
        </w:rPr>
        <w:t xml:space="preserve">Segundo. </w:t>
      </w:r>
      <w:r>
        <w:rPr>
          <w:rFonts w:ascii="Arial" w:hAnsi="Arial" w:cs="Arial"/>
          <w:sz w:val="22"/>
          <w:szCs w:val="22"/>
        </w:rPr>
        <w:t>Publicar esta convocatoria</w:t>
      </w:r>
      <w:r>
        <w:rPr>
          <w:rFonts w:ascii="Arial" w:hAnsi="Arial" w:cs="Arial"/>
          <w:b/>
          <w:sz w:val="22"/>
          <w:szCs w:val="22"/>
        </w:rPr>
        <w:t xml:space="preserve"> </w:t>
      </w:r>
      <w:r>
        <w:rPr>
          <w:rFonts w:ascii="Arial" w:hAnsi="Arial" w:cs="Arial"/>
          <w:sz w:val="22"/>
          <w:szCs w:val="22"/>
        </w:rPr>
        <w:t>en la Base de Datos Nacional de Subvenciones, en el tablón electrónico y hacer difusión por cualquier otro medio que garantice su máxima divulgación.</w:t>
      </w:r>
    </w:p>
    <w:p w14:paraId="27F4F0C7" w14:textId="77777777" w:rsidR="00AA5D0A" w:rsidRDefault="00AA5D0A">
      <w:pPr>
        <w:rPr>
          <w:rFonts w:ascii="Arial" w:hAnsi="Arial" w:cs="Arial"/>
          <w:sz w:val="22"/>
          <w:szCs w:val="22"/>
        </w:rPr>
      </w:pPr>
    </w:p>
    <w:p w14:paraId="7AC5CE58" w14:textId="77777777" w:rsidR="00AA5D0A" w:rsidRDefault="00AA5D0A">
      <w:pPr>
        <w:rPr>
          <w:rFonts w:ascii="Arial" w:hAnsi="Arial" w:cs="Arial"/>
          <w:sz w:val="22"/>
          <w:szCs w:val="22"/>
        </w:rPr>
      </w:pPr>
      <w:r>
        <w:rPr>
          <w:rFonts w:ascii="Arial" w:hAnsi="Arial" w:cs="Arial"/>
          <w:b/>
          <w:sz w:val="22"/>
          <w:szCs w:val="22"/>
        </w:rPr>
        <w:t xml:space="preserve">Tercero. </w:t>
      </w:r>
      <w:r>
        <w:rPr>
          <w:rFonts w:ascii="Arial" w:hAnsi="Arial" w:cs="Arial"/>
          <w:sz w:val="22"/>
          <w:szCs w:val="22"/>
        </w:rPr>
        <w:t>Dar cuenta al Pleno de esta resolución en la próxima sesión ordinaria que se celebre para su conocimiento.</w:t>
      </w:r>
    </w:p>
    <w:p w14:paraId="1189EDD3" w14:textId="77777777" w:rsidR="00AA5D0A" w:rsidRDefault="00AA5D0A">
      <w:pPr>
        <w:rPr>
          <w:rFonts w:ascii="Arial" w:hAnsi="Arial" w:cs="Arial"/>
          <w:sz w:val="22"/>
          <w:szCs w:val="22"/>
        </w:rPr>
      </w:pPr>
    </w:p>
    <w:p w14:paraId="737561D6" w14:textId="77777777" w:rsidR="00AA5D0A" w:rsidRDefault="00AA5D0A">
      <w:pPr>
        <w:rPr>
          <w:rFonts w:ascii="Arial" w:hAnsi="Arial" w:cs="Arial"/>
          <w:sz w:val="22"/>
          <w:szCs w:val="22"/>
        </w:rPr>
      </w:pPr>
    </w:p>
    <w:p w14:paraId="55A0BC7E" w14:textId="77777777" w:rsidR="00AA5D0A" w:rsidRDefault="00AA5D0A">
      <w:pPr>
        <w:rPr>
          <w:rFonts w:ascii="Arial" w:hAnsi="Arial" w:cs="Arial"/>
          <w:sz w:val="22"/>
          <w:szCs w:val="22"/>
        </w:rPr>
      </w:pPr>
    </w:p>
    <w:p w14:paraId="126C01EC" w14:textId="77777777" w:rsidR="00AA5D0A" w:rsidRDefault="00AA5D0A">
      <w:pPr>
        <w:rPr>
          <w:rFonts w:ascii="Arial" w:hAnsi="Arial" w:cs="Arial"/>
          <w:sz w:val="22"/>
          <w:szCs w:val="22"/>
        </w:rPr>
      </w:pPr>
    </w:p>
    <w:p w14:paraId="54926D89" w14:textId="77777777" w:rsidR="00AA5D0A" w:rsidRDefault="00AA5D0A">
      <w:pPr>
        <w:rPr>
          <w:rFonts w:ascii="Arial" w:hAnsi="Arial" w:cs="Arial"/>
          <w:sz w:val="22"/>
          <w:szCs w:val="22"/>
        </w:rPr>
      </w:pPr>
    </w:p>
    <w:p w14:paraId="10810075" w14:textId="77777777" w:rsidR="005F29F4" w:rsidRDefault="005F29F4"/>
    <w:sectPr w:rsidR="005F29F4">
      <w:headerReference w:type="even" r:id="rId10"/>
      <w:headerReference w:type="default" r:id="rId11"/>
      <w:footerReference w:type="even" r:id="rId12"/>
      <w:footerReference w:type="default" r:id="rId13"/>
      <w:headerReference w:type="first" r:id="rId14"/>
      <w:footerReference w:type="first" r:id="rId15"/>
      <w:pgSz w:w="11906" w:h="16838"/>
      <w:pgMar w:top="2835" w:right="1701" w:bottom="1134"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67E2F" w14:textId="77777777" w:rsidR="0001355E" w:rsidRDefault="0001355E">
      <w:r>
        <w:separator/>
      </w:r>
    </w:p>
  </w:endnote>
  <w:endnote w:type="continuationSeparator" w:id="0">
    <w:p w14:paraId="39A9DBA1" w14:textId="77777777" w:rsidR="0001355E" w:rsidRDefault="000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7F8F" w14:textId="77777777" w:rsidR="00AA5D0A" w:rsidRDefault="00AA5D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8EEB" w14:textId="77777777" w:rsidR="00AA5D0A" w:rsidRDefault="00AA5D0A">
    <w:pPr>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w:rPr>
        <w:rFonts w:ascii="Arial Narrow" w:hAnsi="Arial Narrow" w:cs="Arial Narrow"/>
        <w:sz w:val="18"/>
        <w:szCs w:val="18"/>
      </w:rPr>
      <w:t xml:space="preserve">Página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PAGE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 xml:space="preserve">3 </w:t>
    </w:r>
    <w:r>
      <w:rPr>
        <w:rStyle w:val="Nmerodepgina"/>
        <w:rFonts w:ascii="Arial Narrow" w:hAnsi="Arial Narrow" w:cs="Arial Narrow"/>
        <w:sz w:val="18"/>
        <w:szCs w:val="18"/>
      </w:rPr>
      <w:fldChar w:fldCharType="end"/>
    </w:r>
    <w:r>
      <w:rPr>
        <w:rStyle w:val="Nmerodepgina"/>
        <w:rFonts w:ascii="Arial Narrow" w:hAnsi="Arial Narrow" w:cs="Arial Narrow"/>
        <w:sz w:val="18"/>
        <w:szCs w:val="18"/>
      </w:rPr>
      <w:t xml:space="preserve">de </w:t>
    </w:r>
    <w:r>
      <w:rPr>
        <w:rStyle w:val="Nmerodepgina"/>
        <w:rFonts w:ascii="Arial Narrow" w:hAnsi="Arial Narrow" w:cs="Arial Narrow"/>
        <w:sz w:val="18"/>
        <w:szCs w:val="18"/>
      </w:rPr>
      <w:fldChar w:fldCharType="begin"/>
    </w:r>
    <w:r>
      <w:rPr>
        <w:rStyle w:val="Nmerodepgina"/>
        <w:rFonts w:ascii="Arial Narrow" w:hAnsi="Arial Narrow" w:cs="Arial Narrow"/>
        <w:sz w:val="18"/>
        <w:szCs w:val="18"/>
      </w:rPr>
      <w:instrText xml:space="preserve"> NUMPAGES \* ARABIC </w:instrText>
    </w:r>
    <w:r>
      <w:rPr>
        <w:rStyle w:val="Nmerodepgina"/>
        <w:rFonts w:ascii="Arial Narrow" w:hAnsi="Arial Narrow" w:cs="Arial Narrow"/>
        <w:sz w:val="18"/>
        <w:szCs w:val="18"/>
      </w:rPr>
      <w:fldChar w:fldCharType="separate"/>
    </w:r>
    <w:r>
      <w:rPr>
        <w:rStyle w:val="Nmerodepgina"/>
        <w:rFonts w:ascii="Arial Narrow" w:hAnsi="Arial Narrow" w:cs="Arial Narrow"/>
        <w:sz w:val="18"/>
        <w:szCs w:val="18"/>
      </w:rPr>
      <w:t>3</w:t>
    </w:r>
    <w:r>
      <w:rPr>
        <w:rStyle w:val="Nmerodepgina"/>
        <w:rFonts w:ascii="Arial Narrow" w:hAnsi="Arial Narrow" w:cs="Arial Narrow"/>
        <w:sz w:val="18"/>
        <w:szCs w:val="18"/>
      </w:rPr>
      <w:fldChar w:fldCharType="end"/>
    </w:r>
  </w:p>
  <w:p w14:paraId="3E018977" w14:textId="77777777" w:rsidR="00AA5D0A" w:rsidRDefault="00AA5D0A">
    <w:pPr>
      <w:pStyle w:val="Piedepgina"/>
      <w:jc w:val="center"/>
    </w:pPr>
    <w:r>
      <w:rPr>
        <w:rFonts w:ascii="Arial" w:hAnsi="Arial" w:cs="Arial"/>
        <w:sz w:val="20"/>
        <w:szCs w:val="20"/>
      </w:rPr>
      <w:t xml:space="preserve">Calle del </w:t>
    </w:r>
    <w:proofErr w:type="spellStart"/>
    <w:r>
      <w:rPr>
        <w:rFonts w:ascii="Arial" w:hAnsi="Arial" w:cs="Arial"/>
        <w:sz w:val="20"/>
        <w:szCs w:val="20"/>
      </w:rPr>
      <w:t>Canyeret</w:t>
    </w:r>
    <w:proofErr w:type="spellEnd"/>
    <w:r>
      <w:rPr>
        <w:rFonts w:ascii="Arial" w:hAnsi="Arial" w:cs="Arial"/>
        <w:sz w:val="20"/>
        <w:szCs w:val="20"/>
      </w:rPr>
      <w:t>, 12 - 25007 Lleida - Tel. 973 054 800 - Fax 973 054 810</w:t>
    </w:r>
  </w:p>
  <w:p w14:paraId="5C0367A1" w14:textId="77777777" w:rsidR="00AA5D0A" w:rsidRDefault="00AA5D0A">
    <w:pPr>
      <w:pStyle w:val="Piedepgina"/>
      <w:jc w:val="center"/>
    </w:pPr>
    <w:hyperlink r:id="rId1" w:history="1">
      <w:r>
        <w:rPr>
          <w:rStyle w:val="Hipervnculo"/>
          <w:rFonts w:ascii="Arial" w:hAnsi="Arial" w:cs="Arial"/>
          <w:sz w:val="20"/>
          <w:szCs w:val="20"/>
        </w:rPr>
        <w:t xml:space="preserve">presidencia@segria.cat </w:t>
      </w:r>
    </w:hyperlink>
    <w:r>
      <w:rPr>
        <w:rFonts w:ascii="Arial" w:hAnsi="Arial" w:cs="Arial"/>
        <w:sz w:val="20"/>
        <w:szCs w:val="20"/>
      </w:rPr>
      <w:t xml:space="preserve">- </w:t>
    </w:r>
    <w:hyperlink r:id="rId2" w:history="1">
      <w:r>
        <w:rPr>
          <w:rStyle w:val="Hipervnculo"/>
          <w:rFonts w:ascii="Arial" w:hAnsi="Arial" w:cs="Arial"/>
          <w:sz w:val="20"/>
          <w:szCs w:val="20"/>
        </w:rPr>
        <w:t>http://www.segria.cat</w:t>
      </w:r>
    </w:hyperlink>
    <w:r>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DA825" w14:textId="77777777" w:rsidR="00AA5D0A" w:rsidRDefault="00AA5D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679AD" w14:textId="77777777" w:rsidR="0001355E" w:rsidRDefault="0001355E">
      <w:r>
        <w:separator/>
      </w:r>
    </w:p>
  </w:footnote>
  <w:footnote w:type="continuationSeparator" w:id="0">
    <w:p w14:paraId="20153743" w14:textId="77777777" w:rsidR="0001355E" w:rsidRDefault="00013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1474D" w14:textId="77777777" w:rsidR="00AA5D0A" w:rsidRDefault="00AA5D0A">
    <w:pPr>
      <w:pStyle w:val="Cabeceraizqui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C6156" w14:textId="5D09DCFD" w:rsidR="00AA5D0A" w:rsidRDefault="007F22B5">
    <w:pPr>
      <w:pStyle w:val="Encabezado"/>
      <w:jc w:val="center"/>
    </w:pPr>
    <w:r>
      <w:rPr>
        <w:noProof/>
      </w:rPr>
      <w:drawing>
        <wp:inline distT="0" distB="0" distL="0" distR="0" wp14:anchorId="35E01FA6" wp14:editId="06FE18CB">
          <wp:extent cx="876300" cy="1143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84" r="-163" b="-84"/>
                  <a:stretch>
                    <a:fillRect/>
                  </a:stretch>
                </pic:blipFill>
                <pic:spPr bwMode="auto">
                  <a:xfrm>
                    <a:off x="0" y="0"/>
                    <a:ext cx="876300" cy="1143000"/>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14F29" w14:textId="77777777" w:rsidR="00AA5D0A" w:rsidRDefault="00AA5D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3"/>
    <w:lvl w:ilvl="0">
      <w:numFmt w:val="bullet"/>
      <w:lvlText w:val="-"/>
      <w:lvlJc w:val="left"/>
      <w:pPr>
        <w:tabs>
          <w:tab w:val="num" w:pos="0"/>
        </w:tabs>
        <w:ind w:left="0" w:hanging="360"/>
      </w:pPr>
      <w:rPr>
        <w:rFonts w:ascii="Arial" w:hAnsi="Arial" w:cs="Arial"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AE62763"/>
    <w:multiLevelType w:val="hybridMultilevel"/>
    <w:tmpl w:val="8D0CA030"/>
    <w:lvl w:ilvl="0" w:tplc="E3A6F578">
      <w:numFmt w:val="bullet"/>
      <w:lvlText w:val="-"/>
      <w:lvlJc w:val="left"/>
      <w:pPr>
        <w:ind w:left="720" w:hanging="360"/>
      </w:pPr>
      <w:rPr>
        <w:rFonts w:ascii="ArialMT" w:eastAsia="Times New Roman"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95160B"/>
    <w:multiLevelType w:val="hybridMultilevel"/>
    <w:tmpl w:val="4412F8EA"/>
    <w:lvl w:ilvl="0" w:tplc="062E825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5483732"/>
    <w:multiLevelType w:val="hybridMultilevel"/>
    <w:tmpl w:val="954C085C"/>
    <w:lvl w:ilvl="0" w:tplc="E3A6F578">
      <w:numFmt w:val="bullet"/>
      <w:lvlText w:val="-"/>
      <w:lvlJc w:val="left"/>
      <w:pPr>
        <w:ind w:left="720" w:hanging="360"/>
      </w:pPr>
      <w:rPr>
        <w:rFonts w:ascii="ArialMT" w:eastAsia="Times New Roman"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76152A0"/>
    <w:multiLevelType w:val="hybridMultilevel"/>
    <w:tmpl w:val="FC62064C"/>
    <w:lvl w:ilvl="0" w:tplc="E3A6F578">
      <w:numFmt w:val="bullet"/>
      <w:lvlText w:val="-"/>
      <w:lvlJc w:val="left"/>
      <w:pPr>
        <w:ind w:left="1080" w:hanging="360"/>
      </w:pPr>
      <w:rPr>
        <w:rFonts w:ascii="ArialMT" w:eastAsia="Times New Roman" w:hAnsi="ArialMT" w:cs="ArialM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4064787D"/>
    <w:multiLevelType w:val="hybridMultilevel"/>
    <w:tmpl w:val="40AC7C7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4255039C"/>
    <w:multiLevelType w:val="hybridMultilevel"/>
    <w:tmpl w:val="30B605DA"/>
    <w:lvl w:ilvl="0" w:tplc="A2E4B6A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3F1420"/>
    <w:multiLevelType w:val="hybridMultilevel"/>
    <w:tmpl w:val="836C6636"/>
    <w:lvl w:ilvl="0" w:tplc="105E228A">
      <w:start w:val="3"/>
      <w:numFmt w:val="bullet"/>
      <w:lvlText w:val="-"/>
      <w:lvlJc w:val="left"/>
      <w:pPr>
        <w:ind w:left="720" w:hanging="360"/>
      </w:pPr>
      <w:rPr>
        <w:rFonts w:ascii="Aptos" w:eastAsia="Aptos" w:hAnsi="Apto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B1344B"/>
    <w:multiLevelType w:val="hybridMultilevel"/>
    <w:tmpl w:val="BCB28C98"/>
    <w:lvl w:ilvl="0" w:tplc="E3A6F578">
      <w:numFmt w:val="bullet"/>
      <w:lvlText w:val="-"/>
      <w:lvlJc w:val="left"/>
      <w:pPr>
        <w:ind w:left="1080" w:hanging="360"/>
      </w:pPr>
      <w:rPr>
        <w:rFonts w:ascii="ArialMT" w:eastAsia="Times New Roman" w:hAnsi="ArialMT" w:cs="ArialMT"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61134E31"/>
    <w:multiLevelType w:val="hybridMultilevel"/>
    <w:tmpl w:val="DB165E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6255C6B"/>
    <w:multiLevelType w:val="multilevel"/>
    <w:tmpl w:val="68A85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78606253">
    <w:abstractNumId w:val="0"/>
  </w:num>
  <w:num w:numId="2" w16cid:durableId="164831873">
    <w:abstractNumId w:val="1"/>
  </w:num>
  <w:num w:numId="3" w16cid:durableId="1467822076">
    <w:abstractNumId w:val="2"/>
  </w:num>
  <w:num w:numId="4" w16cid:durableId="58332005">
    <w:abstractNumId w:val="3"/>
  </w:num>
  <w:num w:numId="5" w16cid:durableId="1167556135">
    <w:abstractNumId w:val="13"/>
    <w:lvlOverride w:ilvl="0"/>
    <w:lvlOverride w:ilvl="1">
      <w:startOverride w:val="1"/>
    </w:lvlOverride>
    <w:lvlOverride w:ilvl="2"/>
    <w:lvlOverride w:ilvl="3"/>
    <w:lvlOverride w:ilvl="4"/>
    <w:lvlOverride w:ilvl="5"/>
    <w:lvlOverride w:ilvl="6"/>
    <w:lvlOverride w:ilvl="7"/>
    <w:lvlOverride w:ilvl="8"/>
  </w:num>
  <w:num w:numId="6" w16cid:durableId="1926911857">
    <w:abstractNumId w:val="12"/>
  </w:num>
  <w:num w:numId="7" w16cid:durableId="1436363549">
    <w:abstractNumId w:val="6"/>
  </w:num>
  <w:num w:numId="8" w16cid:durableId="586040587">
    <w:abstractNumId w:val="11"/>
  </w:num>
  <w:num w:numId="9" w16cid:durableId="1929777349">
    <w:abstractNumId w:val="4"/>
  </w:num>
  <w:num w:numId="10" w16cid:durableId="222523460">
    <w:abstractNumId w:val="9"/>
  </w:num>
  <w:num w:numId="11" w16cid:durableId="626938022">
    <w:abstractNumId w:val="8"/>
  </w:num>
  <w:num w:numId="12" w16cid:durableId="991832988">
    <w:abstractNumId w:val="7"/>
  </w:num>
  <w:num w:numId="13" w16cid:durableId="1210068451">
    <w:abstractNumId w:val="5"/>
  </w:num>
  <w:num w:numId="14" w16cid:durableId="2541712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835"/>
    <w:rsid w:val="0001355E"/>
    <w:rsid w:val="000248B6"/>
    <w:rsid w:val="00104477"/>
    <w:rsid w:val="00145835"/>
    <w:rsid w:val="00171813"/>
    <w:rsid w:val="00192E13"/>
    <w:rsid w:val="00273882"/>
    <w:rsid w:val="003C1D6D"/>
    <w:rsid w:val="003C205A"/>
    <w:rsid w:val="00470CAC"/>
    <w:rsid w:val="005275FA"/>
    <w:rsid w:val="00565394"/>
    <w:rsid w:val="005966ED"/>
    <w:rsid w:val="005F29F4"/>
    <w:rsid w:val="00636314"/>
    <w:rsid w:val="006C3E4A"/>
    <w:rsid w:val="007941A8"/>
    <w:rsid w:val="007F22B5"/>
    <w:rsid w:val="008A24D3"/>
    <w:rsid w:val="008E52D8"/>
    <w:rsid w:val="00952794"/>
    <w:rsid w:val="009C633E"/>
    <w:rsid w:val="00A23AF0"/>
    <w:rsid w:val="00AA5D0A"/>
    <w:rsid w:val="00C77709"/>
    <w:rsid w:val="00CD34EE"/>
    <w:rsid w:val="00D10CA4"/>
    <w:rsid w:val="00D2159C"/>
    <w:rsid w:val="00D44E8C"/>
    <w:rsid w:val="00E24A56"/>
    <w:rsid w:val="00E434E3"/>
    <w:rsid w:val="00E81104"/>
    <w:rsid w:val="00EA63EA"/>
    <w:rsid w:val="00F94A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F2E955B"/>
  <w15:chartTrackingRefBased/>
  <w15:docId w15:val="{34916D58-1662-4141-B123-A17BF25A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Arial" w:hAnsi="Arial" w:cs="Arial" w:hint="default"/>
      <w:b/>
      <w:bCs/>
      <w:iCs/>
      <w:color w:val="000000"/>
      <w:sz w:val="22"/>
      <w:szCs w:val="22"/>
    </w:rPr>
  </w:style>
  <w:style w:type="character" w:customStyle="1" w:styleId="WW8Num3z0">
    <w:name w:val="WW8Num3z0"/>
    <w:rPr>
      <w:rFonts w:ascii="Arial" w:hAnsi="Arial" w:cs="Arial" w:hint="default"/>
    </w:rPr>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bCs/>
      <w:iCs/>
      <w:sz w:val="22"/>
      <w:szCs w:val="22"/>
    </w:rPr>
  </w:style>
  <w:style w:type="character" w:customStyle="1" w:styleId="WW8Num6z0">
    <w:name w:val="WW8Num6z0"/>
    <w:rPr>
      <w:rFonts w:ascii="Symbol" w:hAnsi="Symbol" w:cs="Symbol" w:hint="default"/>
      <w:sz w:val="22"/>
      <w:szCs w:val="22"/>
    </w:rPr>
  </w:style>
  <w:style w:type="character" w:customStyle="1" w:styleId="WW8Num7z0">
    <w:name w:val="WW8Num7z0"/>
    <w:rPr>
      <w:rFonts w:ascii="Symbol" w:hAnsi="Symbol" w:cs="Symbol" w:hint="default"/>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ascii="Arial" w:eastAsia="Times New Roman" w:hAnsi="Aria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Liberation Sans" w:eastAsia="Liberation Sans" w:hAnsi="Liberation Sans" w:cs="Liberation Sans" w:hint="default"/>
      <w:b/>
      <w:bCs/>
      <w:spacing w:val="-26"/>
      <w:w w:val="100"/>
      <w:sz w:val="22"/>
      <w:szCs w:val="22"/>
    </w:rPr>
  </w:style>
  <w:style w:type="character" w:customStyle="1" w:styleId="WW8Num10z1">
    <w:name w:val="WW8Num10z1"/>
    <w:rPr>
      <w:rFonts w:ascii="Liberation Sans" w:eastAsia="Liberation Sans" w:hAnsi="Liberation Sans" w:cs="Liberation Sans" w:hint="default"/>
      <w:b/>
      <w:bCs/>
      <w:spacing w:val="-19"/>
      <w:w w:val="100"/>
      <w:sz w:val="22"/>
      <w:szCs w:val="22"/>
    </w:rPr>
  </w:style>
  <w:style w:type="character" w:customStyle="1" w:styleId="WW8Num10z2">
    <w:name w:val="WW8Num10z2"/>
    <w:rPr>
      <w:rFonts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Arial" w:eastAsia="Times New Roman" w:hAnsi="Arial" w:cs="Aria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Arial" w:eastAsia="Times New Roman" w:hAnsi="Aria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Arial" w:eastAsia="Times New Roman"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sz w:val="20"/>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cs="Wingdings" w:hint="default"/>
      <w:sz w:val="20"/>
    </w:rPr>
  </w:style>
  <w:style w:type="character" w:customStyle="1" w:styleId="WW8Num18z0">
    <w:name w:val="WW8Num18z0"/>
    <w:rPr>
      <w:rFonts w:ascii="Arial" w:eastAsia="Times New Roman"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Arial" w:eastAsia="Times New Roman" w:hAnsi="Arial" w:cs="Aria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Fuentedeprrafopredeter3">
    <w:name w:val="Fuente de párrafo predeter.3"/>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 w:bidi="ar-SA"/>
    </w:rPr>
  </w:style>
  <w:style w:type="character" w:customStyle="1" w:styleId="Fuentedeprrafopredeter4">
    <w:name w:val="Fuente de párrafo predeter.4"/>
  </w:style>
  <w:style w:type="character" w:styleId="Mencinsinresolver">
    <w:name w:val="Unresolved Mention"/>
    <w:rPr>
      <w:color w:val="605E5C"/>
      <w:shd w:val="clear" w:color="auto" w:fill="E1DFDD"/>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ption1">
    <w:name w:val="caption1"/>
    <w:basedOn w:val="Normal"/>
    <w:pPr>
      <w:suppressLineNumbers/>
      <w:spacing w:before="120" w:after="120"/>
    </w:pPr>
    <w:rPr>
      <w:rFonts w:cs="Lucida Sans"/>
      <w:i/>
      <w:iCs/>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2">
    <w:name w:val="Descripción2"/>
    <w:basedOn w:val="Normal"/>
    <w:pPr>
      <w:suppressLineNumbers/>
      <w:spacing w:before="120" w:after="120"/>
    </w:pPr>
    <w:rPr>
      <w:rFonts w:cs="Lucida Sans"/>
      <w:i/>
      <w:iC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Tablanormal1">
    <w:name w:val="Tabla normal1"/>
    <w:pPr>
      <w:suppressAutoHyphens/>
    </w:pPr>
    <w:rPr>
      <w:rFonts w:eastAsia="Cambria Math"/>
      <w:lang w:eastAsia="zh-CN"/>
    </w:rPr>
  </w:style>
  <w:style w:type="paragraph" w:styleId="Prrafodelista">
    <w:name w:val="List Paragraph"/>
    <w:basedOn w:val="Normal"/>
    <w:uiPriority w:val="34"/>
    <w:qFormat/>
    <w:pPr>
      <w:widowControl w:val="0"/>
      <w:suppressAutoHyphens w:val="0"/>
      <w:autoSpaceDE w:val="0"/>
      <w:ind w:left="876" w:hanging="361"/>
    </w:pPr>
    <w:rPr>
      <w:rFonts w:ascii="Liberation Sans" w:eastAsia="Liberation Sans" w:hAnsi="Liberation Sans" w:cs="Liberation San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segria.eadministracio.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gria.cat/arees/cultura"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B273D-5CD2-4B72-8F0B-9072A2FAB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ArialEsquerra.dot</Template>
  <TotalTime>1</TotalTime>
  <Pages>3</Pages>
  <Words>818</Words>
  <Characters>4499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5307</CharactersWithSpaces>
  <SharedDoc>false</SharedDoc>
  <HLinks>
    <vt:vector size="24" baseType="variant">
      <vt:variant>
        <vt:i4>4522006</vt:i4>
      </vt:variant>
      <vt:variant>
        <vt:i4>3</vt:i4>
      </vt:variant>
      <vt:variant>
        <vt:i4>0</vt:i4>
      </vt:variant>
      <vt:variant>
        <vt:i4>5</vt:i4>
      </vt:variant>
      <vt:variant>
        <vt:lpwstr>https://www.segria.cat/arees/cultura</vt:lpwstr>
      </vt:variant>
      <vt:variant>
        <vt:lpwstr/>
      </vt:variant>
      <vt:variant>
        <vt:i4>1638408</vt:i4>
      </vt:variant>
      <vt:variant>
        <vt:i4>0</vt:i4>
      </vt:variant>
      <vt:variant>
        <vt:i4>0</vt:i4>
      </vt:variant>
      <vt:variant>
        <vt:i4>5</vt:i4>
      </vt:variant>
      <vt:variant>
        <vt:lpwstr>https://ccsegria.eadministracio.cat/</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2</cp:revision>
  <cp:lastPrinted>2018-05-15T16:17:00Z</cp:lastPrinted>
  <dcterms:created xsi:type="dcterms:W3CDTF">2026-10-21T13:56:00Z</dcterms:created>
  <dcterms:modified xsi:type="dcterms:W3CDTF">2026-10-21T13:56:00Z</dcterms:modified>
</cp:coreProperties>
</file>