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0CE5" w14:textId="07CAAB04" w:rsidR="00305E7A" w:rsidRPr="00106C05" w:rsidRDefault="00305E7A" w:rsidP="00611B44">
      <w:pPr>
        <w:spacing w:before="240" w:after="240" w:line="240" w:lineRule="auto"/>
        <w:jc w:val="both"/>
        <w:rPr>
          <w:rFonts w:ascii="Calibri" w:eastAsia="Calibri" w:hAnsi="Calibri" w:cs="Calibri"/>
          <w:b/>
          <w:bCs/>
          <w:sz w:val="24"/>
          <w:szCs w:val="24"/>
          <w14:ligatures w14:val="none"/>
        </w:rPr>
      </w:pPr>
      <w:r w:rsidRPr="00106C05">
        <w:rPr>
          <w:rFonts w:ascii="Calibri" w:eastAsia="Calibri" w:hAnsi="Calibri" w:cs="Calibri"/>
          <w:b/>
          <w:bCs/>
          <w:sz w:val="24"/>
          <w:szCs w:val="24"/>
          <w14:ligatures w14:val="none"/>
        </w:rPr>
        <w:t xml:space="preserve">CONVENIO DE COLABORACIÓN ENTRE LA GENERALITAT, A TRAVÉS DE LA </w:t>
      </w:r>
      <w:r w:rsidR="00106C05" w:rsidRPr="00106C05">
        <w:rPr>
          <w:rFonts w:ascii="Calibri" w:eastAsia="Calibri" w:hAnsi="Calibri" w:cs="Calibri"/>
          <w:b/>
          <w:bCs/>
          <w:sz w:val="24"/>
          <w:szCs w:val="24"/>
          <w14:ligatures w14:val="none"/>
        </w:rPr>
        <w:t>VICEPRESIDENCIA SEGUNDA Y CONSELLERIA DE PRESIDENCIA</w:t>
      </w:r>
      <w:r w:rsidRPr="00106C05">
        <w:rPr>
          <w:rFonts w:ascii="Calibri" w:eastAsia="Calibri" w:hAnsi="Calibri" w:cs="Calibri"/>
          <w:b/>
          <w:bCs/>
          <w:sz w:val="24"/>
          <w:szCs w:val="24"/>
          <w14:ligatures w14:val="none"/>
        </w:rPr>
        <w:t>, Y L</w:t>
      </w:r>
      <w:r w:rsidR="00171E01" w:rsidRPr="00106C05">
        <w:rPr>
          <w:rFonts w:ascii="Calibri" w:eastAsia="Calibri" w:hAnsi="Calibri" w:cs="Calibri"/>
          <w:b/>
          <w:bCs/>
          <w:sz w:val="24"/>
          <w:szCs w:val="24"/>
          <w14:ligatures w14:val="none"/>
        </w:rPr>
        <w:t xml:space="preserve">A </w:t>
      </w:r>
      <w:r w:rsidR="00611B44" w:rsidRPr="00106C05">
        <w:rPr>
          <w:rFonts w:ascii="Calibri" w:eastAsia="Calibri" w:hAnsi="Calibri" w:cs="Calibri"/>
          <w:b/>
          <w:bCs/>
          <w:sz w:val="24"/>
          <w:szCs w:val="24"/>
          <w14:ligatures w14:val="none"/>
        </w:rPr>
        <w:t>ASSOCIACIÓ DE MITJANS DIGITALS DE LA COMUNITAT VALENCIANA,</w:t>
      </w:r>
      <w:r w:rsidRPr="00106C05">
        <w:rPr>
          <w:rFonts w:ascii="Calibri" w:eastAsia="Calibri" w:hAnsi="Calibri" w:cs="Calibri"/>
          <w:b/>
          <w:bCs/>
          <w:sz w:val="24"/>
          <w:szCs w:val="24"/>
          <w14:ligatures w14:val="none"/>
        </w:rPr>
        <w:t xml:space="preserve"> </w:t>
      </w:r>
      <w:r w:rsidR="006260E7" w:rsidRPr="00106C05">
        <w:rPr>
          <w:rFonts w:ascii="Calibri" w:eastAsia="Calibri" w:hAnsi="Calibri" w:cs="Calibri"/>
          <w:b/>
          <w:bCs/>
          <w:sz w:val="24"/>
          <w:szCs w:val="24"/>
          <w14:ligatures w14:val="none"/>
        </w:rPr>
        <w:t xml:space="preserve">PARA LA </w:t>
      </w:r>
      <w:bookmarkStart w:id="0" w:name="_Hlk185835230"/>
      <w:r w:rsidR="006260E7" w:rsidRPr="00106C05">
        <w:rPr>
          <w:rFonts w:ascii="Calibri" w:eastAsia="Calibri" w:hAnsi="Calibri" w:cs="Calibri"/>
          <w:b/>
          <w:bCs/>
          <w:sz w:val="24"/>
          <w:szCs w:val="24"/>
          <w14:ligatures w14:val="none"/>
        </w:rPr>
        <w:t>R</w:t>
      </w:r>
      <w:bookmarkEnd w:id="0"/>
      <w:r w:rsidR="004067A8" w:rsidRPr="00106C05">
        <w:rPr>
          <w:rFonts w:ascii="Calibri" w:eastAsia="Calibri" w:hAnsi="Calibri" w:cs="Calibri"/>
          <w:b/>
          <w:bCs/>
          <w:sz w:val="24"/>
          <w:szCs w:val="24"/>
          <w14:ligatures w14:val="none"/>
        </w:rPr>
        <w:t xml:space="preserve">EALIZACIÓN DE </w:t>
      </w:r>
      <w:bookmarkStart w:id="1" w:name="_Hlk186709570"/>
      <w:r w:rsidR="004067A8" w:rsidRPr="00106C05">
        <w:rPr>
          <w:rFonts w:ascii="Calibri" w:eastAsia="Calibri" w:hAnsi="Calibri" w:cs="Calibri"/>
          <w:b/>
          <w:bCs/>
          <w:sz w:val="24"/>
          <w:szCs w:val="24"/>
          <w14:ligatures w14:val="none"/>
        </w:rPr>
        <w:t xml:space="preserve">ACTIVIDADES </w:t>
      </w:r>
      <w:r w:rsidR="00110CC3" w:rsidRPr="00106C05">
        <w:rPr>
          <w:rFonts w:ascii="Calibri" w:eastAsia="Calibri" w:hAnsi="Calibri" w:cs="Calibri"/>
          <w:b/>
          <w:bCs/>
          <w:sz w:val="24"/>
          <w:szCs w:val="24"/>
          <w14:ligatures w14:val="none"/>
        </w:rPr>
        <w:t>QUE FOMENT</w:t>
      </w:r>
      <w:r w:rsidR="00B0238E" w:rsidRPr="00106C05">
        <w:rPr>
          <w:rFonts w:ascii="Calibri" w:eastAsia="Calibri" w:hAnsi="Calibri" w:cs="Calibri"/>
          <w:b/>
          <w:bCs/>
          <w:sz w:val="24"/>
          <w:szCs w:val="24"/>
          <w14:ligatures w14:val="none"/>
        </w:rPr>
        <w:t>E</w:t>
      </w:r>
      <w:r w:rsidR="00110CC3" w:rsidRPr="00106C05">
        <w:rPr>
          <w:rFonts w:ascii="Calibri" w:eastAsia="Calibri" w:hAnsi="Calibri" w:cs="Calibri"/>
          <w:b/>
          <w:bCs/>
          <w:sz w:val="24"/>
          <w:szCs w:val="24"/>
          <w14:ligatures w14:val="none"/>
        </w:rPr>
        <w:t xml:space="preserve">N </w:t>
      </w:r>
      <w:bookmarkEnd w:id="1"/>
      <w:r w:rsidR="00110CC3" w:rsidRPr="00106C05">
        <w:rPr>
          <w:rFonts w:ascii="Calibri" w:eastAsia="Calibri" w:hAnsi="Calibri" w:cs="Calibri"/>
          <w:b/>
          <w:bCs/>
          <w:sz w:val="24"/>
          <w:szCs w:val="24"/>
          <w14:ligatures w14:val="none"/>
        </w:rPr>
        <w:t>LA DIFUSIÓN E IMPORTANCIA DE LOS MEDIOS DE COMUNICACIÓN DIGITALES, ASÍ COMO LA FORMACIÓN DE LOS PROFESIONALES ANTE LAS INNOVACIONES TECNOLÓGICAS QUE AFECTAN LA COMUNICACIÓN</w:t>
      </w:r>
    </w:p>
    <w:p w14:paraId="11FDB842" w14:textId="4485749E" w:rsidR="00E60A0A" w:rsidRPr="00106C05" w:rsidRDefault="00E60A0A" w:rsidP="00E60A0A">
      <w:pPr>
        <w:spacing w:before="120" w:after="120"/>
        <w:jc w:val="both"/>
        <w:rPr>
          <w:rFonts w:ascii="Calibri" w:hAnsi="Calibri" w:cs="Calibri"/>
          <w:sz w:val="24"/>
          <w:szCs w:val="24"/>
        </w:rPr>
      </w:pPr>
      <w:bookmarkStart w:id="2" w:name="_Hlk185591139"/>
      <w:r w:rsidRPr="00106C05">
        <w:rPr>
          <w:rFonts w:ascii="Calibri" w:hAnsi="Calibri" w:cs="Calibri"/>
          <w:sz w:val="24"/>
          <w:szCs w:val="24"/>
        </w:rPr>
        <w:t xml:space="preserve">València, </w:t>
      </w:r>
      <w:r w:rsidR="006909C1">
        <w:rPr>
          <w:rFonts w:ascii="Calibri" w:hAnsi="Calibri" w:cs="Calibri"/>
          <w:sz w:val="24"/>
          <w:szCs w:val="24"/>
        </w:rPr>
        <w:t>1</w:t>
      </w:r>
      <w:r w:rsidR="00BC530D" w:rsidRPr="00106C05">
        <w:rPr>
          <w:rFonts w:ascii="Calibri" w:hAnsi="Calibri" w:cs="Calibri"/>
          <w:sz w:val="24"/>
          <w:szCs w:val="24"/>
        </w:rPr>
        <w:t xml:space="preserve"> </w:t>
      </w:r>
      <w:r w:rsidRPr="00106C05">
        <w:rPr>
          <w:rFonts w:ascii="Calibri" w:hAnsi="Calibri" w:cs="Calibri"/>
          <w:sz w:val="24"/>
          <w:szCs w:val="24"/>
        </w:rPr>
        <w:t>de</w:t>
      </w:r>
      <w:r w:rsidR="006909C1">
        <w:rPr>
          <w:rFonts w:ascii="Calibri" w:hAnsi="Calibri" w:cs="Calibri"/>
          <w:sz w:val="24"/>
          <w:szCs w:val="24"/>
        </w:rPr>
        <w:t xml:space="preserve"> octubre</w:t>
      </w:r>
      <w:r w:rsidRPr="00106C05">
        <w:rPr>
          <w:rFonts w:ascii="Calibri" w:hAnsi="Calibri" w:cs="Calibri"/>
          <w:sz w:val="24"/>
          <w:szCs w:val="24"/>
        </w:rPr>
        <w:t xml:space="preserve"> de 202</w:t>
      </w:r>
      <w:r w:rsidR="00B0238E" w:rsidRPr="00106C05">
        <w:rPr>
          <w:rFonts w:ascii="Calibri" w:hAnsi="Calibri" w:cs="Calibri"/>
          <w:sz w:val="24"/>
          <w:szCs w:val="24"/>
        </w:rPr>
        <w:t>6</w:t>
      </w:r>
    </w:p>
    <w:p w14:paraId="4D92870E" w14:textId="77777777" w:rsidR="00E60A0A" w:rsidRPr="00106C05" w:rsidRDefault="00E60A0A" w:rsidP="00E60A0A">
      <w:pPr>
        <w:spacing w:before="480" w:after="480" w:line="240" w:lineRule="auto"/>
        <w:jc w:val="center"/>
        <w:rPr>
          <w:rFonts w:ascii="Calibri" w:hAnsi="Calibri" w:cs="Calibri"/>
          <w:b/>
          <w:bCs/>
          <w:sz w:val="24"/>
          <w:szCs w:val="24"/>
        </w:rPr>
      </w:pPr>
      <w:bookmarkStart w:id="3" w:name="_Hlk185594901"/>
      <w:bookmarkEnd w:id="2"/>
      <w:r w:rsidRPr="00106C05">
        <w:rPr>
          <w:rFonts w:ascii="Calibri" w:hAnsi="Calibri" w:cs="Calibri"/>
          <w:b/>
          <w:bCs/>
          <w:sz w:val="24"/>
          <w:szCs w:val="24"/>
        </w:rPr>
        <w:t>REUNIDOS</w:t>
      </w:r>
    </w:p>
    <w:p w14:paraId="363E6A41" w14:textId="2E830BFD" w:rsidR="00305E7A" w:rsidRPr="00E47095" w:rsidRDefault="00437CE8" w:rsidP="00437CE8">
      <w:pPr>
        <w:spacing w:after="0" w:line="240" w:lineRule="auto"/>
        <w:jc w:val="both"/>
        <w:rPr>
          <w:rFonts w:ascii="Calibri" w:eastAsia="Calibri" w:hAnsi="Calibri" w:cs="Calibri"/>
          <w14:ligatures w14:val="none"/>
        </w:rPr>
      </w:pPr>
      <w:bookmarkStart w:id="4" w:name="_Hlk185592262"/>
      <w:bookmarkStart w:id="5" w:name="_Hlk217026330"/>
      <w:bookmarkEnd w:id="3"/>
      <w:r w:rsidRPr="00E47095">
        <w:rPr>
          <w:rFonts w:ascii="Calibri" w:eastAsia="Calibri" w:hAnsi="Calibri" w:cs="Calibri"/>
          <w14:ligatures w14:val="none"/>
        </w:rPr>
        <w:t>De una parte</w:t>
      </w:r>
      <w:bookmarkEnd w:id="4"/>
      <w:r w:rsidRPr="00E47095">
        <w:rPr>
          <w:rFonts w:ascii="Calibri" w:eastAsia="Calibri" w:hAnsi="Calibri" w:cs="Calibri"/>
          <w14:ligatures w14:val="none"/>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bookmarkEnd w:id="5"/>
      <w:r w:rsidRPr="00E47095">
        <w:rPr>
          <w:rFonts w:ascii="Calibri" w:eastAsia="Calibri" w:hAnsi="Calibri" w:cs="Calibri"/>
          <w14:ligatures w14:val="none"/>
        </w:rPr>
        <w:t>.</w:t>
      </w:r>
    </w:p>
    <w:p w14:paraId="78A9ABCF" w14:textId="7E753579" w:rsidR="00305E7A" w:rsidRPr="00E47095" w:rsidRDefault="00305E7A" w:rsidP="00305E7A">
      <w:pPr>
        <w:spacing w:before="120" w:after="240" w:line="240" w:lineRule="auto"/>
        <w:ind w:firstLine="284"/>
        <w:jc w:val="both"/>
        <w:rPr>
          <w:rFonts w:ascii="Calibri" w:eastAsia="Calibri" w:hAnsi="Calibri" w:cs="Calibri"/>
          <w14:ligatures w14:val="none"/>
        </w:rPr>
      </w:pPr>
      <w:bookmarkStart w:id="6" w:name="_Hlk185592353"/>
      <w:r w:rsidRPr="00E47095">
        <w:rPr>
          <w:rFonts w:ascii="Calibri" w:eastAsia="Calibri" w:hAnsi="Calibri" w:cs="Calibri"/>
          <w14:ligatures w14:val="none"/>
        </w:rPr>
        <w:t xml:space="preserve">Y, </w:t>
      </w:r>
      <w:r w:rsidR="00453255" w:rsidRPr="00E47095">
        <w:rPr>
          <w:rFonts w:ascii="Calibri" w:eastAsia="Calibri" w:hAnsi="Calibri" w:cs="Calibri"/>
          <w14:ligatures w14:val="none"/>
        </w:rPr>
        <w:t>de</w:t>
      </w:r>
      <w:r w:rsidRPr="00E47095">
        <w:rPr>
          <w:rFonts w:ascii="Calibri" w:eastAsia="Calibri" w:hAnsi="Calibri" w:cs="Calibri"/>
          <w14:ligatures w14:val="none"/>
        </w:rPr>
        <w:t xml:space="preserve"> otr</w:t>
      </w:r>
      <w:r w:rsidR="00453255" w:rsidRPr="00E47095">
        <w:rPr>
          <w:rFonts w:ascii="Calibri" w:eastAsia="Calibri" w:hAnsi="Calibri" w:cs="Calibri"/>
          <w14:ligatures w14:val="none"/>
        </w:rPr>
        <w:t>a</w:t>
      </w:r>
      <w:r w:rsidRPr="00E47095">
        <w:rPr>
          <w:rFonts w:ascii="Calibri" w:eastAsia="Calibri" w:hAnsi="Calibri" w:cs="Calibri"/>
          <w14:ligatures w14:val="none"/>
        </w:rPr>
        <w:t xml:space="preserve"> </w:t>
      </w:r>
      <w:r w:rsidR="00453255" w:rsidRPr="00E47095">
        <w:rPr>
          <w:rFonts w:ascii="Calibri" w:eastAsia="Calibri" w:hAnsi="Calibri" w:cs="Calibri"/>
          <w14:ligatures w14:val="none"/>
        </w:rPr>
        <w:t>parte</w:t>
      </w:r>
      <w:r w:rsidRPr="00E47095">
        <w:rPr>
          <w:rFonts w:ascii="Calibri" w:eastAsia="Calibri" w:hAnsi="Calibri" w:cs="Calibri"/>
          <w14:ligatures w14:val="none"/>
        </w:rPr>
        <w:t>, la</w:t>
      </w:r>
      <w:bookmarkEnd w:id="6"/>
      <w:r w:rsidRPr="00E47095">
        <w:rPr>
          <w:rFonts w:ascii="Calibri" w:eastAsia="Calibri" w:hAnsi="Calibri" w:cs="Calibri"/>
          <w14:ligatures w14:val="none"/>
        </w:rPr>
        <w:t xml:space="preserve"> </w:t>
      </w:r>
      <w:r w:rsidR="00611B44" w:rsidRPr="00E47095">
        <w:rPr>
          <w:rFonts w:ascii="Calibri" w:eastAsia="Calibri" w:hAnsi="Calibri" w:cs="Calibri"/>
          <w14:ligatures w14:val="none"/>
        </w:rPr>
        <w:t xml:space="preserve">Associació de Mitjans Digitals de </w:t>
      </w:r>
      <w:r w:rsidR="0099604D" w:rsidRPr="00E47095">
        <w:rPr>
          <w:rFonts w:ascii="Calibri" w:eastAsia="Calibri" w:hAnsi="Calibri" w:cs="Calibri"/>
          <w14:ligatures w14:val="none"/>
        </w:rPr>
        <w:t>l</w:t>
      </w:r>
      <w:r w:rsidR="00611B44" w:rsidRPr="00E47095">
        <w:rPr>
          <w:rFonts w:ascii="Calibri" w:eastAsia="Calibri" w:hAnsi="Calibri" w:cs="Calibri"/>
          <w14:ligatures w14:val="none"/>
        </w:rPr>
        <w:t>a Comunitat Valenciana</w:t>
      </w:r>
      <w:r w:rsidRPr="00E47095">
        <w:rPr>
          <w:rFonts w:ascii="Calibri" w:eastAsia="Calibri" w:hAnsi="Calibri" w:cs="Calibri"/>
          <w14:ligatures w14:val="none"/>
        </w:rPr>
        <w:t xml:space="preserve"> </w:t>
      </w:r>
      <w:r w:rsidR="00CC668F" w:rsidRPr="00E47095">
        <w:rPr>
          <w:rFonts w:ascii="Calibri" w:eastAsia="Calibri" w:hAnsi="Calibri" w:cs="Calibri"/>
          <w14:ligatures w14:val="none"/>
        </w:rPr>
        <w:t xml:space="preserve">(en adelante </w:t>
      </w:r>
      <w:r w:rsidR="00611B44" w:rsidRPr="00E47095">
        <w:rPr>
          <w:rFonts w:ascii="Calibri" w:eastAsia="Calibri" w:hAnsi="Calibri" w:cs="Calibri"/>
          <w14:ligatures w14:val="none"/>
        </w:rPr>
        <w:t>AMDComVal</w:t>
      </w:r>
      <w:r w:rsidR="00CC668F" w:rsidRPr="00E47095">
        <w:rPr>
          <w:rFonts w:ascii="Calibri" w:eastAsia="Calibri" w:hAnsi="Calibri" w:cs="Calibri"/>
          <w14:ligatures w14:val="none"/>
        </w:rPr>
        <w:t xml:space="preserve">), </w:t>
      </w:r>
      <w:r w:rsidRPr="00E47095">
        <w:rPr>
          <w:rFonts w:ascii="Calibri" w:eastAsia="Calibri" w:hAnsi="Calibri" w:cs="Calibri"/>
          <w14:ligatures w14:val="none"/>
        </w:rPr>
        <w:t xml:space="preserve">con NIF </w:t>
      </w:r>
      <w:r w:rsidR="008B5D2C" w:rsidRPr="00E47095">
        <w:rPr>
          <w:rFonts w:ascii="Calibri" w:eastAsia="Calibri" w:hAnsi="Calibri" w:cs="Calibri"/>
          <w14:ligatures w14:val="none"/>
        </w:rPr>
        <w:t>G98187131</w:t>
      </w:r>
      <w:r w:rsidRPr="00E47095">
        <w:rPr>
          <w:rFonts w:ascii="Calibri" w:eastAsia="Calibri" w:hAnsi="Calibri" w:cs="Calibri"/>
          <w14:ligatures w14:val="none"/>
        </w:rPr>
        <w:t xml:space="preserve">, y en su nombre y representación, </w:t>
      </w:r>
      <w:r w:rsidR="00110CC3" w:rsidRPr="00E47095">
        <w:rPr>
          <w:rFonts w:ascii="Calibri" w:eastAsia="Calibri" w:hAnsi="Calibri" w:cs="Calibri"/>
          <w14:ligatures w14:val="none"/>
        </w:rPr>
        <w:t>Santiago Calaforra Ramada</w:t>
      </w:r>
      <w:r w:rsidRPr="00E47095">
        <w:rPr>
          <w:rFonts w:ascii="Calibri" w:eastAsia="Calibri" w:hAnsi="Calibri" w:cs="Calibri"/>
          <w14:ligatures w14:val="none"/>
        </w:rPr>
        <w:t xml:space="preserve">, </w:t>
      </w:r>
      <w:r w:rsidR="006260E7" w:rsidRPr="00E47095">
        <w:rPr>
          <w:rFonts w:ascii="Calibri" w:eastAsia="Calibri" w:hAnsi="Calibri" w:cs="Calibri"/>
          <w14:ligatures w14:val="none"/>
        </w:rPr>
        <w:t>p</w:t>
      </w:r>
      <w:r w:rsidRPr="00E47095">
        <w:rPr>
          <w:rFonts w:ascii="Calibri" w:eastAsia="Calibri" w:hAnsi="Calibri" w:cs="Calibri"/>
          <w14:ligatures w14:val="none"/>
        </w:rPr>
        <w:t>resident</w:t>
      </w:r>
      <w:r w:rsidR="00310936" w:rsidRPr="00E47095">
        <w:rPr>
          <w:rFonts w:ascii="Calibri" w:eastAsia="Calibri" w:hAnsi="Calibri" w:cs="Calibri"/>
          <w14:ligatures w14:val="none"/>
        </w:rPr>
        <w:t>e</w:t>
      </w:r>
      <w:r w:rsidRPr="00E47095">
        <w:rPr>
          <w:rFonts w:ascii="Calibri" w:eastAsia="Calibri" w:hAnsi="Calibri" w:cs="Calibri"/>
          <w14:ligatures w14:val="none"/>
        </w:rPr>
        <w:t xml:space="preserve"> de </w:t>
      </w:r>
      <w:r w:rsidR="00611B44" w:rsidRPr="00E47095">
        <w:rPr>
          <w:rFonts w:ascii="Calibri" w:eastAsia="Calibri" w:hAnsi="Calibri" w:cs="Calibri"/>
          <w14:ligatures w14:val="none"/>
        </w:rPr>
        <w:t>AMDComVal</w:t>
      </w:r>
      <w:r w:rsidRPr="00E47095">
        <w:rPr>
          <w:rFonts w:ascii="Calibri" w:eastAsia="Calibri" w:hAnsi="Calibri" w:cs="Calibri"/>
          <w14:ligatures w14:val="none"/>
        </w:rPr>
        <w:t xml:space="preserve">, en virtud de las atribuciones que le confiere el artículo </w:t>
      </w:r>
      <w:r w:rsidR="008D60BA" w:rsidRPr="00E47095">
        <w:rPr>
          <w:rFonts w:ascii="Calibri" w:eastAsia="Calibri" w:hAnsi="Calibri" w:cs="Calibri"/>
          <w14:ligatures w14:val="none"/>
        </w:rPr>
        <w:t>19</w:t>
      </w:r>
      <w:r w:rsidRPr="00E47095">
        <w:rPr>
          <w:rFonts w:ascii="Calibri" w:eastAsia="Calibri" w:hAnsi="Calibri" w:cs="Calibri"/>
          <w14:ligatures w14:val="none"/>
        </w:rPr>
        <w:t xml:space="preserve"> de sus estatutos</w:t>
      </w:r>
      <w:bookmarkStart w:id="7" w:name="_Hlk185506911"/>
      <w:r w:rsidRPr="00E47095">
        <w:rPr>
          <w:rFonts w:ascii="Calibri" w:eastAsia="Calibri" w:hAnsi="Calibri" w:cs="Calibri"/>
          <w14:ligatures w14:val="none"/>
        </w:rPr>
        <w:t xml:space="preserve"> y el acuerdo de la junta directiva de </w:t>
      </w:r>
      <w:r w:rsidR="00611B44" w:rsidRPr="00E47095">
        <w:rPr>
          <w:rFonts w:ascii="Calibri" w:eastAsia="Calibri" w:hAnsi="Calibri" w:cs="Calibri"/>
          <w14:ligatures w14:val="none"/>
        </w:rPr>
        <w:t>AMDComVal</w:t>
      </w:r>
      <w:r w:rsidRPr="00E47095">
        <w:rPr>
          <w:rFonts w:ascii="Calibri" w:eastAsia="Calibri" w:hAnsi="Calibri" w:cs="Calibri"/>
          <w14:ligatures w14:val="none"/>
        </w:rPr>
        <w:t xml:space="preserve"> </w:t>
      </w:r>
      <w:bookmarkStart w:id="8" w:name="_Hlk185593437"/>
      <w:r w:rsidR="007F3793" w:rsidRPr="00E47095">
        <w:rPr>
          <w:rFonts w:ascii="Calibri" w:hAnsi="Calibri" w:cs="Calibri"/>
        </w:rPr>
        <w:t xml:space="preserve">de </w:t>
      </w:r>
      <w:bookmarkStart w:id="9" w:name="_Hlk205799610"/>
      <w:r w:rsidR="0097516F" w:rsidRPr="00E47095">
        <w:rPr>
          <w:rFonts w:ascii="Calibri" w:hAnsi="Calibri" w:cs="Calibri"/>
        </w:rPr>
        <w:t xml:space="preserve">3 de agosto de </w:t>
      </w:r>
      <w:r w:rsidR="007F3793" w:rsidRPr="00E47095">
        <w:rPr>
          <w:rFonts w:ascii="Calibri" w:hAnsi="Calibri" w:cs="Calibri"/>
        </w:rPr>
        <w:t>202</w:t>
      </w:r>
      <w:r w:rsidR="00B0238E" w:rsidRPr="00E47095">
        <w:rPr>
          <w:rFonts w:ascii="Calibri" w:hAnsi="Calibri" w:cs="Calibri"/>
        </w:rPr>
        <w:t>6</w:t>
      </w:r>
      <w:bookmarkEnd w:id="9"/>
      <w:r w:rsidRPr="00E47095">
        <w:rPr>
          <w:rFonts w:ascii="Calibri" w:eastAsia="Calibri" w:hAnsi="Calibri" w:cs="Calibri"/>
          <w14:ligatures w14:val="none"/>
        </w:rPr>
        <w:t>.</w:t>
      </w:r>
      <w:bookmarkEnd w:id="7"/>
      <w:bookmarkEnd w:id="8"/>
    </w:p>
    <w:p w14:paraId="6A2118C7" w14:textId="77777777" w:rsidR="00E60A0A" w:rsidRPr="00E47095" w:rsidRDefault="00E60A0A" w:rsidP="00E60A0A">
      <w:pPr>
        <w:spacing w:before="120" w:after="24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Las dos partes se reconocen mutuamente, en la calidad en que intervienen, la capacidad legal necesaria para la firma del presente convenio y, a tal efecto,</w:t>
      </w:r>
    </w:p>
    <w:p w14:paraId="52439E87" w14:textId="12C077EB" w:rsidR="00305E7A" w:rsidRPr="00E47095" w:rsidRDefault="00E60A0A" w:rsidP="00E60A0A">
      <w:pPr>
        <w:spacing w:before="480" w:after="480" w:line="240" w:lineRule="auto"/>
        <w:jc w:val="center"/>
        <w:rPr>
          <w:rFonts w:ascii="Calibri" w:eastAsia="Calibri" w:hAnsi="Calibri" w:cs="Calibri"/>
          <w:b/>
          <w:bCs/>
          <w:lang w:val="es-ES_tradnl"/>
          <w14:ligatures w14:val="none"/>
        </w:rPr>
      </w:pPr>
      <w:r w:rsidRPr="00E47095">
        <w:rPr>
          <w:rFonts w:ascii="Calibri" w:eastAsia="Calibri" w:hAnsi="Calibri" w:cs="Calibri"/>
          <w:b/>
          <w:bCs/>
          <w:lang w:val="es-ES_tradnl"/>
          <w14:ligatures w14:val="none"/>
        </w:rPr>
        <w:t>EXPONEN</w:t>
      </w:r>
    </w:p>
    <w:p w14:paraId="3FE73232" w14:textId="08809276" w:rsidR="00FA7836" w:rsidRPr="00E47095" w:rsidRDefault="00FA7836" w:rsidP="00FA7836">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1.</w:t>
      </w:r>
      <w:r w:rsidRPr="00E47095">
        <w:rPr>
          <w:rFonts w:ascii="Calibri" w:eastAsia="Calibri" w:hAnsi="Calibri" w:cs="Calibri"/>
          <w14:ligatures w14:val="none"/>
        </w:rPr>
        <w:tab/>
        <w:t xml:space="preserve">Las dos entidades tienen objetivos e intereses comunes en el ámbito de la comunicación, concretamente en </w:t>
      </w:r>
      <w:r w:rsidR="00BF52E5" w:rsidRPr="00E47095">
        <w:rPr>
          <w:rFonts w:ascii="Calibri" w:eastAsia="Calibri" w:hAnsi="Calibri" w:cs="Calibri"/>
          <w14:ligatures w14:val="none"/>
        </w:rPr>
        <w:t xml:space="preserve">el desarrollo </w:t>
      </w:r>
      <w:r w:rsidR="00A03F3F" w:rsidRPr="00E47095">
        <w:rPr>
          <w:rFonts w:ascii="Calibri" w:eastAsia="Calibri" w:hAnsi="Calibri" w:cs="Calibri"/>
          <w14:ligatures w14:val="none"/>
        </w:rPr>
        <w:t xml:space="preserve">y fortalecimiento </w:t>
      </w:r>
      <w:r w:rsidR="00BF52E5" w:rsidRPr="00E47095">
        <w:rPr>
          <w:rFonts w:ascii="Calibri" w:eastAsia="Calibri" w:hAnsi="Calibri" w:cs="Calibri"/>
          <w14:ligatures w14:val="none"/>
        </w:rPr>
        <w:t xml:space="preserve">de </w:t>
      </w:r>
      <w:r w:rsidR="00A03F3F" w:rsidRPr="00E47095">
        <w:rPr>
          <w:rFonts w:ascii="Calibri" w:eastAsia="Calibri" w:hAnsi="Calibri" w:cs="Calibri"/>
          <w14:ligatures w14:val="none"/>
        </w:rPr>
        <w:t xml:space="preserve">los medios digitales, </w:t>
      </w:r>
      <w:r w:rsidR="00BF52E5" w:rsidRPr="00E47095">
        <w:rPr>
          <w:rFonts w:ascii="Calibri" w:eastAsia="Calibri" w:hAnsi="Calibri" w:cs="Calibri"/>
          <w14:ligatures w14:val="none"/>
        </w:rPr>
        <w:t xml:space="preserve">así como su </w:t>
      </w:r>
      <w:r w:rsidR="00A03F3F" w:rsidRPr="00E47095">
        <w:rPr>
          <w:rFonts w:ascii="Calibri" w:eastAsia="Calibri" w:hAnsi="Calibri" w:cs="Calibri"/>
          <w14:ligatures w14:val="none"/>
        </w:rPr>
        <w:t>proyección social</w:t>
      </w:r>
      <w:r w:rsidRPr="00E47095">
        <w:rPr>
          <w:rFonts w:ascii="Calibri" w:eastAsia="Calibri" w:hAnsi="Calibri" w:cs="Calibri"/>
          <w14:ligatures w14:val="none"/>
        </w:rPr>
        <w:t>.</w:t>
      </w:r>
    </w:p>
    <w:p w14:paraId="6237416B" w14:textId="68109F31" w:rsidR="00166F7C" w:rsidRPr="00E47095" w:rsidRDefault="00166F7C" w:rsidP="00166F7C">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2.</w:t>
      </w:r>
      <w:r w:rsidRPr="00E47095">
        <w:rPr>
          <w:rFonts w:ascii="Calibri" w:eastAsia="Calibri" w:hAnsi="Calibri" w:cs="Calibri"/>
          <w14:ligatures w14:val="none"/>
        </w:rPr>
        <w:tab/>
      </w:r>
      <w:r w:rsidR="00106C05" w:rsidRPr="00E47095">
        <w:rPr>
          <w:rFonts w:ascii="Calibri" w:eastAsia="Calibri" w:hAnsi="Calibri" w:cs="Calibri"/>
          <w14:ligatures w14:val="none"/>
        </w:rPr>
        <w:t xml:space="preserve">La Vicepresidencia </w:t>
      </w:r>
      <w:r w:rsidR="00AD5E66">
        <w:rPr>
          <w:rFonts w:ascii="Calibri" w:eastAsia="Calibri" w:hAnsi="Calibri" w:cs="Calibri"/>
          <w14:ligatures w14:val="none"/>
        </w:rPr>
        <w:t>S</w:t>
      </w:r>
      <w:r w:rsidR="00106C05" w:rsidRPr="00E47095">
        <w:rPr>
          <w:rFonts w:ascii="Calibri" w:eastAsia="Calibri" w:hAnsi="Calibri" w:cs="Calibri"/>
          <w14:ligatures w14:val="none"/>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p>
    <w:p w14:paraId="7CD593B6" w14:textId="71B4FF59" w:rsidR="00166F7C" w:rsidRPr="00E47095" w:rsidRDefault="00166F7C" w:rsidP="00166F7C">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3.</w:t>
      </w:r>
      <w:r w:rsidRPr="00E47095">
        <w:rPr>
          <w:rFonts w:ascii="Calibri" w:eastAsia="Calibri" w:hAnsi="Calibri" w:cs="Calibri"/>
          <w14:ligatures w14:val="none"/>
        </w:rPr>
        <w:tab/>
      </w:r>
      <w:r w:rsidR="00611B44" w:rsidRPr="00E47095">
        <w:rPr>
          <w:rFonts w:ascii="Calibri" w:eastAsia="Calibri" w:hAnsi="Calibri" w:cs="Calibri"/>
          <w14:ligatures w14:val="none"/>
        </w:rPr>
        <w:t>AMDComVal</w:t>
      </w:r>
      <w:r w:rsidRPr="00E47095">
        <w:rPr>
          <w:rFonts w:ascii="Calibri" w:eastAsia="Calibri" w:hAnsi="Calibri" w:cs="Calibri"/>
          <w14:ligatures w14:val="none"/>
        </w:rPr>
        <w:t xml:space="preserve"> </w:t>
      </w:r>
      <w:r w:rsidR="00FA7836" w:rsidRPr="00E47095">
        <w:rPr>
          <w:rFonts w:ascii="Calibri" w:eastAsia="Calibri" w:hAnsi="Calibri" w:cs="Calibri"/>
          <w14:ligatures w14:val="none"/>
        </w:rPr>
        <w:t>es una entidad fundada en 20</w:t>
      </w:r>
      <w:r w:rsidR="00BF52E5" w:rsidRPr="00E47095">
        <w:rPr>
          <w:rFonts w:ascii="Calibri" w:eastAsia="Calibri" w:hAnsi="Calibri" w:cs="Calibri"/>
          <w14:ligatures w14:val="none"/>
        </w:rPr>
        <w:t>0</w:t>
      </w:r>
      <w:r w:rsidR="008D60BA" w:rsidRPr="00E47095">
        <w:rPr>
          <w:rFonts w:ascii="Calibri" w:eastAsia="Calibri" w:hAnsi="Calibri" w:cs="Calibri"/>
          <w14:ligatures w14:val="none"/>
        </w:rPr>
        <w:t>8</w:t>
      </w:r>
      <w:r w:rsidR="00FA7836" w:rsidRPr="00E47095">
        <w:rPr>
          <w:rFonts w:ascii="Calibri" w:eastAsia="Calibri" w:hAnsi="Calibri" w:cs="Calibri"/>
          <w14:ligatures w14:val="none"/>
        </w:rPr>
        <w:t xml:space="preserve"> </w:t>
      </w:r>
      <w:r w:rsidR="00A03F3F" w:rsidRPr="00E47095">
        <w:rPr>
          <w:rFonts w:ascii="Calibri" w:eastAsia="Calibri" w:hAnsi="Calibri" w:cs="Calibri"/>
          <w14:ligatures w14:val="none"/>
        </w:rPr>
        <w:t>como respuesta a las necesidades de los cibermedios valencianos, con el objetivo de promover la calidad y la profesionalización del sector, facilitar la relación entre sus miembros y el desarrollo de prácticas y acciones comunes</w:t>
      </w:r>
      <w:r w:rsidRPr="00E47095">
        <w:rPr>
          <w:rFonts w:ascii="Calibri" w:eastAsia="Calibri" w:hAnsi="Calibri" w:cs="Calibri"/>
          <w14:ligatures w14:val="none"/>
        </w:rPr>
        <w:t>.</w:t>
      </w:r>
    </w:p>
    <w:p w14:paraId="2890B843" w14:textId="2C1BAE06" w:rsidR="00166F7C" w:rsidRPr="00E47095" w:rsidRDefault="00166F7C" w:rsidP="00A03F3F">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4.</w:t>
      </w:r>
      <w:r w:rsidRPr="00E47095">
        <w:rPr>
          <w:rFonts w:ascii="Calibri" w:eastAsia="Calibri" w:hAnsi="Calibri" w:cs="Calibri"/>
          <w14:ligatures w14:val="none"/>
        </w:rPr>
        <w:tab/>
      </w:r>
      <w:r w:rsidR="00611B44" w:rsidRPr="00E47095">
        <w:rPr>
          <w:rFonts w:ascii="Calibri" w:eastAsia="Calibri" w:hAnsi="Calibri" w:cs="Calibri"/>
          <w14:ligatures w14:val="none"/>
        </w:rPr>
        <w:t>AMDComVal</w:t>
      </w:r>
      <w:r w:rsidR="00BF52E5" w:rsidRPr="00E47095">
        <w:rPr>
          <w:rFonts w:ascii="Calibri" w:eastAsia="Calibri" w:hAnsi="Calibri" w:cs="Calibri"/>
          <w14:ligatures w14:val="none"/>
        </w:rPr>
        <w:t xml:space="preserve"> </w:t>
      </w:r>
      <w:r w:rsidR="00900DEE" w:rsidRPr="00E47095">
        <w:rPr>
          <w:rFonts w:ascii="Calibri" w:eastAsia="Calibri" w:hAnsi="Calibri" w:cs="Calibri"/>
          <w14:ligatures w14:val="none"/>
        </w:rPr>
        <w:t xml:space="preserve">defiende los intereses de sus asociados y del conjunto de medios digitales y </w:t>
      </w:r>
      <w:r w:rsidR="00A03F3F" w:rsidRPr="00E47095">
        <w:rPr>
          <w:rFonts w:ascii="Calibri" w:eastAsia="Calibri" w:hAnsi="Calibri" w:cs="Calibri"/>
          <w14:ligatures w14:val="none"/>
        </w:rPr>
        <w:t>agrupa aquellos medios digitales de la comunicación de la Comunitat Valenciana interesados en colaborar para fortalecer el sector y fomentar su viabilidad económica, mejorar la oferta de contenidos informativos de calidad en la red y su viabilidad.</w:t>
      </w:r>
    </w:p>
    <w:p w14:paraId="4DBB702A" w14:textId="15D156C7" w:rsidR="00166F7C" w:rsidRPr="00E47095" w:rsidRDefault="00DE49EC" w:rsidP="00226767">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 xml:space="preserve">5. Para cumplir esos fines AMDComVal realiza actividades como son promover la creación de una estructura de soporte a los medios digitales valencianos, fomentar la visibilidad pública y conjunta de los medios digitales valencianos, fomentar la formación especializada en periodismo digital, promover la presencia </w:t>
      </w:r>
      <w:r w:rsidRPr="00E47095">
        <w:rPr>
          <w:rFonts w:ascii="Calibri" w:eastAsia="Calibri" w:hAnsi="Calibri" w:cs="Calibri"/>
          <w14:ligatures w14:val="none"/>
        </w:rPr>
        <w:lastRenderedPageBreak/>
        <w:t>de contenidos periodísticos originales y de calidad, así como promover la presencia del valenciano en la red, fomentar la autorregulación ética de los medios digitales, entre otros.</w:t>
      </w:r>
    </w:p>
    <w:p w14:paraId="2ACAD5B3" w14:textId="7144AF8C" w:rsidR="00166F7C" w:rsidRPr="00E47095" w:rsidRDefault="000A620A" w:rsidP="00166F7C">
      <w:pPr>
        <w:spacing w:before="120" w:after="120" w:line="240" w:lineRule="auto"/>
        <w:ind w:left="284" w:hanging="284"/>
        <w:jc w:val="both"/>
        <w:rPr>
          <w:rFonts w:ascii="Calibri" w:eastAsia="Calibri" w:hAnsi="Calibri" w:cs="Calibri"/>
          <w14:ligatures w14:val="none"/>
        </w:rPr>
      </w:pPr>
      <w:r w:rsidRPr="00E47095">
        <w:rPr>
          <w:rFonts w:ascii="Calibri" w:eastAsia="Calibri" w:hAnsi="Calibri" w:cs="Calibri"/>
          <w14:ligatures w14:val="none"/>
        </w:rPr>
        <w:t>6</w:t>
      </w:r>
      <w:r w:rsidR="00166F7C" w:rsidRPr="00E47095">
        <w:rPr>
          <w:rFonts w:ascii="Calibri" w:eastAsia="Calibri" w:hAnsi="Calibri" w:cs="Calibri"/>
          <w14:ligatures w14:val="none"/>
        </w:rPr>
        <w:t>.</w:t>
      </w:r>
      <w:r w:rsidR="00166F7C" w:rsidRPr="00E47095">
        <w:rPr>
          <w:rFonts w:ascii="Calibri" w:eastAsia="Calibri" w:hAnsi="Calibri" w:cs="Calibri"/>
          <w14:ligatures w14:val="none"/>
        </w:rPr>
        <w:tab/>
      </w:r>
      <w:bookmarkStart w:id="10" w:name="_Hlk185507791"/>
      <w:r w:rsidR="00210352" w:rsidRPr="00E47095">
        <w:rPr>
          <w:rFonts w:ascii="Calibri" w:eastAsia="Calibri" w:hAnsi="Calibri" w:cs="Calibri"/>
          <w14:ligatures w14:val="none"/>
        </w:rPr>
        <w:t xml:space="preserve">Estos objetivos coinciden con las prioridades </w:t>
      </w:r>
      <w:r w:rsidR="00106C05" w:rsidRPr="00E47095">
        <w:rPr>
          <w:rFonts w:ascii="Calibri" w:eastAsia="Calibri" w:hAnsi="Calibri" w:cs="Calibri"/>
          <w14:ligatures w14:val="none"/>
        </w:rPr>
        <w:t xml:space="preserve">de la Vicepresidencia </w:t>
      </w:r>
      <w:r w:rsidR="00AD5E66">
        <w:rPr>
          <w:rFonts w:ascii="Calibri" w:eastAsia="Calibri" w:hAnsi="Calibri" w:cs="Calibri"/>
          <w14:ligatures w14:val="none"/>
        </w:rPr>
        <w:t>S</w:t>
      </w:r>
      <w:r w:rsidR="00106C05" w:rsidRPr="00E47095">
        <w:rPr>
          <w:rFonts w:ascii="Calibri" w:eastAsia="Calibri" w:hAnsi="Calibri" w:cs="Calibri"/>
          <w14:ligatures w14:val="none"/>
        </w:rPr>
        <w:t>egunda y Conselleria de Presidencia</w:t>
      </w:r>
      <w:r w:rsidR="00210352" w:rsidRPr="00E47095">
        <w:rPr>
          <w:rFonts w:ascii="Calibri" w:eastAsia="Calibri" w:hAnsi="Calibri" w:cs="Calibri"/>
          <w14:ligatures w14:val="none"/>
        </w:rPr>
        <w:t xml:space="preserve">, en cuanto al interés en la promoción de la </w:t>
      </w:r>
      <w:r w:rsidRPr="00E47095">
        <w:rPr>
          <w:rFonts w:ascii="Calibri" w:eastAsia="Calibri" w:hAnsi="Calibri" w:cs="Calibri"/>
          <w14:ligatures w14:val="none"/>
        </w:rPr>
        <w:t>comunicación digital y el fomento de la formación especializada en periodismo digital</w:t>
      </w:r>
      <w:bookmarkEnd w:id="10"/>
      <w:r w:rsidR="007570F2" w:rsidRPr="00E47095">
        <w:rPr>
          <w:rFonts w:ascii="Calibri" w:hAnsi="Calibri" w:cs="Calibri"/>
        </w:rPr>
        <w:t>.</w:t>
      </w:r>
    </w:p>
    <w:p w14:paraId="4274F0B8" w14:textId="15DEF5DB" w:rsidR="00166F7C" w:rsidRPr="00E47095" w:rsidRDefault="00E60A0A" w:rsidP="00A177D6">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Atendiendo a lo anterior, la Generalitat, a través de la Dirección General de Comunicación</w:t>
      </w:r>
      <w:r w:rsidR="00106C05" w:rsidRPr="00E47095">
        <w:rPr>
          <w:rFonts w:ascii="Calibri" w:eastAsia="Calibri" w:hAnsi="Calibri" w:cs="Calibri"/>
          <w14:ligatures w14:val="none"/>
        </w:rPr>
        <w:t xml:space="preserve"> </w:t>
      </w:r>
      <w:r w:rsidRPr="00E47095">
        <w:rPr>
          <w:rFonts w:ascii="Calibri" w:eastAsia="Calibri" w:hAnsi="Calibri" w:cs="Calibri"/>
          <w14:ligatures w14:val="none"/>
        </w:rPr>
        <w:t>Institucional, quiere colaborar con</w:t>
      </w:r>
      <w:r w:rsidR="00166F7C" w:rsidRPr="00E47095">
        <w:rPr>
          <w:rFonts w:ascii="Calibri" w:eastAsia="Calibri" w:hAnsi="Calibri" w:cs="Calibri"/>
          <w14:ligatures w14:val="none"/>
        </w:rPr>
        <w:t xml:space="preserve"> </w:t>
      </w:r>
      <w:r w:rsidR="00611B44" w:rsidRPr="00E47095">
        <w:rPr>
          <w:rFonts w:ascii="Calibri" w:eastAsia="Calibri" w:hAnsi="Calibri" w:cs="Calibri"/>
          <w14:ligatures w14:val="none"/>
        </w:rPr>
        <w:t>AMDComVal</w:t>
      </w:r>
      <w:r w:rsidR="00166F7C" w:rsidRPr="00E47095">
        <w:rPr>
          <w:rFonts w:ascii="Calibri" w:eastAsia="Calibri" w:hAnsi="Calibri" w:cs="Calibri"/>
          <w14:ligatures w14:val="none"/>
        </w:rPr>
        <w:t xml:space="preserve"> </w:t>
      </w:r>
      <w:r w:rsidRPr="00E47095">
        <w:rPr>
          <w:rFonts w:ascii="Calibri" w:eastAsia="Calibri" w:hAnsi="Calibri" w:cs="Calibri"/>
          <w14:ligatures w14:val="none"/>
        </w:rPr>
        <w:t>por medio de la subvención prevista en la Ley de Presupuestos de la Generalitat para el ejercicio 202</w:t>
      </w:r>
      <w:r w:rsidR="00B0238E" w:rsidRPr="00E47095">
        <w:rPr>
          <w:rFonts w:ascii="Calibri" w:eastAsia="Calibri" w:hAnsi="Calibri" w:cs="Calibri"/>
          <w14:ligatures w14:val="none"/>
        </w:rPr>
        <w:t>6</w:t>
      </w:r>
      <w:r w:rsidRPr="00E47095">
        <w:rPr>
          <w:rFonts w:ascii="Calibri" w:eastAsia="Calibri" w:hAnsi="Calibri" w:cs="Calibri"/>
          <w14:ligatures w14:val="none"/>
        </w:rPr>
        <w:t>, línea nominativa</w:t>
      </w:r>
      <w:r w:rsidR="00A177D6" w:rsidRPr="00E47095">
        <w:rPr>
          <w:rFonts w:ascii="Calibri" w:eastAsia="Calibri" w:hAnsi="Calibri" w:cs="Calibri"/>
          <w14:ligatures w14:val="none"/>
        </w:rPr>
        <w:t xml:space="preserve"> </w:t>
      </w:r>
      <w:r w:rsidR="00540620" w:rsidRPr="00E47095">
        <w:rPr>
          <w:rFonts w:ascii="Calibri" w:eastAsia="Calibri" w:hAnsi="Calibri" w:cs="Calibri"/>
          <w14:ligatures w14:val="none"/>
        </w:rPr>
        <w:t>S1725</w:t>
      </w:r>
      <w:r w:rsidR="00A177D6" w:rsidRPr="00E47095">
        <w:rPr>
          <w:rFonts w:ascii="Calibri" w:eastAsia="Calibri" w:hAnsi="Calibri" w:cs="Calibri"/>
          <w14:ligatures w14:val="none"/>
        </w:rPr>
        <w:t xml:space="preserve"> </w:t>
      </w:r>
      <w:bookmarkStart w:id="11" w:name="_Hlk186801977"/>
      <w:r w:rsidRPr="00E47095">
        <w:rPr>
          <w:rFonts w:ascii="Calibri" w:eastAsia="Calibri" w:hAnsi="Calibri" w:cs="Calibri"/>
          <w14:ligatures w14:val="none"/>
        </w:rPr>
        <w:t xml:space="preserve">del subprograma 462A00-Relaciones informativas y comunicación, capítulo IV-Transferencia corrientes, cuya entidad beneficiaria es </w:t>
      </w:r>
      <w:r w:rsidR="00D8209E" w:rsidRPr="00E47095">
        <w:rPr>
          <w:rFonts w:ascii="Calibri" w:eastAsia="Calibri" w:hAnsi="Calibri" w:cs="Calibri"/>
          <w14:ligatures w14:val="none"/>
        </w:rPr>
        <w:t>AMDComVal</w:t>
      </w:r>
      <w:r w:rsidRPr="00E47095">
        <w:rPr>
          <w:rFonts w:ascii="Calibri" w:eastAsia="Calibri" w:hAnsi="Calibri" w:cs="Calibri"/>
          <w14:ligatures w14:val="none"/>
        </w:rPr>
        <w:t>, con la descripción y finalidad siguientes: Realización</w:t>
      </w:r>
      <w:r w:rsidR="00F850BD" w:rsidRPr="00E47095">
        <w:rPr>
          <w:rFonts w:ascii="Calibri" w:eastAsia="Calibri" w:hAnsi="Calibri" w:cs="Calibri"/>
          <w14:ligatures w14:val="none"/>
        </w:rPr>
        <w:t xml:space="preserve"> de </w:t>
      </w:r>
      <w:r w:rsidR="000A620A" w:rsidRPr="00E47095">
        <w:rPr>
          <w:rFonts w:ascii="Calibri" w:eastAsia="Calibri" w:hAnsi="Calibri" w:cs="Calibri"/>
          <w14:ligatures w14:val="none"/>
        </w:rPr>
        <w:t xml:space="preserve">actividades </w:t>
      </w:r>
      <w:r w:rsidR="00F850BD" w:rsidRPr="00E47095">
        <w:rPr>
          <w:rFonts w:ascii="Calibri" w:eastAsia="Calibri" w:hAnsi="Calibri" w:cs="Calibri"/>
          <w14:ligatures w14:val="none"/>
        </w:rPr>
        <w:t xml:space="preserve">que </w:t>
      </w:r>
      <w:r w:rsidR="000A620A" w:rsidRPr="00E47095">
        <w:rPr>
          <w:rFonts w:ascii="Calibri" w:eastAsia="Calibri" w:hAnsi="Calibri" w:cs="Calibri"/>
          <w14:ligatures w14:val="none"/>
        </w:rPr>
        <w:t>foment</w:t>
      </w:r>
      <w:r w:rsidR="00B0238E" w:rsidRPr="00E47095">
        <w:rPr>
          <w:rFonts w:ascii="Calibri" w:eastAsia="Calibri" w:hAnsi="Calibri" w:cs="Calibri"/>
          <w14:ligatures w14:val="none"/>
        </w:rPr>
        <w:t>e</w:t>
      </w:r>
      <w:r w:rsidR="000A620A" w:rsidRPr="00E47095">
        <w:rPr>
          <w:rFonts w:ascii="Calibri" w:eastAsia="Calibri" w:hAnsi="Calibri" w:cs="Calibri"/>
          <w14:ligatures w14:val="none"/>
        </w:rPr>
        <w:t>n la difusión e importancia de los medios de comunicación digitales, así como la formación de los profesionales ante las innovaciones tecnológicas que afectan la comunicación</w:t>
      </w:r>
      <w:bookmarkEnd w:id="11"/>
      <w:r w:rsidR="00166F7C" w:rsidRPr="00E47095">
        <w:rPr>
          <w:rFonts w:ascii="Calibri" w:eastAsia="Calibri" w:hAnsi="Calibri" w:cs="Calibri"/>
          <w14:ligatures w14:val="none"/>
        </w:rPr>
        <w:t xml:space="preserve">, </w:t>
      </w:r>
      <w:r w:rsidR="006260E7" w:rsidRPr="00E47095">
        <w:rPr>
          <w:rFonts w:ascii="Calibri" w:eastAsia="Calibri" w:hAnsi="Calibri" w:cs="Calibri"/>
          <w14:ligatures w14:val="none"/>
        </w:rPr>
        <w:t>con</w:t>
      </w:r>
      <w:r w:rsidR="00166F7C" w:rsidRPr="00E47095">
        <w:rPr>
          <w:rFonts w:ascii="Calibri" w:eastAsia="Calibri" w:hAnsi="Calibri" w:cs="Calibri"/>
          <w14:ligatures w14:val="none"/>
        </w:rPr>
        <w:t xml:space="preserve"> un import</w:t>
      </w:r>
      <w:r w:rsidR="006260E7" w:rsidRPr="00E47095">
        <w:rPr>
          <w:rFonts w:ascii="Calibri" w:eastAsia="Calibri" w:hAnsi="Calibri" w:cs="Calibri"/>
          <w14:ligatures w14:val="none"/>
        </w:rPr>
        <w:t>e</w:t>
      </w:r>
      <w:r w:rsidR="00166F7C" w:rsidRPr="00E47095">
        <w:rPr>
          <w:rFonts w:ascii="Calibri" w:eastAsia="Calibri" w:hAnsi="Calibri" w:cs="Calibri"/>
          <w14:ligatures w14:val="none"/>
        </w:rPr>
        <w:t xml:space="preserve"> de </w:t>
      </w:r>
      <w:r w:rsidR="000A620A" w:rsidRPr="00E47095">
        <w:rPr>
          <w:rFonts w:ascii="Calibri" w:eastAsia="Calibri" w:hAnsi="Calibri" w:cs="Calibri"/>
          <w14:ligatures w14:val="none"/>
        </w:rPr>
        <w:t>10</w:t>
      </w:r>
      <w:r w:rsidR="00166F7C" w:rsidRPr="00E47095">
        <w:rPr>
          <w:rFonts w:ascii="Calibri" w:eastAsia="Calibri" w:hAnsi="Calibri" w:cs="Calibri"/>
          <w14:ligatures w14:val="none"/>
        </w:rPr>
        <w:t>.000 euros.</w:t>
      </w:r>
    </w:p>
    <w:p w14:paraId="110B6EF2" w14:textId="39FECF2B" w:rsidR="00617561" w:rsidRPr="00E47095" w:rsidRDefault="00617561" w:rsidP="006260E7">
      <w:pPr>
        <w:spacing w:before="120" w:after="240" w:line="240" w:lineRule="auto"/>
        <w:ind w:firstLine="284"/>
        <w:jc w:val="both"/>
        <w:rPr>
          <w:rFonts w:ascii="Calibri" w:eastAsia="Calibri" w:hAnsi="Calibri" w:cs="Calibri"/>
          <w14:ligatures w14:val="none"/>
        </w:rPr>
      </w:pPr>
      <w:bookmarkStart w:id="12" w:name="_Hlk202172987"/>
      <w:r w:rsidRPr="00E47095">
        <w:rPr>
          <w:rFonts w:ascii="Calibri" w:eastAsia="Calibri" w:hAnsi="Calibri" w:cs="Calibri"/>
          <w14:ligatures w14:val="none"/>
        </w:rPr>
        <w:t>Esta subvención figura en el Plan Estratégico de Subvenciones de la Presidencia de la Generalitat y de sus organismos públicos para el periodo 2024-2026, aprobado por resolución de 15 de marzo de 2024.</w:t>
      </w:r>
    </w:p>
    <w:bookmarkEnd w:id="12"/>
    <w:p w14:paraId="6193FFDE" w14:textId="77777777" w:rsidR="00E60A0A" w:rsidRPr="00E47095" w:rsidRDefault="00E60A0A" w:rsidP="00E60A0A">
      <w:pPr>
        <w:spacing w:before="120" w:after="24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Las partes acuerdan, en consecuencia, la realización de este convenio de colaboración, con sujeción a las siguientes:</w:t>
      </w:r>
    </w:p>
    <w:p w14:paraId="05CBD6EC" w14:textId="77777777" w:rsidR="00E60A0A" w:rsidRPr="00E47095" w:rsidRDefault="00E60A0A" w:rsidP="00E60A0A">
      <w:pPr>
        <w:spacing w:before="480" w:after="480" w:line="240" w:lineRule="auto"/>
        <w:jc w:val="center"/>
        <w:rPr>
          <w:rFonts w:ascii="Calibri" w:eastAsia="Calibri" w:hAnsi="Calibri" w:cs="Calibri"/>
          <w:b/>
          <w:bCs/>
          <w14:ligatures w14:val="none"/>
        </w:rPr>
      </w:pPr>
      <w:r w:rsidRPr="00E47095">
        <w:rPr>
          <w:rFonts w:ascii="Calibri" w:eastAsia="Calibri" w:hAnsi="Calibri" w:cs="Calibri"/>
          <w:b/>
          <w:bCs/>
          <w14:ligatures w14:val="none"/>
        </w:rPr>
        <w:t>CLÁUSULAS</w:t>
      </w:r>
    </w:p>
    <w:p w14:paraId="140FF33A" w14:textId="7800C517" w:rsidR="00F32C85" w:rsidRPr="00E47095" w:rsidRDefault="00E60A0A" w:rsidP="00E60A0A">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Primera. Objeto</w:t>
      </w:r>
    </w:p>
    <w:p w14:paraId="42F2AD92" w14:textId="0FE842E5" w:rsidR="00F32C85" w:rsidRPr="00E47095" w:rsidRDefault="00E60A0A" w:rsidP="00F32C85">
      <w:pPr>
        <w:spacing w:before="120" w:after="120" w:line="240" w:lineRule="auto"/>
        <w:ind w:firstLine="284"/>
        <w:jc w:val="both"/>
        <w:rPr>
          <w:rFonts w:ascii="Calibri" w:eastAsia="Calibri" w:hAnsi="Calibri" w:cs="Calibri"/>
          <w14:ligatures w14:val="none"/>
        </w:rPr>
      </w:pPr>
      <w:r w:rsidRPr="00E47095">
        <w:rPr>
          <w:rFonts w:ascii="Calibri" w:hAnsi="Calibri" w:cs="Calibri"/>
          <w:lang w:val="es-ES_tradnl"/>
        </w:rPr>
        <w:t>El objeto de este convenio es instrumentar la subvención nominativa establecida en la Ley de presupuestos de la Generalitat para el ejercicio 202</w:t>
      </w:r>
      <w:r w:rsidR="00B0238E" w:rsidRPr="00E47095">
        <w:rPr>
          <w:rFonts w:ascii="Calibri" w:hAnsi="Calibri" w:cs="Calibri"/>
          <w:lang w:val="es-ES_tradnl"/>
        </w:rPr>
        <w:t>6</w:t>
      </w:r>
      <w:r w:rsidRPr="00E47095">
        <w:rPr>
          <w:rFonts w:ascii="Calibri" w:hAnsi="Calibri" w:cs="Calibri"/>
          <w:lang w:val="es-ES_tradnl"/>
        </w:rPr>
        <w:t xml:space="preserve"> a favor de</w:t>
      </w:r>
      <w:r w:rsidR="00171E01" w:rsidRPr="00E47095">
        <w:rPr>
          <w:rFonts w:ascii="Calibri" w:eastAsia="Calibri" w:hAnsi="Calibri" w:cs="Calibri"/>
          <w14:ligatures w14:val="none"/>
        </w:rPr>
        <w:t xml:space="preserve"> </w:t>
      </w:r>
      <w:r w:rsidR="00611B44" w:rsidRPr="00E47095">
        <w:rPr>
          <w:rFonts w:ascii="Calibri" w:eastAsia="Calibri" w:hAnsi="Calibri" w:cs="Calibri"/>
          <w14:ligatures w14:val="none"/>
        </w:rPr>
        <w:t>AMDComVal</w:t>
      </w:r>
      <w:bookmarkStart w:id="13" w:name="_Hlk185835150"/>
      <w:r w:rsidR="00171E01" w:rsidRPr="00E47095">
        <w:rPr>
          <w:rFonts w:ascii="Calibri" w:eastAsia="Calibri" w:hAnsi="Calibri" w:cs="Calibri"/>
          <w14:ligatures w14:val="none"/>
        </w:rPr>
        <w:t xml:space="preserve">, y su finalidad es ayudar a la </w:t>
      </w:r>
      <w:bookmarkEnd w:id="13"/>
      <w:r w:rsidR="000A620A" w:rsidRPr="00E47095">
        <w:rPr>
          <w:rFonts w:ascii="Calibri" w:eastAsia="Calibri" w:hAnsi="Calibri" w:cs="Calibri"/>
          <w14:ligatures w14:val="none"/>
        </w:rPr>
        <w:t>realización de actividades que foment</w:t>
      </w:r>
      <w:r w:rsidR="00B0238E" w:rsidRPr="00E47095">
        <w:rPr>
          <w:rFonts w:ascii="Calibri" w:eastAsia="Calibri" w:hAnsi="Calibri" w:cs="Calibri"/>
          <w14:ligatures w14:val="none"/>
        </w:rPr>
        <w:t>e</w:t>
      </w:r>
      <w:r w:rsidR="000A620A" w:rsidRPr="00E47095">
        <w:rPr>
          <w:rFonts w:ascii="Calibri" w:eastAsia="Calibri" w:hAnsi="Calibri" w:cs="Calibri"/>
          <w14:ligatures w14:val="none"/>
        </w:rPr>
        <w:t>n la difusión e importancia de los medios de comunicación digitales, así como la formación de los profesionales ante las innovaciones tecnológicas que afectan la comunicación</w:t>
      </w:r>
      <w:r w:rsidR="00171E01" w:rsidRPr="00E47095">
        <w:rPr>
          <w:rFonts w:ascii="Calibri" w:eastAsia="Calibri" w:hAnsi="Calibri" w:cs="Calibri"/>
          <w14:ligatures w14:val="none"/>
        </w:rPr>
        <w:t>.</w:t>
      </w:r>
    </w:p>
    <w:p w14:paraId="72F98809" w14:textId="68AE9480" w:rsidR="00F32C85" w:rsidRPr="00E47095" w:rsidRDefault="00171E01" w:rsidP="00F32C85">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 xml:space="preserve">En concreto, </w:t>
      </w:r>
      <w:r w:rsidR="00611B44" w:rsidRPr="00E47095">
        <w:rPr>
          <w:rFonts w:ascii="Calibri" w:eastAsia="Calibri" w:hAnsi="Calibri" w:cs="Calibri"/>
          <w14:ligatures w14:val="none"/>
        </w:rPr>
        <w:t>AMDComVal</w:t>
      </w:r>
      <w:r w:rsidRPr="00E47095">
        <w:rPr>
          <w:rFonts w:ascii="Calibri" w:eastAsia="Calibri" w:hAnsi="Calibri" w:cs="Calibri"/>
          <w14:ligatures w14:val="none"/>
        </w:rPr>
        <w:t xml:space="preserve"> organizará y coordinará la</w:t>
      </w:r>
      <w:r w:rsidR="00ED2BBE" w:rsidRPr="00E47095">
        <w:rPr>
          <w:rFonts w:ascii="Calibri" w:eastAsia="Calibri" w:hAnsi="Calibri" w:cs="Calibri"/>
          <w14:ligatures w14:val="none"/>
        </w:rPr>
        <w:t>s siguientes actividades</w:t>
      </w:r>
      <w:r w:rsidR="005B7632" w:rsidRPr="00E47095">
        <w:rPr>
          <w:rFonts w:ascii="Calibri" w:eastAsia="Calibri" w:hAnsi="Calibri" w:cs="Calibri"/>
          <w14:ligatures w14:val="none"/>
        </w:rPr>
        <w:t>:</w:t>
      </w:r>
    </w:p>
    <w:p w14:paraId="24A9B378" w14:textId="77777777" w:rsidR="00305301" w:rsidRPr="00E47095" w:rsidRDefault="00E26D41" w:rsidP="00305301">
      <w:pPr>
        <w:pStyle w:val="Prrafodelista"/>
        <w:numPr>
          <w:ilvl w:val="0"/>
          <w:numId w:val="4"/>
        </w:numPr>
        <w:rPr>
          <w:rFonts w:ascii="Calibri" w:eastAsia="Calibri" w:hAnsi="Calibri" w:cs="Calibri"/>
          <w14:ligatures w14:val="none"/>
        </w:rPr>
      </w:pPr>
      <w:bookmarkStart w:id="14" w:name="_Hlk185837059"/>
      <w:r w:rsidRPr="00E47095">
        <w:rPr>
          <w:rFonts w:ascii="Calibri" w:eastAsia="Calibri" w:hAnsi="Calibri" w:cs="Calibri"/>
          <w14:ligatures w14:val="none"/>
        </w:rPr>
        <w:t xml:space="preserve">Programa 'Periodismo de proximidad e instituciones públicas', que consiste </w:t>
      </w:r>
      <w:r w:rsidR="00813F84" w:rsidRPr="00E47095">
        <w:rPr>
          <w:rFonts w:ascii="Calibri" w:eastAsia="Calibri" w:hAnsi="Calibri" w:cs="Calibri"/>
          <w14:ligatures w14:val="none"/>
        </w:rPr>
        <w:t>en encuentros</w:t>
      </w:r>
      <w:r w:rsidRPr="00E47095">
        <w:rPr>
          <w:rFonts w:ascii="Calibri" w:eastAsia="Calibri" w:hAnsi="Calibri" w:cs="Calibri"/>
          <w14:ligatures w14:val="none"/>
        </w:rPr>
        <w:t xml:space="preserve"> donde los medios locales se aproximan a las instituciones </w:t>
      </w:r>
      <w:r w:rsidR="00813F84" w:rsidRPr="00E47095">
        <w:rPr>
          <w:rFonts w:ascii="Calibri" w:eastAsia="Calibri" w:hAnsi="Calibri" w:cs="Calibri"/>
          <w14:ligatures w14:val="none"/>
        </w:rPr>
        <w:t>públicas.</w:t>
      </w:r>
      <w:r w:rsidR="00305301" w:rsidRPr="00E47095">
        <w:rPr>
          <w:rFonts w:ascii="Calibri" w:eastAsia="Calibri" w:hAnsi="Calibri" w:cs="Calibri"/>
          <w14:ligatures w14:val="none"/>
        </w:rPr>
        <w:t xml:space="preserve"> </w:t>
      </w:r>
      <w:r w:rsidRPr="00E47095">
        <w:rPr>
          <w:rFonts w:ascii="Calibri" w:eastAsia="Calibri" w:hAnsi="Calibri" w:cs="Calibri"/>
          <w14:ligatures w14:val="none"/>
        </w:rPr>
        <w:t xml:space="preserve"> A través de jornadas, periodistas y profesionales del sector </w:t>
      </w:r>
      <w:r w:rsidR="00813F84" w:rsidRPr="00E47095">
        <w:rPr>
          <w:rFonts w:ascii="Calibri" w:eastAsia="Calibri" w:hAnsi="Calibri" w:cs="Calibri"/>
          <w14:ligatures w14:val="none"/>
        </w:rPr>
        <w:t>digital local</w:t>
      </w:r>
      <w:r w:rsidRPr="00E47095">
        <w:rPr>
          <w:rFonts w:ascii="Calibri" w:eastAsia="Calibri" w:hAnsi="Calibri" w:cs="Calibri"/>
          <w14:ligatures w14:val="none"/>
        </w:rPr>
        <w:t xml:space="preserve"> mantendrán encuentros con responsables de entidades públicas y sociales de la Comunitat Valenciana para conocer con detalle la estructura y el funcionamiento de las entidades y organismos, así como manifestar</w:t>
      </w:r>
      <w:r w:rsidR="00F06E64" w:rsidRPr="00E47095">
        <w:rPr>
          <w:rFonts w:ascii="Calibri" w:eastAsia="Calibri" w:hAnsi="Calibri" w:cs="Calibri"/>
          <w14:ligatures w14:val="none"/>
        </w:rPr>
        <w:t xml:space="preserve"> </w:t>
      </w:r>
      <w:r w:rsidRPr="00E47095">
        <w:rPr>
          <w:rFonts w:ascii="Calibri" w:eastAsia="Calibri" w:hAnsi="Calibri" w:cs="Calibri"/>
          <w14:ligatures w14:val="none"/>
        </w:rPr>
        <w:t xml:space="preserve">las necesidades propias del periodismo de proximidad. El objetivo es establecer vínculos </w:t>
      </w:r>
      <w:r w:rsidR="00813F84" w:rsidRPr="00E47095">
        <w:rPr>
          <w:rFonts w:ascii="Calibri" w:eastAsia="Calibri" w:hAnsi="Calibri" w:cs="Calibri"/>
          <w14:ligatures w14:val="none"/>
        </w:rPr>
        <w:t>profesionales y</w:t>
      </w:r>
      <w:r w:rsidRPr="00E47095">
        <w:rPr>
          <w:rFonts w:ascii="Calibri" w:eastAsia="Calibri" w:hAnsi="Calibri" w:cs="Calibri"/>
          <w14:ligatures w14:val="none"/>
        </w:rPr>
        <w:t xml:space="preserve"> sinergias que faciliten la relación entre las instituciones y los medios de comunicación.</w:t>
      </w:r>
      <w:bookmarkEnd w:id="14"/>
    </w:p>
    <w:p w14:paraId="49505DED" w14:textId="0395CB6C" w:rsidR="00E26D41" w:rsidRPr="00E47095" w:rsidRDefault="00E26D41" w:rsidP="00305301">
      <w:pPr>
        <w:pStyle w:val="Prrafodelista"/>
        <w:numPr>
          <w:ilvl w:val="0"/>
          <w:numId w:val="4"/>
        </w:numPr>
        <w:rPr>
          <w:rFonts w:ascii="Calibri" w:eastAsia="Calibri" w:hAnsi="Calibri" w:cs="Calibri"/>
          <w14:ligatures w14:val="none"/>
        </w:rPr>
      </w:pPr>
      <w:r w:rsidRPr="00E47095">
        <w:rPr>
          <w:rFonts w:ascii="Calibri" w:eastAsia="Calibri" w:hAnsi="Calibri" w:cs="Calibri"/>
          <w14:ligatures w14:val="none"/>
        </w:rPr>
        <w:t>Actividades de formación en estrategia en contenidos, marketing, SEO en periodismo e IA para los profesionales de medios de</w:t>
      </w:r>
      <w:r w:rsidRPr="00E47095">
        <w:rPr>
          <w:rFonts w:ascii="Calibri" w:hAnsi="Calibri" w:cs="Calibri"/>
        </w:rPr>
        <w:t xml:space="preserve"> comunicación. </w:t>
      </w:r>
    </w:p>
    <w:p w14:paraId="707DE06D" w14:textId="0FC9D2D5" w:rsidR="0087152C" w:rsidRPr="00E47095" w:rsidRDefault="0087152C" w:rsidP="00E26D41">
      <w:pPr>
        <w:pStyle w:val="Prrafodelista"/>
        <w:spacing w:before="120" w:after="120" w:line="240" w:lineRule="auto"/>
        <w:ind w:left="426"/>
        <w:contextualSpacing w:val="0"/>
        <w:jc w:val="both"/>
        <w:rPr>
          <w:rFonts w:ascii="Calibri" w:hAnsi="Calibri" w:cs="Calibri"/>
          <w:highlight w:val="yellow"/>
          <w:lang w:val="ca-ES-valencia"/>
        </w:rPr>
      </w:pPr>
    </w:p>
    <w:p w14:paraId="1EC021F7" w14:textId="77777777" w:rsidR="00E60A0A" w:rsidRPr="00E47095" w:rsidRDefault="00E60A0A" w:rsidP="00E60A0A">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Segunda. Gastos subvencionables</w:t>
      </w:r>
    </w:p>
    <w:p w14:paraId="4BE3BAB9" w14:textId="77777777" w:rsidR="00E60A0A" w:rsidRPr="00E47095" w:rsidRDefault="00E60A0A" w:rsidP="00E60A0A">
      <w:pPr>
        <w:spacing w:before="120" w:after="120" w:line="240" w:lineRule="auto"/>
        <w:ind w:firstLine="284"/>
        <w:jc w:val="both"/>
        <w:rPr>
          <w:rFonts w:ascii="Calibri" w:hAnsi="Calibri" w:cs="Calibri"/>
        </w:rPr>
      </w:pPr>
      <w:r w:rsidRPr="00E47095">
        <w:rPr>
          <w:rFonts w:ascii="Calibri" w:hAnsi="Calibri" w:cs="Calibri"/>
        </w:rPr>
        <w:t>Los gastos subvencionables por medio de este convenio, que en ningún caso podrán tener naturaleza de gastos de inversión, tienen que corresponder a los siguientes gastos de naturaleza corriente:</w:t>
      </w:r>
    </w:p>
    <w:p w14:paraId="7A7F3BAC" w14:textId="77777777" w:rsidR="00E60A0A" w:rsidRPr="00E47095" w:rsidRDefault="00E60A0A" w:rsidP="00E60A0A">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bookmarkStart w:id="15" w:name="_Hlk185839983"/>
      <w:r w:rsidRPr="00E47095">
        <w:rPr>
          <w:rFonts w:ascii="Calibri" w:hAnsi="Calibri" w:cs="Calibri"/>
        </w:rPr>
        <w:t>Diseño e imagen de las actividades objeto del convenio.</w:t>
      </w:r>
    </w:p>
    <w:p w14:paraId="7E2127F9" w14:textId="77777777" w:rsidR="00E60A0A" w:rsidRPr="00E47095" w:rsidRDefault="00E60A0A" w:rsidP="00E60A0A">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r w:rsidRPr="00E47095">
        <w:rPr>
          <w:rFonts w:ascii="Calibri" w:hAnsi="Calibri" w:cs="Calibri"/>
        </w:rPr>
        <w:t>Difusión, comunicación e información (webs, redes sociales, streaming, medios de comunicación en papel, radios, etc.) de las actividades programadas, que en ningún caso podrá ser publicidad directa.</w:t>
      </w:r>
    </w:p>
    <w:p w14:paraId="59076A46" w14:textId="77777777" w:rsidR="00E60A0A" w:rsidRPr="00E47095" w:rsidRDefault="00E60A0A" w:rsidP="00E60A0A">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r w:rsidRPr="00E47095">
        <w:rPr>
          <w:rFonts w:ascii="Calibri" w:hAnsi="Calibri" w:cs="Calibri"/>
        </w:rPr>
        <w:lastRenderedPageBreak/>
        <w:t>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merchandising, etc., servicios de mensajería, conexión a internet/wi-fi, impresión de catálogos, carteles, folletos, etc., montaje de espacios, catering para asistentes, megafonía, fotografía, personal técnico, etc.</w:t>
      </w:r>
    </w:p>
    <w:p w14:paraId="0C84F226" w14:textId="3FDB65E8" w:rsidR="00E60A0A" w:rsidRPr="00E47095" w:rsidRDefault="00E60A0A" w:rsidP="00E60A0A">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r w:rsidRPr="00E47095">
        <w:rPr>
          <w:rFonts w:ascii="Calibri" w:hAnsi="Calibri" w:cs="Calibri"/>
        </w:rPr>
        <w:t xml:space="preserve">Logística: Gastos de transporte, alojamiento y manutención por razón de las actividades objeto del convenio. Estos gastos serán subvencionables dentro de los límites previstos en el Decreto </w:t>
      </w:r>
      <w:r w:rsidR="00CD701B" w:rsidRPr="00E47095">
        <w:rPr>
          <w:rFonts w:ascii="Calibri" w:hAnsi="Calibri" w:cs="Calibri"/>
        </w:rPr>
        <w:t>80</w:t>
      </w:r>
      <w:r w:rsidRPr="00E47095">
        <w:rPr>
          <w:rFonts w:ascii="Calibri" w:hAnsi="Calibri" w:cs="Calibri"/>
        </w:rPr>
        <w:t>/</w:t>
      </w:r>
      <w:r w:rsidR="00CD701B" w:rsidRPr="00E47095">
        <w:rPr>
          <w:rFonts w:ascii="Calibri" w:hAnsi="Calibri" w:cs="Calibri"/>
        </w:rPr>
        <w:t>2025</w:t>
      </w:r>
      <w:r w:rsidRPr="00E47095">
        <w:rPr>
          <w:rFonts w:ascii="Calibri" w:hAnsi="Calibri" w:cs="Calibri"/>
        </w:rPr>
        <w:t xml:space="preserve">, de </w:t>
      </w:r>
      <w:r w:rsidR="00CD701B" w:rsidRPr="00E47095">
        <w:rPr>
          <w:rFonts w:ascii="Calibri" w:hAnsi="Calibri" w:cs="Calibri"/>
        </w:rPr>
        <w:t>3</w:t>
      </w:r>
      <w:r w:rsidRPr="00E47095">
        <w:rPr>
          <w:rFonts w:ascii="Calibri" w:hAnsi="Calibri" w:cs="Calibri"/>
        </w:rPr>
        <w:t xml:space="preserve"> de </w:t>
      </w:r>
      <w:r w:rsidR="00CD701B" w:rsidRPr="00E47095">
        <w:rPr>
          <w:rFonts w:ascii="Calibri" w:hAnsi="Calibri" w:cs="Calibri"/>
        </w:rPr>
        <w:t>junio</w:t>
      </w:r>
      <w:r w:rsidRPr="00E47095">
        <w:rPr>
          <w:rFonts w:ascii="Calibri" w:hAnsi="Calibri" w:cs="Calibri"/>
        </w:rPr>
        <w:t>, del Consell, sobre indemnizaciones por razón del servicio y gratificaciones por servicios extraordinarios.</w:t>
      </w:r>
    </w:p>
    <w:p w14:paraId="634A52CD" w14:textId="77777777" w:rsidR="00E60A0A" w:rsidRPr="00E47095" w:rsidRDefault="00E60A0A" w:rsidP="00E60A0A">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r w:rsidRPr="00E47095">
        <w:rPr>
          <w:rFonts w:ascii="Calibri" w:hAnsi="Calibri" w:cs="Calibri"/>
          <w:kern w:val="0"/>
        </w:rPr>
        <w:t>Participación o intervención de profesionales en las actividades programadas (ponencias, docencia, etc.).</w:t>
      </w:r>
      <w:bookmarkEnd w:id="15"/>
    </w:p>
    <w:p w14:paraId="2D12C5C5" w14:textId="355768C0" w:rsidR="00F32C85" w:rsidRPr="00E47095" w:rsidRDefault="00E60A0A" w:rsidP="00E60A0A">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p>
    <w:p w14:paraId="1C9774E6" w14:textId="77777777" w:rsidR="00E60A0A" w:rsidRPr="00E47095" w:rsidRDefault="00611B44" w:rsidP="00E60A0A">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AMDComVal</w:t>
      </w:r>
      <w:bookmarkStart w:id="16" w:name="_Hlk185855809"/>
      <w:r w:rsidR="00CB572E" w:rsidRPr="00E47095">
        <w:rPr>
          <w:rFonts w:ascii="Calibri" w:eastAsia="Calibri" w:hAnsi="Calibri" w:cs="Calibri"/>
          <w14:ligatures w14:val="none"/>
        </w:rPr>
        <w:t xml:space="preserve"> </w:t>
      </w:r>
      <w:r w:rsidR="00E60A0A" w:rsidRPr="00E47095">
        <w:rPr>
          <w:rFonts w:ascii="Calibri" w:eastAsia="Calibri" w:hAnsi="Calibri" w:cs="Calibri"/>
          <w14:ligatures w14:val="none"/>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79F7436C" w14:textId="796C5AA4" w:rsidR="00F32C85" w:rsidRPr="00E47095" w:rsidRDefault="00E60A0A" w:rsidP="00E60A0A">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Todas aquellas actividades llevadas a cabo con financiación de la Generalitat tienen que contar con la adecuada publicidad institucional.</w:t>
      </w:r>
    </w:p>
    <w:bookmarkEnd w:id="16"/>
    <w:p w14:paraId="1DE273B5" w14:textId="6A529EB3" w:rsidR="00F32C85" w:rsidRPr="00E47095" w:rsidRDefault="00F32C85" w:rsidP="00F32C85">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Tercera. Obligacion</w:t>
      </w:r>
      <w:r w:rsidR="00412D72" w:rsidRPr="00E47095">
        <w:rPr>
          <w:rFonts w:ascii="Calibri" w:eastAsia="Calibri" w:hAnsi="Calibri" w:cs="Calibri"/>
          <w:b/>
          <w:bCs/>
          <w14:ligatures w14:val="none"/>
        </w:rPr>
        <w:t>e</w:t>
      </w:r>
      <w:r w:rsidRPr="00E47095">
        <w:rPr>
          <w:rFonts w:ascii="Calibri" w:eastAsia="Calibri" w:hAnsi="Calibri" w:cs="Calibri"/>
          <w:b/>
          <w:bCs/>
          <w14:ligatures w14:val="none"/>
        </w:rPr>
        <w:t xml:space="preserve">s de </w:t>
      </w:r>
      <w:r w:rsidR="00611B44" w:rsidRPr="00E47095">
        <w:rPr>
          <w:rFonts w:ascii="Calibri" w:eastAsia="Calibri" w:hAnsi="Calibri" w:cs="Calibri"/>
          <w:b/>
          <w:bCs/>
          <w14:ligatures w14:val="none"/>
        </w:rPr>
        <w:t>AMDComVal</w:t>
      </w:r>
    </w:p>
    <w:p w14:paraId="3DF59A8D" w14:textId="0A8DA2E6" w:rsidR="00E60A0A" w:rsidRPr="00E47095" w:rsidRDefault="00611B44" w:rsidP="00E60A0A">
      <w:pPr>
        <w:spacing w:before="120" w:after="120"/>
        <w:ind w:firstLine="284"/>
        <w:jc w:val="both"/>
        <w:rPr>
          <w:rFonts w:ascii="Calibri" w:hAnsi="Calibri" w:cs="Calibri"/>
        </w:rPr>
      </w:pPr>
      <w:r w:rsidRPr="00E47095">
        <w:rPr>
          <w:rFonts w:ascii="Calibri" w:eastAsia="Calibri" w:hAnsi="Calibri" w:cs="Calibri"/>
          <w14:ligatures w14:val="none"/>
        </w:rPr>
        <w:t>AMDComVal</w:t>
      </w:r>
      <w:r w:rsidR="00CB572E" w:rsidRPr="00E47095">
        <w:rPr>
          <w:rFonts w:ascii="Calibri" w:hAnsi="Calibri" w:cs="Calibri"/>
        </w:rPr>
        <w:t xml:space="preserve"> </w:t>
      </w:r>
      <w:r w:rsidR="00FC6037" w:rsidRPr="00E47095">
        <w:rPr>
          <w:rFonts w:ascii="Calibri" w:hAnsi="Calibri" w:cs="Calibri"/>
        </w:rPr>
        <w:t>ha acreditado</w:t>
      </w:r>
      <w:r w:rsidR="00E60A0A" w:rsidRPr="00E47095">
        <w:rPr>
          <w:rFonts w:ascii="Calibri" w:hAnsi="Calibri" w:cs="Calibri"/>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1236E832" w14:textId="77777777" w:rsidR="00E60A0A" w:rsidRPr="00E47095" w:rsidRDefault="00E60A0A" w:rsidP="00E60A0A">
      <w:pPr>
        <w:spacing w:before="120" w:after="120"/>
        <w:ind w:firstLine="284"/>
        <w:jc w:val="both"/>
        <w:rPr>
          <w:rFonts w:ascii="Calibri" w:hAnsi="Calibri" w:cs="Calibri"/>
        </w:rPr>
      </w:pPr>
      <w:r w:rsidRPr="00E47095">
        <w:rPr>
          <w:rFonts w:ascii="Calibri" w:hAnsi="Calibri" w:cs="Calibri"/>
        </w:rPr>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5F7678E4" w14:textId="77777777" w:rsidR="00E60A0A" w:rsidRPr="00E47095" w:rsidRDefault="00E60A0A" w:rsidP="00E60A0A">
      <w:pPr>
        <w:spacing w:before="120" w:after="120"/>
        <w:ind w:firstLine="284"/>
        <w:jc w:val="both"/>
        <w:rPr>
          <w:rFonts w:ascii="Calibri" w:hAnsi="Calibri" w:cs="Calibri"/>
        </w:rPr>
      </w:pPr>
      <w:r w:rsidRPr="00E47095">
        <w:rPr>
          <w:rFonts w:ascii="Calibri" w:hAnsi="Calibri" w:cs="Calibri"/>
        </w:rPr>
        <w:t xml:space="preserve">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w:t>
      </w:r>
      <w:r w:rsidRPr="00E47095">
        <w:rPr>
          <w:rFonts w:ascii="Calibri" w:eastAsia="Calibri" w:hAnsi="Calibri" w:cs="Calibri"/>
          <w14:ligatures w14:val="none"/>
        </w:rPr>
        <w:t xml:space="preserve">según establece el artículo 21.2 del citado Decreto </w:t>
      </w:r>
      <w:r w:rsidRPr="00E47095">
        <w:rPr>
          <w:rFonts w:ascii="Calibri" w:hAnsi="Calibri" w:cs="Calibri"/>
        </w:rPr>
        <w:t>118/2022, de 5 de agosto, del Consell.</w:t>
      </w:r>
    </w:p>
    <w:p w14:paraId="2B7E40E7" w14:textId="77777777" w:rsidR="00437CE8" w:rsidRPr="00E47095" w:rsidRDefault="00437CE8" w:rsidP="00437CE8">
      <w:pPr>
        <w:spacing w:after="0" w:line="240" w:lineRule="auto"/>
        <w:ind w:firstLine="284"/>
        <w:jc w:val="both"/>
        <w:rPr>
          <w:rFonts w:ascii="Calibri" w:hAnsi="Calibri" w:cs="Calibri"/>
        </w:rPr>
      </w:pPr>
      <w:r w:rsidRPr="00E47095">
        <w:rPr>
          <w:rFonts w:ascii="Calibri" w:hAnsi="Calibri" w:cs="Calibri"/>
        </w:rPr>
        <w:lastRenderedPageBreak/>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6215913B" w14:textId="1D7E916C" w:rsidR="0084403D" w:rsidRPr="00E47095" w:rsidRDefault="00E60A0A" w:rsidP="00E60A0A">
      <w:pPr>
        <w:spacing w:before="120" w:after="120"/>
        <w:ind w:firstLine="284"/>
        <w:jc w:val="both"/>
        <w:rPr>
          <w:rFonts w:ascii="Calibri" w:hAnsi="Calibri" w:cs="Calibri"/>
        </w:rPr>
      </w:pPr>
      <w:r w:rsidRPr="00E47095">
        <w:rPr>
          <w:rFonts w:ascii="Calibri" w:hAnsi="Calibri" w:cs="Calibri"/>
        </w:rPr>
        <w:t>Con el fin de sufragar los gastos de las acciones recogidas en este convenio,</w:t>
      </w:r>
      <w:r w:rsidR="00CB572E" w:rsidRPr="00E47095">
        <w:rPr>
          <w:rFonts w:ascii="Calibri" w:hAnsi="Calibri" w:cs="Calibri"/>
        </w:rPr>
        <w:t xml:space="preserve"> </w:t>
      </w:r>
      <w:r w:rsidR="00611B44" w:rsidRPr="00E47095">
        <w:rPr>
          <w:rFonts w:ascii="Calibri" w:hAnsi="Calibri" w:cs="Calibri"/>
        </w:rPr>
        <w:t>AMDComVal</w:t>
      </w:r>
      <w:r w:rsidR="0084403D" w:rsidRPr="00E47095">
        <w:rPr>
          <w:rFonts w:ascii="Calibri" w:hAnsi="Calibri" w:cs="Calibri"/>
        </w:rPr>
        <w:t xml:space="preserve"> </w:t>
      </w:r>
      <w:r w:rsidR="00D75CF2" w:rsidRPr="00E47095">
        <w:rPr>
          <w:rFonts w:ascii="Calibri" w:hAnsi="Calibri" w:cs="Calibri"/>
        </w:rPr>
        <w:t>podrá buscar financiación de colaboración y patrocinio, para atender el importe del gasto de puesta en marcha y desarrollo de las actividades, en todo aquello que supere el importe de la subvención.</w:t>
      </w:r>
    </w:p>
    <w:p w14:paraId="05B02B74" w14:textId="460D3287" w:rsidR="00F32C85" w:rsidRPr="00E47095" w:rsidRDefault="0084403D" w:rsidP="0084403D">
      <w:pPr>
        <w:spacing w:before="120" w:after="120" w:line="240" w:lineRule="auto"/>
        <w:ind w:firstLine="284"/>
        <w:jc w:val="both"/>
        <w:rPr>
          <w:rFonts w:ascii="Calibri" w:eastAsia="Calibri" w:hAnsi="Calibri" w:cs="Calibri"/>
          <w14:ligatures w14:val="none"/>
        </w:rPr>
      </w:pPr>
      <w:r w:rsidRPr="00E47095">
        <w:rPr>
          <w:rFonts w:ascii="Calibri" w:hAnsi="Calibri" w:cs="Calibri"/>
        </w:rPr>
        <w:t xml:space="preserve">Se aplicarán a </w:t>
      </w:r>
      <w:r w:rsidR="00611B44" w:rsidRPr="00E47095">
        <w:rPr>
          <w:rFonts w:ascii="Calibri" w:hAnsi="Calibri" w:cs="Calibri"/>
        </w:rPr>
        <w:t>AMDComVal</w:t>
      </w:r>
      <w:r w:rsidRPr="00E47095">
        <w:rPr>
          <w:rFonts w:ascii="Calibri" w:hAnsi="Calibri" w:cs="Calibri"/>
        </w:rPr>
        <w:t xml:space="preserve">, </w:t>
      </w:r>
      <w:r w:rsidR="00D75CF2" w:rsidRPr="00E47095">
        <w:rPr>
          <w:rFonts w:ascii="Calibri" w:hAnsi="Calibri" w:cs="Calibri"/>
        </w:rPr>
        <w:t>como beneficiaria de la subvención objeto de este convenio, las obligaciones previstas en el artículo 14 de la LGS.</w:t>
      </w:r>
    </w:p>
    <w:p w14:paraId="527FC579" w14:textId="405C48D0" w:rsidR="00F32C85" w:rsidRPr="00E47095" w:rsidRDefault="00412D72" w:rsidP="00F32C85">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Cuarta</w:t>
      </w:r>
      <w:r w:rsidR="00F32C85" w:rsidRPr="00E47095">
        <w:rPr>
          <w:rFonts w:ascii="Calibri" w:eastAsia="Calibri" w:hAnsi="Calibri" w:cs="Calibri"/>
          <w:b/>
          <w:bCs/>
          <w14:ligatures w14:val="none"/>
        </w:rPr>
        <w:t>. Finan</w:t>
      </w:r>
      <w:r w:rsidRPr="00E47095">
        <w:rPr>
          <w:rFonts w:ascii="Calibri" w:eastAsia="Calibri" w:hAnsi="Calibri" w:cs="Calibri"/>
          <w:b/>
          <w:bCs/>
          <w14:ligatures w14:val="none"/>
        </w:rPr>
        <w:t>ciación</w:t>
      </w:r>
    </w:p>
    <w:p w14:paraId="0AC7A5FA" w14:textId="49D0BBED" w:rsidR="00F32C85" w:rsidRPr="00E47095" w:rsidRDefault="008369DC" w:rsidP="00F32C85">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Para llevar a cabo lo previsto en este convenio, la Generalitat concederá a</w:t>
      </w:r>
      <w:r w:rsidR="00412D72" w:rsidRPr="00E47095">
        <w:rPr>
          <w:rFonts w:ascii="Calibri" w:eastAsia="Calibri" w:hAnsi="Calibri" w:cs="Calibri"/>
          <w14:ligatures w14:val="none"/>
        </w:rPr>
        <w:t xml:space="preserve"> </w:t>
      </w:r>
      <w:r w:rsidR="00611B44" w:rsidRPr="00E47095">
        <w:rPr>
          <w:rFonts w:ascii="Calibri" w:eastAsia="Calibri" w:hAnsi="Calibri" w:cs="Calibri"/>
          <w14:ligatures w14:val="none"/>
        </w:rPr>
        <w:t>AMDComVal</w:t>
      </w:r>
      <w:r w:rsidR="00412D72" w:rsidRPr="00E47095">
        <w:rPr>
          <w:rFonts w:ascii="Calibri" w:eastAsia="Calibri" w:hAnsi="Calibri" w:cs="Calibri"/>
          <w14:ligatures w14:val="none"/>
        </w:rPr>
        <w:t xml:space="preserve"> </w:t>
      </w:r>
      <w:r w:rsidRPr="00E47095">
        <w:rPr>
          <w:rFonts w:ascii="Calibri" w:eastAsia="Calibri" w:hAnsi="Calibri" w:cs="Calibri"/>
          <w14:ligatures w14:val="none"/>
        </w:rPr>
        <w:t>una subvención por importe de</w:t>
      </w:r>
      <w:r w:rsidR="00412D72" w:rsidRPr="00E47095">
        <w:rPr>
          <w:rFonts w:ascii="Calibri" w:eastAsia="Calibri" w:hAnsi="Calibri" w:cs="Calibri"/>
          <w14:ligatures w14:val="none"/>
        </w:rPr>
        <w:t xml:space="preserve"> </w:t>
      </w:r>
      <w:r w:rsidR="005E3F00" w:rsidRPr="00E47095">
        <w:rPr>
          <w:rFonts w:ascii="Calibri" w:eastAsia="Calibri" w:hAnsi="Calibri" w:cs="Calibri"/>
          <w14:ligatures w14:val="none"/>
        </w:rPr>
        <w:t>DIEZ</w:t>
      </w:r>
      <w:r w:rsidR="00412D72" w:rsidRPr="00E47095">
        <w:rPr>
          <w:rFonts w:ascii="Calibri" w:eastAsia="Calibri" w:hAnsi="Calibri" w:cs="Calibri"/>
          <w14:ligatures w14:val="none"/>
        </w:rPr>
        <w:t xml:space="preserve"> MIL EUROS (</w:t>
      </w:r>
      <w:r w:rsidR="000A620A" w:rsidRPr="00E47095">
        <w:rPr>
          <w:rFonts w:ascii="Calibri" w:eastAsia="Calibri" w:hAnsi="Calibri" w:cs="Calibri"/>
          <w14:ligatures w14:val="none"/>
        </w:rPr>
        <w:t>10</w:t>
      </w:r>
      <w:r w:rsidR="00412D72" w:rsidRPr="00E47095">
        <w:rPr>
          <w:rFonts w:ascii="Calibri" w:eastAsia="Calibri" w:hAnsi="Calibri" w:cs="Calibri"/>
          <w14:ligatures w14:val="none"/>
        </w:rPr>
        <w:t xml:space="preserve">.000,00 €) </w:t>
      </w:r>
      <w:r w:rsidRPr="00E47095">
        <w:rPr>
          <w:rFonts w:ascii="Calibri" w:eastAsia="Calibri" w:hAnsi="Calibri" w:cs="Calibri"/>
          <w14:ligatures w14:val="none"/>
        </w:rPr>
        <w:t xml:space="preserve">a fin de apoyar la </w:t>
      </w:r>
      <w:bookmarkStart w:id="17" w:name="_Hlk185510265"/>
      <w:r w:rsidRPr="00E47095">
        <w:rPr>
          <w:rFonts w:ascii="Calibri" w:eastAsia="Calibri" w:hAnsi="Calibri" w:cs="Calibri"/>
          <w14:ligatures w14:val="none"/>
        </w:rPr>
        <w:t>realización de las actividades descritas, con cargo a la subvención prevista en la Ley de Presupuestos de la Generalitat para el ejercicio 202</w:t>
      </w:r>
      <w:r w:rsidR="00B0238E" w:rsidRPr="00E47095">
        <w:rPr>
          <w:rFonts w:ascii="Calibri" w:eastAsia="Calibri" w:hAnsi="Calibri" w:cs="Calibri"/>
          <w14:ligatures w14:val="none"/>
        </w:rPr>
        <w:t>6</w:t>
      </w:r>
      <w:r w:rsidRPr="00E47095">
        <w:rPr>
          <w:rFonts w:ascii="Calibri" w:eastAsia="Calibri" w:hAnsi="Calibri" w:cs="Calibri"/>
          <w14:ligatures w14:val="none"/>
        </w:rPr>
        <w:t>, línea nominativa</w:t>
      </w:r>
      <w:bookmarkEnd w:id="17"/>
      <w:r w:rsidR="00A177D6" w:rsidRPr="00E47095">
        <w:rPr>
          <w:rFonts w:ascii="Calibri" w:eastAsia="Calibri" w:hAnsi="Calibri" w:cs="Calibri"/>
          <w14:ligatures w14:val="none"/>
        </w:rPr>
        <w:t xml:space="preserve"> </w:t>
      </w:r>
      <w:r w:rsidR="00540620" w:rsidRPr="00E47095">
        <w:rPr>
          <w:rFonts w:ascii="Calibri" w:eastAsia="Calibri" w:hAnsi="Calibri" w:cs="Calibri"/>
          <w14:ligatures w14:val="none"/>
        </w:rPr>
        <w:t>S1725</w:t>
      </w:r>
      <w:r w:rsidR="00A177D6" w:rsidRPr="00E47095">
        <w:rPr>
          <w:rFonts w:ascii="Calibri" w:eastAsia="Calibri" w:hAnsi="Calibri" w:cs="Calibri"/>
          <w14:ligatures w14:val="none"/>
        </w:rPr>
        <w:t xml:space="preserve"> </w:t>
      </w:r>
      <w:bookmarkStart w:id="18" w:name="_Hlk185510323"/>
      <w:r w:rsidRPr="00E47095">
        <w:rPr>
          <w:rFonts w:ascii="Calibri" w:eastAsia="Calibri" w:hAnsi="Calibri" w:cs="Calibri"/>
          <w14:ligatures w14:val="none"/>
        </w:rPr>
        <w:t xml:space="preserve">del subprograma 462A00-Relaciones informativas y </w:t>
      </w:r>
      <w:r w:rsidR="00106C05" w:rsidRPr="00E47095">
        <w:rPr>
          <w:rFonts w:ascii="Calibri" w:eastAsia="Calibri" w:hAnsi="Calibri" w:cs="Calibri"/>
          <w14:ligatures w14:val="none"/>
        </w:rPr>
        <w:t>c</w:t>
      </w:r>
      <w:r w:rsidRPr="00E47095">
        <w:rPr>
          <w:rFonts w:ascii="Calibri" w:eastAsia="Calibri" w:hAnsi="Calibri" w:cs="Calibri"/>
          <w14:ligatures w14:val="none"/>
        </w:rPr>
        <w:t>omunicación, capítulo IV-Transferencia corrientes, cuya entidad beneficiaria es</w:t>
      </w:r>
      <w:r w:rsidR="00A177D6" w:rsidRPr="00E47095">
        <w:rPr>
          <w:rFonts w:ascii="Calibri" w:eastAsia="Calibri" w:hAnsi="Calibri" w:cs="Calibri"/>
          <w14:ligatures w14:val="none"/>
        </w:rPr>
        <w:t xml:space="preserve"> </w:t>
      </w:r>
      <w:bookmarkEnd w:id="18"/>
      <w:r w:rsidR="00611B44" w:rsidRPr="00E47095">
        <w:rPr>
          <w:rFonts w:ascii="Calibri" w:eastAsia="Calibri" w:hAnsi="Calibri" w:cs="Calibri"/>
          <w14:ligatures w14:val="none"/>
        </w:rPr>
        <w:t>AMDComVal</w:t>
      </w:r>
      <w:bookmarkStart w:id="19" w:name="_Hlk185510352"/>
      <w:r w:rsidR="00A177D6" w:rsidRPr="00E47095">
        <w:rPr>
          <w:rFonts w:ascii="Calibri" w:eastAsia="Calibri" w:hAnsi="Calibri" w:cs="Calibri"/>
          <w14:ligatures w14:val="none"/>
        </w:rPr>
        <w:t xml:space="preserve">, </w:t>
      </w:r>
      <w:r w:rsidRPr="00E47095">
        <w:rPr>
          <w:rFonts w:ascii="Calibri" w:eastAsia="Calibri" w:hAnsi="Calibri" w:cs="Calibri"/>
          <w14:ligatures w14:val="none"/>
        </w:rPr>
        <w:t>con la descripción y finalidad siguientes:</w:t>
      </w:r>
      <w:r w:rsidR="00A177D6" w:rsidRPr="00E47095">
        <w:rPr>
          <w:rFonts w:ascii="Calibri" w:eastAsia="Calibri" w:hAnsi="Calibri" w:cs="Calibri"/>
          <w14:ligatures w14:val="none"/>
        </w:rPr>
        <w:t xml:space="preserve"> </w:t>
      </w:r>
      <w:bookmarkEnd w:id="19"/>
      <w:r w:rsidR="00A177D6" w:rsidRPr="00E47095">
        <w:rPr>
          <w:rFonts w:ascii="Calibri" w:eastAsia="Calibri" w:hAnsi="Calibri" w:cs="Calibri"/>
          <w14:ligatures w14:val="none"/>
        </w:rPr>
        <w:t>R</w:t>
      </w:r>
      <w:r w:rsidR="000A620A" w:rsidRPr="00E47095">
        <w:rPr>
          <w:rFonts w:ascii="Calibri" w:eastAsia="Calibri" w:hAnsi="Calibri" w:cs="Calibri"/>
          <w14:ligatures w14:val="none"/>
        </w:rPr>
        <w:t>ealización de actividades que foment</w:t>
      </w:r>
      <w:r w:rsidR="00B0238E" w:rsidRPr="00E47095">
        <w:rPr>
          <w:rFonts w:ascii="Calibri" w:eastAsia="Calibri" w:hAnsi="Calibri" w:cs="Calibri"/>
          <w14:ligatures w14:val="none"/>
        </w:rPr>
        <w:t>e</w:t>
      </w:r>
      <w:r w:rsidR="000A620A" w:rsidRPr="00E47095">
        <w:rPr>
          <w:rFonts w:ascii="Calibri" w:eastAsia="Calibri" w:hAnsi="Calibri" w:cs="Calibri"/>
          <w14:ligatures w14:val="none"/>
        </w:rPr>
        <w:t>n la difusión e importancia de los medios de comunicación digitales, así como la formación de los profesionales ante las innovaciones tecnológicas que afectan la comunicación</w:t>
      </w:r>
      <w:r w:rsidR="00412D72" w:rsidRPr="00E47095">
        <w:rPr>
          <w:rFonts w:ascii="Calibri" w:eastAsia="Calibri" w:hAnsi="Calibri" w:cs="Calibri"/>
          <w14:ligatures w14:val="none"/>
        </w:rPr>
        <w:t>.</w:t>
      </w:r>
      <w:r w:rsidR="00C859D5" w:rsidRPr="00E47095">
        <w:rPr>
          <w:rFonts w:ascii="Calibri" w:hAnsi="Calibri" w:cs="Calibri"/>
          <w:lang w:val="es-ES_tradnl"/>
        </w:rPr>
        <w:t xml:space="preserve"> </w:t>
      </w:r>
      <w:bookmarkStart w:id="20" w:name="_Hlk185857173"/>
      <w:r w:rsidRPr="00E47095">
        <w:rPr>
          <w:rFonts w:ascii="Calibri" w:hAnsi="Calibri" w:cs="Calibri"/>
          <w:lang w:val="es-ES_tradnl"/>
        </w:rPr>
        <w:t xml:space="preserve">Se trata de un supuesto de una subvención en régimen de concesión directa previsto en el artículo básico 22.2 a) de la LGS, y en el artículo 168.1.A) de la </w:t>
      </w:r>
      <w:r w:rsidRPr="00E47095">
        <w:rPr>
          <w:rFonts w:ascii="Calibri" w:hAnsi="Calibri" w:cs="Calibri"/>
        </w:rPr>
        <w:t>Ley 1/2015, de 6 de febrero, de la Generalitat, de Hacienda Pública, del Sector Público Instrumental y de Subvenciones</w:t>
      </w:r>
      <w:r w:rsidRPr="00E47095">
        <w:rPr>
          <w:rFonts w:ascii="Calibri" w:hAnsi="Calibri" w:cs="Calibri"/>
          <w:lang w:val="es-ES_tradnl"/>
        </w:rPr>
        <w:t>.</w:t>
      </w:r>
      <w:bookmarkEnd w:id="20"/>
    </w:p>
    <w:p w14:paraId="64CBB954" w14:textId="51C2FE7B" w:rsidR="00197612" w:rsidRPr="00E47095" w:rsidRDefault="00C859D5" w:rsidP="00F32C85">
      <w:pPr>
        <w:spacing w:before="120" w:after="120" w:line="240" w:lineRule="auto"/>
        <w:ind w:firstLine="284"/>
        <w:jc w:val="both"/>
        <w:rPr>
          <w:rFonts w:ascii="Calibri" w:eastAsia="Calibri" w:hAnsi="Calibri" w:cs="Calibri"/>
          <w14:ligatures w14:val="none"/>
        </w:rPr>
      </w:pPr>
      <w:bookmarkStart w:id="21" w:name="_Hlk185857200"/>
      <w:bookmarkStart w:id="22" w:name="_Hlk186102991"/>
      <w:r w:rsidRPr="00E47095">
        <w:rPr>
          <w:rFonts w:ascii="Calibri" w:hAnsi="Calibri" w:cs="Calibri"/>
          <w:lang w:val="es-ES_tradnl"/>
        </w:rPr>
        <w:t xml:space="preserve">El importe máximo financiado </w:t>
      </w:r>
      <w:r w:rsidR="00EF0C0F" w:rsidRPr="00E47095">
        <w:rPr>
          <w:rFonts w:ascii="Calibri" w:hAnsi="Calibri" w:cs="Calibri"/>
          <w:lang w:val="es-ES_tradnl"/>
        </w:rPr>
        <w:t xml:space="preserve">será de </w:t>
      </w:r>
      <w:r w:rsidR="000A620A" w:rsidRPr="00E47095">
        <w:rPr>
          <w:rFonts w:ascii="Calibri" w:hAnsi="Calibri" w:cs="Calibri"/>
          <w:lang w:val="es-ES_tradnl"/>
        </w:rPr>
        <w:t>10</w:t>
      </w:r>
      <w:r w:rsidR="00EF0C0F" w:rsidRPr="00E47095">
        <w:rPr>
          <w:rFonts w:ascii="Calibri" w:hAnsi="Calibri" w:cs="Calibri"/>
          <w:lang w:val="es-ES_tradnl"/>
        </w:rPr>
        <w:t>.000,00€</w:t>
      </w:r>
      <w:bookmarkStart w:id="23" w:name="_Hlk186102158"/>
      <w:r w:rsidR="00EF0C0F" w:rsidRPr="00E47095">
        <w:rPr>
          <w:rFonts w:ascii="Calibri" w:hAnsi="Calibri" w:cs="Calibri"/>
          <w:lang w:val="es-ES_tradnl"/>
        </w:rPr>
        <w:t xml:space="preserve"> con </w:t>
      </w:r>
      <w:r w:rsidR="007B4C89" w:rsidRPr="00E47095">
        <w:rPr>
          <w:rFonts w:ascii="Calibri" w:hAnsi="Calibri" w:cs="Calibri"/>
          <w:lang w:val="es-ES_tradnl"/>
        </w:rPr>
        <w:t>la</w:t>
      </w:r>
      <w:r w:rsidR="00EF0C0F" w:rsidRPr="00E47095">
        <w:rPr>
          <w:rFonts w:ascii="Calibri" w:hAnsi="Calibri" w:cs="Calibri"/>
          <w:lang w:val="es-ES_tradnl"/>
        </w:rPr>
        <w:t xml:space="preserve"> siguiente </w:t>
      </w:r>
      <w:r w:rsidR="007B4C89" w:rsidRPr="00E47095">
        <w:rPr>
          <w:rFonts w:ascii="Calibri" w:hAnsi="Calibri" w:cs="Calibri"/>
          <w:lang w:val="es-ES_tradnl"/>
        </w:rPr>
        <w:t>cantidad</w:t>
      </w:r>
      <w:r w:rsidR="00EF0C0F" w:rsidRPr="00E47095">
        <w:rPr>
          <w:rFonts w:ascii="Calibri" w:hAnsi="Calibri" w:cs="Calibri"/>
          <w:lang w:val="es-ES_tradnl"/>
        </w:rPr>
        <w:t xml:space="preserve"> </w:t>
      </w:r>
      <w:r w:rsidR="007B4C89" w:rsidRPr="00E47095">
        <w:rPr>
          <w:rFonts w:ascii="Calibri" w:hAnsi="Calibri" w:cs="Calibri"/>
          <w:lang w:val="es-ES_tradnl"/>
        </w:rPr>
        <w:t>máxima subvencionable para</w:t>
      </w:r>
      <w:r w:rsidRPr="00E47095">
        <w:rPr>
          <w:rFonts w:ascii="Calibri" w:hAnsi="Calibri" w:cs="Calibri"/>
          <w:lang w:val="es-ES_tradnl"/>
        </w:rPr>
        <w:t xml:space="preserve"> cada una de las actuaciones:</w:t>
      </w:r>
      <w:bookmarkEnd w:id="21"/>
      <w:bookmarkEnd w:id="23"/>
    </w:p>
    <w:tbl>
      <w:tblPr>
        <w:tblStyle w:val="Tablaconcuadrcula"/>
        <w:tblW w:w="9639" w:type="dxa"/>
        <w:tblInd w:w="-5" w:type="dxa"/>
        <w:tblLook w:val="04A0" w:firstRow="1" w:lastRow="0" w:firstColumn="1" w:lastColumn="0" w:noHBand="0" w:noVBand="1"/>
      </w:tblPr>
      <w:tblGrid>
        <w:gridCol w:w="8481"/>
        <w:gridCol w:w="1158"/>
      </w:tblGrid>
      <w:tr w:rsidR="004C4521" w:rsidRPr="00E47095" w14:paraId="2332F4D3" w14:textId="77777777" w:rsidTr="0084403D">
        <w:tc>
          <w:tcPr>
            <w:tcW w:w="8481" w:type="dxa"/>
            <w:vAlign w:val="center"/>
          </w:tcPr>
          <w:p w14:paraId="6876844F" w14:textId="33C6EAB3" w:rsidR="004C4521" w:rsidRPr="00E47095" w:rsidRDefault="004C4521" w:rsidP="0084403D">
            <w:pPr>
              <w:pStyle w:val="Prrafodelista"/>
              <w:spacing w:before="40" w:after="40"/>
              <w:ind w:left="0"/>
              <w:contextualSpacing w:val="0"/>
              <w:jc w:val="both"/>
              <w:rPr>
                <w:rFonts w:cs="Calibri"/>
                <w:b/>
                <w:bCs/>
                <w:sz w:val="22"/>
                <w:szCs w:val="22"/>
              </w:rPr>
            </w:pPr>
            <w:bookmarkStart w:id="24" w:name="_Hlk185511009"/>
            <w:r w:rsidRPr="00E47095">
              <w:rPr>
                <w:rFonts w:cs="Calibri"/>
                <w:b/>
                <w:bCs/>
                <w:sz w:val="22"/>
                <w:szCs w:val="22"/>
              </w:rPr>
              <w:t>ACTUACIÓN</w:t>
            </w:r>
          </w:p>
        </w:tc>
        <w:tc>
          <w:tcPr>
            <w:tcW w:w="1158" w:type="dxa"/>
            <w:vAlign w:val="center"/>
          </w:tcPr>
          <w:p w14:paraId="25BEC908" w14:textId="623C7B5D" w:rsidR="004C4521" w:rsidRPr="00E47095" w:rsidRDefault="00EF0C0F" w:rsidP="0084403D">
            <w:pPr>
              <w:pStyle w:val="Prrafodelista"/>
              <w:spacing w:before="40" w:after="40"/>
              <w:ind w:left="0"/>
              <w:contextualSpacing w:val="0"/>
              <w:jc w:val="both"/>
              <w:rPr>
                <w:rFonts w:cs="Calibri"/>
                <w:b/>
                <w:bCs/>
                <w:sz w:val="22"/>
                <w:szCs w:val="22"/>
                <w:lang w:val="es-ES"/>
              </w:rPr>
            </w:pPr>
            <w:r w:rsidRPr="00E47095">
              <w:rPr>
                <w:rFonts w:cs="Calibri"/>
                <w:b/>
                <w:bCs/>
                <w:sz w:val="22"/>
                <w:szCs w:val="22"/>
                <w:lang w:val="es-ES"/>
              </w:rPr>
              <w:t xml:space="preserve">IMPORTE </w:t>
            </w:r>
            <w:r w:rsidR="004C4521" w:rsidRPr="00E47095">
              <w:rPr>
                <w:rFonts w:cs="Calibri"/>
                <w:b/>
                <w:bCs/>
                <w:sz w:val="22"/>
                <w:szCs w:val="22"/>
                <w:lang w:val="es-ES"/>
              </w:rPr>
              <w:t>MÁXIMO</w:t>
            </w:r>
          </w:p>
        </w:tc>
      </w:tr>
      <w:tr w:rsidR="0087152C" w:rsidRPr="00E47095" w14:paraId="11BF071B" w14:textId="77777777" w:rsidTr="0084403D">
        <w:tc>
          <w:tcPr>
            <w:tcW w:w="8481" w:type="dxa"/>
            <w:vAlign w:val="center"/>
          </w:tcPr>
          <w:p w14:paraId="1472D5DE" w14:textId="05C931EB" w:rsidR="0087152C" w:rsidRPr="00E47095" w:rsidRDefault="00E26D41" w:rsidP="0087152C">
            <w:pPr>
              <w:pStyle w:val="Prrafodelista"/>
              <w:spacing w:before="40" w:after="40"/>
              <w:ind w:left="0"/>
              <w:contextualSpacing w:val="0"/>
              <w:jc w:val="both"/>
              <w:rPr>
                <w:rFonts w:cs="Calibri"/>
                <w:sz w:val="22"/>
                <w:szCs w:val="22"/>
                <w:lang w:val="es-ES"/>
              </w:rPr>
            </w:pPr>
            <w:r w:rsidRPr="00E47095">
              <w:rPr>
                <w:rFonts w:eastAsia="Times New Roman"/>
                <w:color w:val="000000"/>
                <w:sz w:val="22"/>
                <w:szCs w:val="22"/>
                <w:lang w:val="es-ES"/>
              </w:rPr>
              <w:t>Programa 'Periodismo de proximidad e</w:t>
            </w:r>
            <w:r w:rsidR="00DC1D19">
              <w:rPr>
                <w:rFonts w:eastAsia="Times New Roman"/>
                <w:color w:val="000000"/>
                <w:sz w:val="22"/>
                <w:szCs w:val="22"/>
                <w:lang w:val="es-ES"/>
              </w:rPr>
              <w:t xml:space="preserve"> </w:t>
            </w:r>
            <w:r w:rsidRPr="00E47095">
              <w:rPr>
                <w:rFonts w:eastAsia="Times New Roman"/>
                <w:color w:val="000000"/>
                <w:sz w:val="22"/>
                <w:szCs w:val="22"/>
                <w:lang w:val="es-ES"/>
              </w:rPr>
              <w:t>instituciones públicas'</w:t>
            </w:r>
          </w:p>
        </w:tc>
        <w:tc>
          <w:tcPr>
            <w:tcW w:w="1158" w:type="dxa"/>
            <w:vAlign w:val="center"/>
          </w:tcPr>
          <w:p w14:paraId="14837227" w14:textId="221CD305" w:rsidR="0087152C" w:rsidRPr="00E47095" w:rsidRDefault="003A343C" w:rsidP="0087152C">
            <w:pPr>
              <w:pStyle w:val="Prrafodelista"/>
              <w:spacing w:before="40" w:after="40"/>
              <w:ind w:left="0"/>
              <w:contextualSpacing w:val="0"/>
              <w:jc w:val="right"/>
              <w:rPr>
                <w:rFonts w:cs="Calibri"/>
                <w:sz w:val="22"/>
                <w:szCs w:val="22"/>
                <w:lang w:val="es-ES"/>
              </w:rPr>
            </w:pPr>
            <w:r w:rsidRPr="00E47095">
              <w:rPr>
                <w:rFonts w:cs="Calibri"/>
                <w:sz w:val="22"/>
                <w:szCs w:val="22"/>
              </w:rPr>
              <w:t>5.000</w:t>
            </w:r>
            <w:r w:rsidR="0087152C" w:rsidRPr="00E47095">
              <w:rPr>
                <w:rFonts w:cs="Calibri"/>
                <w:sz w:val="22"/>
                <w:szCs w:val="22"/>
              </w:rPr>
              <w:t xml:space="preserve"> €</w:t>
            </w:r>
          </w:p>
        </w:tc>
      </w:tr>
      <w:tr w:rsidR="0087152C" w:rsidRPr="00E47095" w14:paraId="79EA2373" w14:textId="77777777" w:rsidTr="0084403D">
        <w:tc>
          <w:tcPr>
            <w:tcW w:w="8481" w:type="dxa"/>
            <w:vAlign w:val="center"/>
          </w:tcPr>
          <w:p w14:paraId="3DB3073A" w14:textId="0BFB157D" w:rsidR="0087152C" w:rsidRPr="00E47095" w:rsidRDefault="00E26D41" w:rsidP="0087152C">
            <w:pPr>
              <w:pStyle w:val="Prrafodelista"/>
              <w:spacing w:before="40" w:after="40"/>
              <w:ind w:left="0"/>
              <w:contextualSpacing w:val="0"/>
              <w:jc w:val="both"/>
              <w:rPr>
                <w:rFonts w:cs="Calibri"/>
                <w:sz w:val="22"/>
                <w:szCs w:val="22"/>
                <w:lang w:val="es-ES"/>
              </w:rPr>
            </w:pPr>
            <w:r w:rsidRPr="00E47095">
              <w:rPr>
                <w:rFonts w:cs="Calibri"/>
                <w:sz w:val="22"/>
                <w:szCs w:val="22"/>
                <w:lang w:val="ca-ES-valencia"/>
              </w:rPr>
              <w:t>Actividades formativas en</w:t>
            </w:r>
            <w:r w:rsidRPr="00E47095">
              <w:rPr>
                <w:rFonts w:cs="Calibri"/>
                <w:sz w:val="22"/>
                <w:szCs w:val="22"/>
                <w:lang w:val="es-ES"/>
              </w:rPr>
              <w:t xml:space="preserve"> estrategia en contenidos, marketing, SEO en periodismo e IA para los profesionales de medios de comunicación</w:t>
            </w:r>
          </w:p>
        </w:tc>
        <w:tc>
          <w:tcPr>
            <w:tcW w:w="1158" w:type="dxa"/>
            <w:vAlign w:val="center"/>
          </w:tcPr>
          <w:p w14:paraId="18290D26" w14:textId="37C58A45" w:rsidR="0087152C" w:rsidRPr="00E47095" w:rsidRDefault="003A343C" w:rsidP="0087152C">
            <w:pPr>
              <w:pStyle w:val="Prrafodelista"/>
              <w:spacing w:before="40" w:after="40"/>
              <w:ind w:left="0"/>
              <w:contextualSpacing w:val="0"/>
              <w:jc w:val="right"/>
              <w:rPr>
                <w:rFonts w:cs="Calibri"/>
                <w:sz w:val="22"/>
                <w:szCs w:val="22"/>
                <w:lang w:val="es-ES"/>
              </w:rPr>
            </w:pPr>
            <w:r w:rsidRPr="00E47095">
              <w:rPr>
                <w:rFonts w:cs="Calibri"/>
                <w:sz w:val="22"/>
                <w:szCs w:val="22"/>
              </w:rPr>
              <w:t>5.000</w:t>
            </w:r>
            <w:r w:rsidR="0087152C" w:rsidRPr="00E47095">
              <w:rPr>
                <w:rFonts w:cs="Calibri"/>
                <w:sz w:val="22"/>
                <w:szCs w:val="22"/>
              </w:rPr>
              <w:t xml:space="preserve"> €</w:t>
            </w:r>
          </w:p>
        </w:tc>
      </w:tr>
    </w:tbl>
    <w:p w14:paraId="7B47D69F" w14:textId="77777777" w:rsidR="008369DC" w:rsidRPr="00E47095" w:rsidRDefault="008369DC" w:rsidP="008369DC">
      <w:pPr>
        <w:spacing w:before="240" w:after="120" w:line="240" w:lineRule="auto"/>
        <w:jc w:val="both"/>
        <w:rPr>
          <w:rFonts w:ascii="Calibri" w:eastAsia="Calibri" w:hAnsi="Calibri" w:cs="Calibri"/>
          <w:b/>
          <w:bCs/>
          <w14:ligatures w14:val="none"/>
        </w:rPr>
      </w:pPr>
      <w:bookmarkStart w:id="25" w:name="_Hlk186101397"/>
      <w:bookmarkStart w:id="26" w:name="_Hlk186102380"/>
      <w:bookmarkStart w:id="27" w:name="_Hlk185511120"/>
      <w:bookmarkEnd w:id="22"/>
      <w:bookmarkEnd w:id="24"/>
      <w:r w:rsidRPr="00E47095">
        <w:rPr>
          <w:rFonts w:ascii="Calibri" w:eastAsia="Calibri" w:hAnsi="Calibri" w:cs="Calibri"/>
          <w:b/>
          <w:bCs/>
          <w14:ligatures w14:val="none"/>
        </w:rPr>
        <w:t>Quinta. Compatibilidad</w:t>
      </w:r>
    </w:p>
    <w:p w14:paraId="0E019929"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28" w:name="_Hlk186102366"/>
      <w:bookmarkStart w:id="29" w:name="_Hlk185511084"/>
      <w:r w:rsidRPr="00E47095">
        <w:rPr>
          <w:rFonts w:ascii="Calibri" w:eastAsia="Calibri" w:hAnsi="Calibri" w:cs="Calibri"/>
          <w14:ligatures w14:val="none"/>
        </w:rPr>
        <w:t>Esta subvención es compatible con cualquier otra que, para la misma finalidad, sea otorgada por cualquier administración o entidad pública o privada, si bien su importe en ningún caso podrá, aisladamente o en concurrencia con subvenciones de otras administraciones u otros entes públicos o privados, superar el coste de las actividades subvencionadas</w:t>
      </w:r>
      <w:bookmarkEnd w:id="28"/>
      <w:r w:rsidRPr="00E47095">
        <w:rPr>
          <w:rFonts w:ascii="Calibri" w:eastAsia="Calibri" w:hAnsi="Calibri" w:cs="Calibri"/>
          <w14:ligatures w14:val="none"/>
        </w:rPr>
        <w:t>.</w:t>
      </w:r>
      <w:bookmarkEnd w:id="29"/>
    </w:p>
    <w:p w14:paraId="6E5D760F"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Sexta. Justificación</w:t>
      </w:r>
    </w:p>
    <w:bookmarkEnd w:id="25"/>
    <w:bookmarkEnd w:id="26"/>
    <w:bookmarkEnd w:id="27"/>
    <w:p w14:paraId="4F4E0D24" w14:textId="77777777" w:rsidR="00B40AA8" w:rsidRPr="00E47095" w:rsidRDefault="00B40AA8" w:rsidP="00B40AA8">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 xml:space="preserve">La entidad beneficiaria deberá presentar ante el órgano gestor la adecuada justificación de la subvención. El plazo máximo para su presentación finalizará el 15 de noviembre de 2026. </w:t>
      </w:r>
      <w:bookmarkStart w:id="30" w:name="_Hlk200106080"/>
    </w:p>
    <w:p w14:paraId="005B0D80" w14:textId="77777777" w:rsidR="00B40AA8" w:rsidRPr="00E47095" w:rsidRDefault="00B40AA8" w:rsidP="00B40AA8">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8" w:history="1">
        <w:r w:rsidRPr="00E47095">
          <w:rPr>
            <w:rFonts w:ascii="Calibri" w:eastAsia="Calibri" w:hAnsi="Calibri" w:cs="Calibri"/>
            <w:color w:val="0563C1"/>
            <w:u w:val="single"/>
            <w:lang w:val="es-ES_tradnl"/>
            <w14:ligatures w14:val="none"/>
          </w:rPr>
          <w:t>https://www.gva.es/es/inicio/procedimientos?id_proc=G101824</w:t>
        </w:r>
      </w:hyperlink>
    </w:p>
    <w:p w14:paraId="40219ECC" w14:textId="77777777" w:rsidR="00B40AA8" w:rsidRPr="00E47095" w:rsidRDefault="00B40AA8" w:rsidP="00B40AA8">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lastRenderedPageBreak/>
        <w:t>En concreto la entidad beneficiaria deberá presentar una cuenta justificativa del gasto realizado que se compondrá de:</w:t>
      </w:r>
    </w:p>
    <w:p w14:paraId="64D5D3E5" w14:textId="77777777" w:rsidR="00B40AA8" w:rsidRPr="00E47095" w:rsidRDefault="00B40AA8" w:rsidP="00B40AA8">
      <w:pPr>
        <w:numPr>
          <w:ilvl w:val="0"/>
          <w:numId w:val="3"/>
        </w:numPr>
        <w:spacing w:before="120" w:after="120" w:line="240" w:lineRule="auto"/>
        <w:ind w:left="641" w:hanging="357"/>
        <w:jc w:val="both"/>
        <w:rPr>
          <w:rFonts w:ascii="Calibri" w:eastAsia="Calibri" w:hAnsi="Calibri" w:cs="Calibri"/>
          <w14:ligatures w14:val="none"/>
        </w:rPr>
      </w:pPr>
      <w:r w:rsidRPr="00E47095">
        <w:rPr>
          <w:rFonts w:ascii="Calibri" w:eastAsia="Calibri" w:hAnsi="Calibri" w:cs="Calibri"/>
          <w14:ligatures w14:val="none"/>
        </w:rPr>
        <w:t>Una memoria técnica de actuación justificativa del cumplimiento de las obligaciones contenidas en el convenio, detallando cada una de las actividades realizadas y los resultados obtenidos.</w:t>
      </w:r>
    </w:p>
    <w:p w14:paraId="7A2EF3F8" w14:textId="77777777" w:rsidR="00B40AA8" w:rsidRPr="00E47095" w:rsidRDefault="00B40AA8" w:rsidP="00B40AA8">
      <w:pPr>
        <w:numPr>
          <w:ilvl w:val="0"/>
          <w:numId w:val="3"/>
        </w:numPr>
        <w:spacing w:before="120" w:after="120" w:line="240" w:lineRule="auto"/>
        <w:ind w:left="641" w:hanging="357"/>
        <w:jc w:val="both"/>
        <w:rPr>
          <w:rFonts w:ascii="Calibri" w:eastAsia="Calibri" w:hAnsi="Calibri" w:cs="Calibri"/>
          <w14:ligatures w14:val="none"/>
        </w:rPr>
      </w:pPr>
      <w:r w:rsidRPr="00E47095">
        <w:rPr>
          <w:rFonts w:ascii="Calibri" w:eastAsia="Calibri" w:hAnsi="Calibri" w:cs="Calibri"/>
          <w14:ligatures w14:val="none"/>
        </w:rPr>
        <w:t>Una memoria económica justificativa del coste de las actividades realizadas que contendrá:</w:t>
      </w:r>
    </w:p>
    <w:p w14:paraId="73A7CA21" w14:textId="77777777" w:rsidR="00106C05" w:rsidRPr="00E47095" w:rsidRDefault="00106C05" w:rsidP="00106C05">
      <w:pPr>
        <w:spacing w:before="120" w:after="120" w:line="240" w:lineRule="auto"/>
        <w:ind w:left="641"/>
        <w:jc w:val="both"/>
        <w:rPr>
          <w:rFonts w:ascii="Calibri" w:eastAsia="Calibri" w:hAnsi="Calibri" w:cs="Calibri"/>
          <w14:ligatures w14:val="none"/>
        </w:rPr>
      </w:pPr>
      <w:bookmarkStart w:id="31" w:name="_Hlk185511219"/>
      <w:r w:rsidRPr="00E47095">
        <w:rPr>
          <w:rFonts w:ascii="Calibri" w:eastAsia="Calibri" w:hAnsi="Calibri" w:cs="Calibri"/>
          <w14:ligatures w14:val="none"/>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070236BF"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 Copia de las facturas o documentos de valor probatorio equivalente, con validez en el tráfico jurídico mercantil o con eficacia administrativa, en los términos establecidos reglamentariamente, y de la documentación acreditativa del pago, ordenadas correlativamente de acuerdo con la relación numerada anterior.</w:t>
      </w:r>
    </w:p>
    <w:p w14:paraId="7AFB0072"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La justificación de los gastos también podrá efectuarse mediante facturas electrónicas, siempre que cumplan los requisitos exigidos para su aceptación en el ámbito tributario.</w:t>
      </w:r>
    </w:p>
    <w:p w14:paraId="0A4D0510"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Las facturas deberán reflejar con suficiente detalle las prestaciones realizadas.</w:t>
      </w:r>
    </w:p>
    <w:p w14:paraId="47C7DCCD"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596E81D5"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En el caso de existir facturas con retención de IRPF, se presentará declaración responsable de haber realizado su ingreso en el modelo 111 de autoliquidación de retenciones e ingresos a cuenta del IRPF indicando el trimestre en que se haya realizado o de que se realizará en el modelo 111 de autoliquidación del siguiente trimestre.</w:t>
      </w:r>
    </w:p>
    <w:p w14:paraId="7F77AEA7" w14:textId="77777777" w:rsidR="00106C05"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La entidad conservará los originales de las facturas y justificantes del pago, pudiéndoles ser requeridos para cualquier comprobación que el órgano gestor considere necesaria.</w:t>
      </w:r>
    </w:p>
    <w:p w14:paraId="78D93891" w14:textId="2D743A8D" w:rsidR="00B40AA8" w:rsidRPr="00E47095" w:rsidRDefault="00106C05" w:rsidP="00106C05">
      <w:pPr>
        <w:spacing w:before="120" w:after="120" w:line="240" w:lineRule="auto"/>
        <w:ind w:left="641"/>
        <w:jc w:val="both"/>
        <w:rPr>
          <w:rFonts w:ascii="Calibri" w:eastAsia="Calibri" w:hAnsi="Calibri" w:cs="Calibri"/>
          <w14:ligatures w14:val="none"/>
        </w:rPr>
      </w:pPr>
      <w:r w:rsidRPr="00E47095">
        <w:rPr>
          <w:rFonts w:ascii="Calibri" w:eastAsia="Calibri" w:hAnsi="Calibri" w:cs="Calibri"/>
          <w14:ligatures w14:val="none"/>
        </w:rPr>
        <w:t>- Una relación detallada de otros ingresos o subvenciones que hayan financiado las actividades objeto de este convenio, con indicación del importe y su procedencia, en su caso.</w:t>
      </w:r>
    </w:p>
    <w:p w14:paraId="405BF881" w14:textId="77777777" w:rsidR="00B40AA8" w:rsidRPr="00E47095" w:rsidRDefault="00B40AA8" w:rsidP="00B40AA8">
      <w:pPr>
        <w:numPr>
          <w:ilvl w:val="0"/>
          <w:numId w:val="3"/>
        </w:numPr>
        <w:spacing w:before="120" w:after="120" w:line="240" w:lineRule="auto"/>
        <w:ind w:left="641" w:hanging="357"/>
        <w:jc w:val="both"/>
        <w:rPr>
          <w:rFonts w:ascii="Calibri" w:eastAsia="Calibri" w:hAnsi="Calibri" w:cs="Calibri"/>
          <w14:ligatures w14:val="none"/>
        </w:rPr>
      </w:pPr>
      <w:r w:rsidRPr="00E47095">
        <w:rPr>
          <w:rFonts w:ascii="Calibri" w:eastAsia="Calibri" w:hAnsi="Calibri" w:cs="Calibri"/>
          <w14:ligatures w14:val="none"/>
        </w:rPr>
        <w:t>Acreditación de estar al corriente en el cumplimiento de las obligaciones tributarias con el Estado y con la Generalitat, y ante la Seguridad Social, de conformidad con lo establecido en el artículo 22 y 23 del Real Decreto 887/2006, de 21 de julio, por el que se aprueba el Reglamento de la LGS.</w:t>
      </w:r>
    </w:p>
    <w:p w14:paraId="7C04F895" w14:textId="386EE7EB" w:rsidR="00106C05" w:rsidRPr="00E47095" w:rsidRDefault="00B40AA8"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La</w:t>
      </w:r>
      <w:bookmarkEnd w:id="30"/>
      <w:bookmarkEnd w:id="31"/>
      <w:r w:rsidR="00106C05" w:rsidRPr="00E47095">
        <w:rPr>
          <w:rFonts w:ascii="Calibri" w:eastAsia="Calibri" w:hAnsi="Calibri" w:cs="Calibri"/>
          <w:lang w:val="es-ES_tradnl"/>
          <w14:ligatures w14:val="none"/>
        </w:rPr>
        <w:t xml:space="preserve"> documentación justificativa de cada una de las actuaciones podrá ser presentada en forma separada para cada una de ellas, y en todo caso deberán ser presentadas dentro del plazo máximo establecido.</w:t>
      </w:r>
    </w:p>
    <w:p w14:paraId="65C16F40" w14:textId="77777777" w:rsidR="00106C05" w:rsidRPr="00E47095" w:rsidRDefault="00106C05"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Se considerarán subvencionables los gastos realizados desde el 1 de enero de 2026 hasta la fecha límite de la justificación.</w:t>
      </w:r>
    </w:p>
    <w:p w14:paraId="48D5E5A8" w14:textId="77777777" w:rsidR="00106C05" w:rsidRPr="00E47095" w:rsidRDefault="00106C05"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La no presentación de la justificación del gasto en el plazo fijado dará lugar a la pérdida de la subvención y la revocación consiguiente. En la tramitación del procedimiento se garantizará en todo caso la audiencia de la entidad interesada.</w:t>
      </w:r>
    </w:p>
    <w:p w14:paraId="50D83E17" w14:textId="22983DA2" w:rsidR="00106C05" w:rsidRPr="00E47095" w:rsidRDefault="00106C05"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 xml:space="preserve">La Vicepresidencia </w:t>
      </w:r>
      <w:r w:rsidR="00D83D0D">
        <w:rPr>
          <w:rFonts w:ascii="Calibri" w:eastAsia="Calibri" w:hAnsi="Calibri" w:cs="Calibri"/>
          <w:lang w:val="es-ES_tradnl"/>
          <w14:ligatures w14:val="none"/>
        </w:rPr>
        <w:t>S</w:t>
      </w:r>
      <w:r w:rsidRPr="00E47095">
        <w:rPr>
          <w:rFonts w:ascii="Calibri" w:eastAsia="Calibri" w:hAnsi="Calibri" w:cs="Calibri"/>
          <w:lang w:val="es-ES_tradnl"/>
          <w14:ligatures w14:val="none"/>
        </w:rPr>
        <w:t>egunda y Conselleria de Presidencia ejercerá el control administrativo pleno de la actuación subvencionada, a través de la revisión total de los documentos de la cuenta justificativa, a fin de confirmar la ejecución correcta.</w:t>
      </w:r>
    </w:p>
    <w:p w14:paraId="12D2CCF4" w14:textId="77777777" w:rsidR="00106C05" w:rsidRPr="00E47095" w:rsidRDefault="00106C05"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lastRenderedPageBreak/>
        <w:t>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geoetiquetadas, fotografías datadas y otros medios de prueba en formato electrónico, que garanticen la adecuada realización del proyecto o actividad subvencionada.</w:t>
      </w:r>
    </w:p>
    <w:p w14:paraId="3C0D62E4" w14:textId="77777777" w:rsidR="00106C05" w:rsidRPr="00E47095" w:rsidRDefault="00106C05" w:rsidP="00106C05">
      <w:pPr>
        <w:spacing w:before="120" w:after="120" w:line="240" w:lineRule="auto"/>
        <w:ind w:firstLine="284"/>
        <w:jc w:val="both"/>
        <w:rPr>
          <w:rFonts w:ascii="Calibri" w:eastAsia="Calibri" w:hAnsi="Calibri" w:cs="Calibri"/>
          <w:lang w:val="es-ES_tradnl"/>
          <w14:ligatures w14:val="none"/>
        </w:rPr>
      </w:pPr>
      <w:r w:rsidRPr="00E47095">
        <w:rPr>
          <w:rFonts w:ascii="Calibri" w:eastAsia="Calibri" w:hAnsi="Calibri" w:cs="Calibri"/>
          <w:lang w:val="es-ES_tradnl"/>
          <w14:ligatures w14:val="none"/>
        </w:rPr>
        <w:t>Todo esto, de acuerdo con lo establecido en los artículos 165 y 169 de la Ley 1/2015, de 6 de febrero, de la Generalitat, de Hacienda Pública, del Sector Público Instrumental y de Subvenciones.</w:t>
      </w:r>
    </w:p>
    <w:p w14:paraId="0F473CFE" w14:textId="68978BC8" w:rsidR="008369DC" w:rsidRPr="00E47095" w:rsidRDefault="00106C05" w:rsidP="00106C05">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lang w:val="es-ES_tradnl"/>
          <w14:ligatures w14:val="none"/>
        </w:rPr>
        <w:t>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p>
    <w:p w14:paraId="3B923E1D" w14:textId="77777777" w:rsidR="008369DC" w:rsidRPr="00E47095" w:rsidRDefault="008369DC" w:rsidP="008369DC">
      <w:pPr>
        <w:spacing w:before="240" w:after="120" w:line="240" w:lineRule="auto"/>
        <w:jc w:val="both"/>
        <w:rPr>
          <w:rFonts w:ascii="Calibri" w:eastAsia="Calibri" w:hAnsi="Calibri" w:cs="Calibri"/>
          <w:b/>
          <w:bCs/>
          <w14:ligatures w14:val="none"/>
        </w:rPr>
      </w:pPr>
      <w:bookmarkStart w:id="32" w:name="_Hlk186110228"/>
      <w:r w:rsidRPr="00E47095">
        <w:rPr>
          <w:rFonts w:ascii="Calibri" w:eastAsia="Calibri" w:hAnsi="Calibri" w:cs="Calibri"/>
          <w:b/>
          <w:bCs/>
          <w14:ligatures w14:val="none"/>
        </w:rPr>
        <w:t>Séptima. Pago</w:t>
      </w:r>
    </w:p>
    <w:p w14:paraId="7465A57D"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33" w:name="_Hlk186101563"/>
      <w:bookmarkStart w:id="34" w:name="_Hlk185511256"/>
      <w:r w:rsidRPr="00E47095">
        <w:rPr>
          <w:rFonts w:ascii="Calibri" w:eastAsia="Calibri" w:hAnsi="Calibri" w:cs="Calibri"/>
          <w14:ligatures w14:val="none"/>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33"/>
    <w:bookmarkEnd w:id="34"/>
    <w:p w14:paraId="7A8AAD22" w14:textId="3255AF63" w:rsidR="008369DC" w:rsidRPr="00E47095" w:rsidRDefault="00106C05"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p>
    <w:p w14:paraId="3520F3F4"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Octava. No sujeción a políticas de competencia</w:t>
      </w:r>
    </w:p>
    <w:p w14:paraId="68611755" w14:textId="77777777" w:rsidR="00D576A7" w:rsidRPr="00D576A7" w:rsidRDefault="00D576A7" w:rsidP="00D576A7">
      <w:pPr>
        <w:spacing w:before="120" w:after="120"/>
        <w:ind w:firstLine="284"/>
        <w:jc w:val="both"/>
        <w:rPr>
          <w:rFonts w:ascii="Calibri" w:eastAsia="Calibri" w:hAnsi="Calibri" w:cs="Tahoma"/>
          <w:lang w:val="es-ES_tradnl"/>
          <w14:ligatures w14:val="none"/>
        </w:rPr>
      </w:pPr>
      <w:r w:rsidRPr="00D576A7">
        <w:rPr>
          <w:rFonts w:ascii="Calibri" w:eastAsia="Calibri" w:hAnsi="Calibri" w:cs="Tahoma"/>
          <w:lang w:val="es-ES_tradnl"/>
          <w14:ligatures w14:val="none"/>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hiperregulación,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6FC905B9" w14:textId="77777777" w:rsidR="00D576A7" w:rsidRPr="00D576A7" w:rsidRDefault="00D576A7" w:rsidP="00D576A7">
      <w:pPr>
        <w:spacing w:before="120" w:after="120"/>
        <w:ind w:firstLine="284"/>
        <w:jc w:val="both"/>
        <w:rPr>
          <w:rFonts w:ascii="Calibri" w:eastAsia="Calibri" w:hAnsi="Calibri" w:cs="Tahoma"/>
          <w:lang w:val="es-ES_tradnl"/>
          <w14:ligatures w14:val="none"/>
        </w:rPr>
      </w:pPr>
      <w:r w:rsidRPr="00D576A7">
        <w:rPr>
          <w:rFonts w:ascii="Calibri" w:eastAsia="Calibri" w:hAnsi="Calibri" w:cs="Tahoma"/>
          <w:lang w:val="es-ES_tradnl"/>
          <w14:ligatures w14:val="none"/>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0DED6EFD" w14:textId="77777777" w:rsidR="00D576A7" w:rsidRPr="00D576A7" w:rsidRDefault="00D576A7" w:rsidP="00D576A7">
      <w:pPr>
        <w:spacing w:before="120" w:after="120"/>
        <w:ind w:firstLine="284"/>
        <w:jc w:val="both"/>
        <w:rPr>
          <w:rFonts w:ascii="Calibri" w:eastAsia="Calibri" w:hAnsi="Calibri" w:cs="Tahoma"/>
          <w:lang w:val="es-ES_tradnl"/>
          <w14:ligatures w14:val="none"/>
        </w:rPr>
      </w:pPr>
      <w:r w:rsidRPr="00D576A7">
        <w:rPr>
          <w:rFonts w:ascii="Calibri" w:eastAsia="Calibri" w:hAnsi="Calibri" w:cs="Tahoma"/>
          <w:lang w:val="es-ES_tradnl"/>
          <w14:ligatures w14:val="none"/>
        </w:rP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68C79F39" w14:textId="77777777" w:rsidR="00D576A7" w:rsidRPr="00D576A7" w:rsidRDefault="00D576A7" w:rsidP="00D576A7">
      <w:pPr>
        <w:spacing w:before="120" w:after="120"/>
        <w:ind w:firstLine="284"/>
        <w:jc w:val="both"/>
        <w:rPr>
          <w:rFonts w:ascii="Calibri" w:eastAsia="Calibri" w:hAnsi="Calibri" w:cs="Tahoma"/>
          <w:lang w:val="es-ES_tradnl"/>
          <w14:ligatures w14:val="none"/>
        </w:rPr>
      </w:pPr>
      <w:r w:rsidRPr="00D576A7">
        <w:rPr>
          <w:rFonts w:ascii="Calibri" w:eastAsia="Calibri" w:hAnsi="Calibri" w:cs="Tahoma"/>
          <w:lang w:val="es-ES_tradnl"/>
          <w14:ligatures w14:val="none"/>
        </w:rPr>
        <w:t xml:space="preserve">Las actividades que desarrolla el convenio responden al ámbito local y autonómico y se limitan al sector de la comunicación y el periodismo de la Comunitat Valenciana, con nula incidencia en posibles inversiones de operadores de otros Estados miembros. </w:t>
      </w:r>
    </w:p>
    <w:p w14:paraId="12DD3839" w14:textId="67A9B754" w:rsidR="00E47095" w:rsidRPr="00D576A7" w:rsidRDefault="00D576A7" w:rsidP="00D576A7">
      <w:pPr>
        <w:spacing w:before="120" w:after="120"/>
        <w:ind w:firstLine="284"/>
        <w:jc w:val="both"/>
        <w:rPr>
          <w:rFonts w:ascii="Calibri" w:hAnsi="Calibri" w:cs="Calibri"/>
          <w:lang w:val="es-ES_tradnl"/>
        </w:rPr>
      </w:pPr>
      <w:r w:rsidRPr="00D576A7">
        <w:rPr>
          <w:rFonts w:ascii="Calibri" w:eastAsia="Calibri" w:hAnsi="Calibri" w:cs="Tahoma"/>
          <w:lang w:val="es-ES_tradnl"/>
          <w14:ligatures w14:val="none"/>
        </w:rPr>
        <w:lastRenderedPageBreak/>
        <w:t>Por todo ello, la medida no constituye ayuda de Estado a los efectos del artículo 107.1 TFUE y, en consecuencia, no está sujeta a la obligación de notificación prevista en el artículo 108.3 TFUE</w:t>
      </w:r>
    </w:p>
    <w:p w14:paraId="346353C1"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Novena. Comisión mixta</w:t>
      </w:r>
    </w:p>
    <w:p w14:paraId="67E93244" w14:textId="77777777" w:rsidR="008369DC" w:rsidRPr="00E47095" w:rsidRDefault="008369DC" w:rsidP="008369DC">
      <w:pPr>
        <w:spacing w:before="120" w:after="120"/>
        <w:ind w:firstLine="284"/>
        <w:jc w:val="both"/>
        <w:rPr>
          <w:rFonts w:ascii="Calibri" w:hAnsi="Calibri" w:cs="Calibri"/>
          <w:lang w:val="es-ES_tradnl"/>
        </w:rPr>
      </w:pPr>
      <w:r w:rsidRPr="00E47095">
        <w:rPr>
          <w:rFonts w:ascii="Calibri" w:hAnsi="Calibri" w:cs="Calibri"/>
          <w:lang w:val="es-ES_tradnl"/>
        </w:rPr>
        <w:t>Se constituirá una comisión mixta como órgano de seguimiento y control de este convenio, para facilitar su cumplimiento.</w:t>
      </w:r>
    </w:p>
    <w:p w14:paraId="1B06A391" w14:textId="7A43CA86" w:rsidR="008369DC" w:rsidRPr="00E47095" w:rsidRDefault="00106C05" w:rsidP="008369DC">
      <w:pPr>
        <w:spacing w:before="120" w:after="120" w:line="240" w:lineRule="auto"/>
        <w:ind w:firstLine="284"/>
        <w:jc w:val="both"/>
        <w:rPr>
          <w:rFonts w:ascii="Calibri" w:eastAsia="Calibri" w:hAnsi="Calibri" w:cs="Calibri"/>
          <w14:ligatures w14:val="none"/>
        </w:rPr>
      </w:pPr>
      <w:r w:rsidRPr="00E47095">
        <w:rPr>
          <w:rFonts w:ascii="Calibri" w:hAnsi="Calibri" w:cs="Calibri"/>
          <w:lang w:val="es-ES_tradnl"/>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B843C2" w:rsidRPr="00E47095">
        <w:rPr>
          <w:rFonts w:ascii="Calibri" w:hAnsi="Calibri" w:cs="Calibri"/>
          <w:lang w:val="es-ES_tradnl"/>
        </w:rPr>
        <w:t xml:space="preserve"> </w:t>
      </w:r>
      <w:bookmarkEnd w:id="32"/>
      <w:r w:rsidR="00611B44" w:rsidRPr="00E47095">
        <w:rPr>
          <w:rFonts w:ascii="Calibri" w:hAnsi="Calibri" w:cs="Calibri"/>
          <w:lang w:val="es-ES_tradnl"/>
        </w:rPr>
        <w:t>AMDComVal</w:t>
      </w:r>
      <w:bookmarkStart w:id="35" w:name="_Hlk185511540"/>
      <w:r w:rsidR="002161E0" w:rsidRPr="00E47095">
        <w:rPr>
          <w:rFonts w:ascii="Calibri" w:eastAsia="Calibri" w:hAnsi="Calibri" w:cs="Calibri"/>
          <w14:ligatures w14:val="none"/>
        </w:rPr>
        <w:t>,</w:t>
      </w:r>
      <w:r w:rsidR="0080683C" w:rsidRPr="00E47095">
        <w:rPr>
          <w:rFonts w:ascii="Calibri" w:eastAsia="Calibri" w:hAnsi="Calibri" w:cs="Calibri"/>
          <w14:ligatures w14:val="none"/>
        </w:rPr>
        <w:t xml:space="preserve"> </w:t>
      </w:r>
      <w:bookmarkEnd w:id="35"/>
      <w:r w:rsidR="008369DC" w:rsidRPr="00E47095">
        <w:rPr>
          <w:rFonts w:ascii="Calibri" w:eastAsia="Calibri" w:hAnsi="Calibri" w:cs="Calibri"/>
          <w14:ligatures w14:val="none"/>
        </w:rPr>
        <w:t xml:space="preserve">por la persona titular de </w:t>
      </w:r>
      <w:r w:rsidR="00ED234F" w:rsidRPr="00E47095">
        <w:rPr>
          <w:rFonts w:ascii="Calibri" w:eastAsia="Calibri" w:hAnsi="Calibri" w:cs="Calibri"/>
          <w14:ligatures w14:val="none"/>
        </w:rPr>
        <w:t>la</w:t>
      </w:r>
      <w:r w:rsidR="008369DC" w:rsidRPr="00E47095">
        <w:rPr>
          <w:rFonts w:ascii="Calibri" w:eastAsia="Calibri" w:hAnsi="Calibri" w:cs="Calibri"/>
          <w14:ligatures w14:val="none"/>
        </w:rPr>
        <w:t xml:space="preserve"> </w:t>
      </w:r>
      <w:r w:rsidR="00ED234F" w:rsidRPr="00E47095">
        <w:rPr>
          <w:rFonts w:ascii="Calibri" w:eastAsia="Calibri" w:hAnsi="Calibri" w:cs="Calibri"/>
          <w14:ligatures w14:val="none"/>
        </w:rPr>
        <w:t>ger</w:t>
      </w:r>
      <w:r w:rsidR="008369DC" w:rsidRPr="00E47095">
        <w:rPr>
          <w:rFonts w:ascii="Calibri" w:eastAsia="Calibri" w:hAnsi="Calibri" w:cs="Calibri"/>
          <w14:ligatures w14:val="none"/>
        </w:rPr>
        <w:t xml:space="preserve">encia y por la persona titular de la </w:t>
      </w:r>
      <w:r w:rsidR="00ED234F" w:rsidRPr="00E47095">
        <w:rPr>
          <w:rFonts w:ascii="Calibri" w:eastAsia="Calibri" w:hAnsi="Calibri" w:cs="Calibri"/>
          <w14:ligatures w14:val="none"/>
        </w:rPr>
        <w:t>presidencia</w:t>
      </w:r>
      <w:r w:rsidR="008369DC" w:rsidRPr="00E47095">
        <w:rPr>
          <w:rFonts w:ascii="Calibri" w:eastAsia="Calibri" w:hAnsi="Calibri" w:cs="Calibri"/>
          <w14:ligatures w14:val="none"/>
        </w:rPr>
        <w:t>.</w:t>
      </w:r>
    </w:p>
    <w:p w14:paraId="68BDA3A7"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36" w:name="_Hlk186110435"/>
      <w:r w:rsidRPr="00E47095">
        <w:rPr>
          <w:rFonts w:ascii="Calibri" w:eastAsia="Calibri" w:hAnsi="Calibri" w:cs="Calibri"/>
          <w14:ligatures w14:val="none"/>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(DOGV núm. 9405, de 16.08.2022).</w:t>
      </w:r>
      <w:bookmarkEnd w:id="36"/>
    </w:p>
    <w:p w14:paraId="4E3C1D6D"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37" w:name="_Hlk186111734"/>
      <w:r w:rsidRPr="00E47095">
        <w:rPr>
          <w:rFonts w:ascii="Calibri" w:eastAsia="Calibri" w:hAnsi="Calibri" w:cs="Calibri"/>
          <w14:ligatures w14:val="none"/>
        </w:rPr>
        <w:t>La comisión mixta tendrá, entre otras, las funciones siguientes:</w:t>
      </w:r>
    </w:p>
    <w:p w14:paraId="7341BDAE" w14:textId="77777777" w:rsidR="008369DC" w:rsidRPr="00E47095" w:rsidRDefault="008369DC" w:rsidP="008369DC">
      <w:pPr>
        <w:pStyle w:val="Prrafodelista"/>
        <w:numPr>
          <w:ilvl w:val="0"/>
          <w:numId w:val="2"/>
        </w:numPr>
        <w:tabs>
          <w:tab w:val="clear" w:pos="720"/>
        </w:tabs>
        <w:spacing w:before="120" w:after="120" w:line="240" w:lineRule="auto"/>
        <w:ind w:left="426" w:hanging="142"/>
        <w:contextualSpacing w:val="0"/>
        <w:jc w:val="both"/>
        <w:rPr>
          <w:rFonts w:ascii="Calibri" w:hAnsi="Calibri" w:cs="Calibri"/>
        </w:rPr>
      </w:pPr>
      <w:r w:rsidRPr="00E47095">
        <w:rPr>
          <w:rFonts w:ascii="Calibri" w:eastAsia="Calibri" w:hAnsi="Calibri" w:cs="Calibri"/>
          <w14:ligatures w14:val="none"/>
        </w:rPr>
        <w:t>Supervisar la ejecución del convenio, así como adoptar las decisiones, incluyendo, al efecto, la solución, en primera instancia, de las controversias de interpretación y cumplimiento que puedan plantearse respecto del convenio</w:t>
      </w:r>
      <w:r w:rsidRPr="00E47095">
        <w:rPr>
          <w:rFonts w:ascii="Calibri" w:hAnsi="Calibri" w:cs="Calibri"/>
        </w:rPr>
        <w:t>.</w:t>
      </w:r>
    </w:p>
    <w:p w14:paraId="3C16A94F" w14:textId="77777777" w:rsidR="008369DC" w:rsidRPr="00E47095" w:rsidRDefault="008369DC" w:rsidP="008369DC">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14:ligatures w14:val="none"/>
        </w:rPr>
      </w:pPr>
      <w:r w:rsidRPr="00E47095">
        <w:rPr>
          <w:rFonts w:ascii="Calibri" w:eastAsia="Calibri" w:hAnsi="Calibri" w:cs="Calibri"/>
          <w14:ligatures w14:val="none"/>
        </w:rPr>
        <w:t>Informar las partes de los retrasos e incidencias que se puedan presentar durante la ejecución del convenio.</w:t>
      </w:r>
    </w:p>
    <w:p w14:paraId="4C6A0128" w14:textId="77777777" w:rsidR="008369DC" w:rsidRPr="00E47095" w:rsidRDefault="008369DC" w:rsidP="008369DC">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14:ligatures w14:val="none"/>
        </w:rPr>
      </w:pPr>
      <w:r w:rsidRPr="00E47095">
        <w:rPr>
          <w:rFonts w:ascii="Calibri" w:eastAsia="Calibri" w:hAnsi="Calibri" w:cs="Calibri"/>
          <w14:ligatures w14:val="none"/>
        </w:rPr>
        <w:t>Emitir un informe o valoración final sobre el grado de cumplimiento del objetivo consignado en el convenio.</w:t>
      </w:r>
    </w:p>
    <w:p w14:paraId="19BB43FC" w14:textId="2B9847D9" w:rsidR="008369DC" w:rsidRPr="00E47095" w:rsidRDefault="00106C05" w:rsidP="008369DC">
      <w:pPr>
        <w:spacing w:before="120" w:after="120" w:line="240" w:lineRule="auto"/>
        <w:ind w:firstLine="284"/>
        <w:jc w:val="both"/>
        <w:rPr>
          <w:rFonts w:ascii="Calibri" w:eastAsia="Calibri" w:hAnsi="Calibri" w:cs="Calibri"/>
          <w14:ligatures w14:val="none"/>
        </w:rPr>
      </w:pPr>
      <w:bookmarkStart w:id="38" w:name="_Hlk186111784"/>
      <w:bookmarkEnd w:id="37"/>
      <w:r w:rsidRPr="00E47095">
        <w:rPr>
          <w:rFonts w:ascii="Calibri" w:eastAsia="Calibri" w:hAnsi="Calibri" w:cs="Calibri"/>
          <w14:ligatures w14:val="none"/>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r w:rsidR="008369DC" w:rsidRPr="00E47095">
        <w:rPr>
          <w:rFonts w:ascii="Calibri" w:eastAsia="Calibri" w:hAnsi="Calibri" w:cs="Calibri"/>
          <w14:ligatures w14:val="none"/>
        </w:rPr>
        <w:t>.</w:t>
      </w:r>
    </w:p>
    <w:p w14:paraId="402BD5F7"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39" w:name="_Hlk186111847"/>
      <w:r w:rsidRPr="00E47095">
        <w:rPr>
          <w:rFonts w:ascii="Calibri" w:eastAsia="Calibri" w:hAnsi="Calibri" w:cs="Calibri"/>
          <w14:ligatures w14:val="none"/>
        </w:rPr>
        <w:t>Su funcionamiento y la adopción de acuerdos se regularán por lo previsto en los artículos 15 y siguientes de la Ley 40/2015, de 1 de octubre, de Régimen Jurídico del Sector Público.</w:t>
      </w:r>
      <w:bookmarkEnd w:id="39"/>
    </w:p>
    <w:p w14:paraId="6CBC4024"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L</w:t>
      </w:r>
      <w:bookmarkStart w:id="40" w:name="_Hlk186111895"/>
      <w:r w:rsidRPr="00E47095">
        <w:rPr>
          <w:rFonts w:ascii="Calibri" w:eastAsia="Calibri" w:hAnsi="Calibri" w:cs="Calibri"/>
          <w14:ligatures w14:val="none"/>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38"/>
      <w:bookmarkEnd w:id="40"/>
    </w:p>
    <w:p w14:paraId="0CF59600"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Décima. Vigencia y resolución</w:t>
      </w:r>
    </w:p>
    <w:p w14:paraId="44882749" w14:textId="69B75360"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Este convenio producirá efectos desde la fecha de su firma hasta el 31 de diciembre de 202</w:t>
      </w:r>
      <w:r w:rsidR="00B0238E" w:rsidRPr="00E47095">
        <w:rPr>
          <w:rFonts w:ascii="Calibri" w:eastAsia="Calibri" w:hAnsi="Calibri" w:cs="Calibri"/>
          <w14:ligatures w14:val="none"/>
        </w:rPr>
        <w:t>6</w:t>
      </w:r>
      <w:r w:rsidRPr="00E47095">
        <w:rPr>
          <w:rFonts w:ascii="Calibri" w:eastAsia="Calibri" w:hAnsi="Calibri" w:cs="Calibri"/>
          <w14:ligatures w14:val="none"/>
        </w:rPr>
        <w:t>, sin perjuicio que el periodo elegible de los gastos subvencionables sea desde el 1 de enero de 202</w:t>
      </w:r>
      <w:r w:rsidR="00B0238E" w:rsidRPr="00E47095">
        <w:rPr>
          <w:rFonts w:ascii="Calibri" w:eastAsia="Calibri" w:hAnsi="Calibri" w:cs="Calibri"/>
          <w14:ligatures w14:val="none"/>
        </w:rPr>
        <w:t>6</w:t>
      </w:r>
      <w:r w:rsidRPr="00E47095">
        <w:rPr>
          <w:rFonts w:ascii="Calibri" w:eastAsia="Calibri" w:hAnsi="Calibri" w:cs="Calibri"/>
          <w14:ligatures w14:val="none"/>
        </w:rPr>
        <w:t>, y que la justificación tenga que realizarse dentro del plazo establecido en la cláusula sexta.</w:t>
      </w:r>
    </w:p>
    <w:p w14:paraId="3657F895"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Serán causas de resolución del presente convenio las previstas en el artículo 51 de la Ley 40/2015, de 1 de octubre, de Régimen Jurídico del Sector Público.</w:t>
      </w:r>
    </w:p>
    <w:p w14:paraId="67E83688"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 xml:space="preserve">El cumplimiento y la resolución de este convenio causarán su liquidación, en la cual se tendrán que determinar las obligaciones y compromisos de cada una de las partes, en los términos establecidos en el artículo 52 de la </w:t>
      </w:r>
      <w:bookmarkStart w:id="41" w:name="_Hlk186184834"/>
      <w:r w:rsidRPr="00E47095">
        <w:rPr>
          <w:rFonts w:ascii="Calibri" w:eastAsia="Calibri" w:hAnsi="Calibri" w:cs="Calibri"/>
          <w14:ligatures w14:val="none"/>
        </w:rPr>
        <w:t>mencionada Ley 40/2015, de 1 de octubre.</w:t>
      </w:r>
      <w:bookmarkEnd w:id="41"/>
    </w:p>
    <w:p w14:paraId="5280E768"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lastRenderedPageBreak/>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363A5F1E"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Undécima. Modificación</w:t>
      </w:r>
    </w:p>
    <w:p w14:paraId="785FCFAC"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Las partes firmantes podrán modificar este convenio en cualquier momento por acuerdo expreso, con las limitaciones derivadas de la sujeción al régimen general de las subvenciones y, en particular, de una subvención nominativa, y se requerirán los mismos trámites que los previos a la suscripción del convenio inicial.</w:t>
      </w:r>
    </w:p>
    <w:p w14:paraId="0EAEE828"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Duodécima. Naturaleza</w:t>
      </w:r>
    </w:p>
    <w:p w14:paraId="670D04F2"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42" w:name="_Hlk186112588"/>
      <w:r w:rsidRPr="00E47095">
        <w:rPr>
          <w:rFonts w:ascii="Calibri" w:eastAsia="Calibri" w:hAnsi="Calibri" w:cs="Calibri"/>
          <w14:ligatures w14:val="none"/>
        </w:rPr>
        <w:t>El presente convenio, que tiene naturaleza administrativa, se regulará por lo previsto en éste, por los artículos de carácter básico de la LGS; por los preceptos de carácter básico del Real Decreto 887/2006, de 21 de julio, por el que se aprueba el Reglamento de la LGS;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Decreto 176/2014, de 10 de octubre, del Consell, por el que regula los convenios que suscriba la Generalitat y su registro, que será aplicable también en cuanto a la formalización y tramitación del convenio.</w:t>
      </w:r>
      <w:bookmarkEnd w:id="42"/>
    </w:p>
    <w:p w14:paraId="79839D83"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Decimotercera. Jurisdicción competente</w:t>
      </w:r>
    </w:p>
    <w:p w14:paraId="493EB67B"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43" w:name="_Hlk186112973"/>
      <w:r w:rsidRPr="00E47095">
        <w:rPr>
          <w:rFonts w:ascii="Calibri" w:eastAsia="Calibri" w:hAnsi="Calibri" w:cs="Calibri"/>
          <w14:ligatures w14:val="none"/>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05EB6B52"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En caso de conflicto, las partes se someterán al orden jurisdiccional contencioso–administrativo, de conformidad con lo previsto en la Ley 29/1998, de 13 de julio, Reguladora de la Jurisdicción contencioso-administrativa.</w:t>
      </w:r>
      <w:bookmarkEnd w:id="43"/>
    </w:p>
    <w:p w14:paraId="3380EC13" w14:textId="77777777" w:rsidR="008369DC"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Decimocuarta. Invalidez de la resolución de concesión de la ayuda, infracciones y reintegro de la subvención</w:t>
      </w:r>
    </w:p>
    <w:p w14:paraId="73ED7316"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Serán causas de invalidez de la concesión, y causa de reintegro, las contempladas en los artículos 36 y siguientes de la LGS.</w:t>
      </w:r>
    </w:p>
    <w:p w14:paraId="7764F931"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77B8C3B5"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06390126"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El incumplimiento de la obligación de justificación de la subvención en los términos establecidos en la cláusula sexta o su justificación insuficiente, comportarán el reintegro en las condiciones previstas en el artículo 37 de la LGS.</w:t>
      </w:r>
    </w:p>
    <w:p w14:paraId="53EDD529"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lastRenderedPageBreak/>
        <w:t>En cuanto a las infracciones y sanciones administrativas en materia de subvenciones en que pudiera incurrir la entidad beneficiaria, se estará a lo que se dispone en el título IV de la LGS.</w:t>
      </w:r>
    </w:p>
    <w:p w14:paraId="6617753C"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5B4ADB57" w14:textId="51638948" w:rsidR="00F32C85" w:rsidRPr="00E47095" w:rsidRDefault="008369DC" w:rsidP="008369DC">
      <w:pPr>
        <w:spacing w:before="240" w:after="120" w:line="240" w:lineRule="auto"/>
        <w:jc w:val="both"/>
        <w:rPr>
          <w:rFonts w:ascii="Calibri" w:eastAsia="Calibri" w:hAnsi="Calibri" w:cs="Calibri"/>
          <w:b/>
          <w:bCs/>
          <w14:ligatures w14:val="none"/>
        </w:rPr>
      </w:pPr>
      <w:r w:rsidRPr="00E47095">
        <w:rPr>
          <w:rFonts w:ascii="Calibri" w:eastAsia="Calibri" w:hAnsi="Calibri" w:cs="Calibri"/>
          <w:b/>
          <w:bCs/>
          <w14:ligatures w14:val="none"/>
        </w:rPr>
        <w:t>Decimoquinta. Publicidad</w:t>
      </w:r>
    </w:p>
    <w:p w14:paraId="2E23813F" w14:textId="264E23A1" w:rsidR="008369DC" w:rsidRPr="00E47095" w:rsidRDefault="008369DC" w:rsidP="008369DC">
      <w:pPr>
        <w:spacing w:before="120" w:after="120" w:line="240" w:lineRule="auto"/>
        <w:ind w:firstLine="284"/>
        <w:jc w:val="both"/>
        <w:rPr>
          <w:rFonts w:ascii="Calibri" w:eastAsia="Calibri" w:hAnsi="Calibri" w:cs="Calibri"/>
          <w14:ligatures w14:val="none"/>
        </w:rPr>
      </w:pPr>
      <w:bookmarkStart w:id="44" w:name="_Hlk186114786"/>
      <w:r w:rsidRPr="00E47095">
        <w:rPr>
          <w:rFonts w:ascii="Calibri" w:eastAsia="Calibri" w:hAnsi="Calibri" w:cs="Calibri"/>
          <w14:ligatures w14:val="none"/>
        </w:rPr>
        <w:t xml:space="preserve">El texto íntegro de este convenio se hará público en el portal de transparencia de la Generalitat (Gva Oberta) y en la página web de </w:t>
      </w:r>
      <w:r w:rsidR="00611B44" w:rsidRPr="00E47095">
        <w:rPr>
          <w:rFonts w:ascii="Calibri" w:eastAsia="Calibri" w:hAnsi="Calibri" w:cs="Calibri"/>
          <w14:ligatures w14:val="none"/>
        </w:rPr>
        <w:t>AMDComVal</w:t>
      </w:r>
      <w:r w:rsidR="00F0508A" w:rsidRPr="00E47095">
        <w:rPr>
          <w:rFonts w:ascii="Calibri" w:eastAsia="Calibri" w:hAnsi="Calibri" w:cs="Calibri"/>
          <w14:ligatures w14:val="none"/>
        </w:rPr>
        <w:t xml:space="preserve"> (</w:t>
      </w:r>
      <w:r w:rsidR="009618FB" w:rsidRPr="00E47095">
        <w:rPr>
          <w:rFonts w:ascii="Calibri" w:eastAsia="Calibri" w:hAnsi="Calibri" w:cs="Calibri"/>
          <w14:ligatures w14:val="none"/>
        </w:rPr>
        <w:t>www.</w:t>
      </w:r>
      <w:r w:rsidR="00F0508A" w:rsidRPr="00E47095">
        <w:rPr>
          <w:rFonts w:ascii="Calibri" w:eastAsia="Calibri" w:hAnsi="Calibri" w:cs="Calibri"/>
          <w14:ligatures w14:val="none"/>
        </w:rPr>
        <w:t>amdcomval.com)</w:t>
      </w:r>
      <w:r w:rsidR="001C7E58" w:rsidRPr="00E47095">
        <w:rPr>
          <w:rFonts w:ascii="Calibri" w:eastAsia="Calibri" w:hAnsi="Calibri" w:cs="Calibri"/>
          <w14:ligatures w14:val="none"/>
        </w:rPr>
        <w:t xml:space="preserve">, </w:t>
      </w:r>
      <w:bookmarkEnd w:id="44"/>
      <w:r w:rsidRPr="00E47095">
        <w:rPr>
          <w:rFonts w:ascii="Calibri" w:eastAsia="Calibri" w:hAnsi="Calibri" w:cs="Calibri"/>
          <w14:ligatures w14:val="none"/>
        </w:rPr>
        <w:t>según dispone la Ley 1/2022 de 13 de abril, de la Generalitat, de Transparencia y Buen Gobierno de la Comunitat Valenciana.</w:t>
      </w:r>
    </w:p>
    <w:p w14:paraId="2322148C"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La publicación de este convenio en el Portal de Transparencia de la Generalitat se realizará en el plazo de 10 días hábiles desde la inscripción en el Registro de Convenios de la Generalitat, de acuerdo con el artículo 12.2 del Decreto 105/2017, de 28 de julio, del Consell, de desarrollo de la Ley 2/2015, de 2 de abril, de la Generalitat, en materia de transparencia y de regulación del Consejo de Transparencia, Acceso a la Información Pública y Buen Gobierno.</w:t>
      </w:r>
    </w:p>
    <w:p w14:paraId="6D7AFD59"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Cualquier campaña de publicidad o publicación institucional de las actuaciones objeto de este convenio se ajustará a lo establecido en la Ley 12/2018, de 24 de mayo, de la Generalitat, de publicidad Institucional para el interés ciudadano y la concepción colectiva de las infraestructuras públicas.</w:t>
      </w:r>
    </w:p>
    <w:p w14:paraId="22562BE8" w14:textId="77777777" w:rsidR="008369DC" w:rsidRPr="00E47095" w:rsidRDefault="008369DC" w:rsidP="008369DC">
      <w:pPr>
        <w:spacing w:before="120" w:after="120" w:line="240" w:lineRule="auto"/>
        <w:ind w:firstLine="284"/>
        <w:jc w:val="both"/>
        <w:rPr>
          <w:rFonts w:ascii="Calibri" w:eastAsia="Calibri" w:hAnsi="Calibri" w:cs="Calibri"/>
          <w14:ligatures w14:val="none"/>
        </w:rPr>
      </w:pPr>
      <w:r w:rsidRPr="00E47095">
        <w:rPr>
          <w:rFonts w:ascii="Calibri" w:eastAsia="Calibri" w:hAnsi="Calibri" w:cs="Calibri"/>
          <w14:ligatures w14:val="none"/>
        </w:rPr>
        <w:t>Sin perjuicio de las obligaciones en materia de publicidad activa y derecho de acceso a la información pública previstas en la mencionada Ley 1/2022 de 13 de abril, de la Generalitat, las partes se comprometen a respetar la confidencialidad de la información que se suministran durante la ejecución del presente convenio.</w:t>
      </w:r>
    </w:p>
    <w:p w14:paraId="4FEB8E63" w14:textId="74121FD3" w:rsidR="008369DC" w:rsidRPr="00E47095" w:rsidRDefault="008369DC" w:rsidP="00B76E63">
      <w:pPr>
        <w:spacing w:before="240" w:after="360" w:line="240" w:lineRule="auto"/>
        <w:jc w:val="both"/>
        <w:rPr>
          <w:rFonts w:ascii="Calibri" w:eastAsia="Calibri" w:hAnsi="Calibri" w:cs="Calibri"/>
          <w14:ligatures w14:val="none"/>
        </w:rPr>
      </w:pPr>
      <w:bookmarkStart w:id="45" w:name="_Hlk186114956"/>
      <w:r w:rsidRPr="00E47095">
        <w:rPr>
          <w:rFonts w:ascii="Calibri" w:eastAsia="Calibri" w:hAnsi="Calibri" w:cs="Calibri"/>
          <w14:ligatures w14:val="none"/>
        </w:rPr>
        <w:t xml:space="preserve">Y para que conste a los efectos oportunos, como prueba de conformidad con todo lo expuesto, firman las personas comparecientes, en </w:t>
      </w:r>
      <w:r w:rsidR="000629C4" w:rsidRPr="00E47095">
        <w:rPr>
          <w:rFonts w:ascii="Calibri" w:eastAsia="Calibri" w:hAnsi="Calibri" w:cs="Calibri"/>
          <w14:ligatures w14:val="none"/>
        </w:rPr>
        <w:t>doble</w:t>
      </w:r>
      <w:r w:rsidRPr="00E47095">
        <w:rPr>
          <w:rFonts w:ascii="Calibri" w:eastAsia="Calibri" w:hAnsi="Calibri" w:cs="Calibri"/>
          <w14:ligatures w14:val="none"/>
        </w:rPr>
        <w:t xml:space="preserve"> ejemplar, </w:t>
      </w:r>
      <w:bookmarkEnd w:id="45"/>
      <w:r w:rsidRPr="00E47095">
        <w:rPr>
          <w:rFonts w:ascii="Calibri" w:hAnsi="Calibri" w:cs="Calibri"/>
        </w:rPr>
        <w:t>en el lugar y fecha que se indican en el encabezamiento.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32C85" w:rsidRPr="00E47095" w14:paraId="52073C57" w14:textId="77777777" w:rsidTr="00EC60D7">
        <w:tc>
          <w:tcPr>
            <w:tcW w:w="4530" w:type="dxa"/>
          </w:tcPr>
          <w:p w14:paraId="032AA2E1" w14:textId="77777777" w:rsidR="00C81998" w:rsidRPr="00E47095" w:rsidRDefault="00C81998" w:rsidP="00C81998">
            <w:pPr>
              <w:jc w:val="center"/>
              <w:rPr>
                <w:rFonts w:cs="Calibri"/>
                <w:sz w:val="22"/>
                <w:szCs w:val="22"/>
                <w:lang w:val="es-ES"/>
              </w:rPr>
            </w:pPr>
            <w:bookmarkStart w:id="46" w:name="_Hlk168385966"/>
            <w:r w:rsidRPr="00E47095">
              <w:rPr>
                <w:rFonts w:cs="Calibri"/>
                <w:sz w:val="22"/>
                <w:szCs w:val="22"/>
                <w:lang w:val="es-ES"/>
              </w:rPr>
              <w:t>La directora general de Comunicación Institucional</w:t>
            </w:r>
          </w:p>
          <w:p w14:paraId="1184F89E" w14:textId="69B8869C" w:rsidR="00F32C85" w:rsidRPr="00E47095" w:rsidRDefault="00624064" w:rsidP="00C81998">
            <w:pPr>
              <w:jc w:val="center"/>
              <w:rPr>
                <w:rFonts w:eastAsia="Times New Roman" w:cs="Calibri"/>
                <w:color w:val="000000"/>
                <w:kern w:val="0"/>
                <w:sz w:val="22"/>
                <w:szCs w:val="22"/>
                <w:lang w:val="es-ES" w:eastAsia="es-ES"/>
              </w:rPr>
            </w:pPr>
            <w:r w:rsidRPr="00E47095">
              <w:rPr>
                <w:rFonts w:asciiTheme="minorHAnsi" w:hAnsiTheme="minorHAnsi" w:cstheme="minorHAnsi"/>
                <w:sz w:val="22"/>
                <w:szCs w:val="22"/>
                <w:lang w:val="es-ES"/>
              </w:rPr>
              <w:t>P.D. ap. 10, d) Resolución 11.04.2026 del vicepresidente segundo y conseller de Presidencia (DOGV núm. 10342, de 15.04.2026)</w:t>
            </w:r>
          </w:p>
        </w:tc>
        <w:tc>
          <w:tcPr>
            <w:tcW w:w="4530" w:type="dxa"/>
            <w:vAlign w:val="center"/>
          </w:tcPr>
          <w:p w14:paraId="35427820" w14:textId="6C8AB125" w:rsidR="00F32C85" w:rsidRPr="00E47095" w:rsidRDefault="00310936" w:rsidP="00EC60D7">
            <w:pPr>
              <w:jc w:val="center"/>
              <w:rPr>
                <w:rFonts w:cs="Calibri"/>
                <w:sz w:val="22"/>
                <w:szCs w:val="22"/>
                <w:lang w:val="es-ES"/>
              </w:rPr>
            </w:pPr>
            <w:r w:rsidRPr="00E47095">
              <w:rPr>
                <w:rFonts w:cs="Calibri"/>
                <w:sz w:val="22"/>
                <w:szCs w:val="22"/>
                <w:lang w:val="es-ES"/>
              </w:rPr>
              <w:t>El</w:t>
            </w:r>
            <w:r w:rsidR="00F32C85" w:rsidRPr="00E47095">
              <w:rPr>
                <w:rFonts w:cs="Calibri"/>
                <w:sz w:val="22"/>
                <w:szCs w:val="22"/>
                <w:lang w:val="es-ES"/>
              </w:rPr>
              <w:t xml:space="preserve"> president</w:t>
            </w:r>
            <w:r w:rsidRPr="00E47095">
              <w:rPr>
                <w:rFonts w:cs="Calibri"/>
                <w:sz w:val="22"/>
                <w:szCs w:val="22"/>
                <w:lang w:val="es-ES"/>
              </w:rPr>
              <w:t>e</w:t>
            </w:r>
            <w:r w:rsidR="00F32C85" w:rsidRPr="00E47095">
              <w:rPr>
                <w:rFonts w:cs="Calibri"/>
                <w:sz w:val="22"/>
                <w:szCs w:val="22"/>
                <w:lang w:val="es-ES"/>
              </w:rPr>
              <w:t xml:space="preserve"> de l</w:t>
            </w:r>
            <w:r w:rsidR="00CC668F" w:rsidRPr="00E47095">
              <w:rPr>
                <w:rFonts w:cs="Calibri"/>
                <w:sz w:val="22"/>
                <w:szCs w:val="22"/>
                <w:lang w:val="es-ES"/>
              </w:rPr>
              <w:t xml:space="preserve">a </w:t>
            </w:r>
            <w:r w:rsidR="00611B44" w:rsidRPr="00E47095">
              <w:rPr>
                <w:rFonts w:cs="Calibri"/>
                <w:sz w:val="22"/>
                <w:szCs w:val="22"/>
                <w:lang w:val="es-ES"/>
              </w:rPr>
              <w:t>Associació de Mitjans Digitals de La Comunitat Valenciana</w:t>
            </w:r>
          </w:p>
        </w:tc>
      </w:tr>
      <w:tr w:rsidR="00F32C85" w:rsidRPr="00E47095" w14:paraId="23F2B409" w14:textId="77777777" w:rsidTr="00EC60D7">
        <w:tc>
          <w:tcPr>
            <w:tcW w:w="4530" w:type="dxa"/>
          </w:tcPr>
          <w:p w14:paraId="7AA2B1D7" w14:textId="77777777" w:rsidR="00F32C85" w:rsidRPr="00E47095" w:rsidRDefault="00F32C85" w:rsidP="000C6660">
            <w:pPr>
              <w:spacing w:before="720"/>
              <w:jc w:val="center"/>
              <w:rPr>
                <w:rFonts w:cs="Calibri"/>
                <w:sz w:val="22"/>
                <w:szCs w:val="22"/>
                <w:lang w:val="es-ES"/>
              </w:rPr>
            </w:pPr>
          </w:p>
        </w:tc>
        <w:tc>
          <w:tcPr>
            <w:tcW w:w="4530" w:type="dxa"/>
          </w:tcPr>
          <w:p w14:paraId="4E8D75F2" w14:textId="77777777" w:rsidR="00F32C85" w:rsidRPr="00E47095" w:rsidRDefault="00F32C85" w:rsidP="000C6660">
            <w:pPr>
              <w:spacing w:before="1080"/>
              <w:jc w:val="center"/>
              <w:rPr>
                <w:rFonts w:cs="Calibri"/>
                <w:sz w:val="22"/>
                <w:szCs w:val="22"/>
                <w:lang w:val="es-ES"/>
              </w:rPr>
            </w:pPr>
          </w:p>
        </w:tc>
      </w:tr>
      <w:tr w:rsidR="00F32C85" w:rsidRPr="00E47095" w14:paraId="23AD16F5" w14:textId="77777777" w:rsidTr="00EC60D7">
        <w:tc>
          <w:tcPr>
            <w:tcW w:w="4530" w:type="dxa"/>
          </w:tcPr>
          <w:p w14:paraId="30F17F0F" w14:textId="4CCA1094" w:rsidR="00F32C85" w:rsidRPr="00E47095" w:rsidRDefault="00C81998" w:rsidP="00EC60D7">
            <w:pPr>
              <w:jc w:val="center"/>
              <w:rPr>
                <w:rFonts w:cs="Calibri"/>
                <w:sz w:val="22"/>
                <w:szCs w:val="22"/>
                <w:lang w:val="es-ES"/>
              </w:rPr>
            </w:pPr>
            <w:r w:rsidRPr="00E47095">
              <w:rPr>
                <w:rFonts w:cs="Calibri"/>
                <w:sz w:val="22"/>
                <w:szCs w:val="22"/>
                <w:lang w:val="es-ES"/>
              </w:rPr>
              <w:t>Belén Ríos Blázquez</w:t>
            </w:r>
          </w:p>
        </w:tc>
        <w:tc>
          <w:tcPr>
            <w:tcW w:w="4530" w:type="dxa"/>
          </w:tcPr>
          <w:p w14:paraId="3BA4285C" w14:textId="57AC0778" w:rsidR="00F32C85" w:rsidRPr="00E47095" w:rsidRDefault="00110CC3" w:rsidP="00EC60D7">
            <w:pPr>
              <w:jc w:val="center"/>
              <w:rPr>
                <w:rFonts w:cs="Calibri"/>
                <w:sz w:val="22"/>
                <w:szCs w:val="22"/>
                <w:lang w:val="es-ES"/>
              </w:rPr>
            </w:pPr>
            <w:r w:rsidRPr="00E47095">
              <w:rPr>
                <w:rFonts w:cs="Calibri"/>
                <w:sz w:val="22"/>
                <w:szCs w:val="22"/>
              </w:rPr>
              <w:t>Santiago Calaforra Ramada</w:t>
            </w:r>
          </w:p>
        </w:tc>
      </w:tr>
      <w:bookmarkEnd w:id="46"/>
    </w:tbl>
    <w:p w14:paraId="7D1A2A2E" w14:textId="77777777" w:rsidR="00FA7836" w:rsidRPr="00E47095" w:rsidRDefault="00FA7836">
      <w:pPr>
        <w:rPr>
          <w:rFonts w:ascii="Calibri" w:hAnsi="Calibri" w:cs="Calibri"/>
        </w:rPr>
      </w:pPr>
    </w:p>
    <w:sectPr w:rsidR="00FA7836" w:rsidRPr="00E47095" w:rsidSect="001C5F86">
      <w:headerReference w:type="even" r:id="rId9"/>
      <w:headerReference w:type="default" r:id="rId10"/>
      <w:footerReference w:type="even" r:id="rId11"/>
      <w:footerReference w:type="default" r:id="rId12"/>
      <w:headerReference w:type="first" r:id="rId13"/>
      <w:footerReference w:type="first" r:id="rId14"/>
      <w:pgSz w:w="11906" w:h="16838"/>
      <w:pgMar w:top="22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4A19" w14:textId="77777777" w:rsidR="00702C54" w:rsidRPr="0080683C" w:rsidRDefault="00702C54" w:rsidP="00305E7A">
      <w:pPr>
        <w:spacing w:after="0" w:line="240" w:lineRule="auto"/>
      </w:pPr>
      <w:r w:rsidRPr="0080683C">
        <w:separator/>
      </w:r>
    </w:p>
  </w:endnote>
  <w:endnote w:type="continuationSeparator" w:id="0">
    <w:p w14:paraId="0246DA80" w14:textId="77777777" w:rsidR="00702C54" w:rsidRPr="0080683C" w:rsidRDefault="00702C54" w:rsidP="00305E7A">
      <w:pPr>
        <w:spacing w:after="0" w:line="240" w:lineRule="auto"/>
      </w:pPr>
      <w:r w:rsidRPr="008068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BB98F" w14:textId="77777777" w:rsidR="00114317" w:rsidRDefault="001143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9E04" w14:textId="56E6189C" w:rsidR="00166F7C" w:rsidRPr="0080683C" w:rsidRDefault="00166F7C" w:rsidP="00166F7C">
    <w:pPr>
      <w:pStyle w:val="Piedepgina"/>
      <w:jc w:val="right"/>
      <w:rPr>
        <w:rFonts w:ascii="Calibri" w:hAnsi="Calibri" w:cs="Calibri"/>
        <w:sz w:val="16"/>
        <w:szCs w:val="16"/>
      </w:rPr>
    </w:pPr>
    <w:r w:rsidRPr="0080683C">
      <w:rPr>
        <w:rFonts w:ascii="Calibri" w:hAnsi="Calibri" w:cs="Calibri"/>
        <w:sz w:val="16"/>
        <w:szCs w:val="16"/>
      </w:rPr>
      <w:fldChar w:fldCharType="begin"/>
    </w:r>
    <w:r w:rsidRPr="0080683C">
      <w:rPr>
        <w:rFonts w:ascii="Calibri" w:hAnsi="Calibri" w:cs="Calibri"/>
        <w:sz w:val="16"/>
        <w:szCs w:val="16"/>
      </w:rPr>
      <w:instrText xml:space="preserve"> PAGE   \* MERGEFORMAT </w:instrText>
    </w:r>
    <w:r w:rsidRPr="0080683C">
      <w:rPr>
        <w:rFonts w:ascii="Calibri" w:hAnsi="Calibri" w:cs="Calibri"/>
        <w:sz w:val="16"/>
        <w:szCs w:val="16"/>
      </w:rPr>
      <w:fldChar w:fldCharType="separate"/>
    </w:r>
    <w:r w:rsidRPr="0080683C">
      <w:rPr>
        <w:rFonts w:ascii="Calibri" w:hAnsi="Calibri" w:cs="Calibri"/>
        <w:sz w:val="16"/>
        <w:szCs w:val="16"/>
      </w:rPr>
      <w:t>1</w:t>
    </w:r>
    <w:r w:rsidRPr="0080683C">
      <w:rPr>
        <w:rFonts w:ascii="Calibri" w:hAnsi="Calibri" w:cs="Calibri"/>
        <w:sz w:val="16"/>
        <w:szCs w:val="16"/>
      </w:rPr>
      <w:fldChar w:fldCharType="end"/>
    </w:r>
    <w:r w:rsidRPr="0080683C">
      <w:rPr>
        <w:rFonts w:ascii="Calibri" w:hAnsi="Calibri" w:cs="Calibri"/>
        <w:sz w:val="16"/>
        <w:szCs w:val="16"/>
      </w:rPr>
      <w:t xml:space="preserve"> de </w:t>
    </w:r>
    <w:r w:rsidRPr="0080683C">
      <w:rPr>
        <w:rFonts w:ascii="Calibri" w:hAnsi="Calibri" w:cs="Calibri"/>
        <w:sz w:val="16"/>
        <w:szCs w:val="16"/>
      </w:rPr>
      <w:fldChar w:fldCharType="begin"/>
    </w:r>
    <w:r w:rsidRPr="0080683C">
      <w:rPr>
        <w:rFonts w:ascii="Calibri" w:hAnsi="Calibri" w:cs="Calibri"/>
        <w:sz w:val="16"/>
        <w:szCs w:val="16"/>
      </w:rPr>
      <w:instrText xml:space="preserve"> NUMPAGES   \* MERGEFORMAT </w:instrText>
    </w:r>
    <w:r w:rsidRPr="0080683C">
      <w:rPr>
        <w:rFonts w:ascii="Calibri" w:hAnsi="Calibri" w:cs="Calibri"/>
        <w:sz w:val="16"/>
        <w:szCs w:val="16"/>
      </w:rPr>
      <w:fldChar w:fldCharType="separate"/>
    </w:r>
    <w:r w:rsidRPr="0080683C">
      <w:rPr>
        <w:rFonts w:ascii="Calibri" w:hAnsi="Calibri" w:cs="Calibri"/>
        <w:sz w:val="16"/>
        <w:szCs w:val="16"/>
      </w:rPr>
      <w:t>2</w:t>
    </w:r>
    <w:r w:rsidRPr="0080683C">
      <w:rPr>
        <w:rFonts w:ascii="Calibri" w:hAnsi="Calibri" w:cs="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40E25" w14:textId="77777777" w:rsidR="00114317" w:rsidRDefault="001143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CD598" w14:textId="77777777" w:rsidR="00702C54" w:rsidRPr="0080683C" w:rsidRDefault="00702C54" w:rsidP="00305E7A">
      <w:pPr>
        <w:spacing w:after="0" w:line="240" w:lineRule="auto"/>
      </w:pPr>
      <w:r w:rsidRPr="0080683C">
        <w:separator/>
      </w:r>
    </w:p>
  </w:footnote>
  <w:footnote w:type="continuationSeparator" w:id="0">
    <w:p w14:paraId="09BD6EEF" w14:textId="77777777" w:rsidR="00702C54" w:rsidRPr="0080683C" w:rsidRDefault="00702C54" w:rsidP="00305E7A">
      <w:pPr>
        <w:spacing w:after="0" w:line="240" w:lineRule="auto"/>
      </w:pPr>
      <w:r w:rsidRPr="008068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B1776" w14:textId="77777777" w:rsidR="00114317" w:rsidRDefault="001143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114317" w:rsidRPr="007C234E" w14:paraId="24ACAF9F" w14:textId="77777777" w:rsidTr="00B97705">
      <w:trPr>
        <w:trHeight w:val="1266"/>
      </w:trPr>
      <w:tc>
        <w:tcPr>
          <w:tcW w:w="3539" w:type="dxa"/>
          <w:vAlign w:val="center"/>
        </w:tcPr>
        <w:p w14:paraId="64FA7B3B" w14:textId="0D73FD5F" w:rsidR="00114317" w:rsidRPr="007C234E" w:rsidRDefault="00114317" w:rsidP="00114317">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0FDA2A6D" wp14:editId="3F9A4BE6">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33F7AB"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3C0407">
            <w:rPr>
              <w:noProof/>
            </w:rPr>
            <w:drawing>
              <wp:inline distT="0" distB="0" distL="0" distR="0" wp14:anchorId="35CBE0A2" wp14:editId="697571E4">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78565FF8" w14:textId="1183A748" w:rsidR="00114317" w:rsidRPr="007C234E" w:rsidRDefault="00114317" w:rsidP="00114317">
          <w:pPr>
            <w:pStyle w:val="Encabezado"/>
          </w:pPr>
          <w:r>
            <w:rPr>
              <w:noProof/>
            </w:rPr>
            <w:drawing>
              <wp:inline distT="0" distB="0" distL="0" distR="0" wp14:anchorId="02B53599" wp14:editId="7987F93C">
                <wp:extent cx="1612800" cy="608400"/>
                <wp:effectExtent l="0" t="0" r="6985" b="1270"/>
                <wp:docPr id="312474278"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74278" name="Imagen 1" descr="Text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612800" cy="608400"/>
                        </a:xfrm>
                        <a:prstGeom prst="rect">
                          <a:avLst/>
                        </a:prstGeom>
                      </pic:spPr>
                    </pic:pic>
                  </a:graphicData>
                </a:graphic>
              </wp:inline>
            </w:drawing>
          </w:r>
        </w:p>
      </w:tc>
    </w:tr>
  </w:tbl>
  <w:p w14:paraId="0F46C6FF" w14:textId="52304CC6" w:rsidR="00305E7A" w:rsidRPr="0080683C" w:rsidRDefault="00305E7A" w:rsidP="00305E7A">
    <w:pPr>
      <w:pStyle w:val="Encabezado"/>
      <w:tabs>
        <w:tab w:val="clear" w:pos="4252"/>
        <w:tab w:val="clear" w:pos="8504"/>
        <w:tab w:val="left" w:pos="3402"/>
      </w:tabs>
    </w:pPr>
    <w:r w:rsidRPr="0080683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155CE" w14:textId="77777777" w:rsidR="00114317" w:rsidRDefault="001143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0F7C4265"/>
    <w:multiLevelType w:val="hybridMultilevel"/>
    <w:tmpl w:val="D67AA5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1159078179">
    <w:abstractNumId w:val="3"/>
  </w:num>
  <w:num w:numId="2" w16cid:durableId="1617101857">
    <w:abstractNumId w:val="0"/>
  </w:num>
  <w:num w:numId="3" w16cid:durableId="384107551">
    <w:abstractNumId w:val="2"/>
  </w:num>
  <w:num w:numId="4" w16cid:durableId="459151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EF"/>
    <w:rsid w:val="000057DD"/>
    <w:rsid w:val="00007975"/>
    <w:rsid w:val="00012116"/>
    <w:rsid w:val="000150B0"/>
    <w:rsid w:val="00023653"/>
    <w:rsid w:val="00031712"/>
    <w:rsid w:val="00037E65"/>
    <w:rsid w:val="0005327D"/>
    <w:rsid w:val="000629C4"/>
    <w:rsid w:val="0006742D"/>
    <w:rsid w:val="00075343"/>
    <w:rsid w:val="00076004"/>
    <w:rsid w:val="000900E1"/>
    <w:rsid w:val="00095404"/>
    <w:rsid w:val="00096FA0"/>
    <w:rsid w:val="000A620A"/>
    <w:rsid w:val="000A6D77"/>
    <w:rsid w:val="000B4191"/>
    <w:rsid w:val="000C521B"/>
    <w:rsid w:val="000C6660"/>
    <w:rsid w:val="000D61C8"/>
    <w:rsid w:val="000D781D"/>
    <w:rsid w:val="000E07CA"/>
    <w:rsid w:val="00106C05"/>
    <w:rsid w:val="00110CC3"/>
    <w:rsid w:val="00114317"/>
    <w:rsid w:val="001474FE"/>
    <w:rsid w:val="00153628"/>
    <w:rsid w:val="001629FA"/>
    <w:rsid w:val="00166F7C"/>
    <w:rsid w:val="00171E01"/>
    <w:rsid w:val="001908CF"/>
    <w:rsid w:val="001971C5"/>
    <w:rsid w:val="00197612"/>
    <w:rsid w:val="001A1B44"/>
    <w:rsid w:val="001C5F86"/>
    <w:rsid w:val="001C7E58"/>
    <w:rsid w:val="001E2E9E"/>
    <w:rsid w:val="001F4A70"/>
    <w:rsid w:val="001F7332"/>
    <w:rsid w:val="00206C0A"/>
    <w:rsid w:val="00210352"/>
    <w:rsid w:val="00211E7F"/>
    <w:rsid w:val="002134CA"/>
    <w:rsid w:val="00214222"/>
    <w:rsid w:val="002144A7"/>
    <w:rsid w:val="002161E0"/>
    <w:rsid w:val="00226767"/>
    <w:rsid w:val="002333F6"/>
    <w:rsid w:val="00235993"/>
    <w:rsid w:val="00244196"/>
    <w:rsid w:val="00250343"/>
    <w:rsid w:val="00257813"/>
    <w:rsid w:val="00264877"/>
    <w:rsid w:val="002727E8"/>
    <w:rsid w:val="00273509"/>
    <w:rsid w:val="002742D6"/>
    <w:rsid w:val="00274D81"/>
    <w:rsid w:val="00276A1E"/>
    <w:rsid w:val="00294092"/>
    <w:rsid w:val="002A0CCE"/>
    <w:rsid w:val="002A6C56"/>
    <w:rsid w:val="002B4617"/>
    <w:rsid w:val="002E14A7"/>
    <w:rsid w:val="002E35A6"/>
    <w:rsid w:val="002E3885"/>
    <w:rsid w:val="002E4741"/>
    <w:rsid w:val="002E6280"/>
    <w:rsid w:val="00305301"/>
    <w:rsid w:val="00305E7A"/>
    <w:rsid w:val="00306CCD"/>
    <w:rsid w:val="00310936"/>
    <w:rsid w:val="00333304"/>
    <w:rsid w:val="00367685"/>
    <w:rsid w:val="00371DDD"/>
    <w:rsid w:val="003A343C"/>
    <w:rsid w:val="003A4CD8"/>
    <w:rsid w:val="003C0407"/>
    <w:rsid w:val="003D1AD6"/>
    <w:rsid w:val="003E2FC5"/>
    <w:rsid w:val="003E7BFE"/>
    <w:rsid w:val="003F3A80"/>
    <w:rsid w:val="004067A8"/>
    <w:rsid w:val="00412D72"/>
    <w:rsid w:val="00424745"/>
    <w:rsid w:val="00431D43"/>
    <w:rsid w:val="00437CE8"/>
    <w:rsid w:val="00453255"/>
    <w:rsid w:val="00460863"/>
    <w:rsid w:val="004618AC"/>
    <w:rsid w:val="00472072"/>
    <w:rsid w:val="00476848"/>
    <w:rsid w:val="00477452"/>
    <w:rsid w:val="004A25FF"/>
    <w:rsid w:val="004A3326"/>
    <w:rsid w:val="004C4521"/>
    <w:rsid w:val="004E69A7"/>
    <w:rsid w:val="004E69AF"/>
    <w:rsid w:val="00502B37"/>
    <w:rsid w:val="00510C51"/>
    <w:rsid w:val="0052443C"/>
    <w:rsid w:val="00540620"/>
    <w:rsid w:val="00541ACF"/>
    <w:rsid w:val="00557944"/>
    <w:rsid w:val="00564F52"/>
    <w:rsid w:val="00565BD0"/>
    <w:rsid w:val="005854F9"/>
    <w:rsid w:val="00595D17"/>
    <w:rsid w:val="005A52B8"/>
    <w:rsid w:val="005B7632"/>
    <w:rsid w:val="005C57EB"/>
    <w:rsid w:val="005D57A7"/>
    <w:rsid w:val="005E05A6"/>
    <w:rsid w:val="005E1273"/>
    <w:rsid w:val="005E3F00"/>
    <w:rsid w:val="005F2F04"/>
    <w:rsid w:val="005F6E33"/>
    <w:rsid w:val="006062FC"/>
    <w:rsid w:val="00611B44"/>
    <w:rsid w:val="00617561"/>
    <w:rsid w:val="006218A6"/>
    <w:rsid w:val="00624064"/>
    <w:rsid w:val="006260E7"/>
    <w:rsid w:val="00641F2C"/>
    <w:rsid w:val="00643039"/>
    <w:rsid w:val="00646E54"/>
    <w:rsid w:val="006527B7"/>
    <w:rsid w:val="006909C1"/>
    <w:rsid w:val="006951E2"/>
    <w:rsid w:val="006A1B58"/>
    <w:rsid w:val="006B2303"/>
    <w:rsid w:val="006B5FED"/>
    <w:rsid w:val="006C3BA7"/>
    <w:rsid w:val="006C3F41"/>
    <w:rsid w:val="006D3030"/>
    <w:rsid w:val="00702C54"/>
    <w:rsid w:val="0073554F"/>
    <w:rsid w:val="00755AD0"/>
    <w:rsid w:val="007570F2"/>
    <w:rsid w:val="00781DF6"/>
    <w:rsid w:val="00782FF9"/>
    <w:rsid w:val="0079568E"/>
    <w:rsid w:val="007A6EBC"/>
    <w:rsid w:val="007B4C89"/>
    <w:rsid w:val="007B57F1"/>
    <w:rsid w:val="007C3285"/>
    <w:rsid w:val="007C626E"/>
    <w:rsid w:val="007E3C6B"/>
    <w:rsid w:val="007F3793"/>
    <w:rsid w:val="00803C02"/>
    <w:rsid w:val="0080683C"/>
    <w:rsid w:val="00811EBF"/>
    <w:rsid w:val="00813F84"/>
    <w:rsid w:val="0081502C"/>
    <w:rsid w:val="00823170"/>
    <w:rsid w:val="00831E0F"/>
    <w:rsid w:val="008369DC"/>
    <w:rsid w:val="00840A3F"/>
    <w:rsid w:val="0084403D"/>
    <w:rsid w:val="0084590F"/>
    <w:rsid w:val="00850700"/>
    <w:rsid w:val="0085704E"/>
    <w:rsid w:val="00857A0C"/>
    <w:rsid w:val="008615C5"/>
    <w:rsid w:val="00870300"/>
    <w:rsid w:val="0087152C"/>
    <w:rsid w:val="00880FC7"/>
    <w:rsid w:val="008909CB"/>
    <w:rsid w:val="00892BD2"/>
    <w:rsid w:val="008A1D59"/>
    <w:rsid w:val="008A3AAA"/>
    <w:rsid w:val="008B5D2C"/>
    <w:rsid w:val="008B640A"/>
    <w:rsid w:val="008C26EA"/>
    <w:rsid w:val="008C2FCA"/>
    <w:rsid w:val="008C3A9A"/>
    <w:rsid w:val="008C41EA"/>
    <w:rsid w:val="008C4A57"/>
    <w:rsid w:val="008C68D7"/>
    <w:rsid w:val="008D60BA"/>
    <w:rsid w:val="008D60C8"/>
    <w:rsid w:val="008F466D"/>
    <w:rsid w:val="00900DEE"/>
    <w:rsid w:val="00922CAA"/>
    <w:rsid w:val="00935F6C"/>
    <w:rsid w:val="00945A30"/>
    <w:rsid w:val="0095175B"/>
    <w:rsid w:val="009546C3"/>
    <w:rsid w:val="009618FB"/>
    <w:rsid w:val="00963DAB"/>
    <w:rsid w:val="009703EC"/>
    <w:rsid w:val="0097516F"/>
    <w:rsid w:val="00984AEE"/>
    <w:rsid w:val="009858B5"/>
    <w:rsid w:val="0099604D"/>
    <w:rsid w:val="00996B17"/>
    <w:rsid w:val="009A5E0A"/>
    <w:rsid w:val="009E3A96"/>
    <w:rsid w:val="009E6FB4"/>
    <w:rsid w:val="00A03F3F"/>
    <w:rsid w:val="00A177D6"/>
    <w:rsid w:val="00A2450C"/>
    <w:rsid w:val="00A2674D"/>
    <w:rsid w:val="00A312F1"/>
    <w:rsid w:val="00A32038"/>
    <w:rsid w:val="00A50B55"/>
    <w:rsid w:val="00A628B7"/>
    <w:rsid w:val="00A62B6A"/>
    <w:rsid w:val="00A70BD9"/>
    <w:rsid w:val="00A74555"/>
    <w:rsid w:val="00A76BEF"/>
    <w:rsid w:val="00A84DA7"/>
    <w:rsid w:val="00AA2753"/>
    <w:rsid w:val="00AA71F6"/>
    <w:rsid w:val="00AB2B18"/>
    <w:rsid w:val="00AB3483"/>
    <w:rsid w:val="00AD0AB2"/>
    <w:rsid w:val="00AD3DE6"/>
    <w:rsid w:val="00AD5E66"/>
    <w:rsid w:val="00AE591C"/>
    <w:rsid w:val="00AF5147"/>
    <w:rsid w:val="00B01A9F"/>
    <w:rsid w:val="00B0238E"/>
    <w:rsid w:val="00B15EB3"/>
    <w:rsid w:val="00B235EA"/>
    <w:rsid w:val="00B40141"/>
    <w:rsid w:val="00B40AA8"/>
    <w:rsid w:val="00B43E9F"/>
    <w:rsid w:val="00B546A1"/>
    <w:rsid w:val="00B74FBB"/>
    <w:rsid w:val="00B76E63"/>
    <w:rsid w:val="00B8057B"/>
    <w:rsid w:val="00B807ED"/>
    <w:rsid w:val="00B843C2"/>
    <w:rsid w:val="00B87E98"/>
    <w:rsid w:val="00B9656D"/>
    <w:rsid w:val="00BC530D"/>
    <w:rsid w:val="00BC6AF1"/>
    <w:rsid w:val="00BC722C"/>
    <w:rsid w:val="00BE1B4E"/>
    <w:rsid w:val="00BE5864"/>
    <w:rsid w:val="00BF4A7D"/>
    <w:rsid w:val="00BF52E5"/>
    <w:rsid w:val="00BF6EBF"/>
    <w:rsid w:val="00C030AC"/>
    <w:rsid w:val="00C0490A"/>
    <w:rsid w:val="00C22F48"/>
    <w:rsid w:val="00C24EDF"/>
    <w:rsid w:val="00C31DE2"/>
    <w:rsid w:val="00C3330E"/>
    <w:rsid w:val="00C34761"/>
    <w:rsid w:val="00C7419A"/>
    <w:rsid w:val="00C76148"/>
    <w:rsid w:val="00C81998"/>
    <w:rsid w:val="00C84CFF"/>
    <w:rsid w:val="00C859D5"/>
    <w:rsid w:val="00C93F33"/>
    <w:rsid w:val="00CB572E"/>
    <w:rsid w:val="00CC668F"/>
    <w:rsid w:val="00CD0D76"/>
    <w:rsid w:val="00CD3683"/>
    <w:rsid w:val="00CD53B7"/>
    <w:rsid w:val="00CD701B"/>
    <w:rsid w:val="00CE2159"/>
    <w:rsid w:val="00CF362D"/>
    <w:rsid w:val="00CF6967"/>
    <w:rsid w:val="00D036E5"/>
    <w:rsid w:val="00D04F6F"/>
    <w:rsid w:val="00D25C51"/>
    <w:rsid w:val="00D576A7"/>
    <w:rsid w:val="00D75CF2"/>
    <w:rsid w:val="00D8209E"/>
    <w:rsid w:val="00D8366E"/>
    <w:rsid w:val="00D83D0D"/>
    <w:rsid w:val="00D853B6"/>
    <w:rsid w:val="00D9761A"/>
    <w:rsid w:val="00DC1D19"/>
    <w:rsid w:val="00DD0B09"/>
    <w:rsid w:val="00DD15D5"/>
    <w:rsid w:val="00DD5B80"/>
    <w:rsid w:val="00DE48C4"/>
    <w:rsid w:val="00DE49EC"/>
    <w:rsid w:val="00DF17DC"/>
    <w:rsid w:val="00DF27BC"/>
    <w:rsid w:val="00E10975"/>
    <w:rsid w:val="00E1426D"/>
    <w:rsid w:val="00E26D41"/>
    <w:rsid w:val="00E26F32"/>
    <w:rsid w:val="00E306DD"/>
    <w:rsid w:val="00E363E3"/>
    <w:rsid w:val="00E47095"/>
    <w:rsid w:val="00E60A0A"/>
    <w:rsid w:val="00E60A7D"/>
    <w:rsid w:val="00E7054C"/>
    <w:rsid w:val="00E816AE"/>
    <w:rsid w:val="00E8429D"/>
    <w:rsid w:val="00EA1BC0"/>
    <w:rsid w:val="00ED234F"/>
    <w:rsid w:val="00ED2BBE"/>
    <w:rsid w:val="00EF0C0F"/>
    <w:rsid w:val="00EF12F2"/>
    <w:rsid w:val="00EF412E"/>
    <w:rsid w:val="00EF4F6A"/>
    <w:rsid w:val="00EF7D72"/>
    <w:rsid w:val="00F0508A"/>
    <w:rsid w:val="00F06E64"/>
    <w:rsid w:val="00F113F7"/>
    <w:rsid w:val="00F257B4"/>
    <w:rsid w:val="00F2766C"/>
    <w:rsid w:val="00F32C85"/>
    <w:rsid w:val="00F60A04"/>
    <w:rsid w:val="00F850BD"/>
    <w:rsid w:val="00FA7836"/>
    <w:rsid w:val="00FC6037"/>
    <w:rsid w:val="00FE2042"/>
    <w:rsid w:val="00FE7194"/>
    <w:rsid w:val="00FF70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4CCDB"/>
  <w15:chartTrackingRefBased/>
  <w15:docId w15:val="{999D8631-C30C-4563-A7B4-8ED5E578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E7A"/>
  </w:style>
  <w:style w:type="paragraph" w:styleId="Ttulo1">
    <w:name w:val="heading 1"/>
    <w:basedOn w:val="Normal"/>
    <w:next w:val="Normal"/>
    <w:link w:val="Ttulo1Car"/>
    <w:uiPriority w:val="9"/>
    <w:qFormat/>
    <w:rsid w:val="00A76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6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76B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6B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6B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6B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6B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6B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6B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6B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6B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76B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6B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6B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6B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6B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6B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6BEF"/>
    <w:rPr>
      <w:rFonts w:eastAsiaTheme="majorEastAsia" w:cstheme="majorBidi"/>
      <w:color w:val="272727" w:themeColor="text1" w:themeTint="D8"/>
    </w:rPr>
  </w:style>
  <w:style w:type="paragraph" w:styleId="Ttulo">
    <w:name w:val="Title"/>
    <w:basedOn w:val="Normal"/>
    <w:next w:val="Normal"/>
    <w:link w:val="TtuloCar"/>
    <w:uiPriority w:val="10"/>
    <w:qFormat/>
    <w:rsid w:val="00A76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6B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B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B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BEF"/>
    <w:pPr>
      <w:spacing w:before="160"/>
      <w:jc w:val="center"/>
    </w:pPr>
    <w:rPr>
      <w:i/>
      <w:iCs/>
      <w:color w:val="404040" w:themeColor="text1" w:themeTint="BF"/>
    </w:rPr>
  </w:style>
  <w:style w:type="character" w:customStyle="1" w:styleId="CitaCar">
    <w:name w:val="Cita Car"/>
    <w:basedOn w:val="Fuentedeprrafopredeter"/>
    <w:link w:val="Cita"/>
    <w:uiPriority w:val="29"/>
    <w:rsid w:val="00A76BEF"/>
    <w:rPr>
      <w:i/>
      <w:iCs/>
      <w:color w:val="404040" w:themeColor="text1" w:themeTint="BF"/>
    </w:rPr>
  </w:style>
  <w:style w:type="paragraph" w:styleId="Prrafodelista">
    <w:name w:val="List Paragraph"/>
    <w:basedOn w:val="Normal"/>
    <w:qFormat/>
    <w:rsid w:val="00A76BEF"/>
    <w:pPr>
      <w:ind w:left="720"/>
      <w:contextualSpacing/>
    </w:pPr>
  </w:style>
  <w:style w:type="character" w:styleId="nfasisintenso">
    <w:name w:val="Intense Emphasis"/>
    <w:basedOn w:val="Fuentedeprrafopredeter"/>
    <w:uiPriority w:val="21"/>
    <w:qFormat/>
    <w:rsid w:val="00A76BEF"/>
    <w:rPr>
      <w:i/>
      <w:iCs/>
      <w:color w:val="0F4761" w:themeColor="accent1" w:themeShade="BF"/>
    </w:rPr>
  </w:style>
  <w:style w:type="paragraph" w:styleId="Citadestacada">
    <w:name w:val="Intense Quote"/>
    <w:basedOn w:val="Normal"/>
    <w:next w:val="Normal"/>
    <w:link w:val="CitadestacadaCar"/>
    <w:uiPriority w:val="30"/>
    <w:qFormat/>
    <w:rsid w:val="00A7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6BEF"/>
    <w:rPr>
      <w:i/>
      <w:iCs/>
      <w:color w:val="0F4761" w:themeColor="accent1" w:themeShade="BF"/>
    </w:rPr>
  </w:style>
  <w:style w:type="character" w:styleId="Referenciaintensa">
    <w:name w:val="Intense Reference"/>
    <w:basedOn w:val="Fuentedeprrafopredeter"/>
    <w:uiPriority w:val="32"/>
    <w:qFormat/>
    <w:rsid w:val="00A76BEF"/>
    <w:rPr>
      <w:b/>
      <w:bCs/>
      <w:smallCaps/>
      <w:color w:val="0F4761" w:themeColor="accent1" w:themeShade="BF"/>
      <w:spacing w:val="5"/>
    </w:rPr>
  </w:style>
  <w:style w:type="paragraph" w:styleId="Encabezado">
    <w:name w:val="header"/>
    <w:basedOn w:val="Normal"/>
    <w:link w:val="EncabezadoCar"/>
    <w:unhideWhenUsed/>
    <w:rsid w:val="00305E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E7A"/>
  </w:style>
  <w:style w:type="paragraph" w:styleId="Piedepgina">
    <w:name w:val="footer"/>
    <w:basedOn w:val="Normal"/>
    <w:link w:val="PiedepginaCar"/>
    <w:uiPriority w:val="99"/>
    <w:unhideWhenUsed/>
    <w:rsid w:val="00305E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E7A"/>
  </w:style>
  <w:style w:type="table" w:styleId="Tablaconcuadrcula">
    <w:name w:val="Table Grid"/>
    <w:basedOn w:val="Tablanormal"/>
    <w:uiPriority w:val="39"/>
    <w:rsid w:val="00F32C85"/>
    <w:pPr>
      <w:spacing w:after="0" w:line="240" w:lineRule="auto"/>
    </w:pPr>
    <w:rPr>
      <w:rFonts w:ascii="Calibri" w:eastAsia="Calibri" w:hAnsi="Calibri" w:cs="Tahoma"/>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034038">
      <w:bodyDiv w:val="1"/>
      <w:marLeft w:val="0"/>
      <w:marRight w:val="0"/>
      <w:marTop w:val="0"/>
      <w:marBottom w:val="0"/>
      <w:divBdr>
        <w:top w:val="none" w:sz="0" w:space="0" w:color="auto"/>
        <w:left w:val="none" w:sz="0" w:space="0" w:color="auto"/>
        <w:bottom w:val="none" w:sz="0" w:space="0" w:color="auto"/>
        <w:right w:val="none" w:sz="0" w:space="0" w:color="auto"/>
      </w:divBdr>
    </w:div>
    <w:div w:id="14384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G1018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1FCAA-5F30-48A2-AAA7-7100EA2AB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9</Pages>
  <Words>4745</Words>
  <Characters>26099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PEDRÓN GINER, MERCEDES</dc:creator>
  <cp:keywords/>
  <dc:description/>
  <cp:lastModifiedBy>BENITO MAS, VICENTE</cp:lastModifiedBy>
  <cp:revision>130</cp:revision>
  <cp:lastPrinted>2025-07-29T08:05:00Z</cp:lastPrinted>
  <dcterms:created xsi:type="dcterms:W3CDTF">2024-12-18T08:34:00Z</dcterms:created>
  <dcterms:modified xsi:type="dcterms:W3CDTF">2026-10-02T11:30:00Z</dcterms:modified>
</cp:coreProperties>
</file>