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204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Heading1"/>
        <w:ind w:left="66" w:right="0"/>
        <w:rPr/>
      </w:pPr>
      <w:r>
        <w:rPr/>
        <w:t>Expte.</w:t>
      </w:r>
      <w:r>
        <w:rPr>
          <w:spacing w:val="-5"/>
        </w:rPr>
        <w:t xml:space="preserve"> </w:t>
      </w:r>
      <w:r>
        <w:rPr/>
        <w:t>GEX:</w:t>
      </w:r>
      <w:r>
        <w:rPr>
          <w:spacing w:val="-5"/>
        </w:rPr>
        <w:t xml:space="preserve"> </w:t>
      </w:r>
      <w:r>
        <w:rPr>
          <w:spacing w:val="-2"/>
        </w:rPr>
        <w:t>202</w:t>
      </w:r>
      <w:r>
        <w:rPr>
          <w:spacing w:val="-2"/>
        </w:rPr>
        <w:t>6</w:t>
      </w:r>
      <w:r>
        <w:rPr>
          <w:spacing w:val="-2"/>
        </w:rPr>
        <w:t>/</w:t>
      </w:r>
      <w:r>
        <w:rPr>
          <w:spacing w:val="-2"/>
        </w:rPr>
        <w:t>83</w:t>
      </w:r>
      <w:r>
        <w:rPr>
          <w:spacing w:val="-2"/>
        </w:rPr>
        <w:t>9</w:t>
      </w:r>
      <w:r>
        <w:rPr>
          <w:spacing w:val="-2"/>
        </w:rPr>
        <w:t>7</w:t>
      </w:r>
    </w:p>
    <w:p>
      <w:pPr>
        <w:pStyle w:val="BodyText"/>
        <w:ind w:left="66" w:right="0"/>
        <w:rPr/>
      </w:pPr>
      <w:r>
        <w:rPr>
          <w:b/>
          <w:spacing w:val="-6"/>
        </w:rPr>
        <w:t>Asunto:</w:t>
      </w:r>
      <w:r>
        <w:rPr>
          <w:b/>
          <w:spacing w:val="2"/>
        </w:rPr>
        <w:t xml:space="preserve"> </w:t>
      </w:r>
      <w:r>
        <w:rPr>
          <w:spacing w:val="10"/>
        </w:rPr>
        <w:t>SUBVENC</w:t>
      </w:r>
      <w:r>
        <w:rPr>
          <w:spacing w:val="11"/>
        </w:rPr>
        <w:t>I</w:t>
      </w:r>
      <w:r>
        <w:rPr>
          <w:spacing w:val="-4"/>
        </w:rPr>
        <w:t>Ó</w:t>
      </w:r>
      <w:r>
        <w:rPr>
          <w:spacing w:val="-6"/>
        </w:rPr>
        <w:t>N</w:t>
      </w:r>
      <w:r>
        <w:rPr>
          <w:spacing w:val="2"/>
        </w:rPr>
        <w:t xml:space="preserve"> </w:t>
      </w:r>
      <w:r>
        <w:rPr>
          <w:spacing w:val="-6"/>
        </w:rPr>
        <w:t>A</w:t>
      </w:r>
      <w:r>
        <w:rPr>
          <w:spacing w:val="2"/>
        </w:rPr>
        <w:t xml:space="preserve"> </w:t>
      </w:r>
      <w:r>
        <w:rPr>
          <w:spacing w:val="-6"/>
        </w:rPr>
        <w:t>LAS</w:t>
      </w:r>
      <w:r>
        <w:rPr>
          <w:spacing w:val="2"/>
        </w:rPr>
        <w:t xml:space="preserve"> </w:t>
      </w:r>
      <w:r>
        <w:rPr>
          <w:spacing w:val="-6"/>
        </w:rPr>
        <w:t>AS</w:t>
      </w:r>
      <w:r>
        <w:rPr>
          <w:spacing w:val="-6"/>
        </w:rPr>
        <w:t>O</w:t>
      </w:r>
      <w:r>
        <w:rPr>
          <w:spacing w:val="-6"/>
        </w:rPr>
        <w:t>CIACI</w:t>
      </w:r>
      <w:r>
        <w:rPr>
          <w:spacing w:val="-6"/>
        </w:rPr>
        <w:t>O</w:t>
      </w:r>
      <w:r>
        <w:rPr>
          <w:spacing w:val="-6"/>
        </w:rPr>
        <w:t>NES</w:t>
      </w:r>
      <w:r>
        <w:rPr>
          <w:spacing w:val="2"/>
        </w:rPr>
        <w:t xml:space="preserve"> </w:t>
      </w:r>
      <w:r>
        <w:rPr>
          <w:spacing w:val="-6"/>
        </w:rPr>
        <w:t>L</w:t>
      </w:r>
      <w:r>
        <w:rPr>
          <w:spacing w:val="-6"/>
        </w:rPr>
        <w:t>O</w:t>
      </w:r>
      <w:r>
        <w:rPr>
          <w:spacing w:val="-6"/>
        </w:rPr>
        <w:t>CALES</w:t>
      </w:r>
    </w:p>
    <w:p>
      <w:pPr>
        <w:pStyle w:val="Normal"/>
        <w:spacing w:before="0" w:after="0"/>
        <w:ind w:hanging="0" w:left="66" w:right="0"/>
        <w:jc w:val="left"/>
        <w:rPr>
          <w:sz w:val="22"/>
        </w:rPr>
      </w:pPr>
      <w:r>
        <w:rPr>
          <w:b/>
          <w:spacing w:val="-4"/>
          <w:sz w:val="22"/>
        </w:rPr>
        <w:t>Procedimiento:</w:t>
      </w:r>
      <w:r>
        <w:rPr>
          <w:b/>
          <w:spacing w:val="-9"/>
          <w:sz w:val="22"/>
        </w:rPr>
        <w:t xml:space="preserve"> </w:t>
      </w:r>
      <w:r>
        <w:rPr>
          <w:spacing w:val="12"/>
          <w:sz w:val="22"/>
        </w:rPr>
        <w:t>SUBVENC</w:t>
      </w:r>
      <w:r>
        <w:rPr>
          <w:spacing w:val="13"/>
          <w:sz w:val="22"/>
        </w:rPr>
        <w:t>I</w:t>
      </w:r>
      <w:r>
        <w:rPr>
          <w:spacing w:val="-7"/>
          <w:sz w:val="22"/>
        </w:rPr>
        <w:t>Ó</w:t>
      </w:r>
      <w:r>
        <w:rPr>
          <w:spacing w:val="-4"/>
          <w:sz w:val="22"/>
        </w:rPr>
        <w:t>N</w:t>
      </w:r>
      <w:r>
        <w:rPr>
          <w:spacing w:val="-9"/>
          <w:sz w:val="22"/>
        </w:rPr>
        <w:t xml:space="preserve"> </w:t>
      </w:r>
      <w:r>
        <w:rPr>
          <w:spacing w:val="-4"/>
          <w:sz w:val="22"/>
        </w:rPr>
        <w:t>P</w:t>
      </w:r>
      <w:r>
        <w:rPr>
          <w:spacing w:val="-4"/>
          <w:sz w:val="22"/>
        </w:rPr>
        <w:t>O</w:t>
      </w:r>
      <w:r>
        <w:rPr>
          <w:spacing w:val="-4"/>
          <w:sz w:val="22"/>
        </w:rPr>
        <w:t>R</w:t>
      </w:r>
      <w:r>
        <w:rPr>
          <w:spacing w:val="-8"/>
          <w:sz w:val="22"/>
        </w:rPr>
        <w:t xml:space="preserve"> </w:t>
      </w:r>
      <w:r>
        <w:rPr>
          <w:spacing w:val="-4"/>
          <w:sz w:val="22"/>
        </w:rPr>
        <w:t>C</w:t>
      </w:r>
      <w:r>
        <w:rPr>
          <w:spacing w:val="-4"/>
          <w:sz w:val="22"/>
        </w:rPr>
        <w:t>O</w:t>
      </w:r>
      <w:r>
        <w:rPr>
          <w:spacing w:val="-4"/>
          <w:sz w:val="22"/>
        </w:rPr>
        <w:t>NCURRENCIA</w:t>
      </w:r>
      <w:r>
        <w:rPr>
          <w:spacing w:val="-7"/>
          <w:sz w:val="22"/>
        </w:rPr>
        <w:t xml:space="preserve"> </w:t>
      </w:r>
      <w:r>
        <w:rPr>
          <w:spacing w:val="-4"/>
          <w:sz w:val="22"/>
        </w:rPr>
        <w:t>C</w:t>
      </w:r>
      <w:r>
        <w:rPr>
          <w:spacing w:val="-4"/>
          <w:sz w:val="22"/>
        </w:rPr>
        <w:t>O</w:t>
      </w:r>
      <w:r>
        <w:rPr>
          <w:spacing w:val="-4"/>
          <w:sz w:val="22"/>
        </w:rPr>
        <w:t>MPETITIVA</w:t>
      </w:r>
    </w:p>
    <w:p>
      <w:pPr>
        <w:pStyle w:val="BodyText"/>
        <w:ind w:left="66" w:right="0"/>
        <w:rPr/>
      </w:pPr>
      <w:r>
        <w:rPr>
          <w:b/>
        </w:rPr>
        <w:t>Documento:</w:t>
      </w:r>
      <w:r>
        <w:rPr>
          <w:b/>
          <w:spacing w:val="-5"/>
        </w:rPr>
        <w:t xml:space="preserve"> </w:t>
      </w:r>
      <w:r>
        <w:rPr/>
        <w:t>Extracto</w:t>
      </w:r>
      <w:r>
        <w:rPr>
          <w:spacing w:val="-6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convocatoria</w:t>
      </w:r>
      <w:r>
        <w:rPr>
          <w:spacing w:val="-7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subvenciones</w:t>
      </w:r>
      <w:r>
        <w:rPr>
          <w:spacing w:val="-6"/>
        </w:rPr>
        <w:t xml:space="preserve"> </w:t>
      </w:r>
      <w:r>
        <w:rPr/>
        <w:t>a</w:t>
      </w:r>
      <w:r>
        <w:rPr>
          <w:spacing w:val="-7"/>
        </w:rPr>
        <w:t xml:space="preserve"> </w:t>
      </w:r>
      <w:r>
        <w:rPr/>
        <w:t>las</w:t>
      </w:r>
      <w:r>
        <w:rPr>
          <w:spacing w:val="-6"/>
        </w:rPr>
        <w:t xml:space="preserve"> </w:t>
      </w:r>
      <w:r>
        <w:rPr/>
        <w:t>Asociaciones</w:t>
      </w:r>
      <w:r>
        <w:rPr>
          <w:spacing w:val="-6"/>
        </w:rPr>
        <w:t xml:space="preserve"> </w:t>
      </w:r>
      <w:r>
        <w:rPr>
          <w:spacing w:val="-2"/>
        </w:rPr>
        <w:t>Locales</w:t>
      </w:r>
    </w:p>
    <w:p>
      <w:pPr>
        <w:pStyle w:val="BodyText"/>
        <w:spacing w:before="248" w:after="0"/>
        <w:rPr/>
      </w:pPr>
      <w:r>
        <w:rPr/>
      </w:r>
    </w:p>
    <w:p>
      <w:pPr>
        <w:pStyle w:val="BodyText"/>
        <w:widowControl w:val="false"/>
        <w:bidi w:val="0"/>
        <w:spacing w:lineRule="auto" w:line="276" w:before="0" w:after="0"/>
        <w:ind w:hanging="0" w:left="0" w:right="0"/>
        <w:jc w:val="center"/>
        <w:rPr/>
      </w:pPr>
      <w:bookmarkStart w:id="0" w:name="EXTRACTO_DE_LA_CONVOCATORIA_DE_SUBVENCIO"/>
      <w:bookmarkEnd w:id="0"/>
      <w:r>
        <w:rPr/>
        <w:t>EXTRACT</w:t>
      </w:r>
      <w:r>
        <w:rPr/>
        <w:t>O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LA</w:t>
      </w:r>
      <w:r>
        <w:rPr>
          <w:spacing w:val="40"/>
        </w:rPr>
        <w:t xml:space="preserve"> </w:t>
      </w:r>
      <w:r>
        <w:rPr/>
        <w:t>C</w:t>
      </w:r>
      <w:r>
        <w:rPr/>
        <w:t>ONVOCATORIA DE SUBVENCIONES A LAS ASOCIACIONES LOCALES POR CONCURRENCIA COMPETITIVA, DEL EJERCICIO 2026</w:t>
      </w:r>
    </w:p>
    <w:p>
      <w:pPr>
        <w:pStyle w:val="BodyText"/>
        <w:spacing w:before="31" w:after="0"/>
        <w:rPr/>
      </w:pPr>
      <w:r>
        <w:rPr/>
      </w:r>
    </w:p>
    <w:p>
      <w:pPr>
        <w:pStyle w:val="BodyText"/>
        <w:ind w:left="714" w:right="10"/>
        <w:jc w:val="center"/>
        <w:rPr/>
      </w:pPr>
      <w:bookmarkStart w:id="1" w:name="Título_en_castellano_del_extracto_de_la_"/>
      <w:bookmarkEnd w:id="1"/>
      <w:r>
        <w:rPr>
          <w:spacing w:val="19"/>
        </w:rPr>
        <w:t>T</w:t>
      </w:r>
      <w:r>
        <w:rPr>
          <w:spacing w:val="12"/>
        </w:rPr>
        <w:t>í</w:t>
      </w:r>
      <w:r>
        <w:rPr>
          <w:spacing w:val="19"/>
        </w:rPr>
        <w:t>tul</w:t>
      </w:r>
      <w:r>
        <w:rPr>
          <w:spacing w:val="12"/>
        </w:rPr>
        <w:t>o</w:t>
      </w:r>
      <w:r>
        <w:rPr>
          <w:spacing w:val="24"/>
        </w:rPr>
        <w:t xml:space="preserve"> </w:t>
      </w:r>
      <w:r>
        <w:rPr/>
        <w:t>en</w:t>
      </w:r>
      <w:r>
        <w:rPr>
          <w:spacing w:val="24"/>
        </w:rPr>
        <w:t xml:space="preserve"> </w:t>
      </w:r>
      <w:r>
        <w:rPr/>
        <w:t>castellano</w:t>
      </w:r>
      <w:r>
        <w:rPr>
          <w:spacing w:val="24"/>
        </w:rPr>
        <w:t xml:space="preserve"> </w:t>
      </w:r>
      <w:r>
        <w:rPr/>
        <w:t>del</w:t>
      </w:r>
      <w:r>
        <w:rPr>
          <w:spacing w:val="24"/>
        </w:rPr>
        <w:t xml:space="preserve"> </w:t>
      </w:r>
      <w:r>
        <w:rPr/>
        <w:t>extracto</w:t>
      </w:r>
      <w:r>
        <w:rPr>
          <w:spacing w:val="24"/>
        </w:rPr>
        <w:t xml:space="preserve"> </w:t>
      </w:r>
      <w:r>
        <w:rPr/>
        <w:t>de</w:t>
      </w:r>
      <w:r>
        <w:rPr>
          <w:spacing w:val="24"/>
        </w:rPr>
        <w:t xml:space="preserve"> </w:t>
      </w:r>
      <w:r>
        <w:rPr/>
        <w:t>la</w:t>
      </w:r>
      <w:r>
        <w:rPr>
          <w:spacing w:val="24"/>
        </w:rPr>
        <w:t xml:space="preserve"> </w:t>
      </w:r>
      <w:r>
        <w:rPr>
          <w:spacing w:val="-2"/>
        </w:rPr>
        <w:t>convocatoria:</w:t>
      </w:r>
    </w:p>
    <w:p>
      <w:pPr>
        <w:pStyle w:val="BodyText"/>
        <w:spacing w:before="70" w:after="0"/>
        <w:rPr/>
      </w:pPr>
      <w:r>
        <w:rPr/>
      </w:r>
    </w:p>
    <w:p>
      <w:pPr>
        <w:pStyle w:val="BodyText"/>
        <w:spacing w:lineRule="auto" w:line="276"/>
        <w:ind w:firstLine="737" w:left="66" w:right="88"/>
        <w:jc w:val="both"/>
        <w:rPr/>
      </w:pPr>
      <w:bookmarkStart w:id="2" w:name="Extracto_de_la_Resolución_de_Alcaldía_De"/>
      <w:bookmarkEnd w:id="2"/>
      <w:r>
        <w:rPr/>
        <w:t>Extr</w:t>
      </w:r>
      <w:r>
        <w:rPr/>
        <w:t>acto de la Resolución de Alcaldía, Decreto</w:t>
      </w:r>
      <w:r>
        <w:rPr>
          <w:shd w:fill="auto" w:val="clear"/>
        </w:rPr>
        <w:t xml:space="preserve"> 202</w:t>
      </w:r>
      <w:r>
        <w:rPr>
          <w:shd w:fill="auto" w:val="clear"/>
        </w:rPr>
        <w:t>6</w:t>
      </w:r>
      <w:r>
        <w:rPr>
          <w:shd w:fill="auto" w:val="clear"/>
        </w:rPr>
        <w:t>/00001</w:t>
      </w:r>
      <w:r>
        <w:rPr>
          <w:shd w:fill="auto" w:val="clear"/>
        </w:rPr>
        <w:t>654</w:t>
      </w:r>
      <w:r>
        <w:rPr>
          <w:shd w:fill="auto" w:val="clear"/>
        </w:rPr>
        <w:t xml:space="preserve"> </w:t>
      </w:r>
      <w:r>
        <w:rPr/>
        <w:t xml:space="preserve">de fecha </w:t>
      </w:r>
      <w:r>
        <w:rPr/>
        <w:t>10</w:t>
      </w:r>
      <w:r>
        <w:rPr/>
        <w:t xml:space="preserve"> de </w:t>
      </w:r>
      <w:r>
        <w:rPr/>
        <w:t>septiembre</w:t>
      </w:r>
      <w:r>
        <w:rPr>
          <w:spacing w:val="-13"/>
        </w:rPr>
        <w:t xml:space="preserve"> </w:t>
      </w:r>
      <w:r>
        <w:rPr/>
        <w:t>de</w:t>
      </w:r>
      <w:r>
        <w:rPr>
          <w:spacing w:val="39"/>
        </w:rPr>
        <w:t xml:space="preserve"> </w:t>
      </w:r>
      <w:r>
        <w:rPr/>
        <w:t>202</w:t>
      </w:r>
      <w:r>
        <w:rPr/>
        <w:t>6</w:t>
      </w:r>
      <w:r>
        <w:rPr/>
        <w:t>,</w:t>
      </w:r>
      <w:r>
        <w:rPr>
          <w:spacing w:val="40"/>
        </w:rPr>
        <w:t xml:space="preserve"> </w:t>
      </w:r>
      <w:r>
        <w:rPr/>
        <w:t>por</w:t>
      </w:r>
      <w:r>
        <w:rPr>
          <w:spacing w:val="40"/>
        </w:rPr>
        <w:t xml:space="preserve"> </w:t>
      </w:r>
      <w:r>
        <w:rPr/>
        <w:t>el</w:t>
      </w:r>
      <w:r>
        <w:rPr>
          <w:spacing w:val="40"/>
        </w:rPr>
        <w:t xml:space="preserve"> </w:t>
      </w:r>
      <w:r>
        <w:rPr/>
        <w:t>que</w:t>
      </w:r>
      <w:r>
        <w:rPr>
          <w:spacing w:val="40"/>
        </w:rPr>
        <w:t xml:space="preserve"> </w:t>
      </w:r>
      <w:r>
        <w:rPr/>
        <w:t>se</w:t>
      </w:r>
      <w:r>
        <w:rPr>
          <w:spacing w:val="40"/>
        </w:rPr>
        <w:t xml:space="preserve"> </w:t>
      </w:r>
      <w:r>
        <w:rPr/>
        <w:t>aprueban</w:t>
      </w:r>
      <w:r>
        <w:rPr>
          <w:spacing w:val="40"/>
        </w:rPr>
        <w:t xml:space="preserve"> </w:t>
      </w:r>
      <w:r>
        <w:rPr/>
        <w:t>las</w:t>
      </w:r>
      <w:r>
        <w:rPr>
          <w:spacing w:val="40"/>
        </w:rPr>
        <w:t xml:space="preserve"> </w:t>
      </w:r>
      <w:r>
        <w:rPr/>
        <w:t>Bases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la</w:t>
      </w:r>
      <w:r>
        <w:rPr>
          <w:spacing w:val="40"/>
        </w:rPr>
        <w:t xml:space="preserve"> </w:t>
      </w:r>
      <w:r>
        <w:rPr/>
        <w:t>Convocatoria</w:t>
      </w:r>
      <w:r>
        <w:rPr>
          <w:spacing w:val="40"/>
        </w:rPr>
        <w:t xml:space="preserve"> </w:t>
      </w:r>
      <w:r>
        <w:rPr/>
        <w:t>para</w:t>
      </w:r>
      <w:r>
        <w:rPr>
          <w:spacing w:val="40"/>
        </w:rPr>
        <w:t xml:space="preserve"> </w:t>
      </w:r>
      <w:r>
        <w:rPr/>
        <w:t>la</w:t>
      </w:r>
      <w:r>
        <w:rPr>
          <w:spacing w:val="40"/>
        </w:rPr>
        <w:t xml:space="preserve"> </w:t>
      </w:r>
      <w:r>
        <w:rPr/>
        <w:t>Concesi</w:t>
      </w:r>
      <w:r>
        <w:rPr/>
        <w:t>ón</w:t>
      </w:r>
      <w:r>
        <w:rPr/>
        <w:t xml:space="preserve"> de</w:t>
      </w:r>
      <w:r>
        <w:rPr>
          <w:spacing w:val="80"/>
        </w:rPr>
        <w:t xml:space="preserve"> </w:t>
      </w:r>
      <w:r>
        <w:rPr/>
        <w:t>Subvenciones</w:t>
      </w:r>
      <w:r>
        <w:rPr>
          <w:spacing w:val="80"/>
        </w:rPr>
        <w:t xml:space="preserve"> </w:t>
      </w:r>
      <w:r>
        <w:rPr/>
        <w:t>a</w:t>
      </w:r>
      <w:r>
        <w:rPr>
          <w:spacing w:val="80"/>
        </w:rPr>
        <w:t xml:space="preserve"> </w:t>
      </w:r>
      <w:r>
        <w:rPr/>
        <w:t>las</w:t>
      </w:r>
      <w:r>
        <w:rPr>
          <w:spacing w:val="80"/>
        </w:rPr>
        <w:t xml:space="preserve"> </w:t>
      </w:r>
      <w:r>
        <w:rPr/>
        <w:t>Asociaciones</w:t>
      </w:r>
      <w:r>
        <w:rPr>
          <w:spacing w:val="80"/>
        </w:rPr>
        <w:t xml:space="preserve"> </w:t>
      </w:r>
      <w:r>
        <w:rPr/>
        <w:t>Locales,</w:t>
      </w:r>
      <w:r>
        <w:rPr>
          <w:spacing w:val="80"/>
        </w:rPr>
        <w:t xml:space="preserve"> </w:t>
      </w:r>
      <w:r>
        <w:rPr/>
        <w:t>por</w:t>
      </w:r>
      <w:r>
        <w:rPr>
          <w:spacing w:val="80"/>
        </w:rPr>
        <w:t xml:space="preserve"> </w:t>
      </w:r>
      <w:r>
        <w:rPr/>
        <w:t xml:space="preserve">Convocatoria </w:t>
      </w:r>
      <w:r>
        <w:rPr/>
        <w:t>Pública</w:t>
      </w:r>
      <w:r>
        <w:rPr>
          <w:spacing w:val="80"/>
        </w:rPr>
        <w:t xml:space="preserve"> </w:t>
      </w:r>
      <w:r>
        <w:rPr/>
        <w:t xml:space="preserve">de Concurrencia Competitiva, </w:t>
      </w:r>
      <w:r>
        <w:rPr>
          <w:spacing w:val="-1"/>
        </w:rPr>
        <w:t>añ</w:t>
      </w:r>
      <w:r>
        <w:rPr/>
        <w:t>o de 202</w:t>
      </w:r>
      <w:r>
        <w:rPr/>
        <w:t>6</w:t>
      </w:r>
      <w:r>
        <w:rPr/>
        <w:t>.</w:t>
      </w:r>
    </w:p>
    <w:p>
      <w:pPr>
        <w:pStyle w:val="BodyText"/>
        <w:spacing w:before="30" w:after="0"/>
        <w:rPr/>
      </w:pPr>
      <w:r>
        <w:rPr/>
      </w:r>
    </w:p>
    <w:p>
      <w:pPr>
        <w:pStyle w:val="BodyText"/>
        <w:widowControl w:val="false"/>
        <w:bidi w:val="0"/>
        <w:spacing w:lineRule="auto" w:line="240" w:before="0" w:after="0"/>
        <w:ind w:hanging="0" w:left="0" w:right="0"/>
        <w:jc w:val="center"/>
        <w:rPr/>
      </w:pPr>
      <w:bookmarkStart w:id="3" w:name="Texto_del_extracto%3A"/>
      <w:bookmarkEnd w:id="3"/>
      <w:r>
        <w:rPr/>
        <w:t>Texto</w:t>
      </w:r>
      <w:r>
        <w:rPr>
          <w:spacing w:val="36"/>
        </w:rPr>
        <w:t xml:space="preserve"> </w:t>
      </w:r>
      <w:r>
        <w:rPr/>
        <w:t>del</w:t>
      </w:r>
      <w:r>
        <w:rPr>
          <w:spacing w:val="36"/>
        </w:rPr>
        <w:t xml:space="preserve"> </w:t>
      </w:r>
      <w:r>
        <w:rPr>
          <w:spacing w:val="-2"/>
        </w:rPr>
        <w:t>extracto:</w:t>
      </w:r>
    </w:p>
    <w:p>
      <w:pPr>
        <w:pStyle w:val="BodyText"/>
        <w:spacing w:before="68" w:after="0"/>
        <w:rPr/>
      </w:pPr>
      <w:r>
        <w:rPr/>
      </w:r>
    </w:p>
    <w:p>
      <w:pPr>
        <w:pStyle w:val="BodyText"/>
        <w:spacing w:lineRule="auto" w:line="276"/>
        <w:ind w:firstLine="737" w:left="66" w:right="97"/>
        <w:jc w:val="both"/>
        <w:rPr/>
      </w:pPr>
      <w:bookmarkStart w:id="4" w:name="De_conformidad_con_lo_previsto_en_los_ar"/>
      <w:bookmarkEnd w:id="4"/>
      <w:r>
        <w:rPr/>
        <w:t xml:space="preserve">De conformidad con lo previsto en los </w:t>
      </w:r>
      <w:r>
        <w:rPr>
          <w:spacing w:val="12"/>
        </w:rPr>
        <w:t>ar</w:t>
      </w:r>
      <w:r>
        <w:rPr>
          <w:spacing w:val="22"/>
        </w:rPr>
        <w:t>t</w:t>
      </w:r>
      <w:r>
        <w:rPr>
          <w:spacing w:val="5"/>
        </w:rPr>
        <w:t>í</w:t>
      </w:r>
      <w:r>
        <w:rPr>
          <w:spacing w:val="12"/>
        </w:rPr>
        <w:t>culo</w:t>
      </w:r>
      <w:r>
        <w:rPr>
          <w:spacing w:val="5"/>
        </w:rPr>
        <w:t>s</w:t>
      </w:r>
      <w:r>
        <w:rPr>
          <w:spacing w:val="-1"/>
        </w:rPr>
        <w:t xml:space="preserve"> </w:t>
      </w:r>
      <w:r>
        <w:rPr/>
        <w:t>17.3.b) y 20.8.a) de la Ley</w:t>
      </w:r>
      <w:r>
        <w:rPr>
          <w:spacing w:val="40"/>
        </w:rPr>
        <w:t xml:space="preserve"> </w:t>
      </w:r>
      <w:r>
        <w:rPr/>
        <w:t xml:space="preserve">38/2003, de 17 de noviembre, General de Subvenciones, se publica el extracto de la convocatoria cuyo texto completo puede consultarse en la Base de Datos Nacional de </w:t>
      </w:r>
      <w:r>
        <w:rPr>
          <w:spacing w:val="-2"/>
        </w:rPr>
        <w:t>Subvenciones</w:t>
      </w:r>
    </w:p>
    <w:p>
      <w:pPr>
        <w:pStyle w:val="BodyText"/>
        <w:ind w:left="2097" w:right="0"/>
        <w:rPr/>
      </w:pPr>
      <w:bookmarkStart w:id="5" w:name="(http%3A%2F%2F.www.pap.mihhap.gob.es%2Fb"/>
      <w:bookmarkEnd w:id="5"/>
      <w:r>
        <w:rPr>
          <w:spacing w:val="-2"/>
        </w:rPr>
        <w:t>(http://.</w:t>
      </w:r>
      <w:hyperlink r:id="rId2">
        <w:r>
          <w:rPr>
            <w:rStyle w:val="Style8"/>
            <w:spacing w:val="-2"/>
            <w:u w:val="single"/>
          </w:rPr>
          <w:t>www.pap.mihhap.gob.es/bdnstrans/index</w:t>
        </w:r>
      </w:hyperlink>
      <w:r>
        <w:rPr>
          <w:spacing w:val="-2"/>
          <w:u w:val="none"/>
        </w:rPr>
        <w:t>):</w:t>
      </w:r>
    </w:p>
    <w:p>
      <w:pPr>
        <w:pStyle w:val="BodyText"/>
        <w:spacing w:before="70" w:after="0"/>
        <w:rPr/>
      </w:pPr>
      <w:r>
        <w:rPr/>
      </w:r>
    </w:p>
    <w:p>
      <w:pPr>
        <w:pStyle w:val="Heading1"/>
        <w:jc w:val="both"/>
        <w:rPr/>
      </w:pPr>
      <w:bookmarkStart w:id="6" w:name="Primero._Beneficiarios%3A"/>
      <w:bookmarkEnd w:id="6"/>
      <w:r>
        <w:rPr/>
        <w:t>Primero.</w:t>
      </w:r>
      <w:r>
        <w:rPr>
          <w:spacing w:val="62"/>
        </w:rPr>
        <w:t xml:space="preserve"> </w:t>
      </w:r>
      <w:r>
        <w:rPr>
          <w:spacing w:val="-2"/>
        </w:rPr>
        <w:t>Beneficiarios:</w:t>
      </w:r>
    </w:p>
    <w:p>
      <w:pPr>
        <w:pStyle w:val="BodyText"/>
        <w:spacing w:lineRule="auto" w:line="276" w:before="38" w:after="0"/>
        <w:ind w:firstLine="737" w:left="66" w:right="102"/>
        <w:jc w:val="both"/>
        <w:rPr/>
      </w:pPr>
      <w:bookmarkStart w:id="7" w:name="1.-_Ser_Entidades_o_Asociaciones_sin_áni"/>
      <w:bookmarkEnd w:id="7"/>
      <w:r>
        <w:rPr/>
        <w:t>1.-</w:t>
      </w:r>
      <w:r>
        <w:rPr>
          <w:spacing w:val="5"/>
        </w:rPr>
        <w:t xml:space="preserve"> </w:t>
      </w:r>
      <w:r>
        <w:rPr/>
        <w:t>Ser</w:t>
      </w:r>
      <w:r>
        <w:rPr>
          <w:spacing w:val="40"/>
        </w:rPr>
        <w:t xml:space="preserve"> </w:t>
      </w:r>
      <w:r>
        <w:rPr/>
        <w:t>Entidades</w:t>
      </w:r>
      <w:r>
        <w:rPr>
          <w:spacing w:val="40"/>
        </w:rPr>
        <w:t xml:space="preserve"> </w:t>
      </w:r>
      <w:r>
        <w:rPr/>
        <w:t>o</w:t>
      </w:r>
      <w:r>
        <w:rPr>
          <w:spacing w:val="40"/>
        </w:rPr>
        <w:t xml:space="preserve"> </w:t>
      </w:r>
      <w:r>
        <w:rPr/>
        <w:t xml:space="preserve">Asociaciones </w:t>
      </w:r>
      <w:r>
        <w:rPr/>
        <w:t>sin ánimo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lucro</w:t>
      </w:r>
      <w:r>
        <w:rPr>
          <w:spacing w:val="40"/>
        </w:rPr>
        <w:t xml:space="preserve"> </w:t>
      </w:r>
      <w:r>
        <w:rPr/>
        <w:t>legalmente</w:t>
      </w:r>
      <w:r>
        <w:rPr>
          <w:spacing w:val="40"/>
        </w:rPr>
        <w:t xml:space="preserve"> </w:t>
      </w:r>
      <w:r>
        <w:rPr/>
        <w:t>constituidas, con sede en Hornachuelos, y que desarrollen sus actividades principalmente en el</w:t>
      </w:r>
      <w:r>
        <w:rPr>
          <w:spacing w:val="40"/>
        </w:rPr>
        <w:t xml:space="preserve"> </w:t>
      </w:r>
      <w:r>
        <w:rPr>
          <w:spacing w:val="-2"/>
        </w:rPr>
        <w:t>Municipio.</w:t>
      </w:r>
    </w:p>
    <w:p>
      <w:pPr>
        <w:pStyle w:val="BodyText"/>
        <w:spacing w:lineRule="auto" w:line="276"/>
        <w:ind w:firstLine="737" w:left="66" w:right="98"/>
        <w:jc w:val="both"/>
        <w:rPr/>
      </w:pPr>
      <w:bookmarkStart w:id="8" w:name="2.-_Ser_personas_físicas,_en_representac"/>
      <w:bookmarkEnd w:id="8"/>
      <w:r>
        <w:rPr/>
        <w:t>2.-</w:t>
      </w:r>
      <w:r>
        <w:rPr>
          <w:spacing w:val="40"/>
        </w:rPr>
        <w:t xml:space="preserve"> </w:t>
      </w:r>
      <w:r>
        <w:rPr/>
        <w:t>Ser</w:t>
      </w:r>
      <w:r>
        <w:rPr>
          <w:spacing w:val="40"/>
        </w:rPr>
        <w:t xml:space="preserve"> </w:t>
      </w:r>
      <w:r>
        <w:rPr/>
        <w:t>personas</w:t>
      </w:r>
      <w:r>
        <w:rPr>
          <w:spacing w:val="40"/>
        </w:rPr>
        <w:t xml:space="preserve"> </w:t>
      </w:r>
      <w:r>
        <w:rPr>
          <w:spacing w:val="19"/>
        </w:rPr>
        <w:t>f</w:t>
      </w:r>
      <w:r>
        <w:rPr>
          <w:spacing w:val="7"/>
        </w:rPr>
        <w:t>í</w:t>
      </w:r>
      <w:r>
        <w:rPr>
          <w:spacing w:val="14"/>
        </w:rPr>
        <w:t>sicas</w:t>
      </w:r>
      <w:r>
        <w:rPr>
          <w:spacing w:val="7"/>
        </w:rPr>
        <w:t>,</w:t>
      </w:r>
      <w:r>
        <w:rPr>
          <w:spacing w:val="40"/>
        </w:rPr>
        <w:t xml:space="preserve"> </w:t>
      </w:r>
      <w:r>
        <w:rPr/>
        <w:t>en</w:t>
      </w:r>
      <w:r>
        <w:rPr>
          <w:spacing w:val="40"/>
        </w:rPr>
        <w:t xml:space="preserve"> </w:t>
      </w:r>
      <w:r>
        <w:rPr>
          <w:spacing w:val="11"/>
        </w:rPr>
        <w:t>representac</w:t>
      </w:r>
      <w:r>
        <w:rPr>
          <w:spacing w:val="17"/>
        </w:rPr>
        <w:t>i</w:t>
      </w:r>
      <w:r>
        <w:rPr>
          <w:spacing w:val="17"/>
        </w:rPr>
        <w:t>ón</w:t>
      </w:r>
      <w:r>
        <w:rPr>
          <w:spacing w:val="40"/>
        </w:rPr>
        <w:t xml:space="preserve"> </w:t>
      </w:r>
      <w:r>
        <w:rPr/>
        <w:t>particular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un</w:t>
      </w:r>
      <w:r>
        <w:rPr>
          <w:spacing w:val="40"/>
        </w:rPr>
        <w:t xml:space="preserve"> </w:t>
      </w:r>
      <w:r>
        <w:rPr/>
        <w:t>grupo</w:t>
      </w:r>
      <w:r>
        <w:rPr>
          <w:spacing w:val="40"/>
        </w:rPr>
        <w:t xml:space="preserve"> </w:t>
      </w:r>
      <w:r>
        <w:rPr/>
        <w:t>por iniciativ</w:t>
      </w:r>
      <w:r>
        <w:rPr/>
        <w:t>a de carácter esporádico</w:t>
      </w:r>
      <w:r>
        <w:rPr/>
        <w:t>, sin finalidad de lucro y con residencia en</w:t>
      </w:r>
      <w:r>
        <w:rPr>
          <w:spacing w:val="40"/>
        </w:rPr>
        <w:t xml:space="preserve"> </w:t>
      </w:r>
      <w:r>
        <w:rPr>
          <w:spacing w:val="-2"/>
        </w:rPr>
        <w:t>Hornachuelos.</w:t>
      </w:r>
    </w:p>
    <w:p>
      <w:pPr>
        <w:pStyle w:val="BodyText"/>
        <w:spacing w:lineRule="auto" w:line="276"/>
        <w:ind w:firstLine="737" w:left="66" w:right="98"/>
        <w:jc w:val="both"/>
        <w:rPr/>
      </w:pPr>
      <w:bookmarkStart w:id="9" w:name="3.-_No_podrá_obtenerse_la_condición_de_b"/>
      <w:bookmarkEnd w:id="9"/>
      <w:r>
        <w:rPr/>
        <w:t>3.-</w:t>
      </w:r>
      <w:r>
        <w:rPr>
          <w:spacing w:val="40"/>
        </w:rPr>
        <w:t xml:space="preserve"> </w:t>
      </w:r>
      <w:r>
        <w:rPr/>
        <w:t>N</w:t>
      </w:r>
      <w:r>
        <w:rPr/>
        <w:t>o podrá</w:t>
      </w:r>
      <w:r>
        <w:rPr>
          <w:spacing w:val="40"/>
        </w:rPr>
        <w:t xml:space="preserve"> </w:t>
      </w:r>
      <w:r>
        <w:rPr/>
        <w:t>obteners</w:t>
      </w:r>
      <w:r>
        <w:rPr/>
        <w:t>e la condición de</w:t>
      </w:r>
      <w:r>
        <w:rPr>
          <w:spacing w:val="40"/>
        </w:rPr>
        <w:t xml:space="preserve"> </w:t>
      </w:r>
      <w:r>
        <w:rPr/>
        <w:t>beneficiario</w:t>
      </w:r>
      <w:r>
        <w:rPr>
          <w:spacing w:val="40"/>
        </w:rPr>
        <w:t xml:space="preserve"> </w:t>
      </w:r>
      <w:r>
        <w:rPr/>
        <w:t>cuando</w:t>
      </w:r>
      <w:r>
        <w:rPr>
          <w:spacing w:val="40"/>
        </w:rPr>
        <w:t xml:space="preserve"> </w:t>
      </w:r>
      <w:r>
        <w:rPr/>
        <w:t>concurra</w:t>
      </w:r>
      <w:r>
        <w:rPr>
          <w:spacing w:val="40"/>
        </w:rPr>
        <w:t xml:space="preserve"> </w:t>
      </w:r>
      <w:r>
        <w:rPr/>
        <w:t>alguna de</w:t>
      </w:r>
      <w:r>
        <w:rPr>
          <w:spacing w:val="40"/>
        </w:rPr>
        <w:t xml:space="preserve"> </w:t>
      </w:r>
      <w:r>
        <w:rPr/>
        <w:t>las</w:t>
      </w:r>
      <w:r>
        <w:rPr>
          <w:spacing w:val="40"/>
        </w:rPr>
        <w:t xml:space="preserve"> </w:t>
      </w:r>
      <w:r>
        <w:rPr/>
        <w:t>circunstancias</w:t>
      </w:r>
      <w:r>
        <w:rPr>
          <w:spacing w:val="40"/>
        </w:rPr>
        <w:t xml:space="preserve"> </w:t>
      </w:r>
      <w:r>
        <w:rPr/>
        <w:t>prevista</w:t>
      </w:r>
      <w:r>
        <w:rPr/>
        <w:t>s en el artículo</w:t>
      </w:r>
      <w:r>
        <w:rPr>
          <w:spacing w:val="40"/>
        </w:rPr>
        <w:t xml:space="preserve"> </w:t>
      </w:r>
      <w:r>
        <w:rPr/>
        <w:t>13.2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la</w:t>
      </w:r>
      <w:r>
        <w:rPr>
          <w:spacing w:val="40"/>
        </w:rPr>
        <w:t xml:space="preserve"> </w:t>
      </w:r>
      <w:r>
        <w:rPr/>
        <w:t>Ley</w:t>
      </w:r>
      <w:r>
        <w:rPr>
          <w:spacing w:val="40"/>
        </w:rPr>
        <w:t xml:space="preserve"> </w:t>
      </w:r>
      <w:r>
        <w:rPr/>
        <w:t>38/2003,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17</w:t>
      </w:r>
      <w:r>
        <w:rPr>
          <w:spacing w:val="40"/>
        </w:rPr>
        <w:t xml:space="preserve"> </w:t>
      </w:r>
      <w:r>
        <w:rPr/>
        <w:t>de noviembre,</w:t>
      </w:r>
      <w:r>
        <w:rPr>
          <w:spacing w:val="40"/>
        </w:rPr>
        <w:t xml:space="preserve"> </w:t>
      </w:r>
      <w:r>
        <w:rPr/>
        <w:t>General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Subvenciones.</w:t>
      </w:r>
    </w:p>
    <w:p>
      <w:pPr>
        <w:pStyle w:val="BodyText"/>
        <w:spacing w:lineRule="auto" w:line="276"/>
        <w:ind w:firstLine="737" w:left="66" w:right="95"/>
        <w:jc w:val="both"/>
        <w:rPr/>
      </w:pPr>
      <w:bookmarkStart w:id="10" w:name="4.-_No_podrá_serán_beneficiaria_de_las_a"/>
      <w:bookmarkEnd w:id="10"/>
      <w:r>
        <w:rPr/>
        <w:t>4.-</w:t>
      </w:r>
      <w:r>
        <w:rPr>
          <w:spacing w:val="40"/>
        </w:rPr>
        <w:t xml:space="preserve"> </w:t>
      </w:r>
      <w:r>
        <w:rPr/>
        <w:t xml:space="preserve">No </w:t>
      </w:r>
      <w:r>
        <w:rPr/>
        <w:t>podrán ser</w:t>
      </w:r>
      <w:r>
        <w:rPr>
          <w:spacing w:val="40"/>
        </w:rPr>
        <w:t xml:space="preserve"> </w:t>
      </w:r>
      <w:r>
        <w:rPr/>
        <w:t>beneficiaria</w:t>
      </w:r>
      <w:r>
        <w:rPr/>
        <w:t>s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las</w:t>
      </w:r>
      <w:r>
        <w:rPr>
          <w:spacing w:val="40"/>
        </w:rPr>
        <w:t xml:space="preserve"> </w:t>
      </w:r>
      <w:r>
        <w:rPr/>
        <w:t>ayudas</w:t>
      </w:r>
      <w:r>
        <w:rPr>
          <w:spacing w:val="40"/>
        </w:rPr>
        <w:t xml:space="preserve"> </w:t>
      </w:r>
      <w:r>
        <w:rPr/>
        <w:t>reguladas</w:t>
      </w:r>
      <w:r>
        <w:rPr>
          <w:spacing w:val="40"/>
        </w:rPr>
        <w:t xml:space="preserve"> </w:t>
      </w:r>
      <w:r>
        <w:rPr/>
        <w:t>en</w:t>
      </w:r>
      <w:r>
        <w:rPr>
          <w:spacing w:val="40"/>
        </w:rPr>
        <w:t xml:space="preserve"> </w:t>
      </w:r>
      <w:r>
        <w:rPr/>
        <w:t>estas</w:t>
      </w:r>
      <w:r>
        <w:rPr>
          <w:spacing w:val="40"/>
        </w:rPr>
        <w:t xml:space="preserve"> </w:t>
      </w:r>
      <w:r>
        <w:rPr/>
        <w:t>bases, aquellas</w:t>
      </w:r>
      <w:r>
        <w:rPr>
          <w:spacing w:val="-13"/>
        </w:rPr>
        <w:t xml:space="preserve"> </w:t>
      </w:r>
      <w:r>
        <w:rPr/>
        <w:t>asociaciones</w:t>
      </w:r>
      <w:r>
        <w:rPr>
          <w:spacing w:val="36"/>
        </w:rPr>
        <w:t xml:space="preserve"> </w:t>
      </w:r>
      <w:r>
        <w:rPr/>
        <w:t>que</w:t>
      </w:r>
      <w:r>
        <w:rPr>
          <w:spacing w:val="40"/>
        </w:rPr>
        <w:t xml:space="preserve"> </w:t>
      </w:r>
      <w:r>
        <w:rPr/>
        <w:t>tengan</w:t>
      </w:r>
      <w:r>
        <w:rPr>
          <w:spacing w:val="40"/>
        </w:rPr>
        <w:t xml:space="preserve"> </w:t>
      </w:r>
      <w:r>
        <w:rPr/>
        <w:t>suscrito</w:t>
      </w:r>
      <w:r>
        <w:rPr>
          <w:spacing w:val="40"/>
        </w:rPr>
        <w:t xml:space="preserve"> </w:t>
      </w:r>
      <w:r>
        <w:rPr/>
        <w:t>convenio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colaboraci</w:t>
      </w:r>
      <w:r>
        <w:rPr/>
        <w:t>ón</w:t>
      </w:r>
      <w:r>
        <w:rPr>
          <w:spacing w:val="40"/>
        </w:rPr>
        <w:t xml:space="preserve"> </w:t>
      </w:r>
      <w:r>
        <w:rPr/>
        <w:t>en</w:t>
      </w:r>
      <w:r>
        <w:rPr>
          <w:spacing w:val="40"/>
        </w:rPr>
        <w:t xml:space="preserve"> </w:t>
      </w:r>
      <w:r>
        <w:rPr/>
        <w:t xml:space="preserve">la </w:t>
      </w:r>
      <w:r>
        <w:rPr/>
        <w:t>realización d</w:t>
      </w:r>
      <w:r>
        <w:rPr/>
        <w:t>e</w:t>
      </w:r>
      <w:r>
        <w:rPr>
          <w:spacing w:val="40"/>
        </w:rPr>
        <w:t xml:space="preserve"> </w:t>
      </w:r>
      <w:r>
        <w:rPr/>
        <w:t>actividades</w:t>
      </w:r>
      <w:r>
        <w:rPr>
          <w:spacing w:val="40"/>
        </w:rPr>
        <w:t xml:space="preserve"> </w:t>
      </w:r>
      <w:r>
        <w:rPr/>
        <w:t>par</w:t>
      </w:r>
      <w:r>
        <w:rPr/>
        <w:t xml:space="preserve">a el año de </w:t>
      </w:r>
      <w:r>
        <w:rPr/>
        <w:t>vigencia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dichas</w:t>
      </w:r>
      <w:r>
        <w:rPr>
          <w:spacing w:val="40"/>
        </w:rPr>
        <w:t xml:space="preserve"> </w:t>
      </w:r>
      <w:r>
        <w:rPr/>
        <w:t>ayudas.</w:t>
      </w:r>
    </w:p>
    <w:p>
      <w:pPr>
        <w:pStyle w:val="BodyText"/>
        <w:spacing w:before="31" w:after="0"/>
        <w:rPr/>
      </w:pPr>
      <w:r>
        <w:rPr/>
      </w:r>
    </w:p>
    <w:p>
      <w:pPr>
        <w:pStyle w:val="Heading1"/>
        <w:jc w:val="both"/>
        <w:rPr/>
      </w:pPr>
      <w:bookmarkStart w:id="11" w:name="Segundo._Objeto%3A"/>
      <w:bookmarkEnd w:id="11"/>
      <w:r>
        <w:rPr/>
        <w:t>Segundo.</w:t>
      </w:r>
      <w:r>
        <w:rPr>
          <w:spacing w:val="64"/>
        </w:rPr>
        <w:t xml:space="preserve"> </w:t>
      </w:r>
      <w:r>
        <w:rPr>
          <w:spacing w:val="-2"/>
        </w:rPr>
        <w:t>Objeto:</w:t>
      </w:r>
    </w:p>
    <w:p>
      <w:pPr>
        <w:pStyle w:val="BodyText"/>
        <w:spacing w:lineRule="auto" w:line="276" w:before="38" w:after="0"/>
        <w:ind w:firstLine="737" w:left="66" w:right="100"/>
        <w:jc w:val="both"/>
        <w:rPr/>
      </w:pPr>
      <w:bookmarkStart w:id="12" w:name="El_objeto_de_esta_Convocatoria_es_subven"/>
      <w:bookmarkEnd w:id="12"/>
      <w:r>
        <w:rPr/>
        <w:t>El objeto de esta Convocatoria es subvencionar los gastos corrientes de las actividades</w:t>
      </w:r>
      <w:r>
        <w:rPr>
          <w:spacing w:val="40"/>
        </w:rPr>
        <w:t xml:space="preserve"> </w:t>
      </w:r>
      <w:r>
        <w:rPr/>
        <w:t>relacionadas</w:t>
      </w:r>
      <w:r>
        <w:rPr>
          <w:spacing w:val="40"/>
        </w:rPr>
        <w:t xml:space="preserve"> </w:t>
      </w:r>
      <w:r>
        <w:rPr/>
        <w:t>con</w:t>
      </w:r>
      <w:r>
        <w:rPr>
          <w:spacing w:val="40"/>
        </w:rPr>
        <w:t xml:space="preserve"> </w:t>
      </w:r>
      <w:r>
        <w:rPr/>
        <w:t>cultura,</w:t>
      </w:r>
      <w:r>
        <w:rPr>
          <w:spacing w:val="40"/>
        </w:rPr>
        <w:t xml:space="preserve"> </w:t>
      </w:r>
      <w:r>
        <w:rPr/>
        <w:t>deporte,</w:t>
      </w:r>
      <w:r>
        <w:rPr>
          <w:spacing w:val="40"/>
        </w:rPr>
        <w:t xml:space="preserve"> </w:t>
      </w:r>
      <w:r>
        <w:rPr/>
        <w:t>educac</w:t>
      </w:r>
      <w:r>
        <w:rPr/>
        <w:t>ión</w:t>
      </w:r>
      <w:r>
        <w:rPr/>
        <w:t>,</w:t>
      </w:r>
      <w:r>
        <w:rPr>
          <w:spacing w:val="40"/>
        </w:rPr>
        <w:t xml:space="preserve"> </w:t>
      </w:r>
      <w:r>
        <w:rPr/>
        <w:t>juventud,</w:t>
      </w:r>
      <w:r>
        <w:rPr>
          <w:spacing w:val="40"/>
        </w:rPr>
        <w:t xml:space="preserve"> </w:t>
      </w:r>
      <w:r>
        <w:rPr/>
        <w:t>salud,</w:t>
      </w:r>
      <w:r>
        <w:rPr>
          <w:spacing w:val="40"/>
        </w:rPr>
        <w:t xml:space="preserve"> </w:t>
      </w:r>
      <w:r>
        <w:rPr/>
        <w:t>medio ambient</w:t>
      </w:r>
      <w:r>
        <w:rPr/>
        <w:t>e, participación ve</w:t>
      </w:r>
      <w:r>
        <w:rPr/>
        <w:t>cinal y patrimonio.</w:t>
      </w:r>
    </w:p>
    <w:p>
      <w:pPr>
        <w:sectPr>
          <w:headerReference w:type="default" r:id="rId3"/>
          <w:type w:val="nextPage"/>
          <w:pgSz w:w="11906" w:h="16838"/>
          <w:pgMar w:left="1559" w:right="1559" w:gutter="0" w:header="1308" w:top="3020" w:footer="0" w:bottom="280"/>
          <w:pgNumType w:fmt="decimal"/>
          <w:formProt w:val="false"/>
          <w:docGrid w:type="default" w:linePitch="312" w:charSpace="4294965247"/>
        </w:sectPr>
      </w:pPr>
    </w:p>
    <w:p>
      <w:pPr>
        <w:pStyle w:val="BodyText"/>
        <w:spacing w:before="199" w:after="0"/>
        <w:rPr/>
      </w:pPr>
      <w:r>
        <w:rPr/>
      </w:r>
    </w:p>
    <w:p>
      <w:pPr>
        <w:pStyle w:val="Heading1"/>
        <w:jc w:val="both"/>
        <w:rPr/>
      </w:pPr>
      <w:bookmarkStart w:id="13" w:name="Tercero._Bases_Reguladoras%3A"/>
      <w:bookmarkEnd w:id="13"/>
      <w:r>
        <w:rPr/>
        <w:t>Tercero.</w:t>
      </w:r>
      <w:r>
        <w:rPr>
          <w:spacing w:val="51"/>
        </w:rPr>
        <w:t xml:space="preserve"> </w:t>
      </w:r>
      <w:r>
        <w:rPr/>
        <w:t>Bases</w:t>
      </w:r>
      <w:r>
        <w:rPr>
          <w:spacing w:val="54"/>
        </w:rPr>
        <w:t xml:space="preserve"> </w:t>
      </w:r>
      <w:r>
        <w:rPr>
          <w:spacing w:val="-2"/>
        </w:rPr>
        <w:t>Reguladoras:</w:t>
      </w:r>
    </w:p>
    <w:p>
      <w:pPr>
        <w:pStyle w:val="BodyText"/>
        <w:spacing w:lineRule="auto" w:line="276" w:before="38" w:after="0"/>
        <w:ind w:firstLine="737" w:left="66" w:right="97"/>
        <w:jc w:val="both"/>
        <w:rPr/>
      </w:pPr>
      <w:bookmarkStart w:id="14" w:name="Bases_de_la_Convocatoria_para_la_Concesi"/>
      <w:bookmarkEnd w:id="14"/>
      <w:r>
        <w:rPr/>
        <w:t>Bases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la</w:t>
      </w:r>
      <w:r>
        <w:rPr>
          <w:spacing w:val="40"/>
        </w:rPr>
        <w:t xml:space="preserve"> </w:t>
      </w:r>
      <w:r>
        <w:rPr/>
        <w:t>Convocatoria</w:t>
      </w:r>
      <w:r>
        <w:rPr>
          <w:spacing w:val="40"/>
        </w:rPr>
        <w:t xml:space="preserve"> </w:t>
      </w:r>
      <w:r>
        <w:rPr/>
        <w:t>para</w:t>
      </w:r>
      <w:r>
        <w:rPr>
          <w:spacing w:val="40"/>
        </w:rPr>
        <w:t xml:space="preserve"> </w:t>
      </w:r>
      <w:r>
        <w:rPr/>
        <w:t>l</w:t>
      </w:r>
      <w:r>
        <w:rPr/>
        <w:t>a Concesión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Subvenciones</w:t>
      </w:r>
      <w:r>
        <w:rPr>
          <w:spacing w:val="40"/>
        </w:rPr>
        <w:t xml:space="preserve"> </w:t>
      </w:r>
      <w:r>
        <w:rPr/>
        <w:t>a</w:t>
      </w:r>
      <w:r>
        <w:rPr>
          <w:spacing w:val="40"/>
        </w:rPr>
        <w:t xml:space="preserve"> </w:t>
      </w:r>
      <w:r>
        <w:rPr/>
        <w:t>las Asociaciones</w:t>
      </w:r>
      <w:r>
        <w:rPr>
          <w:spacing w:val="80"/>
        </w:rPr>
        <w:t xml:space="preserve"> </w:t>
      </w:r>
      <w:r>
        <w:rPr/>
        <w:t>Locales</w:t>
      </w:r>
      <w:r>
        <w:rPr>
          <w:spacing w:val="80"/>
        </w:rPr>
        <w:t xml:space="preserve"> </w:t>
      </w:r>
      <w:r>
        <w:rPr/>
        <w:t>por</w:t>
      </w:r>
      <w:r>
        <w:rPr>
          <w:spacing w:val="80"/>
        </w:rPr>
        <w:t xml:space="preserve"> </w:t>
      </w:r>
      <w:r>
        <w:rPr/>
        <w:t>Convocatori</w:t>
      </w:r>
      <w:r>
        <w:rPr/>
        <w:t>a Pública de</w:t>
      </w:r>
      <w:r>
        <w:rPr>
          <w:spacing w:val="80"/>
        </w:rPr>
        <w:t xml:space="preserve"> </w:t>
      </w:r>
      <w:r>
        <w:rPr/>
        <w:t>Concurrencia</w:t>
      </w:r>
      <w:r>
        <w:rPr>
          <w:spacing w:val="80"/>
        </w:rPr>
        <w:t xml:space="preserve"> </w:t>
      </w:r>
      <w:r>
        <w:rPr/>
        <w:t>Competitiva</w:t>
      </w:r>
      <w:r>
        <w:rPr>
          <w:spacing w:val="80"/>
        </w:rPr>
        <w:t xml:space="preserve"> </w:t>
      </w:r>
      <w:r>
        <w:rPr/>
        <w:t>de 202</w:t>
      </w:r>
      <w:r>
        <w:rPr/>
        <w:t>6</w:t>
      </w:r>
      <w:r>
        <w:rPr/>
        <w:t>,</w:t>
      </w:r>
      <w:r>
        <w:rPr>
          <w:spacing w:val="40"/>
        </w:rPr>
        <w:t xml:space="preserve"> </w:t>
      </w:r>
      <w:r>
        <w:rPr/>
        <w:t>y</w:t>
      </w:r>
      <w:r>
        <w:rPr>
          <w:spacing w:val="40"/>
        </w:rPr>
        <w:t xml:space="preserve"> </w:t>
      </w:r>
      <w:r>
        <w:rPr/>
        <w:t>que</w:t>
      </w:r>
      <w:r>
        <w:rPr>
          <w:spacing w:val="40"/>
        </w:rPr>
        <w:t xml:space="preserve"> </w:t>
      </w:r>
      <w:r>
        <w:rPr/>
        <w:t>se</w:t>
      </w:r>
      <w:r>
        <w:rPr>
          <w:spacing w:val="40"/>
        </w:rPr>
        <w:t xml:space="preserve"> </w:t>
      </w:r>
      <w:r>
        <w:rPr/>
        <w:t>pueden</w:t>
      </w:r>
      <w:r>
        <w:rPr>
          <w:spacing w:val="40"/>
        </w:rPr>
        <w:t xml:space="preserve"> </w:t>
      </w:r>
      <w:r>
        <w:rPr/>
        <w:t>consultar</w:t>
      </w:r>
      <w:r>
        <w:rPr>
          <w:spacing w:val="40"/>
        </w:rPr>
        <w:t xml:space="preserve"> </w:t>
      </w:r>
      <w:r>
        <w:rPr/>
        <w:t>en</w:t>
      </w:r>
      <w:r>
        <w:rPr>
          <w:spacing w:val="40"/>
        </w:rPr>
        <w:t xml:space="preserve"> </w:t>
      </w:r>
      <w:r>
        <w:rPr/>
        <w:t>la</w:t>
      </w:r>
      <w:r>
        <w:rPr>
          <w:spacing w:val="40"/>
        </w:rPr>
        <w:t xml:space="preserve"> </w:t>
      </w:r>
      <w:r>
        <w:rPr/>
        <w:t>web</w:t>
      </w:r>
      <w:r>
        <w:rPr>
          <w:spacing w:val="40"/>
        </w:rPr>
        <w:t xml:space="preserve"> </w:t>
      </w:r>
      <w:r>
        <w:rPr/>
        <w:t>del</w:t>
      </w:r>
      <w:r>
        <w:rPr>
          <w:spacing w:val="40"/>
        </w:rPr>
        <w:t xml:space="preserve"> </w:t>
      </w:r>
      <w:r>
        <w:rPr/>
        <w:t>Ayuntamiento:</w:t>
      </w:r>
    </w:p>
    <w:p>
      <w:pPr>
        <w:pStyle w:val="BodyText"/>
        <w:spacing w:before="36" w:after="0"/>
        <w:rPr/>
      </w:pPr>
      <w:r>
        <w:rPr/>
      </w:r>
    </w:p>
    <w:p>
      <w:pPr>
        <w:pStyle w:val="BodyText"/>
        <w:ind w:left="3251" w:right="0"/>
        <w:rPr/>
      </w:pPr>
      <w:hyperlink r:id="rId4">
        <w:bookmarkStart w:id="15" w:name="http%3A%2F%2Fwww.hornachuelos.es."/>
        <w:bookmarkEnd w:id="15"/>
        <w:r>
          <w:rPr>
            <w:rStyle w:val="Style8"/>
            <w:spacing w:val="-2"/>
            <w:u w:val="single"/>
          </w:rPr>
          <w:t>http://www.hornachuelos.es</w:t>
        </w:r>
      </w:hyperlink>
      <w:r>
        <w:rPr>
          <w:spacing w:val="-2"/>
          <w:u w:val="none"/>
        </w:rPr>
        <w:t>.</w:t>
      </w:r>
    </w:p>
    <w:p>
      <w:pPr>
        <w:pStyle w:val="Heading1"/>
        <w:spacing w:before="38" w:after="0"/>
        <w:rPr/>
      </w:pPr>
      <w:bookmarkStart w:id="16" w:name="Cuarto._Importe%3A"/>
      <w:bookmarkEnd w:id="16"/>
      <w:r>
        <w:rPr/>
        <w:t>Cuarto.</w:t>
      </w:r>
      <w:r>
        <w:rPr>
          <w:spacing w:val="57"/>
        </w:rPr>
        <w:t xml:space="preserve"> </w:t>
      </w:r>
      <w:r>
        <w:rPr>
          <w:spacing w:val="-2"/>
        </w:rPr>
        <w:t>Importe:</w:t>
      </w:r>
    </w:p>
    <w:p>
      <w:pPr>
        <w:pStyle w:val="Heading1"/>
        <w:spacing w:before="38" w:after="0"/>
        <w:rPr/>
      </w:pPr>
      <w:r>
        <w:rPr>
          <w:b w:val="false"/>
          <w:bCs w:val="false"/>
          <w:spacing w:val="-2"/>
        </w:rPr>
        <w:t>Cuantía total:</w:t>
      </w:r>
      <w:r>
        <w:rPr>
          <w:spacing w:val="21"/>
        </w:rPr>
        <w:t xml:space="preserve"> </w:t>
      </w:r>
      <w:r>
        <w:rPr>
          <w:b w:val="false"/>
          <w:bCs w:val="false"/>
        </w:rPr>
        <w:t>2</w:t>
      </w:r>
      <w:r>
        <w:rPr>
          <w:b w:val="false"/>
          <w:bCs w:val="false"/>
        </w:rPr>
        <w:t>3</w:t>
      </w:r>
      <w:r>
        <w:rPr>
          <w:b w:val="false"/>
          <w:bCs w:val="false"/>
        </w:rPr>
        <w:t>.000,00</w:t>
      </w:r>
      <w:r>
        <w:rPr>
          <w:b w:val="false"/>
          <w:bCs w:val="false"/>
          <w:spacing w:val="22"/>
        </w:rPr>
        <w:t xml:space="preserve"> </w:t>
      </w:r>
      <w:r>
        <w:rPr>
          <w:b w:val="false"/>
          <w:bCs w:val="false"/>
          <w:spacing w:val="-5"/>
        </w:rPr>
        <w:t xml:space="preserve">€  </w:t>
      </w:r>
      <w:r>
        <w:rPr>
          <w:b w:val="false"/>
          <w:bCs w:val="false"/>
          <w:spacing w:val="-5"/>
        </w:rPr>
        <w:t>dividida en dos partidas, una de 20.000,00 € para gastos corrientes (circulante) y otra de 3.000,00 € para gastos de inmovilizado (inversión).</w:t>
      </w:r>
    </w:p>
    <w:p>
      <w:pPr>
        <w:pStyle w:val="Heading1"/>
        <w:spacing w:before="38" w:after="0"/>
        <w:rPr/>
      </w:pPr>
      <w:r>
        <w:rPr/>
      </w:r>
    </w:p>
    <w:p>
      <w:pPr>
        <w:pStyle w:val="Heading1"/>
        <w:rPr/>
      </w:pPr>
      <w:bookmarkStart w:id="17" w:name="Quinto._Plazo_de_presentación_de_solicit"/>
      <w:bookmarkEnd w:id="17"/>
      <w:r>
        <w:rPr>
          <w:b w:val="false"/>
        </w:rPr>
        <w:t>Q</w:t>
      </w:r>
      <w:r>
        <w:rPr/>
        <w:t>uinto.</w:t>
      </w:r>
      <w:r>
        <w:rPr>
          <w:spacing w:val="47"/>
        </w:rPr>
        <w:t xml:space="preserve"> </w:t>
      </w:r>
      <w:r>
        <w:rPr/>
        <w:t>Plazo</w:t>
      </w:r>
      <w:r>
        <w:rPr>
          <w:spacing w:val="47"/>
        </w:rPr>
        <w:t xml:space="preserve"> </w:t>
      </w:r>
      <w:r>
        <w:rPr/>
        <w:t>de</w:t>
      </w:r>
      <w:r>
        <w:rPr>
          <w:spacing w:val="48"/>
        </w:rPr>
        <w:t xml:space="preserve"> </w:t>
      </w:r>
      <w:r>
        <w:rPr/>
        <w:t>presentación</w:t>
      </w:r>
      <w:r>
        <w:rPr>
          <w:spacing w:val="47"/>
        </w:rPr>
        <w:t xml:space="preserve"> </w:t>
      </w:r>
      <w:r>
        <w:rPr/>
        <w:t>de</w:t>
      </w:r>
      <w:r>
        <w:rPr>
          <w:spacing w:val="48"/>
        </w:rPr>
        <w:t xml:space="preserve"> </w:t>
      </w:r>
      <w:r>
        <w:rPr>
          <w:spacing w:val="-2"/>
        </w:rPr>
        <w:t>solicitudes:</w:t>
      </w:r>
    </w:p>
    <w:p>
      <w:pPr>
        <w:pStyle w:val="BodyText"/>
        <w:spacing w:lineRule="auto" w:line="276" w:before="38" w:after="0"/>
        <w:ind w:firstLine="737" w:left="66" w:right="0"/>
        <w:rPr/>
      </w:pPr>
      <w:bookmarkStart w:id="18" w:name="Veinte_días_hábiles_a_partir_del_día_sig"/>
      <w:bookmarkEnd w:id="18"/>
      <w:r>
        <w:rPr/>
        <w:t>Veint</w:t>
      </w:r>
      <w:r>
        <w:rPr/>
        <w:t xml:space="preserve">e días hábilies a partir del día siguiente al de la publicación </w:t>
      </w:r>
      <w:r>
        <w:rPr/>
        <w:t>de</w:t>
      </w:r>
      <w:r>
        <w:rPr>
          <w:spacing w:val="40"/>
        </w:rPr>
        <w:t xml:space="preserve"> </w:t>
      </w:r>
      <w:r>
        <w:rPr/>
        <w:t>este extracto en el B</w:t>
      </w:r>
      <w:r>
        <w:rPr/>
        <w:t>O</w:t>
      </w:r>
      <w:r>
        <w:rPr/>
        <w:t>P.</w:t>
      </w:r>
    </w:p>
    <w:p>
      <w:pPr>
        <w:pStyle w:val="BodyText"/>
        <w:spacing w:before="36" w:after="0"/>
        <w:rPr/>
      </w:pPr>
      <w:r>
        <w:rPr/>
      </w:r>
    </w:p>
    <w:p>
      <w:pPr>
        <w:pStyle w:val="Heading1"/>
        <w:spacing w:before="1" w:after="0"/>
        <w:rPr/>
      </w:pPr>
      <w:bookmarkStart w:id="19" w:name="Sexto._Otros_datos%3A"/>
      <w:bookmarkEnd w:id="19"/>
      <w:r>
        <w:rPr/>
        <w:t>Sexto.</w:t>
      </w:r>
      <w:r>
        <w:rPr>
          <w:spacing w:val="46"/>
        </w:rPr>
        <w:t xml:space="preserve"> </w:t>
      </w:r>
      <w:r>
        <w:rPr/>
        <w:t>Otros</w:t>
      </w:r>
      <w:r>
        <w:rPr>
          <w:spacing w:val="47"/>
        </w:rPr>
        <w:t xml:space="preserve"> </w:t>
      </w:r>
      <w:r>
        <w:rPr>
          <w:spacing w:val="-2"/>
        </w:rPr>
        <w:t>datos:</w:t>
      </w:r>
    </w:p>
    <w:p>
      <w:pPr>
        <w:pStyle w:val="BodyText"/>
        <w:spacing w:lineRule="auto" w:line="276" w:before="38" w:after="0"/>
        <w:ind w:firstLine="737" w:left="66" w:right="0"/>
        <w:rPr/>
      </w:pPr>
      <w:bookmarkStart w:id="20" w:name="Las_solicitudes_deberán_contener_la_docu"/>
      <w:bookmarkEnd w:id="20"/>
      <w:r>
        <w:rPr/>
        <w:t>Las</w:t>
      </w:r>
      <w:r>
        <w:rPr>
          <w:spacing w:val="32"/>
        </w:rPr>
        <w:t xml:space="preserve"> </w:t>
      </w:r>
      <w:r>
        <w:rPr/>
        <w:t>solicitude</w:t>
      </w:r>
      <w:r>
        <w:rPr/>
        <w:t>s deberán</w:t>
      </w:r>
      <w:r>
        <w:rPr>
          <w:spacing w:val="32"/>
        </w:rPr>
        <w:t xml:space="preserve"> </w:t>
      </w:r>
      <w:r>
        <w:rPr/>
        <w:t>contener</w:t>
      </w:r>
      <w:r>
        <w:rPr>
          <w:spacing w:val="32"/>
        </w:rPr>
        <w:t xml:space="preserve"> </w:t>
      </w:r>
      <w:r>
        <w:rPr/>
        <w:t>la</w:t>
      </w:r>
      <w:r>
        <w:rPr>
          <w:spacing w:val="32"/>
        </w:rPr>
        <w:t xml:space="preserve"> </w:t>
      </w:r>
      <w:r>
        <w:rPr>
          <w:spacing w:val="12"/>
        </w:rPr>
        <w:t>documentac</w:t>
      </w:r>
      <w:r>
        <w:rPr>
          <w:spacing w:val="18"/>
        </w:rPr>
        <w:t>i</w:t>
      </w:r>
      <w:r>
        <w:rPr>
          <w:spacing w:val="-9"/>
        </w:rPr>
        <w:t>ó</w:t>
      </w:r>
      <w:r>
        <w:rPr/>
        <w:t>n</w:t>
      </w:r>
      <w:r>
        <w:rPr>
          <w:spacing w:val="32"/>
        </w:rPr>
        <w:t xml:space="preserve"> </w:t>
      </w:r>
      <w:r>
        <w:rPr/>
        <w:t>fijada</w:t>
      </w:r>
      <w:r>
        <w:rPr>
          <w:spacing w:val="32"/>
        </w:rPr>
        <w:t xml:space="preserve"> </w:t>
      </w:r>
      <w:r>
        <w:rPr/>
        <w:t>en</w:t>
      </w:r>
      <w:r>
        <w:rPr>
          <w:spacing w:val="32"/>
        </w:rPr>
        <w:t xml:space="preserve"> </w:t>
      </w:r>
      <w:r>
        <w:rPr/>
        <w:t>el</w:t>
      </w:r>
      <w:r>
        <w:rPr>
          <w:spacing w:val="32"/>
        </w:rPr>
        <w:t xml:space="preserve"> </w:t>
      </w:r>
      <w:r>
        <w:rPr/>
        <w:t>punto</w:t>
      </w:r>
      <w:r>
        <w:rPr>
          <w:spacing w:val="32"/>
        </w:rPr>
        <w:t xml:space="preserve"> </w:t>
      </w:r>
      <w:r>
        <w:rPr/>
        <w:t>7</w:t>
      </w:r>
      <w:r>
        <w:rPr>
          <w:spacing w:val="32"/>
        </w:rPr>
        <w:t xml:space="preserve"> </w:t>
      </w:r>
      <w:r>
        <w:rPr/>
        <w:t>de</w:t>
      </w:r>
      <w:r>
        <w:rPr>
          <w:spacing w:val="32"/>
        </w:rPr>
        <w:t xml:space="preserve"> </w:t>
      </w:r>
      <w:r>
        <w:rPr/>
        <w:t xml:space="preserve">la </w:t>
      </w:r>
      <w:r>
        <w:rPr>
          <w:spacing w:val="-2"/>
        </w:rPr>
        <w:t>Convocatoria.</w:t>
      </w:r>
    </w:p>
    <w:p>
      <w:pPr>
        <w:pStyle w:val="BodyText"/>
        <w:spacing w:before="36" w:after="0"/>
        <w:rPr/>
      </w:pPr>
      <w:r>
        <w:rPr/>
      </w:r>
    </w:p>
    <w:p>
      <w:pPr>
        <w:pStyle w:val="BodyText"/>
        <w:spacing w:before="1" w:after="0"/>
        <w:ind w:left="714" w:right="2"/>
        <w:jc w:val="center"/>
        <w:rPr/>
      </w:pPr>
      <w:bookmarkStart w:id="21" w:name="EL_ALCALDE"/>
      <w:bookmarkEnd w:id="21"/>
      <w:r>
        <w:rPr/>
        <w:t>EL</w:t>
      </w:r>
      <w:r>
        <w:rPr>
          <w:spacing w:val="22"/>
        </w:rPr>
        <w:t xml:space="preserve"> </w:t>
      </w:r>
      <w:r>
        <w:rPr>
          <w:spacing w:val="-2"/>
        </w:rPr>
        <w:t>ALCALDE</w:t>
      </w:r>
    </w:p>
    <w:p>
      <w:pPr>
        <w:pStyle w:val="BodyText"/>
        <w:spacing w:before="38" w:after="0"/>
        <w:ind w:left="714" w:right="0"/>
        <w:jc w:val="center"/>
        <w:rPr>
          <w:i/>
          <w:iCs/>
        </w:rPr>
      </w:pPr>
      <w:bookmarkStart w:id="22" w:name="(Fecha_y_firma_electrónica"/>
      <w:bookmarkEnd w:id="22"/>
      <w:r>
        <w:rPr>
          <w:i/>
          <w:iCs/>
        </w:rPr>
        <w:t>(Fecha y</w:t>
      </w:r>
      <w:r>
        <w:rPr>
          <w:i/>
          <w:iCs/>
          <w:spacing w:val="6"/>
        </w:rPr>
        <w:t xml:space="preserve"> </w:t>
      </w:r>
      <w:r>
        <w:rPr>
          <w:i/>
          <w:iCs/>
        </w:rPr>
        <w:t>firm</w:t>
      </w:r>
      <w:r>
        <w:rPr>
          <w:i/>
          <w:iCs/>
        </w:rPr>
        <w:t>a electrónica</w:t>
      </w:r>
      <w:r>
        <w:rPr>
          <w:i/>
          <w:iCs/>
          <w:spacing w:val="-4"/>
        </w:rPr>
        <w:t>)</w:t>
      </w:r>
    </w:p>
    <w:sectPr>
      <w:headerReference w:type="default" r:id="rId5"/>
      <w:headerReference w:type="first" r:id="rId6"/>
      <w:type w:val="nextPage"/>
      <w:pgSz w:w="11906" w:h="16838"/>
      <w:pgMar w:left="1559" w:right="1559" w:gutter="0" w:header="1308" w:top="302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Yu Gothic UI Light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g">
          <w:drawing>
            <wp:anchor distT="0" distB="0" distL="0" distR="0" simplePos="0" relativeHeight="2" behindDoc="1" locked="0" layoutInCell="0" allowOverlap="1">
              <wp:simplePos x="0" y="0"/>
              <wp:positionH relativeFrom="page">
                <wp:posOffset>579120</wp:posOffset>
              </wp:positionH>
              <wp:positionV relativeFrom="page">
                <wp:posOffset>830580</wp:posOffset>
              </wp:positionV>
              <wp:extent cx="849630" cy="765810"/>
              <wp:effectExtent l="5715" t="0" r="0" b="0"/>
              <wp:wrapNone/>
              <wp:docPr id="1" name="Group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49600" cy="765720"/>
                        <a:chOff x="0" y="0"/>
                        <a:chExt cx="849600" cy="765720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210960" y="0"/>
                          <a:ext cx="638640" cy="765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  <wps:wsp>
                      <wps:cNvPr id="3" name="Graphic 3"/>
                      <wps:cNvSpPr/>
                      <wps:spPr>
                        <a:xfrm>
                          <a:off x="0" y="475560"/>
                          <a:ext cx="48960" cy="720"/>
                        </a:xfrm>
                        <a:custGeom>
                          <a:avLst/>
                          <a:gdLst>
                            <a:gd name="textAreaLeft" fmla="*/ 0 w 27720"/>
                            <a:gd name="textAreaRight" fmla="*/ 28080 w 27720"/>
                            <a:gd name="textAreaTop" fmla="*/ 0 h 360"/>
                            <a:gd name="textAreaBottom" fmla="*/ 72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49530" h="0">
                              <a:moveTo>
                                <a:pt x="0" y="0"/>
                              </a:moveTo>
                              <a:lnTo>
                                <a:pt x="49530" y="0"/>
                              </a:lnTo>
                            </a:path>
                          </a:pathLst>
                        </a:custGeom>
                        <a:noFill/>
                        <a:ln w="10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4" name="Graphic 4"/>
                      <wps:cNvSpPr/>
                      <wps:spPr>
                        <a:xfrm>
                          <a:off x="49680" y="475560"/>
                          <a:ext cx="253440" cy="720"/>
                        </a:xfrm>
                        <a:custGeom>
                          <a:avLst/>
                          <a:gdLst>
                            <a:gd name="textAreaLeft" fmla="*/ 0 w 143640"/>
                            <a:gd name="textAreaRight" fmla="*/ 144000 w 143640"/>
                            <a:gd name="textAreaTop" fmla="*/ 0 h 360"/>
                            <a:gd name="textAreaBottom" fmla="*/ 72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54000" h="0">
                              <a:moveTo>
                                <a:pt x="0" y="0"/>
                              </a:moveTo>
                              <a:lnTo>
                                <a:pt x="254000" y="0"/>
                              </a:lnTo>
                            </a:path>
                          </a:pathLst>
                        </a:custGeom>
                        <a:noFill/>
                        <a:ln w="10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Group 1" style="position:absolute;margin-left:45.6pt;margin-top:65.4pt;width:66.95pt;height:60.3pt" coordorigin="912,1308" coordsize="1339,120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244;top:1308;width:1005;height:1205;mso-wrap-style:none;v-text-anchor:middle;mso-position-horizontal-relative:page;mso-position-vertical-relative:page" type="_x0000_t75">
                <v:imagedata r:id="rId2" o:detectmouseclick="t"/>
                <v:stroke color="#3465a4" joinstyle="round" endcap="flat"/>
                <w10:wrap type="none"/>
              </v:shape>
            </v:group>
          </w:pict>
        </mc:Fallback>
      </mc:AlternateContent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page">
                <wp:posOffset>1416050</wp:posOffset>
              </wp:positionH>
              <wp:positionV relativeFrom="page">
                <wp:posOffset>935355</wp:posOffset>
              </wp:positionV>
              <wp:extent cx="5492115" cy="995680"/>
              <wp:effectExtent l="635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92160" cy="995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hanging="0" w:left="636" w:right="0"/>
                            <w:jc w:val="left"/>
                            <w:rPr>
                              <w:sz w:val="27"/>
                            </w:rPr>
                          </w:pPr>
                          <w:r>
                            <w:rPr>
                              <w:w w:val="110"/>
                              <w:sz w:val="27"/>
                            </w:rPr>
                            <w:t>Ayuntamiento</w:t>
                          </w:r>
                          <w:r>
                            <w:rPr>
                              <w:spacing w:val="26"/>
                              <w:w w:val="110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10"/>
                              <w:sz w:val="27"/>
                            </w:rPr>
                            <w:t>de</w:t>
                          </w:r>
                        </w:p>
                        <w:p>
                          <w:pPr>
                            <w:pStyle w:val="Contenidodelmarco"/>
                            <w:tabs>
                              <w:tab w:val="clear" w:pos="720"/>
                              <w:tab w:val="left" w:pos="8628" w:leader="none"/>
                            </w:tabs>
                            <w:spacing w:before="3" w:after="0"/>
                            <w:ind w:hanging="0" w:left="20" w:right="0"/>
                            <w:jc w:val="left"/>
                            <w:rPr>
                              <w:b/>
                              <w:sz w:val="31"/>
                            </w:rPr>
                          </w:pPr>
                          <w:r>
                            <w:rPr>
                              <w:b/>
                              <w:spacing w:val="32"/>
                              <w:w w:val="115"/>
                              <w:sz w:val="31"/>
                              <w:u w:val="single"/>
                            </w:rPr>
                            <w:t xml:space="preserve">  </w:t>
                          </w:r>
                          <w:r>
                            <w:rPr>
                              <w:b/>
                              <w:spacing w:val="11"/>
                              <w:w w:val="115"/>
                              <w:sz w:val="31"/>
                              <w:u w:val="single"/>
                            </w:rPr>
                            <w:t>HORNACHUELOS</w:t>
                          </w:r>
                          <w:r>
                            <w:rPr>
                              <w:b/>
                              <w:sz w:val="31"/>
                              <w:u w:val="single"/>
                            </w:rPr>
                            <w:tab/>
                          </w:r>
                        </w:p>
                        <w:p>
                          <w:pPr>
                            <w:pStyle w:val="Contenidodelmarco"/>
                            <w:spacing w:before="65" w:after="0"/>
                            <w:ind w:hanging="0" w:left="186" w:right="0"/>
                            <w:jc w:val="left"/>
                            <w:rPr>
                              <w:rFonts w:ascii="Yu Gothic UI Light" w:hAnsi="Yu Gothic UI Light"/>
                              <w:b w:val="false"/>
                              <w:sz w:val="17"/>
                            </w:rPr>
                          </w:pP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Plaza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2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la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Constitución,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2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nº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1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C.P.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2"/>
                              <w:w w:val="110"/>
                              <w:sz w:val="17"/>
                            </w:rPr>
                            <w:t xml:space="preserve"> 14.740</w:t>
                          </w:r>
                        </w:p>
                        <w:p>
                          <w:pPr>
                            <w:pStyle w:val="Contenidodelmarco"/>
                            <w:spacing w:lineRule="exact" w:line="257" w:before="13" w:after="0"/>
                            <w:ind w:hanging="0" w:left="186" w:right="0"/>
                            <w:jc w:val="left"/>
                            <w:rPr>
                              <w:rFonts w:ascii="Yu Gothic UI Light" w:hAnsi="Yu Gothic UI Light"/>
                              <w:b w:val="false"/>
                              <w:sz w:val="17"/>
                            </w:rPr>
                          </w:pP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Tel.: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957 641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051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2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957641 052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31"/>
                              <w:w w:val="110"/>
                              <w:sz w:val="17"/>
                            </w:rPr>
                            <w:t xml:space="preserve"> 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Fax: 957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640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5"/>
                              <w:w w:val="110"/>
                              <w:sz w:val="17"/>
                            </w:rPr>
                            <w:t>499</w:t>
                          </w:r>
                        </w:p>
                        <w:p>
                          <w:pPr>
                            <w:pStyle w:val="Contenidodelmarco"/>
                            <w:spacing w:lineRule="exact" w:line="235" w:before="0" w:after="0"/>
                            <w:ind w:hanging="0" w:left="244" w:right="0"/>
                            <w:jc w:val="left"/>
                            <w:rPr>
                              <w:rFonts w:ascii="Yu Gothic UI Light" w:hAnsi="Yu Gothic UI Light"/>
                              <w:b w:val="false"/>
                              <w:sz w:val="17"/>
                            </w:rPr>
                          </w:pPr>
                          <w:r>
                            <w:rPr>
                              <w:rFonts w:ascii="Yu Gothic UI Light" w:hAnsi="Yu Gothic UI Light"/>
                              <w:b w:val="false"/>
                              <w:sz w:val="17"/>
                            </w:rPr>
                            <w:t>Correo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5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z w:val="17"/>
                            </w:rPr>
                            <w:t>electrónico: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9"/>
                              <w:sz w:val="17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Style w:val="Style8"/>
                                <w:rFonts w:ascii="Yu Gothic UI Light" w:hAnsi="Yu Gothic UI Light"/>
                                <w:b w:val="false"/>
                                <w:spacing w:val="-2"/>
                                <w:sz w:val="17"/>
                              </w:rPr>
                              <w:t>ayuntamiento@hornachuelos.es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11.5pt;margin-top:73.65pt;width:432.4pt;height:78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20" w:after="0"/>
                      <w:ind w:hanging="0" w:left="636" w:right="0"/>
                      <w:jc w:val="left"/>
                      <w:rPr>
                        <w:sz w:val="27"/>
                      </w:rPr>
                    </w:pPr>
                    <w:r>
                      <w:rPr>
                        <w:w w:val="110"/>
                        <w:sz w:val="27"/>
                      </w:rPr>
                      <w:t>Ayuntamiento</w:t>
                    </w:r>
                    <w:r>
                      <w:rPr>
                        <w:spacing w:val="26"/>
                        <w:w w:val="110"/>
                        <w:sz w:val="27"/>
                      </w:rPr>
                      <w:t xml:space="preserve"> </w:t>
                    </w:r>
                    <w:r>
                      <w:rPr>
                        <w:spacing w:val="-5"/>
                        <w:w w:val="110"/>
                        <w:sz w:val="27"/>
                      </w:rPr>
                      <w:t>de</w:t>
                    </w:r>
                  </w:p>
                  <w:p>
                    <w:pPr>
                      <w:pStyle w:val="Contenidodelmarco"/>
                      <w:tabs>
                        <w:tab w:val="clear" w:pos="720"/>
                        <w:tab w:val="left" w:pos="8628" w:leader="none"/>
                      </w:tabs>
                      <w:spacing w:before="3" w:after="0"/>
                      <w:ind w:hanging="0" w:left="20" w:right="0"/>
                      <w:jc w:val="left"/>
                      <w:rPr>
                        <w:b/>
                        <w:sz w:val="31"/>
                      </w:rPr>
                    </w:pPr>
                    <w:r>
                      <w:rPr>
                        <w:b/>
                        <w:spacing w:val="32"/>
                        <w:w w:val="115"/>
                        <w:sz w:val="31"/>
                        <w:u w:val="single"/>
                      </w:rPr>
                      <w:t xml:space="preserve">  </w:t>
                    </w:r>
                    <w:r>
                      <w:rPr>
                        <w:b/>
                        <w:spacing w:val="11"/>
                        <w:w w:val="115"/>
                        <w:sz w:val="31"/>
                        <w:u w:val="single"/>
                      </w:rPr>
                      <w:t>HORNACHUELOS</w:t>
                    </w:r>
                    <w:r>
                      <w:rPr>
                        <w:b/>
                        <w:sz w:val="31"/>
                        <w:u w:val="single"/>
                      </w:rPr>
                      <w:tab/>
                    </w:r>
                  </w:p>
                  <w:p>
                    <w:pPr>
                      <w:pStyle w:val="Contenidodelmarco"/>
                      <w:spacing w:before="65" w:after="0"/>
                      <w:ind w:hanging="0" w:left="186" w:right="0"/>
                      <w:jc w:val="left"/>
                      <w:rPr>
                        <w:rFonts w:ascii="Yu Gothic UI Light" w:hAnsi="Yu Gothic UI Light"/>
                        <w:b w:val="false"/>
                        <w:sz w:val="17"/>
                      </w:rPr>
                    </w:pP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Plaza</w:t>
                    </w:r>
                    <w:r>
                      <w:rPr>
                        <w:rFonts w:ascii="Yu Gothic UI Light" w:hAnsi="Yu Gothic UI Light"/>
                        <w:b w:val="false"/>
                        <w:spacing w:val="-2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de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la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Constitución,</w:t>
                    </w:r>
                    <w:r>
                      <w:rPr>
                        <w:rFonts w:ascii="Yu Gothic UI Light" w:hAnsi="Yu Gothic UI Light"/>
                        <w:b w:val="false"/>
                        <w:spacing w:val="-2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nº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1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–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C.P.</w:t>
                    </w:r>
                    <w:r>
                      <w:rPr>
                        <w:rFonts w:ascii="Yu Gothic UI Light" w:hAnsi="Yu Gothic UI Light"/>
                        <w:b w:val="false"/>
                        <w:spacing w:val="-2"/>
                        <w:w w:val="110"/>
                        <w:sz w:val="17"/>
                      </w:rPr>
                      <w:t xml:space="preserve"> 14.740</w:t>
                    </w:r>
                  </w:p>
                  <w:p>
                    <w:pPr>
                      <w:pStyle w:val="Contenidodelmarco"/>
                      <w:spacing w:lineRule="exact" w:line="257" w:before="13" w:after="0"/>
                      <w:ind w:hanging="0" w:left="186" w:right="0"/>
                      <w:jc w:val="left"/>
                      <w:rPr>
                        <w:rFonts w:ascii="Yu Gothic UI Light" w:hAnsi="Yu Gothic UI Light"/>
                        <w:b w:val="false"/>
                        <w:sz w:val="17"/>
                      </w:rPr>
                    </w:pP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Tel.: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957 641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051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–</w:t>
                    </w:r>
                    <w:r>
                      <w:rPr>
                        <w:rFonts w:ascii="Yu Gothic UI Light" w:hAnsi="Yu Gothic UI Light"/>
                        <w:b w:val="false"/>
                        <w:spacing w:val="-2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957641 052</w:t>
                    </w:r>
                    <w:r>
                      <w:rPr>
                        <w:rFonts w:ascii="Yu Gothic UI Light" w:hAnsi="Yu Gothic UI Light"/>
                        <w:b w:val="false"/>
                        <w:spacing w:val="31"/>
                        <w:w w:val="110"/>
                        <w:sz w:val="17"/>
                      </w:rPr>
                      <w:t xml:space="preserve"> 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Fax: 957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640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spacing w:val="-5"/>
                        <w:w w:val="110"/>
                        <w:sz w:val="17"/>
                      </w:rPr>
                      <w:t>499</w:t>
                    </w:r>
                  </w:p>
                  <w:p>
                    <w:pPr>
                      <w:pStyle w:val="Contenidodelmarco"/>
                      <w:spacing w:lineRule="exact" w:line="235" w:before="0" w:after="0"/>
                      <w:ind w:hanging="0" w:left="244" w:right="0"/>
                      <w:jc w:val="left"/>
                      <w:rPr>
                        <w:rFonts w:ascii="Yu Gothic UI Light" w:hAnsi="Yu Gothic UI Light"/>
                        <w:b w:val="false"/>
                        <w:sz w:val="17"/>
                      </w:rPr>
                    </w:pPr>
                    <w:r>
                      <w:rPr>
                        <w:rFonts w:ascii="Yu Gothic UI Light" w:hAnsi="Yu Gothic UI Light"/>
                        <w:b w:val="false"/>
                        <w:sz w:val="17"/>
                      </w:rPr>
                      <w:t>Correo</w:t>
                    </w:r>
                    <w:r>
                      <w:rPr>
                        <w:rFonts w:ascii="Yu Gothic UI Light" w:hAnsi="Yu Gothic UI Light"/>
                        <w:b w:val="false"/>
                        <w:spacing w:val="59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sz w:val="17"/>
                      </w:rPr>
                      <w:t>electrónico:</w:t>
                    </w:r>
                    <w:r>
                      <w:rPr>
                        <w:rFonts w:ascii="Yu Gothic UI Light" w:hAnsi="Yu Gothic UI Light"/>
                        <w:b w:val="false"/>
                        <w:spacing w:val="9"/>
                        <w:sz w:val="17"/>
                      </w:rPr>
                      <w:t xml:space="preserve"> </w:t>
                    </w:r>
                    <w:hyperlink r:id="rId4">
                      <w:r>
                        <w:rPr>
                          <w:rStyle w:val="Style8"/>
                          <w:rFonts w:ascii="Yu Gothic UI Light" w:hAnsi="Yu Gothic UI Light"/>
                          <w:b w:val="false"/>
                          <w:spacing w:val="-2"/>
                          <w:sz w:val="17"/>
                        </w:rPr>
                        <w:t>ayuntamiento@hornachuelos.es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g">
          <w:drawing>
            <wp:anchor distT="0" distB="0" distL="0" distR="0" simplePos="0" relativeHeight="5" behindDoc="1" locked="0" layoutInCell="0" allowOverlap="1">
              <wp:simplePos x="0" y="0"/>
              <wp:positionH relativeFrom="page">
                <wp:posOffset>579120</wp:posOffset>
              </wp:positionH>
              <wp:positionV relativeFrom="page">
                <wp:posOffset>830580</wp:posOffset>
              </wp:positionV>
              <wp:extent cx="849630" cy="765810"/>
              <wp:effectExtent l="5715" t="0" r="0" b="0"/>
              <wp:wrapNone/>
              <wp:docPr id="6" name="Group 2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49600" cy="765720"/>
                        <a:chOff x="0" y="0"/>
                        <a:chExt cx="849600" cy="765720"/>
                      </a:xfrm>
                    </wpg:grpSpPr>
                    <pic:pic xmlns:pic="http://schemas.openxmlformats.org/drawingml/2006/picture">
                      <pic:nvPicPr>
                        <pic:cNvPr id="7" name="Image 1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210960" y="0"/>
                          <a:ext cx="638640" cy="765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  <wps:wsp>
                      <wps:cNvPr id="8" name="Graphic 1"/>
                      <wps:cNvSpPr/>
                      <wps:spPr>
                        <a:xfrm>
                          <a:off x="0" y="475560"/>
                          <a:ext cx="48960" cy="720"/>
                        </a:xfrm>
                        <a:custGeom>
                          <a:avLst/>
                          <a:gdLst>
                            <a:gd name="textAreaLeft" fmla="*/ 0 w 27720"/>
                            <a:gd name="textAreaRight" fmla="*/ 28080 w 27720"/>
                            <a:gd name="textAreaTop" fmla="*/ 0 h 360"/>
                            <a:gd name="textAreaBottom" fmla="*/ 72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49530" h="0">
                              <a:moveTo>
                                <a:pt x="0" y="0"/>
                              </a:moveTo>
                              <a:lnTo>
                                <a:pt x="49530" y="0"/>
                              </a:lnTo>
                            </a:path>
                          </a:pathLst>
                        </a:custGeom>
                        <a:noFill/>
                        <a:ln w="10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9" name="Graphic 2"/>
                      <wps:cNvSpPr/>
                      <wps:spPr>
                        <a:xfrm>
                          <a:off x="49680" y="475560"/>
                          <a:ext cx="253440" cy="720"/>
                        </a:xfrm>
                        <a:custGeom>
                          <a:avLst/>
                          <a:gdLst>
                            <a:gd name="textAreaLeft" fmla="*/ 0 w 143640"/>
                            <a:gd name="textAreaRight" fmla="*/ 144000 w 143640"/>
                            <a:gd name="textAreaTop" fmla="*/ 0 h 360"/>
                            <a:gd name="textAreaBottom" fmla="*/ 720 h 3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54000" h="0">
                              <a:moveTo>
                                <a:pt x="0" y="0"/>
                              </a:moveTo>
                              <a:lnTo>
                                <a:pt x="254000" y="0"/>
                              </a:lnTo>
                            </a:path>
                          </a:pathLst>
                        </a:custGeom>
                        <a:noFill/>
                        <a:ln w="10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Group 2" style="position:absolute;margin-left:45.6pt;margin-top:65.4pt;width:66.95pt;height:60.3pt" coordorigin="912,1308" coordsize="1339,1206">
              <v:shape id="shape_0" stroked="f" o:allowincell="f" style="position:absolute;left:1244;top:1308;width:1005;height:1205;mso-wrap-style:none;v-text-anchor:middle;mso-position-horizontal-relative:page;mso-position-vertical-relative:page" type="_x0000_t75">
                <v:imagedata r:id="rId2" o:detectmouseclick="t"/>
                <v:stroke color="#3465a4" joinstyle="round" endcap="flat"/>
                <w10:wrap type="none"/>
              </v:shape>
            </v:group>
          </w:pict>
        </mc:Fallback>
      </mc:AlternateContent>
      <mc:AlternateContent>
        <mc:Choice Requires="wps">
          <w:drawing>
            <wp:anchor distT="0" distB="0" distL="0" distR="0" simplePos="0" relativeHeight="6" behindDoc="1" locked="0" layoutInCell="0" allowOverlap="1">
              <wp:simplePos x="0" y="0"/>
              <wp:positionH relativeFrom="page">
                <wp:posOffset>1416050</wp:posOffset>
              </wp:positionH>
              <wp:positionV relativeFrom="page">
                <wp:posOffset>935355</wp:posOffset>
              </wp:positionV>
              <wp:extent cx="5492115" cy="995680"/>
              <wp:effectExtent l="635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92160" cy="995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hanging="0" w:left="636" w:right="0"/>
                            <w:jc w:val="left"/>
                            <w:rPr>
                              <w:sz w:val="27"/>
                            </w:rPr>
                          </w:pPr>
                          <w:r>
                            <w:rPr>
                              <w:w w:val="110"/>
                              <w:sz w:val="27"/>
                            </w:rPr>
                            <w:t>Ayuntamiento</w:t>
                          </w:r>
                          <w:r>
                            <w:rPr>
                              <w:spacing w:val="26"/>
                              <w:w w:val="110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10"/>
                              <w:sz w:val="27"/>
                            </w:rPr>
                            <w:t>de</w:t>
                          </w:r>
                        </w:p>
                        <w:p>
                          <w:pPr>
                            <w:pStyle w:val="Contenidodelmarco"/>
                            <w:tabs>
                              <w:tab w:val="clear" w:pos="720"/>
                              <w:tab w:val="left" w:pos="8628" w:leader="none"/>
                            </w:tabs>
                            <w:spacing w:before="3" w:after="0"/>
                            <w:ind w:hanging="0" w:left="20" w:right="0"/>
                            <w:jc w:val="left"/>
                            <w:rPr>
                              <w:b/>
                              <w:sz w:val="31"/>
                            </w:rPr>
                          </w:pPr>
                          <w:r>
                            <w:rPr>
                              <w:b/>
                              <w:spacing w:val="32"/>
                              <w:w w:val="115"/>
                              <w:sz w:val="31"/>
                              <w:u w:val="single"/>
                            </w:rPr>
                            <w:t xml:space="preserve">  </w:t>
                          </w:r>
                          <w:r>
                            <w:rPr>
                              <w:b/>
                              <w:spacing w:val="11"/>
                              <w:w w:val="115"/>
                              <w:sz w:val="31"/>
                              <w:u w:val="single"/>
                            </w:rPr>
                            <w:t>HORNACHUELOS</w:t>
                          </w:r>
                          <w:r>
                            <w:rPr>
                              <w:b/>
                              <w:sz w:val="31"/>
                              <w:u w:val="single"/>
                            </w:rPr>
                            <w:tab/>
                          </w:r>
                        </w:p>
                        <w:p>
                          <w:pPr>
                            <w:pStyle w:val="Contenidodelmarco"/>
                            <w:spacing w:before="65" w:after="0"/>
                            <w:ind w:hanging="0" w:left="186" w:right="0"/>
                            <w:jc w:val="left"/>
                            <w:rPr>
                              <w:rFonts w:ascii="Yu Gothic UI Light" w:hAnsi="Yu Gothic UI Light"/>
                              <w:b w:val="false"/>
                              <w:sz w:val="17"/>
                            </w:rPr>
                          </w:pP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Plaza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2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la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Constitución,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2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nº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1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C.P.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2"/>
                              <w:w w:val="110"/>
                              <w:sz w:val="17"/>
                            </w:rPr>
                            <w:t xml:space="preserve"> 14.740</w:t>
                          </w:r>
                        </w:p>
                        <w:p>
                          <w:pPr>
                            <w:pStyle w:val="Contenidodelmarco"/>
                            <w:spacing w:lineRule="exact" w:line="257" w:before="13" w:after="0"/>
                            <w:ind w:hanging="0" w:left="186" w:right="0"/>
                            <w:jc w:val="left"/>
                            <w:rPr>
                              <w:rFonts w:ascii="Yu Gothic UI Light" w:hAnsi="Yu Gothic UI Light"/>
                              <w:b w:val="false"/>
                              <w:sz w:val="17"/>
                            </w:rPr>
                          </w:pP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Tel.: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957 641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051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2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957641 052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31"/>
                              <w:w w:val="110"/>
                              <w:sz w:val="17"/>
                            </w:rPr>
                            <w:t xml:space="preserve"> 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Fax: 957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w w:val="110"/>
                              <w:sz w:val="17"/>
                            </w:rPr>
                            <w:t>640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1"/>
                              <w:w w:val="1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-5"/>
                              <w:w w:val="110"/>
                              <w:sz w:val="17"/>
                            </w:rPr>
                            <w:t>499</w:t>
                          </w:r>
                        </w:p>
                        <w:p>
                          <w:pPr>
                            <w:pStyle w:val="Contenidodelmarco"/>
                            <w:spacing w:lineRule="exact" w:line="235" w:before="0" w:after="0"/>
                            <w:ind w:hanging="0" w:left="244" w:right="0"/>
                            <w:jc w:val="left"/>
                            <w:rPr>
                              <w:rFonts w:ascii="Yu Gothic UI Light" w:hAnsi="Yu Gothic UI Light"/>
                              <w:b w:val="false"/>
                              <w:sz w:val="17"/>
                            </w:rPr>
                          </w:pPr>
                          <w:r>
                            <w:rPr>
                              <w:rFonts w:ascii="Yu Gothic UI Light" w:hAnsi="Yu Gothic UI Light"/>
                              <w:b w:val="false"/>
                              <w:sz w:val="17"/>
                            </w:rPr>
                            <w:t>Correo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5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z w:val="17"/>
                            </w:rPr>
                            <w:t>electrónico:</w:t>
                          </w:r>
                          <w:r>
                            <w:rPr>
                              <w:rFonts w:ascii="Yu Gothic UI Light" w:hAnsi="Yu Gothic UI Light"/>
                              <w:b w:val="false"/>
                              <w:spacing w:val="9"/>
                              <w:sz w:val="17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Style w:val="Style8"/>
                                <w:rFonts w:ascii="Yu Gothic UI Light" w:hAnsi="Yu Gothic UI Light"/>
                                <w:b w:val="false"/>
                                <w:spacing w:val="-2"/>
                                <w:sz w:val="17"/>
                              </w:rPr>
                              <w:t>ayuntamiento@hornachuelos.es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11.5pt;margin-top:73.65pt;width:432.4pt;height:78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20" w:after="0"/>
                      <w:ind w:hanging="0" w:left="636" w:right="0"/>
                      <w:jc w:val="left"/>
                      <w:rPr>
                        <w:sz w:val="27"/>
                      </w:rPr>
                    </w:pPr>
                    <w:r>
                      <w:rPr>
                        <w:w w:val="110"/>
                        <w:sz w:val="27"/>
                      </w:rPr>
                      <w:t>Ayuntamiento</w:t>
                    </w:r>
                    <w:r>
                      <w:rPr>
                        <w:spacing w:val="26"/>
                        <w:w w:val="110"/>
                        <w:sz w:val="27"/>
                      </w:rPr>
                      <w:t xml:space="preserve"> </w:t>
                    </w:r>
                    <w:r>
                      <w:rPr>
                        <w:spacing w:val="-5"/>
                        <w:w w:val="110"/>
                        <w:sz w:val="27"/>
                      </w:rPr>
                      <w:t>de</w:t>
                    </w:r>
                  </w:p>
                  <w:p>
                    <w:pPr>
                      <w:pStyle w:val="Contenidodelmarco"/>
                      <w:tabs>
                        <w:tab w:val="clear" w:pos="720"/>
                        <w:tab w:val="left" w:pos="8628" w:leader="none"/>
                      </w:tabs>
                      <w:spacing w:before="3" w:after="0"/>
                      <w:ind w:hanging="0" w:left="20" w:right="0"/>
                      <w:jc w:val="left"/>
                      <w:rPr>
                        <w:b/>
                        <w:sz w:val="31"/>
                      </w:rPr>
                    </w:pPr>
                    <w:r>
                      <w:rPr>
                        <w:b/>
                        <w:spacing w:val="32"/>
                        <w:w w:val="115"/>
                        <w:sz w:val="31"/>
                        <w:u w:val="single"/>
                      </w:rPr>
                      <w:t xml:space="preserve">  </w:t>
                    </w:r>
                    <w:r>
                      <w:rPr>
                        <w:b/>
                        <w:spacing w:val="11"/>
                        <w:w w:val="115"/>
                        <w:sz w:val="31"/>
                        <w:u w:val="single"/>
                      </w:rPr>
                      <w:t>HORNACHUELOS</w:t>
                    </w:r>
                    <w:r>
                      <w:rPr>
                        <w:b/>
                        <w:sz w:val="31"/>
                        <w:u w:val="single"/>
                      </w:rPr>
                      <w:tab/>
                    </w:r>
                  </w:p>
                  <w:p>
                    <w:pPr>
                      <w:pStyle w:val="Contenidodelmarco"/>
                      <w:spacing w:before="65" w:after="0"/>
                      <w:ind w:hanging="0" w:left="186" w:right="0"/>
                      <w:jc w:val="left"/>
                      <w:rPr>
                        <w:rFonts w:ascii="Yu Gothic UI Light" w:hAnsi="Yu Gothic UI Light"/>
                        <w:b w:val="false"/>
                        <w:sz w:val="17"/>
                      </w:rPr>
                    </w:pP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Plaza</w:t>
                    </w:r>
                    <w:r>
                      <w:rPr>
                        <w:rFonts w:ascii="Yu Gothic UI Light" w:hAnsi="Yu Gothic UI Light"/>
                        <w:b w:val="false"/>
                        <w:spacing w:val="-2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de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la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Constitución,</w:t>
                    </w:r>
                    <w:r>
                      <w:rPr>
                        <w:rFonts w:ascii="Yu Gothic UI Light" w:hAnsi="Yu Gothic UI Light"/>
                        <w:b w:val="false"/>
                        <w:spacing w:val="-2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nº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1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–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C.P.</w:t>
                    </w:r>
                    <w:r>
                      <w:rPr>
                        <w:rFonts w:ascii="Yu Gothic UI Light" w:hAnsi="Yu Gothic UI Light"/>
                        <w:b w:val="false"/>
                        <w:spacing w:val="-2"/>
                        <w:w w:val="110"/>
                        <w:sz w:val="17"/>
                      </w:rPr>
                      <w:t xml:space="preserve"> 14.740</w:t>
                    </w:r>
                  </w:p>
                  <w:p>
                    <w:pPr>
                      <w:pStyle w:val="Contenidodelmarco"/>
                      <w:spacing w:lineRule="exact" w:line="257" w:before="13" w:after="0"/>
                      <w:ind w:hanging="0" w:left="186" w:right="0"/>
                      <w:jc w:val="left"/>
                      <w:rPr>
                        <w:rFonts w:ascii="Yu Gothic UI Light" w:hAnsi="Yu Gothic UI Light"/>
                        <w:b w:val="false"/>
                        <w:sz w:val="17"/>
                      </w:rPr>
                    </w:pP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Tel.: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957 641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051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–</w:t>
                    </w:r>
                    <w:r>
                      <w:rPr>
                        <w:rFonts w:ascii="Yu Gothic UI Light" w:hAnsi="Yu Gothic UI Light"/>
                        <w:b w:val="false"/>
                        <w:spacing w:val="-2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957641 052</w:t>
                    </w:r>
                    <w:r>
                      <w:rPr>
                        <w:rFonts w:ascii="Yu Gothic UI Light" w:hAnsi="Yu Gothic UI Light"/>
                        <w:b w:val="false"/>
                        <w:spacing w:val="31"/>
                        <w:w w:val="110"/>
                        <w:sz w:val="17"/>
                      </w:rPr>
                      <w:t xml:space="preserve"> 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Fax: 957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w w:val="110"/>
                        <w:sz w:val="17"/>
                      </w:rPr>
                      <w:t>640</w:t>
                    </w:r>
                    <w:r>
                      <w:rPr>
                        <w:rFonts w:ascii="Yu Gothic UI Light" w:hAnsi="Yu Gothic UI Light"/>
                        <w:b w:val="false"/>
                        <w:spacing w:val="-1"/>
                        <w:w w:val="110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spacing w:val="-5"/>
                        <w:w w:val="110"/>
                        <w:sz w:val="17"/>
                      </w:rPr>
                      <w:t>499</w:t>
                    </w:r>
                  </w:p>
                  <w:p>
                    <w:pPr>
                      <w:pStyle w:val="Contenidodelmarco"/>
                      <w:spacing w:lineRule="exact" w:line="235" w:before="0" w:after="0"/>
                      <w:ind w:hanging="0" w:left="244" w:right="0"/>
                      <w:jc w:val="left"/>
                      <w:rPr>
                        <w:rFonts w:ascii="Yu Gothic UI Light" w:hAnsi="Yu Gothic UI Light"/>
                        <w:b w:val="false"/>
                        <w:sz w:val="17"/>
                      </w:rPr>
                    </w:pPr>
                    <w:r>
                      <w:rPr>
                        <w:rFonts w:ascii="Yu Gothic UI Light" w:hAnsi="Yu Gothic UI Light"/>
                        <w:b w:val="false"/>
                        <w:sz w:val="17"/>
                      </w:rPr>
                      <w:t>Correo</w:t>
                    </w:r>
                    <w:r>
                      <w:rPr>
                        <w:rFonts w:ascii="Yu Gothic UI Light" w:hAnsi="Yu Gothic UI Light"/>
                        <w:b w:val="false"/>
                        <w:spacing w:val="59"/>
                        <w:sz w:val="17"/>
                      </w:rPr>
                      <w:t xml:space="preserve"> </w:t>
                    </w:r>
                    <w:r>
                      <w:rPr>
                        <w:rFonts w:ascii="Yu Gothic UI Light" w:hAnsi="Yu Gothic UI Light"/>
                        <w:b w:val="false"/>
                        <w:sz w:val="17"/>
                      </w:rPr>
                      <w:t>electrónico:</w:t>
                    </w:r>
                    <w:r>
                      <w:rPr>
                        <w:rFonts w:ascii="Yu Gothic UI Light" w:hAnsi="Yu Gothic UI Light"/>
                        <w:b w:val="false"/>
                        <w:spacing w:val="9"/>
                        <w:sz w:val="17"/>
                      </w:rPr>
                      <w:t xml:space="preserve"> </w:t>
                    </w:r>
                    <w:hyperlink r:id="rId4">
                      <w:r>
                        <w:rPr>
                          <w:rStyle w:val="Style8"/>
                          <w:rFonts w:ascii="Yu Gothic UI Light" w:hAnsi="Yu Gothic UI Light"/>
                          <w:b w:val="false"/>
                          <w:spacing w:val="-2"/>
                          <w:sz w:val="17"/>
                        </w:rPr>
                        <w:t>ayuntamiento@hornachuelos.es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ulTrailSpace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 w:before="0" w:after="0"/>
      <w:ind w:left="0" w:right="0"/>
      <w:jc w:val="left"/>
    </w:pPr>
    <w:rPr>
      <w:rFonts w:ascii="Cambria" w:hAnsi="Cambria" w:eastAsia="Cambria" w:cs="Cambria"/>
      <w:color w:val="auto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qFormat/>
    <w:pPr>
      <w:numPr>
        <w:ilvl w:val="0"/>
        <w:numId w:val="0"/>
      </w:numPr>
      <w:ind w:left="804"/>
      <w:outlineLvl w:val="1"/>
    </w:pPr>
    <w:rPr>
      <w:rFonts w:ascii="Cambria" w:hAnsi="Cambria" w:eastAsia="Cambria" w:cs="Cambria"/>
      <w:b/>
      <w:bCs/>
      <w:sz w:val="22"/>
      <w:szCs w:val="22"/>
      <w:lang w:val="es-ES" w:eastAsia="en-US" w:bidi="ar-SA"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/>
    <w:rPr>
      <w:rFonts w:ascii="Cambria" w:hAnsi="Cambria" w:eastAsia="Cambria" w:cs="Cambria"/>
      <w:sz w:val="22"/>
      <w:szCs w:val="22"/>
      <w:lang w:val="es-ES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/>
    <w:rPr>
      <w:lang w:val="es-ES" w:eastAsia="en-US" w:bidi="ar-SA"/>
    </w:rPr>
  </w:style>
  <w:style w:type="paragraph" w:styleId="TableParagraph">
    <w:name w:val="Table Paragraph"/>
    <w:basedOn w:val="Normal"/>
    <w:qFormat/>
    <w:pPr/>
    <w:rPr>
      <w:lang w:val="es-ES" w:eastAsia="en-US" w:bidi="ar-SA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Contenidodelmarco">
    <w:name w:val="Contenido del marco"/>
    <w:basedOn w:val="Normal"/>
    <w:qFormat/>
    <w:pPr/>
    <w:rPr/>
  </w:style>
  <w:style w:type="numbering" w:styleId="Ningunalista">
    <w:name w:val="Ninguna lista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ap.mihhap.gob.es/bdnstrans/index" TargetMode="External"/><Relationship Id="rId3" Type="http://schemas.openxmlformats.org/officeDocument/2006/relationships/header" Target="header1.xml"/><Relationship Id="rId4" Type="http://schemas.openxmlformats.org/officeDocument/2006/relationships/hyperlink" Target="http://www.hornachuelos.es/" TargetMode="Externa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<Relationship Id="rId3" Type="http://schemas.openxmlformats.org/officeDocument/2006/relationships/hyperlink" Target="mailto:ayuntamiento@hornachuelos.es" TargetMode="External"/><Relationship Id="rId4" Type="http://schemas.openxmlformats.org/officeDocument/2006/relationships/hyperlink" Target="mailto:ayuntamiento@hornachuelos.es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<Relationship Id="rId3" Type="http://schemas.openxmlformats.org/officeDocument/2006/relationships/hyperlink" Target="mailto:ayuntamiento@hornachuelos.es" TargetMode="External"/><Relationship Id="rId4" Type="http://schemas.openxmlformats.org/officeDocument/2006/relationships/hyperlink" Target="mailto:ayuntamiento@hornachuelos.es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LibreOffice/26.2.5.2$Windows_X86_64 LibreOffice_project/cd7284b4cbbfeb507e630c1aac019f4157393acb</Application>
  <AppVersion>15.0000</AppVersion>
  <Pages>2</Pages>
  <Words>437</Words>
  <Characters>2600</Characters>
  <CharactersWithSpaces>3012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2026-09-10T08:32:21Z</dcterms:created>
  <dc:creator>mmlc136</dc:creator>
  <dc:description/>
  <dc:language>es-ES</dc:language>
  <cp:lastModifiedBy/>
  <dcterms:modified xsi:type="dcterms:W3CDTF">2026-09-10T11:33:34Z</dcterms:modified>
  <cp:revision>4</cp:revision>
  <dc:subject/>
  <dc:title>Microsoft Word - 4. DECRETO  BASES CONVOCATORIA 2023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2025-07-30T00:00:00Z</vt:filetime>
  </property>
  <property fmtid="{D5CDD505-2E9C-101B-9397-08002B2CF9AE}" pid="4" name="Creator">
    <vt:lpwstr>Writer</vt:lpwstr>
  </property>
  <property fmtid="{D5CDD505-2E9C-101B-9397-08002B2CF9AE}" pid="5" name="LastSaved">
    <vt:filetime>2025-07-30T00:00:00Z</vt:filetime>
  </property>
  <property fmtid="{D5CDD505-2E9C-101B-9397-08002B2CF9AE}" pid="6" name="Producer">
    <vt:lpwstr>LibreOffice 7.5</vt:lpwstr>
  </property>
</Properties>
</file>