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71670"/>
      <w:bookmarkStart w:id="1" w:name="_Hlk51569656"/>
      <w:r w:rsidRPr="00337D43">
        <w:rPr>
          <w:rFonts w:ascii="Neris Thin" w:hAnsi="Neris Thin" w:cs="Arial"/>
        </w:rPr>
        <w:t>“</w:t>
      </w:r>
      <w:r w:rsidRPr="00337D43">
        <w:rPr>
          <w:rFonts w:ascii="Neris Thin" w:hAnsi="Neris Thin" w:cs="Arial"/>
          <w:b/>
          <w:bCs/>
        </w:rPr>
        <w:t>Primero. - Beneficiarios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F46266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 xml:space="preserve">Todas aquellas personas jóvenes entre 16 y 35 años, empadronadas en Zaldibar (a la fecha de presentación de la solicitud) y que reciban atención psicológica personaliza individual o en grupo en centros o gabinetes psicológicos homologados, cumpliendo </w:t>
      </w:r>
      <w:proofErr w:type="gramStart"/>
      <w:r>
        <w:rPr>
          <w:rFonts w:ascii="Neris Thin" w:hAnsi="Neris Thin" w:cs="Arial"/>
        </w:rPr>
        <w:t>e</w:t>
      </w:r>
      <w:proofErr w:type="gramEnd"/>
      <w:r>
        <w:rPr>
          <w:rFonts w:ascii="Neris Thin" w:hAnsi="Neris Thin" w:cs="Arial"/>
        </w:rPr>
        <w:t xml:space="preserve"> resto de las condiciones establecidas en las bases</w:t>
      </w:r>
      <w:r w:rsidR="00741F44" w:rsidRPr="00337D43">
        <w:rPr>
          <w:rFonts w:ascii="Neris Thin" w:hAnsi="Neris Thin" w:cs="Arial"/>
        </w:rPr>
        <w:t xml:space="preserve">. 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Segundo. - Objeto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F46266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>Concesión</w:t>
      </w:r>
      <w:r w:rsidR="00741F44" w:rsidRPr="00337D43">
        <w:rPr>
          <w:rFonts w:ascii="Neris Thin" w:hAnsi="Neris Thin" w:cs="Arial"/>
        </w:rPr>
        <w:t xml:space="preserve"> de ayudas, en régimen de concurrencia </w:t>
      </w:r>
      <w:r w:rsidR="003D6D11">
        <w:rPr>
          <w:rFonts w:ascii="Neris Thin" w:hAnsi="Neris Thin" w:cs="Arial"/>
        </w:rPr>
        <w:t xml:space="preserve">no </w:t>
      </w:r>
      <w:r w:rsidR="00741F44" w:rsidRPr="00337D43">
        <w:rPr>
          <w:rFonts w:ascii="Neris Thin" w:hAnsi="Neris Thin" w:cs="Arial"/>
        </w:rPr>
        <w:t>competitiva, para residentes en el municipio de Zaldibar p</w:t>
      </w:r>
      <w:r>
        <w:rPr>
          <w:rFonts w:ascii="Neris Thin" w:hAnsi="Neris Thin" w:cs="Arial"/>
        </w:rPr>
        <w:t>ara sufragar los gastos de servicios de atención psicológica durante el ejercicio 2026</w:t>
      </w:r>
      <w:r w:rsidR="00741F44" w:rsidRPr="00337D43">
        <w:rPr>
          <w:rFonts w:ascii="Neris Thin" w:hAnsi="Neris Thin" w:cs="Arial"/>
        </w:rPr>
        <w:t>.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Tercero. - Bases reguladoras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E252B2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Las Bases reguladora de la concesión de ayudas</w:t>
      </w:r>
      <w:r w:rsidR="00F46266">
        <w:rPr>
          <w:rFonts w:ascii="Neris Thin" w:hAnsi="Neris Thin" w:cs="Arial"/>
        </w:rPr>
        <w:t xml:space="preserve"> a jóvenes para acceder a consultas de atención psicológica publicadas en el Boletín Oficial de Bizkaia</w:t>
      </w:r>
      <w:bookmarkStart w:id="2" w:name="_GoBack"/>
      <w:bookmarkEnd w:id="2"/>
      <w:r w:rsidR="00F46266">
        <w:rPr>
          <w:rFonts w:ascii="Neris Thin" w:hAnsi="Neris Thin" w:cs="Arial"/>
        </w:rPr>
        <w:t xml:space="preserve"> número </w:t>
      </w:r>
      <w:r w:rsidR="001B5C6C">
        <w:rPr>
          <w:rFonts w:ascii="Neris Thin" w:hAnsi="Neris Thin" w:cs="Arial"/>
        </w:rPr>
        <w:t>199</w:t>
      </w:r>
      <w:r w:rsidR="00F46266">
        <w:rPr>
          <w:rFonts w:ascii="Neris Thin" w:hAnsi="Neris Thin" w:cs="Arial"/>
        </w:rPr>
        <w:t xml:space="preserve"> de fechas </w:t>
      </w:r>
      <w:r w:rsidR="001B5C6C">
        <w:rPr>
          <w:rFonts w:ascii="Neris Thin" w:hAnsi="Neris Thin" w:cs="Arial"/>
        </w:rPr>
        <w:t>17 de octubre de 2025</w:t>
      </w:r>
      <w:r w:rsidR="00F46266">
        <w:rPr>
          <w:rFonts w:ascii="Neris Thin" w:hAnsi="Neris Thin" w:cs="Arial"/>
        </w:rPr>
        <w:t>.</w:t>
      </w:r>
    </w:p>
    <w:p w:rsidR="00741F44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Cuarto. - Cuantía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F46266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>La cuantía total consignada en la partida presupuestaria 3372.480.02 para el ejercicio 2026 es de 9.000 euros</w:t>
      </w:r>
      <w:r w:rsidR="00741F44" w:rsidRPr="00337D43">
        <w:rPr>
          <w:rFonts w:ascii="Neris Thin" w:hAnsi="Neris Thin" w:cs="Arial"/>
        </w:rPr>
        <w:t>.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Quinto</w:t>
      </w:r>
      <w:r w:rsidRPr="00337D43">
        <w:rPr>
          <w:rFonts w:ascii="Neris Thin" w:hAnsi="Neris Thin" w:cs="Arial"/>
        </w:rPr>
        <w:t xml:space="preserve">. - </w:t>
      </w:r>
      <w:r w:rsidRPr="00337D43">
        <w:rPr>
          <w:rFonts w:ascii="Neris Thin" w:hAnsi="Neris Thin" w:cs="Arial"/>
          <w:b/>
          <w:bCs/>
        </w:rPr>
        <w:t>Plazo de presentación de solicitudes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El plazo para la presentación de solicitudes</w:t>
      </w:r>
      <w:r w:rsidR="00F46266">
        <w:rPr>
          <w:rFonts w:ascii="Neris Thin" w:hAnsi="Neris Thin" w:cs="Arial"/>
        </w:rPr>
        <w:t>:</w:t>
      </w:r>
      <w:r w:rsidRPr="00337D43">
        <w:rPr>
          <w:rFonts w:ascii="Neris Thin" w:hAnsi="Neris Thin" w:cs="Arial"/>
        </w:rPr>
        <w:t xml:space="preserve"> </w:t>
      </w:r>
      <w:r w:rsidR="00F46266">
        <w:rPr>
          <w:rFonts w:ascii="Neris Thin" w:hAnsi="Neris Thin" w:cs="Arial"/>
        </w:rPr>
        <w:t>hasta el 31 de diciembre</w:t>
      </w:r>
      <w:r>
        <w:rPr>
          <w:rFonts w:ascii="Neris Thin" w:hAnsi="Neris Thin" w:cs="Arial"/>
        </w:rPr>
        <w:t xml:space="preserve"> de 202</w:t>
      </w:r>
      <w:r w:rsidR="00961187">
        <w:rPr>
          <w:rFonts w:ascii="Neris Thin" w:hAnsi="Neris Thin" w:cs="Arial"/>
        </w:rPr>
        <w:t>6</w:t>
      </w:r>
      <w:r w:rsidRPr="00337D43">
        <w:rPr>
          <w:rFonts w:ascii="Neris Thin" w:hAnsi="Neris Thin" w:cs="Arial"/>
        </w:rPr>
        <w:t>.”</w:t>
      </w:r>
    </w:p>
    <w:bookmarkEnd w:id="0"/>
    <w:p w:rsidR="00741F44" w:rsidRPr="00840343" w:rsidRDefault="00741F44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bookmarkEnd w:id="1"/>
    <w:sectPr w:rsidR="00741F44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altName w:val="Calibri"/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1B5C6C"/>
    <w:rsid w:val="0032635F"/>
    <w:rsid w:val="003D6D11"/>
    <w:rsid w:val="004E018D"/>
    <w:rsid w:val="00680053"/>
    <w:rsid w:val="00741F44"/>
    <w:rsid w:val="00961187"/>
    <w:rsid w:val="00AF26D5"/>
    <w:rsid w:val="00F46266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B1A3C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2026-09-17T12:15:00Z</dcterms:created>
  <dcterms:modified xsi:type="dcterms:W3CDTF">2026-09-18T10:12:00Z</dcterms:modified>
</cp:coreProperties>
</file>