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5EA40" w14:textId="7EC2EEA3" w:rsidR="00B5271C" w:rsidRPr="00BC6F05" w:rsidRDefault="00B5271C">
      <w:pPr>
        <w:keepNext/>
        <w:widowControl/>
        <w:tabs>
          <w:tab w:val="left" w:pos="0"/>
        </w:tabs>
        <w:overflowPunct w:val="0"/>
        <w:jc w:val="both"/>
        <w:outlineLvl w:val="0"/>
        <w:rPr>
          <w:rFonts w:ascii="Arial" w:eastAsia="Arial" w:hAnsi="Arial" w:cs="Arial"/>
          <w:b/>
          <w:bCs/>
          <w:color w:val="00000A"/>
          <w:sz w:val="22"/>
          <w:szCs w:val="22"/>
          <w:lang w:val="es-ES" w:bidi="ar-SA"/>
        </w:rPr>
      </w:pPr>
      <w:r w:rsidRPr="00BC6F05">
        <w:rPr>
          <w:rFonts w:ascii="Arial" w:eastAsia="Arial" w:hAnsi="Arial" w:cs="Arial"/>
          <w:b/>
          <w:bCs/>
          <w:color w:val="00000A"/>
          <w:sz w:val="22"/>
          <w:szCs w:val="22"/>
          <w:lang w:val="es-ES" w:bidi="ar-SA"/>
        </w:rPr>
        <w:t>DESCRIPCIÓ</w:t>
      </w:r>
      <w:r w:rsidR="00541859" w:rsidRPr="00BC6F05">
        <w:rPr>
          <w:rFonts w:ascii="Arial" w:eastAsia="Arial" w:hAnsi="Arial" w:cs="Arial"/>
          <w:b/>
          <w:bCs/>
          <w:color w:val="00000A"/>
          <w:sz w:val="22"/>
          <w:szCs w:val="22"/>
          <w:lang w:val="es-ES" w:bidi="ar-SA"/>
        </w:rPr>
        <w:t>N</w:t>
      </w:r>
      <w:r w:rsidRPr="00BC6F05">
        <w:rPr>
          <w:rFonts w:ascii="Arial" w:eastAsia="Arial" w:hAnsi="Arial" w:cs="Arial"/>
          <w:b/>
          <w:bCs/>
          <w:color w:val="00000A"/>
          <w:sz w:val="22"/>
          <w:szCs w:val="22"/>
          <w:lang w:val="es-ES" w:bidi="ar-SA"/>
        </w:rPr>
        <w:t xml:space="preserve"> DE LA CONVOCAT</w:t>
      </w:r>
      <w:r w:rsidR="00541859" w:rsidRPr="00BC6F05">
        <w:rPr>
          <w:rFonts w:ascii="Arial" w:eastAsia="Arial" w:hAnsi="Arial" w:cs="Arial"/>
          <w:b/>
          <w:bCs/>
          <w:color w:val="00000A"/>
          <w:sz w:val="22"/>
          <w:szCs w:val="22"/>
          <w:lang w:val="es-ES" w:bidi="ar-SA"/>
        </w:rPr>
        <w:t>O</w:t>
      </w:r>
      <w:r w:rsidRPr="00BC6F05">
        <w:rPr>
          <w:rFonts w:ascii="Arial" w:eastAsia="Arial" w:hAnsi="Arial" w:cs="Arial"/>
          <w:b/>
          <w:bCs/>
          <w:color w:val="00000A"/>
          <w:sz w:val="22"/>
          <w:szCs w:val="22"/>
          <w:lang w:val="es-ES" w:bidi="ar-SA"/>
        </w:rPr>
        <w:t>RIA</w:t>
      </w:r>
    </w:p>
    <w:p w14:paraId="6CC37AA7" w14:textId="77777777" w:rsidR="00B5271C" w:rsidRPr="00BC6F05" w:rsidRDefault="00B5271C">
      <w:pPr>
        <w:keepNext/>
        <w:widowControl/>
        <w:tabs>
          <w:tab w:val="left" w:pos="0"/>
        </w:tabs>
        <w:overflowPunct w:val="0"/>
        <w:jc w:val="both"/>
        <w:outlineLvl w:val="0"/>
        <w:rPr>
          <w:rFonts w:ascii="Arial" w:eastAsia="Arial" w:hAnsi="Arial" w:cs="Arial"/>
          <w:b/>
          <w:bCs/>
          <w:color w:val="00000A"/>
          <w:sz w:val="22"/>
          <w:szCs w:val="22"/>
          <w:lang w:val="es-ES" w:bidi="ar-SA"/>
        </w:rPr>
      </w:pPr>
    </w:p>
    <w:p w14:paraId="7B17CEBD" w14:textId="78B123DF" w:rsidR="00C825A9" w:rsidRDefault="00B3711B" w:rsidP="00541859">
      <w:pPr>
        <w:keepNext/>
        <w:widowControl/>
        <w:tabs>
          <w:tab w:val="left" w:pos="0"/>
        </w:tabs>
        <w:overflowPunct w:val="0"/>
        <w:jc w:val="both"/>
        <w:outlineLvl w:val="0"/>
        <w:rPr>
          <w:rFonts w:ascii="Arial" w:eastAsia="Arial" w:hAnsi="Arial" w:cs="Arial"/>
          <w:color w:val="00000A"/>
          <w:sz w:val="22"/>
          <w:szCs w:val="22"/>
          <w:lang w:val="es-ES" w:bidi="ar-SA"/>
        </w:rPr>
      </w:pPr>
      <w:r>
        <w:rPr>
          <w:rFonts w:ascii="Arial" w:eastAsia="Arial" w:hAnsi="Arial" w:cs="Arial"/>
          <w:color w:val="00000A"/>
          <w:sz w:val="22"/>
          <w:szCs w:val="22"/>
          <w:lang w:val="es-ES" w:bidi="ar-SA"/>
        </w:rPr>
        <w:t>Por acuerdo de</w:t>
      </w:r>
      <w:r w:rsidR="00541859" w:rsidRPr="00BC6F05">
        <w:rPr>
          <w:rFonts w:ascii="Arial" w:eastAsia="Arial" w:hAnsi="Arial" w:cs="Arial"/>
          <w:color w:val="00000A"/>
          <w:sz w:val="22"/>
          <w:szCs w:val="22"/>
          <w:lang w:val="es-ES" w:bidi="ar-SA"/>
        </w:rPr>
        <w:t xml:space="preserve"> Junta de Gobierno </w:t>
      </w:r>
      <w:r w:rsidR="00D01373">
        <w:rPr>
          <w:rFonts w:ascii="Arial" w:eastAsia="Arial" w:hAnsi="Arial" w:cs="Arial"/>
          <w:color w:val="00000A"/>
          <w:sz w:val="22"/>
          <w:szCs w:val="22"/>
          <w:lang w:val="es-ES" w:bidi="ar-SA"/>
        </w:rPr>
        <w:t xml:space="preserve">de </w:t>
      </w:r>
      <w:r w:rsidR="002B52E1">
        <w:rPr>
          <w:rFonts w:ascii="Arial" w:eastAsia="Arial" w:hAnsi="Arial" w:cs="Arial"/>
          <w:sz w:val="22"/>
          <w:szCs w:val="22"/>
          <w:lang w:val="es-ES" w:bidi="ar-SA"/>
        </w:rPr>
        <w:t>30 de julio de 2026</w:t>
      </w:r>
      <w:r w:rsidR="00541859" w:rsidRPr="00BC6F05">
        <w:rPr>
          <w:rFonts w:ascii="Arial" w:eastAsia="Arial" w:hAnsi="Arial" w:cs="Arial"/>
          <w:color w:val="00000A"/>
          <w:sz w:val="22"/>
          <w:szCs w:val="22"/>
          <w:lang w:val="es-ES" w:bidi="ar-SA"/>
        </w:rPr>
        <w:t>, en el cual se aprueba la convocatoria para el otorgamiento de ayudas individuales de comedor</w:t>
      </w:r>
      <w:r w:rsidR="00C825A9">
        <w:rPr>
          <w:rFonts w:ascii="Arial" w:eastAsia="Arial" w:hAnsi="Arial" w:cs="Arial"/>
          <w:color w:val="00000A"/>
          <w:sz w:val="22"/>
          <w:szCs w:val="22"/>
          <w:lang w:val="es-ES" w:bidi="ar-SA"/>
        </w:rPr>
        <w:t xml:space="preserve"> dirigidos a alumnos residentes en núcleos agregados de la comarca de la Noguera i escolarizados en su propio municipio de residencia, </w:t>
      </w:r>
      <w:r w:rsidR="009E6C9D">
        <w:rPr>
          <w:rFonts w:ascii="Arial" w:eastAsia="Arial" w:hAnsi="Arial" w:cs="Arial"/>
          <w:color w:val="00000A"/>
          <w:sz w:val="22"/>
          <w:szCs w:val="22"/>
          <w:lang w:val="es-ES" w:bidi="ar-SA"/>
        </w:rPr>
        <w:t xml:space="preserve">sufragados con fondos públicos para el curso escolar </w:t>
      </w:r>
      <w:r w:rsidR="002B52E1">
        <w:rPr>
          <w:rFonts w:ascii="Arial" w:eastAsia="Arial" w:hAnsi="Arial" w:cs="Arial"/>
          <w:color w:val="00000A"/>
          <w:sz w:val="22"/>
          <w:szCs w:val="22"/>
          <w:lang w:val="es-ES" w:bidi="ar-SA"/>
        </w:rPr>
        <w:t>2025-2026</w:t>
      </w:r>
    </w:p>
    <w:p w14:paraId="0806624F" w14:textId="77777777" w:rsidR="00C825A9" w:rsidRDefault="00C825A9" w:rsidP="00541859">
      <w:pPr>
        <w:keepNext/>
        <w:widowControl/>
        <w:tabs>
          <w:tab w:val="left" w:pos="0"/>
        </w:tabs>
        <w:overflowPunct w:val="0"/>
        <w:jc w:val="both"/>
        <w:outlineLvl w:val="0"/>
        <w:rPr>
          <w:rFonts w:ascii="Arial" w:eastAsia="Arial" w:hAnsi="Arial" w:cs="Arial"/>
          <w:color w:val="00000A"/>
          <w:sz w:val="22"/>
          <w:szCs w:val="22"/>
          <w:lang w:val="es-ES" w:bidi="ar-SA"/>
        </w:rPr>
      </w:pPr>
    </w:p>
    <w:p w14:paraId="00E3B0C5" w14:textId="1A5CEDF4" w:rsidR="00B5271C" w:rsidRPr="00BC6F05" w:rsidRDefault="004804F9">
      <w:pPr>
        <w:keepNext/>
        <w:widowControl/>
        <w:tabs>
          <w:tab w:val="left" w:pos="0"/>
        </w:tabs>
        <w:overflowPunct w:val="0"/>
        <w:jc w:val="both"/>
        <w:outlineLvl w:val="0"/>
        <w:rPr>
          <w:rFonts w:ascii="Arial" w:eastAsia="Arial" w:hAnsi="Arial" w:cs="Arial"/>
          <w:b/>
          <w:bCs/>
          <w:color w:val="00000A"/>
          <w:sz w:val="22"/>
          <w:szCs w:val="22"/>
          <w:lang w:val="es-ES" w:bidi="ar-SA"/>
        </w:rPr>
      </w:pPr>
      <w:r w:rsidRPr="00BC6F05">
        <w:rPr>
          <w:rFonts w:ascii="Arial" w:eastAsia="Arial" w:hAnsi="Arial" w:cs="Arial"/>
          <w:b/>
          <w:bCs/>
          <w:color w:val="00000A"/>
          <w:sz w:val="22"/>
          <w:szCs w:val="22"/>
          <w:lang w:val="es-ES" w:bidi="ar-SA"/>
        </w:rPr>
        <w:t>TEXT</w:t>
      </w:r>
      <w:r w:rsidR="00541859" w:rsidRPr="00BC6F05">
        <w:rPr>
          <w:rFonts w:ascii="Arial" w:eastAsia="Arial" w:hAnsi="Arial" w:cs="Arial"/>
          <w:b/>
          <w:bCs/>
          <w:color w:val="00000A"/>
          <w:sz w:val="22"/>
          <w:szCs w:val="22"/>
          <w:lang w:val="es-ES" w:bidi="ar-SA"/>
        </w:rPr>
        <w:t>O</w:t>
      </w:r>
      <w:r w:rsidRPr="00BC6F05">
        <w:rPr>
          <w:rFonts w:ascii="Arial" w:eastAsia="Arial" w:hAnsi="Arial" w:cs="Arial"/>
          <w:b/>
          <w:bCs/>
          <w:color w:val="00000A"/>
          <w:sz w:val="22"/>
          <w:szCs w:val="22"/>
          <w:lang w:val="es-ES" w:bidi="ar-SA"/>
        </w:rPr>
        <w:t xml:space="preserve"> DEL</w:t>
      </w:r>
      <w:r w:rsidR="00541859" w:rsidRPr="00BC6F05">
        <w:rPr>
          <w:rFonts w:ascii="Arial" w:eastAsia="Arial" w:hAnsi="Arial" w:cs="Arial"/>
          <w:b/>
          <w:bCs/>
          <w:color w:val="00000A"/>
          <w:sz w:val="22"/>
          <w:szCs w:val="22"/>
          <w:lang w:val="es-ES" w:bidi="ar-SA"/>
        </w:rPr>
        <w:t xml:space="preserve"> </w:t>
      </w:r>
      <w:r w:rsidRPr="00BC6F05">
        <w:rPr>
          <w:rFonts w:ascii="Arial" w:eastAsia="Arial" w:hAnsi="Arial" w:cs="Arial"/>
          <w:b/>
          <w:bCs/>
          <w:color w:val="00000A"/>
          <w:sz w:val="22"/>
          <w:szCs w:val="22"/>
          <w:lang w:val="es-ES" w:bidi="ar-SA"/>
        </w:rPr>
        <w:t>EXTRACT</w:t>
      </w:r>
      <w:r w:rsidR="00541859" w:rsidRPr="00BC6F05">
        <w:rPr>
          <w:rFonts w:ascii="Arial" w:eastAsia="Arial" w:hAnsi="Arial" w:cs="Arial"/>
          <w:b/>
          <w:bCs/>
          <w:color w:val="00000A"/>
          <w:sz w:val="22"/>
          <w:szCs w:val="22"/>
          <w:lang w:val="es-ES" w:bidi="ar-SA"/>
        </w:rPr>
        <w:t>O</w:t>
      </w:r>
    </w:p>
    <w:p w14:paraId="5BF6CC3A" w14:textId="2605B6B9" w:rsidR="004804F9" w:rsidRPr="00BC6F05" w:rsidRDefault="004804F9">
      <w:pPr>
        <w:keepNext/>
        <w:widowControl/>
        <w:tabs>
          <w:tab w:val="left" w:pos="0"/>
        </w:tabs>
        <w:overflowPunct w:val="0"/>
        <w:jc w:val="both"/>
        <w:outlineLvl w:val="0"/>
        <w:rPr>
          <w:rFonts w:ascii="Arial" w:eastAsia="Arial" w:hAnsi="Arial" w:cs="Arial"/>
          <w:b/>
          <w:bCs/>
          <w:color w:val="00000A"/>
          <w:sz w:val="22"/>
          <w:szCs w:val="22"/>
          <w:lang w:val="es-ES" w:bidi="ar-SA"/>
        </w:rPr>
      </w:pPr>
    </w:p>
    <w:p w14:paraId="1B2B6823" w14:textId="024F4A60" w:rsidR="00D3090B" w:rsidRPr="00BC6F05" w:rsidRDefault="004804F9">
      <w:pPr>
        <w:keepNext/>
        <w:widowControl/>
        <w:tabs>
          <w:tab w:val="left" w:pos="0"/>
        </w:tabs>
        <w:overflowPunct w:val="0"/>
        <w:jc w:val="both"/>
        <w:outlineLvl w:val="0"/>
        <w:rPr>
          <w:rFonts w:ascii="Arial" w:eastAsia="Arial" w:hAnsi="Arial" w:cs="Arial"/>
          <w:color w:val="00000A"/>
          <w:sz w:val="22"/>
          <w:szCs w:val="22"/>
          <w:lang w:val="es-ES" w:bidi="ar-SA"/>
        </w:rPr>
      </w:pPr>
      <w:r w:rsidRPr="00BC6F05">
        <w:rPr>
          <w:rFonts w:ascii="Arial" w:eastAsia="Arial" w:hAnsi="Arial" w:cs="Arial"/>
          <w:color w:val="00000A"/>
          <w:sz w:val="22"/>
          <w:szCs w:val="22"/>
          <w:lang w:val="es-ES" w:bidi="ar-SA"/>
        </w:rPr>
        <w:t>De conformi</w:t>
      </w:r>
      <w:r w:rsidR="00541859" w:rsidRPr="00BC6F05">
        <w:rPr>
          <w:rFonts w:ascii="Arial" w:eastAsia="Arial" w:hAnsi="Arial" w:cs="Arial"/>
          <w:color w:val="00000A"/>
          <w:sz w:val="22"/>
          <w:szCs w:val="22"/>
          <w:lang w:val="es-ES" w:bidi="ar-SA"/>
        </w:rPr>
        <w:t>d</w:t>
      </w:r>
      <w:r w:rsidRPr="00BC6F05">
        <w:rPr>
          <w:rFonts w:ascii="Arial" w:eastAsia="Arial" w:hAnsi="Arial" w:cs="Arial"/>
          <w:color w:val="00000A"/>
          <w:sz w:val="22"/>
          <w:szCs w:val="22"/>
          <w:lang w:val="es-ES" w:bidi="ar-SA"/>
        </w:rPr>
        <w:t>a</w:t>
      </w:r>
      <w:r w:rsidR="00541859" w:rsidRPr="00BC6F05">
        <w:rPr>
          <w:rFonts w:ascii="Arial" w:eastAsia="Arial" w:hAnsi="Arial" w:cs="Arial"/>
          <w:color w:val="00000A"/>
          <w:sz w:val="22"/>
          <w:szCs w:val="22"/>
          <w:lang w:val="es-ES" w:bidi="ar-SA"/>
        </w:rPr>
        <w:t>d</w:t>
      </w:r>
      <w:r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con</w:t>
      </w:r>
      <w:r w:rsidRPr="00BC6F05">
        <w:rPr>
          <w:rFonts w:ascii="Arial" w:eastAsia="Arial" w:hAnsi="Arial" w:cs="Arial"/>
          <w:color w:val="00000A"/>
          <w:sz w:val="22"/>
          <w:szCs w:val="22"/>
          <w:lang w:val="es-ES" w:bidi="ar-SA"/>
        </w:rPr>
        <w:t xml:space="preserve"> el previst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en </w:t>
      </w:r>
      <w:r w:rsidR="00541859" w:rsidRPr="00BC6F05">
        <w:rPr>
          <w:rFonts w:ascii="Arial" w:eastAsia="Arial" w:hAnsi="Arial" w:cs="Arial"/>
          <w:color w:val="00000A"/>
          <w:sz w:val="22"/>
          <w:szCs w:val="22"/>
          <w:lang w:val="es-ES" w:bidi="ar-SA"/>
        </w:rPr>
        <w:t>lo</w:t>
      </w:r>
      <w:r w:rsidRPr="00BC6F05">
        <w:rPr>
          <w:rFonts w:ascii="Arial" w:eastAsia="Arial" w:hAnsi="Arial" w:cs="Arial"/>
          <w:color w:val="00000A"/>
          <w:sz w:val="22"/>
          <w:szCs w:val="22"/>
          <w:lang w:val="es-ES" w:bidi="ar-SA"/>
        </w:rPr>
        <w:t>s art</w:t>
      </w:r>
      <w:r w:rsidR="009612EC" w:rsidRPr="00BC6F05">
        <w:rPr>
          <w:rFonts w:ascii="Arial" w:eastAsia="Arial" w:hAnsi="Arial" w:cs="Arial"/>
          <w:color w:val="00000A"/>
          <w:sz w:val="22"/>
          <w:szCs w:val="22"/>
          <w:lang w:val="es-ES" w:bidi="ar-SA"/>
        </w:rPr>
        <w:t>í</w:t>
      </w:r>
      <w:r w:rsidRPr="00BC6F05">
        <w:rPr>
          <w:rFonts w:ascii="Arial" w:eastAsia="Arial" w:hAnsi="Arial" w:cs="Arial"/>
          <w:color w:val="00000A"/>
          <w:sz w:val="22"/>
          <w:szCs w:val="22"/>
          <w:lang w:val="es-ES" w:bidi="ar-SA"/>
        </w:rPr>
        <w:t>c</w:t>
      </w:r>
      <w:r w:rsidR="00541859" w:rsidRPr="00BC6F05">
        <w:rPr>
          <w:rFonts w:ascii="Arial" w:eastAsia="Arial" w:hAnsi="Arial" w:cs="Arial"/>
          <w:color w:val="00000A"/>
          <w:sz w:val="22"/>
          <w:szCs w:val="22"/>
          <w:lang w:val="es-ES" w:bidi="ar-SA"/>
        </w:rPr>
        <w:t>u</w:t>
      </w:r>
      <w:r w:rsidRPr="00BC6F05">
        <w:rPr>
          <w:rFonts w:ascii="Arial" w:eastAsia="Arial" w:hAnsi="Arial" w:cs="Arial"/>
          <w:color w:val="00000A"/>
          <w:sz w:val="22"/>
          <w:szCs w:val="22"/>
          <w:lang w:val="es-ES" w:bidi="ar-SA"/>
        </w:rPr>
        <w:t>l</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s 17.3.b) </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20.8.a) de la Le</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38/2003, de 17 de nov</w:t>
      </w:r>
      <w:r w:rsidR="00541859" w:rsidRPr="00BC6F05">
        <w:rPr>
          <w:rFonts w:ascii="Arial" w:eastAsia="Arial" w:hAnsi="Arial" w:cs="Arial"/>
          <w:color w:val="00000A"/>
          <w:sz w:val="22"/>
          <w:szCs w:val="22"/>
          <w:lang w:val="es-ES" w:bidi="ar-SA"/>
        </w:rPr>
        <w:t>i</w:t>
      </w:r>
      <w:r w:rsidRPr="00BC6F05">
        <w:rPr>
          <w:rFonts w:ascii="Arial" w:eastAsia="Arial" w:hAnsi="Arial" w:cs="Arial"/>
          <w:color w:val="00000A"/>
          <w:sz w:val="22"/>
          <w:szCs w:val="22"/>
          <w:lang w:val="es-ES" w:bidi="ar-SA"/>
        </w:rPr>
        <w:t xml:space="preserve">embre, </w:t>
      </w:r>
      <w:r w:rsidR="00D3090B" w:rsidRPr="00BC6F05">
        <w:rPr>
          <w:rFonts w:ascii="Arial" w:eastAsia="Arial" w:hAnsi="Arial" w:cs="Arial"/>
          <w:color w:val="00000A"/>
          <w:sz w:val="22"/>
          <w:szCs w:val="22"/>
          <w:lang w:val="es-ES" w:bidi="ar-SA"/>
        </w:rPr>
        <w:t>G</w:t>
      </w:r>
      <w:r w:rsidRPr="00BC6F05">
        <w:rPr>
          <w:rFonts w:ascii="Arial" w:eastAsia="Arial" w:hAnsi="Arial" w:cs="Arial"/>
          <w:color w:val="00000A"/>
          <w:sz w:val="22"/>
          <w:szCs w:val="22"/>
          <w:lang w:val="es-ES" w:bidi="ar-SA"/>
        </w:rPr>
        <w:t>eneral de Subvencion</w:t>
      </w:r>
      <w:r w:rsidR="00541859" w:rsidRPr="00BC6F05">
        <w:rPr>
          <w:rFonts w:ascii="Arial" w:eastAsia="Arial" w:hAnsi="Arial" w:cs="Arial"/>
          <w:color w:val="00000A"/>
          <w:sz w:val="22"/>
          <w:szCs w:val="22"/>
          <w:lang w:val="es-ES" w:bidi="ar-SA"/>
        </w:rPr>
        <w:t>e</w:t>
      </w:r>
      <w:r w:rsidRPr="00BC6F05">
        <w:rPr>
          <w:rFonts w:ascii="Arial" w:eastAsia="Arial" w:hAnsi="Arial" w:cs="Arial"/>
          <w:color w:val="00000A"/>
          <w:sz w:val="22"/>
          <w:szCs w:val="22"/>
          <w:lang w:val="es-ES" w:bidi="ar-SA"/>
        </w:rPr>
        <w:t>s, s</w:t>
      </w:r>
      <w:r w:rsidR="00541859" w:rsidRPr="00BC6F05">
        <w:rPr>
          <w:rFonts w:ascii="Arial" w:eastAsia="Arial" w:hAnsi="Arial" w:cs="Arial"/>
          <w:color w:val="00000A"/>
          <w:sz w:val="22"/>
          <w:szCs w:val="22"/>
          <w:lang w:val="es-ES" w:bidi="ar-SA"/>
        </w:rPr>
        <w:t>e</w:t>
      </w:r>
      <w:r w:rsidRPr="00BC6F05">
        <w:rPr>
          <w:rFonts w:ascii="Arial" w:eastAsia="Arial" w:hAnsi="Arial" w:cs="Arial"/>
          <w:color w:val="00000A"/>
          <w:sz w:val="22"/>
          <w:szCs w:val="22"/>
          <w:lang w:val="es-ES" w:bidi="ar-SA"/>
        </w:rPr>
        <w:t xml:space="preserve"> publica </w:t>
      </w:r>
      <w:r w:rsidR="00541859" w:rsidRPr="00BC6F05">
        <w:rPr>
          <w:rFonts w:ascii="Arial" w:eastAsia="Arial" w:hAnsi="Arial" w:cs="Arial"/>
          <w:color w:val="00000A"/>
          <w:sz w:val="22"/>
          <w:szCs w:val="22"/>
          <w:lang w:val="es-ES" w:bidi="ar-SA"/>
        </w:rPr>
        <w:t xml:space="preserve">el </w:t>
      </w:r>
      <w:r w:rsidRPr="00BC6F05">
        <w:rPr>
          <w:rFonts w:ascii="Arial" w:eastAsia="Arial" w:hAnsi="Arial" w:cs="Arial"/>
          <w:color w:val="00000A"/>
          <w:sz w:val="22"/>
          <w:szCs w:val="22"/>
          <w:lang w:val="es-ES" w:bidi="ar-SA"/>
        </w:rPr>
        <w:t>extract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de la convocat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ria</w:t>
      </w:r>
      <w:r w:rsidR="00D3090B" w:rsidRPr="00BC6F05">
        <w:rPr>
          <w:rFonts w:ascii="Arial" w:eastAsia="Arial" w:hAnsi="Arial" w:cs="Arial"/>
          <w:color w:val="00000A"/>
          <w:sz w:val="22"/>
          <w:szCs w:val="22"/>
          <w:lang w:val="es-ES" w:bidi="ar-SA"/>
        </w:rPr>
        <w:t xml:space="preserve"> </w:t>
      </w:r>
      <w:r w:rsidR="00541859" w:rsidRPr="00BC6F05">
        <w:rPr>
          <w:rFonts w:ascii="Arial" w:eastAsia="Arial" w:hAnsi="Arial" w:cs="Arial"/>
          <w:color w:val="00000A"/>
          <w:sz w:val="22"/>
          <w:szCs w:val="22"/>
          <w:lang w:val="es-ES" w:bidi="ar-SA"/>
        </w:rPr>
        <w:t>y</w:t>
      </w:r>
      <w:r w:rsidRPr="00BC6F05">
        <w:rPr>
          <w:rFonts w:ascii="Arial" w:eastAsia="Arial" w:hAnsi="Arial" w:cs="Arial"/>
          <w:color w:val="00000A"/>
          <w:sz w:val="22"/>
          <w:szCs w:val="22"/>
          <w:lang w:val="es-ES" w:bidi="ar-SA"/>
        </w:rPr>
        <w:t xml:space="preserve"> el text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complet</w:t>
      </w:r>
      <w:r w:rsidR="00541859" w:rsidRPr="00BC6F05">
        <w:rPr>
          <w:rFonts w:ascii="Arial" w:eastAsia="Arial" w:hAnsi="Arial" w:cs="Arial"/>
          <w:color w:val="00000A"/>
          <w:sz w:val="22"/>
          <w:szCs w:val="22"/>
          <w:lang w:val="es-ES" w:bidi="ar-SA"/>
        </w:rPr>
        <w:t>o</w:t>
      </w:r>
      <w:r w:rsidRPr="00BC6F05">
        <w:rPr>
          <w:rFonts w:ascii="Arial" w:eastAsia="Arial" w:hAnsi="Arial" w:cs="Arial"/>
          <w:color w:val="00000A"/>
          <w:sz w:val="22"/>
          <w:szCs w:val="22"/>
          <w:lang w:val="es-ES" w:bidi="ar-SA"/>
        </w:rPr>
        <w:t xml:space="preserve"> p</w:t>
      </w:r>
      <w:r w:rsidR="00541859" w:rsidRPr="00BC6F05">
        <w:rPr>
          <w:rFonts w:ascii="Arial" w:eastAsia="Arial" w:hAnsi="Arial" w:cs="Arial"/>
          <w:color w:val="00000A"/>
          <w:sz w:val="22"/>
          <w:szCs w:val="22"/>
          <w:lang w:val="es-ES" w:bidi="ar-SA"/>
        </w:rPr>
        <w:t>uede</w:t>
      </w:r>
      <w:r w:rsidRPr="00BC6F05">
        <w:rPr>
          <w:rFonts w:ascii="Arial" w:eastAsia="Arial" w:hAnsi="Arial" w:cs="Arial"/>
          <w:color w:val="00000A"/>
          <w:sz w:val="22"/>
          <w:szCs w:val="22"/>
          <w:lang w:val="es-ES" w:bidi="ar-SA"/>
        </w:rPr>
        <w:t xml:space="preserve"> consultarse a la BDNS (</w:t>
      </w:r>
      <w:hyperlink r:id="rId11" w:tgtFrame="_blank" w:history="1">
        <w:r w:rsidR="00D3090B" w:rsidRPr="00BC6F05">
          <w:rPr>
            <w:rFonts w:ascii="Arial" w:hAnsi="Arial" w:cs="Arial"/>
            <w:color w:val="006400"/>
            <w:sz w:val="22"/>
            <w:szCs w:val="22"/>
            <w:u w:val="single"/>
            <w:shd w:val="clear" w:color="auto" w:fill="FDFDFD"/>
            <w:lang w:val="es-ES"/>
          </w:rPr>
          <w:t>http://www.infosubvenciones.es/bdnstrans/index</w:t>
        </w:r>
      </w:hyperlink>
      <w:r w:rsidR="00EC2F2D" w:rsidRPr="00BC6F05">
        <w:rPr>
          <w:rFonts w:ascii="Arial" w:eastAsia="Arial" w:hAnsi="Arial" w:cs="Arial"/>
          <w:color w:val="00000A"/>
          <w:sz w:val="22"/>
          <w:szCs w:val="22"/>
          <w:lang w:val="es-ES" w:bidi="ar-SA"/>
        </w:rPr>
        <w:t xml:space="preserve"> )</w:t>
      </w:r>
      <w:r w:rsidRPr="00BC6F05">
        <w:rPr>
          <w:rFonts w:ascii="Arial" w:eastAsia="Arial" w:hAnsi="Arial" w:cs="Arial"/>
          <w:color w:val="00000A"/>
          <w:sz w:val="22"/>
          <w:szCs w:val="22"/>
          <w:lang w:val="es-ES" w:bidi="ar-SA"/>
        </w:rPr>
        <w:t>:</w:t>
      </w:r>
    </w:p>
    <w:p w14:paraId="5A5DD19C" w14:textId="77777777" w:rsidR="00D94D6B" w:rsidRPr="00BC6F05" w:rsidRDefault="00D94D6B">
      <w:pPr>
        <w:keepNext/>
        <w:widowControl/>
        <w:tabs>
          <w:tab w:val="left" w:pos="0"/>
        </w:tabs>
        <w:overflowPunct w:val="0"/>
        <w:jc w:val="both"/>
        <w:outlineLvl w:val="0"/>
        <w:rPr>
          <w:rFonts w:ascii="Arial" w:eastAsia="Arial" w:hAnsi="Arial" w:cs="Arial"/>
          <w:color w:val="00000A"/>
          <w:sz w:val="22"/>
          <w:szCs w:val="22"/>
          <w:lang w:val="es-ES" w:bidi="ar-SA"/>
        </w:rPr>
      </w:pPr>
    </w:p>
    <w:p w14:paraId="160DDCB2" w14:textId="5059858E" w:rsidR="00D3090B" w:rsidRPr="00FC329D"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FC329D">
        <w:rPr>
          <w:rFonts w:ascii="Arial" w:eastAsia="Arial" w:hAnsi="Arial" w:cs="Arial"/>
          <w:b/>
          <w:bCs/>
          <w:color w:val="00000A"/>
          <w:sz w:val="22"/>
          <w:szCs w:val="22"/>
          <w:lang w:val="es-ES" w:bidi="ar-SA"/>
        </w:rPr>
        <w:t>Primer</w:t>
      </w:r>
      <w:r w:rsidR="00541859" w:rsidRPr="00FC329D">
        <w:rPr>
          <w:rFonts w:ascii="Arial" w:eastAsia="Arial" w:hAnsi="Arial" w:cs="Arial"/>
          <w:b/>
          <w:bCs/>
          <w:color w:val="00000A"/>
          <w:sz w:val="22"/>
          <w:szCs w:val="22"/>
          <w:lang w:val="es-ES" w:bidi="ar-SA"/>
        </w:rPr>
        <w:t>o</w:t>
      </w:r>
      <w:r w:rsidRPr="00FC329D">
        <w:rPr>
          <w:rFonts w:ascii="Arial" w:eastAsia="Arial" w:hAnsi="Arial" w:cs="Arial"/>
          <w:b/>
          <w:bCs/>
          <w:color w:val="00000A"/>
          <w:sz w:val="22"/>
          <w:szCs w:val="22"/>
          <w:lang w:val="es-ES" w:bidi="ar-SA"/>
        </w:rPr>
        <w:t>: Beneficiari</w:t>
      </w:r>
      <w:r w:rsidR="00541859" w:rsidRPr="00FC329D">
        <w:rPr>
          <w:rFonts w:ascii="Arial" w:eastAsia="Arial" w:hAnsi="Arial" w:cs="Arial"/>
          <w:b/>
          <w:bCs/>
          <w:color w:val="00000A"/>
          <w:sz w:val="22"/>
          <w:szCs w:val="22"/>
          <w:lang w:val="es-ES" w:bidi="ar-SA"/>
        </w:rPr>
        <w:t>o</w:t>
      </w:r>
      <w:r w:rsidRPr="00FC329D">
        <w:rPr>
          <w:rFonts w:ascii="Arial" w:eastAsia="Arial" w:hAnsi="Arial" w:cs="Arial"/>
          <w:b/>
          <w:bCs/>
          <w:color w:val="00000A"/>
          <w:sz w:val="22"/>
          <w:szCs w:val="22"/>
          <w:lang w:val="es-ES" w:bidi="ar-SA"/>
        </w:rPr>
        <w:t>s</w:t>
      </w:r>
    </w:p>
    <w:p w14:paraId="35827B16" w14:textId="69B8C339"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4C3E5D56" w14:textId="04ED009B" w:rsidR="00D3090B" w:rsidRDefault="00FC329D" w:rsidP="00D3090B">
      <w:pPr>
        <w:jc w:val="both"/>
        <w:rPr>
          <w:rFonts w:ascii="Arial" w:hAnsi="Arial" w:cs="Arial"/>
          <w:sz w:val="22"/>
          <w:szCs w:val="22"/>
          <w:lang w:val="es-ES"/>
        </w:rPr>
      </w:pPr>
      <w:r>
        <w:rPr>
          <w:rFonts w:ascii="Arial" w:hAnsi="Arial" w:cs="Arial"/>
          <w:sz w:val="22"/>
          <w:szCs w:val="22"/>
          <w:lang w:val="es-ES"/>
        </w:rPr>
        <w:t>Tendrán la consideración de beneficiarios de la subvenc</w:t>
      </w:r>
      <w:r w:rsidR="00F5793B">
        <w:rPr>
          <w:rFonts w:ascii="Arial" w:hAnsi="Arial" w:cs="Arial"/>
          <w:sz w:val="22"/>
          <w:szCs w:val="22"/>
          <w:lang w:val="es-ES"/>
        </w:rPr>
        <w:t>ión la persona que haya de realizar la actividad que fomentó su otorgamiento o que se encuentre en la situación que legitima su concesión.</w:t>
      </w:r>
    </w:p>
    <w:p w14:paraId="24D3FA2D" w14:textId="77777777" w:rsidR="00F5793B" w:rsidRDefault="00F5793B" w:rsidP="00D3090B">
      <w:pPr>
        <w:jc w:val="both"/>
        <w:rPr>
          <w:rFonts w:ascii="Arial" w:hAnsi="Arial" w:cs="Arial"/>
          <w:sz w:val="22"/>
          <w:szCs w:val="22"/>
          <w:lang w:val="es-ES"/>
        </w:rPr>
      </w:pPr>
    </w:p>
    <w:p w14:paraId="449380DC" w14:textId="14331720" w:rsidR="00F5793B" w:rsidRDefault="004905B1" w:rsidP="00D3090B">
      <w:pPr>
        <w:jc w:val="both"/>
        <w:rPr>
          <w:rFonts w:ascii="Arial" w:hAnsi="Arial" w:cs="Arial"/>
          <w:sz w:val="22"/>
          <w:szCs w:val="22"/>
          <w:lang w:val="es-ES"/>
        </w:rPr>
      </w:pPr>
      <w:r>
        <w:rPr>
          <w:rFonts w:ascii="Arial" w:hAnsi="Arial" w:cs="Arial"/>
          <w:sz w:val="22"/>
          <w:szCs w:val="22"/>
          <w:lang w:val="es-ES"/>
        </w:rPr>
        <w:t>Requisitos de los beneficiarios. L</w:t>
      </w:r>
      <w:r w:rsidR="00A13687">
        <w:rPr>
          <w:rFonts w:ascii="Arial" w:hAnsi="Arial" w:cs="Arial"/>
          <w:sz w:val="22"/>
          <w:szCs w:val="22"/>
          <w:lang w:val="es-ES"/>
        </w:rPr>
        <w:t>os alumnos beneficiarios de esta ayudan deberán de cumplir los siguientes requisitos:</w:t>
      </w:r>
    </w:p>
    <w:p w14:paraId="33EF0D85"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Presentar la solicitud (anexo 1) con la documentación que determinan estas bases.</w:t>
      </w:r>
    </w:p>
    <w:p w14:paraId="74E66D12"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La solicitud de la ayuda estará firmada por el/los progenitores o tutor/s a quien corresponda la guarda del alumno.</w:t>
      </w:r>
    </w:p>
    <w:p w14:paraId="46F34FDD" w14:textId="194613F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El alumno debe estar matriculado en un centro educativo de la comarca de la Noguera, respetando el mapa escolar y atendiéndose, por tanto en el centro de referencia que en cada momento determine el Departament</w:t>
      </w:r>
      <w:r>
        <w:rPr>
          <w:rFonts w:ascii="Arial" w:hAnsi="Arial" w:cs="Arial"/>
          <w:sz w:val="22"/>
          <w:szCs w:val="22"/>
          <w:lang w:val="es-ES"/>
        </w:rPr>
        <w:t>o de</w:t>
      </w:r>
      <w:r w:rsidRPr="009229C4">
        <w:rPr>
          <w:rFonts w:ascii="Arial" w:hAnsi="Arial" w:cs="Arial"/>
          <w:sz w:val="22"/>
          <w:szCs w:val="22"/>
          <w:lang w:val="es-ES"/>
        </w:rPr>
        <w:t xml:space="preserve"> Educación de la Generali</w:t>
      </w:r>
      <w:r>
        <w:rPr>
          <w:rFonts w:ascii="Arial" w:hAnsi="Arial" w:cs="Arial"/>
          <w:sz w:val="22"/>
          <w:szCs w:val="22"/>
          <w:lang w:val="es-ES"/>
        </w:rPr>
        <w:t>tat</w:t>
      </w:r>
      <w:r w:rsidRPr="009229C4">
        <w:rPr>
          <w:rFonts w:ascii="Arial" w:hAnsi="Arial" w:cs="Arial"/>
          <w:sz w:val="22"/>
          <w:szCs w:val="22"/>
          <w:lang w:val="es-ES"/>
        </w:rPr>
        <w:t xml:space="preserve"> de Catalu</w:t>
      </w:r>
      <w:r>
        <w:rPr>
          <w:rFonts w:ascii="Arial" w:hAnsi="Arial" w:cs="Arial"/>
          <w:sz w:val="22"/>
          <w:szCs w:val="22"/>
          <w:lang w:val="es-ES"/>
        </w:rPr>
        <w:t>nya.</w:t>
      </w:r>
    </w:p>
    <w:p w14:paraId="7F4BA2BB"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Estar empadronados, como mínimo 3 meses antes de la publicación de las bases para acceder a la subvención en el Boletín Oficial de la Provincia de Lleida, en el núcleo agregado de un municipio de la comarca de La Noguera. El alumno debe residir en un núcleo agregado de un municipio de la comarca del Noguera, masías diseminadas o en una EMD de un municipio de la Noguera. El criterio de residencia viene referido siempre al núcleo urbano de que se trate. Éste se acreditará mediante un certificado de empadronamiento.</w:t>
      </w:r>
    </w:p>
    <w:p w14:paraId="13AECAC9"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No tener deudas del servicio de comedor escolar correspondiente a otros cursos ni al curso iniciado en su caso.</w:t>
      </w:r>
    </w:p>
    <w:p w14:paraId="33A63565"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Utilizar a diario el servicio de comedor, con la excepción de enfermedad u otras causas similares, debidamente justificadas.</w:t>
      </w:r>
    </w:p>
    <w:p w14:paraId="0A5B3C43"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 Haber presentado en el centro escolar la solicitud de la ayuda de comedor escolar de la Diputación de Lleida.</w:t>
      </w:r>
    </w:p>
    <w:p w14:paraId="69237E46" w14:textId="77777777" w:rsidR="009229C4" w:rsidRPr="009229C4" w:rsidRDefault="009229C4" w:rsidP="009229C4">
      <w:pPr>
        <w:jc w:val="both"/>
        <w:rPr>
          <w:rFonts w:ascii="Arial" w:hAnsi="Arial" w:cs="Arial"/>
          <w:sz w:val="22"/>
          <w:szCs w:val="22"/>
          <w:lang w:val="es-ES"/>
        </w:rPr>
      </w:pPr>
    </w:p>
    <w:p w14:paraId="11B03C84"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Estos requisitos deben cumplirse en el momento de la presentación de la solicitud y durante el período subvencionado. La modificación de estas circunstancias puede comportar la revocación de la ayuda.</w:t>
      </w:r>
    </w:p>
    <w:p w14:paraId="310E5BD0" w14:textId="77777777" w:rsidR="009229C4" w:rsidRPr="009229C4" w:rsidRDefault="009229C4" w:rsidP="009229C4">
      <w:pPr>
        <w:jc w:val="both"/>
        <w:rPr>
          <w:rFonts w:ascii="Arial" w:hAnsi="Arial" w:cs="Arial"/>
          <w:sz w:val="22"/>
          <w:szCs w:val="22"/>
          <w:lang w:val="es-ES"/>
        </w:rPr>
      </w:pPr>
    </w:p>
    <w:p w14:paraId="0EE4F576" w14:textId="77777777" w:rsidR="009229C4" w:rsidRPr="009229C4" w:rsidRDefault="009229C4" w:rsidP="009229C4">
      <w:pPr>
        <w:jc w:val="both"/>
        <w:rPr>
          <w:rFonts w:ascii="Arial" w:hAnsi="Arial" w:cs="Arial"/>
          <w:sz w:val="22"/>
          <w:szCs w:val="22"/>
          <w:lang w:val="es-ES"/>
        </w:rPr>
      </w:pPr>
      <w:r w:rsidRPr="009229C4">
        <w:rPr>
          <w:rFonts w:ascii="Arial" w:hAnsi="Arial" w:cs="Arial"/>
          <w:sz w:val="22"/>
          <w:szCs w:val="22"/>
          <w:lang w:val="es-ES"/>
        </w:rPr>
        <w:t>La ausencia continuada de un/a alumno/a beneficiario/a del servicio de comedor, sin causa justificada, supondrá la baja del servicio. La reincorporación al citado servicio requiere previamente la justificación escrita de los motivos que motivaron la baja del servicio.</w:t>
      </w:r>
    </w:p>
    <w:p w14:paraId="00A95A81" w14:textId="77777777" w:rsidR="009229C4" w:rsidRPr="009229C4" w:rsidRDefault="009229C4" w:rsidP="009229C4">
      <w:pPr>
        <w:jc w:val="both"/>
        <w:rPr>
          <w:rFonts w:ascii="Arial" w:hAnsi="Arial" w:cs="Arial"/>
          <w:sz w:val="22"/>
          <w:szCs w:val="22"/>
          <w:lang w:val="es-ES"/>
        </w:rPr>
      </w:pPr>
    </w:p>
    <w:p w14:paraId="1315270F" w14:textId="7C01C7E6" w:rsidR="00FF1016" w:rsidRDefault="009229C4" w:rsidP="009229C4">
      <w:pPr>
        <w:jc w:val="both"/>
        <w:rPr>
          <w:rFonts w:ascii="Arial" w:hAnsi="Arial" w:cs="Arial"/>
          <w:sz w:val="22"/>
          <w:szCs w:val="22"/>
          <w:lang w:val="es-ES"/>
        </w:rPr>
      </w:pPr>
      <w:r w:rsidRPr="009229C4">
        <w:rPr>
          <w:rFonts w:ascii="Arial" w:hAnsi="Arial" w:cs="Arial"/>
          <w:sz w:val="22"/>
          <w:szCs w:val="22"/>
          <w:lang w:val="es-ES"/>
        </w:rPr>
        <w:t xml:space="preserve">No podrán obtener la condición de beneficiarios en las personas en quienes concurran alguna de las circunstancias previstas en el artículo 13.2 de la Ley 38/2003, de 17 de noviembre, </w:t>
      </w:r>
      <w:r w:rsidRPr="009229C4">
        <w:rPr>
          <w:rFonts w:ascii="Arial" w:hAnsi="Arial" w:cs="Arial"/>
          <w:sz w:val="22"/>
          <w:szCs w:val="22"/>
          <w:lang w:val="es-ES"/>
        </w:rPr>
        <w:lastRenderedPageBreak/>
        <w:t>General de Subvenciones.</w:t>
      </w:r>
    </w:p>
    <w:p w14:paraId="2FEBA259" w14:textId="77777777" w:rsidR="00A13687" w:rsidRDefault="00A13687" w:rsidP="00D3090B">
      <w:pPr>
        <w:jc w:val="both"/>
        <w:rPr>
          <w:rFonts w:ascii="Arial" w:eastAsia="Times New Roman" w:hAnsi="Arial" w:cs="Arial"/>
          <w:color w:val="202124"/>
          <w:kern w:val="0"/>
          <w:sz w:val="22"/>
          <w:szCs w:val="22"/>
          <w:lang w:val="es-ES" w:eastAsia="es-ES" w:bidi="ar-SA"/>
        </w:rPr>
      </w:pPr>
    </w:p>
    <w:p w14:paraId="70263F71" w14:textId="2E8C56FB" w:rsidR="00D3090B"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A13687">
        <w:rPr>
          <w:rFonts w:ascii="Arial" w:eastAsia="Arial" w:hAnsi="Arial" w:cs="Arial"/>
          <w:b/>
          <w:bCs/>
          <w:color w:val="00000A"/>
          <w:sz w:val="22"/>
          <w:szCs w:val="22"/>
          <w:lang w:val="es-ES" w:bidi="ar-SA"/>
        </w:rPr>
        <w:t>Seg</w:t>
      </w:r>
      <w:r w:rsidR="00447AA9" w:rsidRPr="00A13687">
        <w:rPr>
          <w:rFonts w:ascii="Arial" w:eastAsia="Arial" w:hAnsi="Arial" w:cs="Arial"/>
          <w:b/>
          <w:bCs/>
          <w:color w:val="00000A"/>
          <w:sz w:val="22"/>
          <w:szCs w:val="22"/>
          <w:lang w:val="es-ES" w:bidi="ar-SA"/>
        </w:rPr>
        <w:t>u</w:t>
      </w:r>
      <w:r w:rsidRPr="00A13687">
        <w:rPr>
          <w:rFonts w:ascii="Arial" w:eastAsia="Arial" w:hAnsi="Arial" w:cs="Arial"/>
          <w:b/>
          <w:bCs/>
          <w:color w:val="00000A"/>
          <w:sz w:val="22"/>
          <w:szCs w:val="22"/>
          <w:lang w:val="es-ES" w:bidi="ar-SA"/>
        </w:rPr>
        <w:t>n</w:t>
      </w:r>
      <w:r w:rsidR="00447AA9" w:rsidRPr="00A13687">
        <w:rPr>
          <w:rFonts w:ascii="Arial" w:eastAsia="Arial" w:hAnsi="Arial" w:cs="Arial"/>
          <w:b/>
          <w:bCs/>
          <w:color w:val="00000A"/>
          <w:sz w:val="22"/>
          <w:szCs w:val="22"/>
          <w:lang w:val="es-ES" w:bidi="ar-SA"/>
        </w:rPr>
        <w:t>do</w:t>
      </w:r>
      <w:r w:rsidRPr="00A13687">
        <w:rPr>
          <w:rFonts w:ascii="Arial" w:eastAsia="Arial" w:hAnsi="Arial" w:cs="Arial"/>
          <w:b/>
          <w:bCs/>
          <w:color w:val="00000A"/>
          <w:sz w:val="22"/>
          <w:szCs w:val="22"/>
          <w:lang w:val="es-ES" w:bidi="ar-SA"/>
        </w:rPr>
        <w:t>: Obje</w:t>
      </w:r>
      <w:r w:rsidR="00447AA9" w:rsidRPr="00A13687">
        <w:rPr>
          <w:rFonts w:ascii="Arial" w:eastAsia="Arial" w:hAnsi="Arial" w:cs="Arial"/>
          <w:b/>
          <w:bCs/>
          <w:color w:val="00000A"/>
          <w:sz w:val="22"/>
          <w:szCs w:val="22"/>
          <w:lang w:val="es-ES" w:bidi="ar-SA"/>
        </w:rPr>
        <w:t>to</w:t>
      </w:r>
    </w:p>
    <w:p w14:paraId="6B3F0F26" w14:textId="77777777" w:rsidR="008F5EA6" w:rsidRDefault="008F5EA6">
      <w:pPr>
        <w:keepNext/>
        <w:widowControl/>
        <w:tabs>
          <w:tab w:val="left" w:pos="0"/>
        </w:tabs>
        <w:overflowPunct w:val="0"/>
        <w:jc w:val="both"/>
        <w:outlineLvl w:val="0"/>
        <w:rPr>
          <w:rFonts w:ascii="Arial" w:eastAsia="Arial" w:hAnsi="Arial" w:cs="Arial"/>
          <w:b/>
          <w:bCs/>
          <w:color w:val="00000A"/>
          <w:sz w:val="22"/>
          <w:szCs w:val="22"/>
          <w:lang w:val="es-ES" w:bidi="ar-SA"/>
        </w:rPr>
      </w:pPr>
    </w:p>
    <w:p w14:paraId="26E2DD34" w14:textId="2DC72E76" w:rsidR="008F5EA6" w:rsidRDefault="008F5EA6">
      <w:pPr>
        <w:keepNext/>
        <w:widowControl/>
        <w:tabs>
          <w:tab w:val="left" w:pos="0"/>
        </w:tabs>
        <w:overflowPunct w:val="0"/>
        <w:jc w:val="both"/>
        <w:outlineLvl w:val="0"/>
        <w:rPr>
          <w:rFonts w:ascii="Arial" w:eastAsia="Arial" w:hAnsi="Arial" w:cs="Arial"/>
          <w:color w:val="00000A"/>
          <w:sz w:val="22"/>
          <w:szCs w:val="22"/>
          <w:lang w:val="es-ES" w:bidi="ar-SA"/>
        </w:rPr>
      </w:pPr>
      <w:r w:rsidRPr="00A344D8">
        <w:rPr>
          <w:rFonts w:ascii="Arial" w:eastAsia="Arial" w:hAnsi="Arial" w:cs="Arial"/>
          <w:color w:val="00000A"/>
          <w:sz w:val="22"/>
          <w:szCs w:val="22"/>
          <w:lang w:val="es-ES" w:bidi="ar-SA"/>
        </w:rPr>
        <w:t xml:space="preserve">El objeto de estas bases es fijar los criterios, la regulación y el procedimiento para la concesión de </w:t>
      </w:r>
      <w:r w:rsidR="00A344D8" w:rsidRPr="00A344D8">
        <w:rPr>
          <w:rFonts w:ascii="Arial" w:eastAsia="Arial" w:hAnsi="Arial" w:cs="Arial"/>
          <w:color w:val="00000A"/>
          <w:sz w:val="22"/>
          <w:szCs w:val="22"/>
          <w:lang w:val="es-ES" w:bidi="ar-SA"/>
        </w:rPr>
        <w:t xml:space="preserve">ayudas individuales de comedor escolar para alumnos de la comarca de la Noguera, </w:t>
      </w:r>
      <w:r w:rsidR="00A779E6">
        <w:rPr>
          <w:rFonts w:ascii="Arial" w:eastAsia="Arial" w:hAnsi="Arial" w:cs="Arial"/>
          <w:color w:val="00000A"/>
          <w:sz w:val="22"/>
          <w:szCs w:val="22"/>
          <w:lang w:val="es-ES" w:bidi="ar-SA"/>
        </w:rPr>
        <w:t xml:space="preserve">de enseñanza obligatoria, escolarizados en centros públicos que deben desplazarse a un centro educativo público del mismo municipio. </w:t>
      </w:r>
    </w:p>
    <w:p w14:paraId="6ACD2A1A" w14:textId="77777777" w:rsidR="00CC261D" w:rsidRDefault="00CC261D">
      <w:pPr>
        <w:keepNext/>
        <w:widowControl/>
        <w:tabs>
          <w:tab w:val="left" w:pos="0"/>
        </w:tabs>
        <w:overflowPunct w:val="0"/>
        <w:jc w:val="both"/>
        <w:outlineLvl w:val="0"/>
        <w:rPr>
          <w:rFonts w:ascii="Arial" w:eastAsia="Arial" w:hAnsi="Arial" w:cs="Arial"/>
          <w:color w:val="00000A"/>
          <w:sz w:val="22"/>
          <w:szCs w:val="22"/>
          <w:lang w:val="es-ES" w:bidi="ar-SA"/>
        </w:rPr>
      </w:pPr>
    </w:p>
    <w:p w14:paraId="195C5421" w14:textId="22DF1CF6" w:rsidR="00CC261D" w:rsidRPr="00A344D8" w:rsidRDefault="00CC261D">
      <w:pPr>
        <w:keepNext/>
        <w:widowControl/>
        <w:tabs>
          <w:tab w:val="left" w:pos="0"/>
        </w:tabs>
        <w:overflowPunct w:val="0"/>
        <w:jc w:val="both"/>
        <w:outlineLvl w:val="0"/>
        <w:rPr>
          <w:rFonts w:ascii="Arial" w:eastAsia="Arial" w:hAnsi="Arial" w:cs="Arial"/>
          <w:color w:val="00000A"/>
          <w:sz w:val="22"/>
          <w:szCs w:val="22"/>
          <w:lang w:val="es-ES" w:bidi="ar-SA"/>
        </w:rPr>
      </w:pPr>
      <w:r>
        <w:rPr>
          <w:rFonts w:ascii="Arial" w:eastAsia="Arial" w:hAnsi="Arial" w:cs="Arial"/>
          <w:color w:val="00000A"/>
          <w:sz w:val="22"/>
          <w:szCs w:val="22"/>
          <w:lang w:val="es-ES" w:bidi="ar-SA"/>
        </w:rPr>
        <w:t xml:space="preserve">Estos alumnos han de residir en uno de los núcleos agregados de la comarca de la Noguera, </w:t>
      </w:r>
      <w:r w:rsidR="00EE5919">
        <w:rPr>
          <w:rFonts w:ascii="Arial" w:eastAsia="Arial" w:hAnsi="Arial" w:cs="Arial"/>
          <w:color w:val="00000A"/>
          <w:sz w:val="22"/>
          <w:szCs w:val="22"/>
          <w:lang w:val="es-ES" w:bidi="ar-SA"/>
        </w:rPr>
        <w:t xml:space="preserve">casas diseminadas o en una EMD de un municipio de la Noguera. </w:t>
      </w:r>
    </w:p>
    <w:p w14:paraId="71750B82" w14:textId="3247751C"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21867314" w14:textId="5AAB51B2" w:rsidR="00D3090B" w:rsidRPr="00A13687" w:rsidRDefault="00D3090B">
      <w:pPr>
        <w:keepNext/>
        <w:widowControl/>
        <w:tabs>
          <w:tab w:val="left" w:pos="0"/>
        </w:tabs>
        <w:overflowPunct w:val="0"/>
        <w:jc w:val="both"/>
        <w:outlineLvl w:val="0"/>
        <w:rPr>
          <w:rFonts w:ascii="Arial" w:eastAsia="Arial" w:hAnsi="Arial" w:cs="Arial"/>
          <w:b/>
          <w:bCs/>
          <w:color w:val="00000A"/>
          <w:sz w:val="22"/>
          <w:szCs w:val="22"/>
          <w:lang w:val="es-ES" w:bidi="ar-SA"/>
        </w:rPr>
      </w:pPr>
      <w:r w:rsidRPr="00A13687">
        <w:rPr>
          <w:rFonts w:ascii="Arial" w:eastAsia="Arial" w:hAnsi="Arial" w:cs="Arial"/>
          <w:b/>
          <w:bCs/>
          <w:color w:val="00000A"/>
          <w:sz w:val="22"/>
          <w:szCs w:val="22"/>
          <w:lang w:val="es-ES" w:bidi="ar-SA"/>
        </w:rPr>
        <w:t>Tercer</w:t>
      </w:r>
      <w:r w:rsidR="00447AA9" w:rsidRPr="00A13687">
        <w:rPr>
          <w:rFonts w:ascii="Arial" w:eastAsia="Arial" w:hAnsi="Arial" w:cs="Arial"/>
          <w:b/>
          <w:bCs/>
          <w:color w:val="00000A"/>
          <w:sz w:val="22"/>
          <w:szCs w:val="22"/>
          <w:lang w:val="es-ES" w:bidi="ar-SA"/>
        </w:rPr>
        <w:t>o</w:t>
      </w:r>
      <w:r w:rsidRPr="00A13687">
        <w:rPr>
          <w:rFonts w:ascii="Arial" w:eastAsia="Arial" w:hAnsi="Arial" w:cs="Arial"/>
          <w:b/>
          <w:bCs/>
          <w:color w:val="00000A"/>
          <w:sz w:val="22"/>
          <w:szCs w:val="22"/>
          <w:lang w:val="es-ES" w:bidi="ar-SA"/>
        </w:rPr>
        <w:t>: Bases regulador</w:t>
      </w:r>
      <w:r w:rsidR="00447AA9" w:rsidRPr="00A13687">
        <w:rPr>
          <w:rFonts w:ascii="Arial" w:eastAsia="Arial" w:hAnsi="Arial" w:cs="Arial"/>
          <w:b/>
          <w:bCs/>
          <w:color w:val="00000A"/>
          <w:sz w:val="22"/>
          <w:szCs w:val="22"/>
          <w:lang w:val="es-ES" w:bidi="ar-SA"/>
        </w:rPr>
        <w:t>a</w:t>
      </w:r>
      <w:r w:rsidRPr="00A13687">
        <w:rPr>
          <w:rFonts w:ascii="Arial" w:eastAsia="Arial" w:hAnsi="Arial" w:cs="Arial"/>
          <w:b/>
          <w:bCs/>
          <w:color w:val="00000A"/>
          <w:sz w:val="22"/>
          <w:szCs w:val="22"/>
          <w:lang w:val="es-ES" w:bidi="ar-SA"/>
        </w:rPr>
        <w:t>s</w:t>
      </w:r>
    </w:p>
    <w:p w14:paraId="746AF879" w14:textId="46CB2F5F" w:rsidR="00D3090B" w:rsidRPr="00BC6F05" w:rsidRDefault="00D3090B">
      <w:pPr>
        <w:keepNext/>
        <w:widowControl/>
        <w:tabs>
          <w:tab w:val="left" w:pos="0"/>
        </w:tabs>
        <w:overflowPunct w:val="0"/>
        <w:jc w:val="both"/>
        <w:outlineLvl w:val="0"/>
        <w:rPr>
          <w:rFonts w:ascii="Arial" w:eastAsia="Arial" w:hAnsi="Arial" w:cs="Arial"/>
          <w:color w:val="00000A"/>
          <w:sz w:val="22"/>
          <w:szCs w:val="22"/>
          <w:lang w:val="es-ES" w:bidi="ar-SA"/>
        </w:rPr>
      </w:pPr>
    </w:p>
    <w:p w14:paraId="5C3D5F58" w14:textId="4926DABD" w:rsidR="00F164C1" w:rsidRDefault="00DC7C15">
      <w:pPr>
        <w:widowControl/>
        <w:tabs>
          <w:tab w:val="left" w:pos="708"/>
        </w:tabs>
        <w:overflowPunct w:val="0"/>
        <w:spacing w:line="100" w:lineRule="atLeast"/>
        <w:jc w:val="both"/>
        <w:rPr>
          <w:rFonts w:ascii="Arial" w:eastAsia="Droid Sans Fallback" w:hAnsi="Arial" w:cs="Arial"/>
          <w:sz w:val="22"/>
          <w:szCs w:val="22"/>
          <w:shd w:val="clear" w:color="auto" w:fill="FFFFFF"/>
          <w:lang w:val="es-ES"/>
        </w:rPr>
      </w:pPr>
      <w:r w:rsidRPr="00BC6F05">
        <w:rPr>
          <w:rFonts w:ascii="Arial" w:eastAsia="Arial" w:hAnsi="Arial" w:cs="Arial"/>
          <w:sz w:val="22"/>
          <w:szCs w:val="22"/>
          <w:lang w:val="es-ES" w:bidi="ar-SA"/>
        </w:rPr>
        <w:t>En Junta de Go</w:t>
      </w:r>
      <w:r w:rsidR="00447AA9" w:rsidRPr="00BC6F05">
        <w:rPr>
          <w:rFonts w:ascii="Arial" w:eastAsia="Arial" w:hAnsi="Arial" w:cs="Arial"/>
          <w:sz w:val="22"/>
          <w:szCs w:val="22"/>
          <w:lang w:val="es-ES" w:bidi="ar-SA"/>
        </w:rPr>
        <w:t>bi</w:t>
      </w:r>
      <w:r w:rsidRPr="00BC6F05">
        <w:rPr>
          <w:rFonts w:ascii="Arial" w:eastAsia="Arial" w:hAnsi="Arial" w:cs="Arial"/>
          <w:sz w:val="22"/>
          <w:szCs w:val="22"/>
          <w:lang w:val="es-ES" w:bidi="ar-SA"/>
        </w:rPr>
        <w:t>ern</w:t>
      </w:r>
      <w:r w:rsidR="00447AA9" w:rsidRPr="00BC6F05">
        <w:rPr>
          <w:rFonts w:ascii="Arial" w:eastAsia="Arial" w:hAnsi="Arial" w:cs="Arial"/>
          <w:sz w:val="22"/>
          <w:szCs w:val="22"/>
          <w:lang w:val="es-ES" w:bidi="ar-SA"/>
        </w:rPr>
        <w:t>o</w:t>
      </w:r>
      <w:r w:rsidRPr="00BC6F05">
        <w:rPr>
          <w:rFonts w:ascii="Arial" w:eastAsia="Arial" w:hAnsi="Arial" w:cs="Arial"/>
          <w:sz w:val="22"/>
          <w:szCs w:val="22"/>
          <w:lang w:val="es-ES" w:bidi="ar-SA"/>
        </w:rPr>
        <w:t xml:space="preserve"> celebrada </w:t>
      </w:r>
      <w:r w:rsidR="006D3A6D">
        <w:rPr>
          <w:rFonts w:ascii="Arial" w:eastAsia="Arial" w:hAnsi="Arial" w:cs="Arial"/>
          <w:sz w:val="22"/>
          <w:szCs w:val="22"/>
          <w:lang w:val="es-ES" w:bidi="ar-SA"/>
        </w:rPr>
        <w:t xml:space="preserve">el día </w:t>
      </w:r>
      <w:r w:rsidR="00976009">
        <w:rPr>
          <w:rFonts w:ascii="Arial" w:eastAsia="Arial" w:hAnsi="Arial" w:cs="Arial"/>
          <w:sz w:val="22"/>
          <w:szCs w:val="22"/>
          <w:lang w:val="es-ES" w:bidi="ar-SA"/>
        </w:rPr>
        <w:t>30 de julio de 2026</w:t>
      </w:r>
      <w:r w:rsidR="005F0D79">
        <w:rPr>
          <w:rFonts w:ascii="Arial" w:eastAsia="Arial" w:hAnsi="Arial" w:cs="Arial"/>
          <w:sz w:val="22"/>
          <w:szCs w:val="22"/>
          <w:lang w:val="es-ES" w:bidi="ar-SA"/>
        </w:rPr>
        <w:t xml:space="preserve"> </w:t>
      </w:r>
      <w:r w:rsidRPr="00BC6F05">
        <w:rPr>
          <w:rFonts w:ascii="Arial" w:eastAsia="Arial" w:hAnsi="Arial" w:cs="Arial"/>
          <w:sz w:val="22"/>
          <w:szCs w:val="22"/>
          <w:lang w:val="es-ES" w:bidi="ar-SA"/>
        </w:rPr>
        <w:t>s</w:t>
      </w:r>
      <w:r w:rsidR="00447AA9" w:rsidRPr="00BC6F05">
        <w:rPr>
          <w:rFonts w:ascii="Arial" w:eastAsia="Arial" w:hAnsi="Arial" w:cs="Arial"/>
          <w:sz w:val="22"/>
          <w:szCs w:val="22"/>
          <w:lang w:val="es-ES" w:bidi="ar-SA"/>
        </w:rPr>
        <w:t>e</w:t>
      </w:r>
      <w:r w:rsidRPr="00BC6F05">
        <w:rPr>
          <w:rFonts w:ascii="Arial" w:eastAsia="Arial" w:hAnsi="Arial" w:cs="Arial"/>
          <w:sz w:val="22"/>
          <w:szCs w:val="22"/>
          <w:lang w:val="es-ES" w:bidi="ar-SA"/>
        </w:rPr>
        <w:t xml:space="preserve"> apro</w:t>
      </w:r>
      <w:r w:rsidR="00447AA9" w:rsidRPr="00BC6F05">
        <w:rPr>
          <w:rFonts w:ascii="Arial" w:eastAsia="Arial" w:hAnsi="Arial" w:cs="Arial"/>
          <w:sz w:val="22"/>
          <w:szCs w:val="22"/>
          <w:lang w:val="es-ES" w:bidi="ar-SA"/>
        </w:rPr>
        <w:t>b</w:t>
      </w:r>
      <w:r w:rsidRPr="00BC6F05">
        <w:rPr>
          <w:rFonts w:ascii="Arial" w:eastAsia="Arial" w:hAnsi="Arial" w:cs="Arial"/>
          <w:sz w:val="22"/>
          <w:szCs w:val="22"/>
          <w:lang w:val="es-ES" w:bidi="ar-SA"/>
        </w:rPr>
        <w:t>ar</w:t>
      </w:r>
      <w:r w:rsidR="00447AA9" w:rsidRPr="00BC6F05">
        <w:rPr>
          <w:rFonts w:ascii="Arial" w:eastAsia="Arial" w:hAnsi="Arial" w:cs="Arial"/>
          <w:sz w:val="22"/>
          <w:szCs w:val="22"/>
          <w:lang w:val="es-ES" w:bidi="ar-SA"/>
        </w:rPr>
        <w:t>on</w:t>
      </w:r>
      <w:r w:rsidRPr="00BC6F05">
        <w:rPr>
          <w:rFonts w:ascii="Arial" w:eastAsia="Arial" w:hAnsi="Arial" w:cs="Arial"/>
          <w:sz w:val="22"/>
          <w:szCs w:val="22"/>
          <w:lang w:val="es-ES" w:bidi="ar-SA"/>
        </w:rPr>
        <w:t xml:space="preserve"> inicialment</w:t>
      </w:r>
      <w:r w:rsidR="00447AA9" w:rsidRPr="00BC6F05">
        <w:rPr>
          <w:rFonts w:ascii="Arial" w:eastAsia="Arial" w:hAnsi="Arial" w:cs="Arial"/>
          <w:sz w:val="22"/>
          <w:szCs w:val="22"/>
          <w:lang w:val="es-ES" w:bidi="ar-SA"/>
        </w:rPr>
        <w:t>e</w:t>
      </w:r>
      <w:r w:rsidRPr="00BC6F05">
        <w:rPr>
          <w:rFonts w:ascii="Arial" w:eastAsia="Arial" w:hAnsi="Arial" w:cs="Arial"/>
          <w:sz w:val="22"/>
          <w:szCs w:val="22"/>
          <w:lang w:val="es-ES" w:bidi="ar-SA"/>
        </w:rPr>
        <w:t xml:space="preserve"> </w:t>
      </w:r>
      <w:r w:rsidR="003C333F" w:rsidRPr="00BC6F05">
        <w:rPr>
          <w:rFonts w:ascii="Arial" w:eastAsia="Droid Sans Fallback" w:hAnsi="Arial" w:cs="Arial"/>
          <w:sz w:val="22"/>
          <w:szCs w:val="22"/>
          <w:lang w:val="es-ES"/>
        </w:rPr>
        <w:t>l</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bases regulador</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de</w:t>
      </w:r>
      <w:r w:rsidR="00447AA9" w:rsidRPr="00BC6F05">
        <w:rPr>
          <w:rFonts w:ascii="Arial" w:eastAsia="Droid Sans Fallback" w:hAnsi="Arial" w:cs="Arial"/>
          <w:sz w:val="22"/>
          <w:szCs w:val="22"/>
          <w:lang w:val="es-ES"/>
        </w:rPr>
        <w:t xml:space="preserve"> </w:t>
      </w:r>
      <w:r w:rsidR="003C333F" w:rsidRPr="00BC6F05">
        <w:rPr>
          <w:rFonts w:ascii="Arial" w:eastAsia="Droid Sans Fallback" w:hAnsi="Arial" w:cs="Arial"/>
          <w:sz w:val="22"/>
          <w:szCs w:val="22"/>
          <w:lang w:val="es-ES"/>
        </w:rPr>
        <w:t>l</w:t>
      </w:r>
      <w:r w:rsidR="00447AA9" w:rsidRPr="00BC6F05">
        <w:rPr>
          <w:rFonts w:ascii="Arial" w:eastAsia="Droid Sans Fallback" w:hAnsi="Arial" w:cs="Arial"/>
          <w:sz w:val="22"/>
          <w:szCs w:val="22"/>
          <w:lang w:val="es-ES"/>
        </w:rPr>
        <w:t>a</w:t>
      </w:r>
      <w:r w:rsidR="003C333F" w:rsidRPr="00BC6F05">
        <w:rPr>
          <w:rFonts w:ascii="Arial" w:eastAsia="Droid Sans Fallback" w:hAnsi="Arial" w:cs="Arial"/>
          <w:sz w:val="22"/>
          <w:szCs w:val="22"/>
          <w:lang w:val="es-ES"/>
        </w:rPr>
        <w:t>s a</w:t>
      </w:r>
      <w:r w:rsidR="00447AA9" w:rsidRPr="00BC6F05">
        <w:rPr>
          <w:rFonts w:ascii="Arial" w:eastAsia="Droid Sans Fallback" w:hAnsi="Arial" w:cs="Arial"/>
          <w:sz w:val="22"/>
          <w:szCs w:val="22"/>
          <w:lang w:val="es-ES"/>
        </w:rPr>
        <w:t>y</w:t>
      </w:r>
      <w:r w:rsidR="003C333F" w:rsidRPr="00BC6F05">
        <w:rPr>
          <w:rFonts w:ascii="Arial" w:eastAsia="Droid Sans Fallback" w:hAnsi="Arial" w:cs="Arial"/>
          <w:sz w:val="22"/>
          <w:szCs w:val="22"/>
          <w:lang w:val="es-ES"/>
        </w:rPr>
        <w:t>u</w:t>
      </w:r>
      <w:r w:rsidR="00447AA9" w:rsidRPr="00BC6F05">
        <w:rPr>
          <w:rFonts w:ascii="Arial" w:eastAsia="Droid Sans Fallback" w:hAnsi="Arial" w:cs="Arial"/>
          <w:sz w:val="22"/>
          <w:szCs w:val="22"/>
          <w:lang w:val="es-ES"/>
        </w:rPr>
        <w:t>da</w:t>
      </w:r>
      <w:r w:rsidR="003C333F" w:rsidRPr="00BC6F05">
        <w:rPr>
          <w:rFonts w:ascii="Arial" w:eastAsia="Droid Sans Fallback" w:hAnsi="Arial" w:cs="Arial"/>
          <w:sz w:val="22"/>
          <w:szCs w:val="22"/>
          <w:lang w:val="es-ES"/>
        </w:rPr>
        <w:t>s</w:t>
      </w:r>
      <w:r w:rsidR="003C333F" w:rsidRPr="00BC6F05">
        <w:rPr>
          <w:rFonts w:ascii="Arial" w:eastAsia="Droid Sans Fallback" w:hAnsi="Arial" w:cs="Arial"/>
          <w:sz w:val="22"/>
          <w:szCs w:val="22"/>
          <w:shd w:val="clear" w:color="auto" w:fill="FFFFFF"/>
          <w:lang w:val="es-ES"/>
        </w:rPr>
        <w:t xml:space="preserve"> individual</w:t>
      </w:r>
      <w:r w:rsidR="00447AA9" w:rsidRPr="00BC6F05">
        <w:rPr>
          <w:rFonts w:ascii="Arial" w:eastAsia="Droid Sans Fallback" w:hAnsi="Arial" w:cs="Arial"/>
          <w:sz w:val="22"/>
          <w:szCs w:val="22"/>
          <w:shd w:val="clear" w:color="auto" w:fill="FFFFFF"/>
          <w:lang w:val="es-ES"/>
        </w:rPr>
        <w:t>e</w:t>
      </w:r>
      <w:r w:rsidR="003C333F" w:rsidRPr="00BC6F05">
        <w:rPr>
          <w:rFonts w:ascii="Arial" w:eastAsia="Droid Sans Fallback" w:hAnsi="Arial" w:cs="Arial"/>
          <w:sz w:val="22"/>
          <w:szCs w:val="22"/>
          <w:shd w:val="clear" w:color="auto" w:fill="FFFFFF"/>
          <w:lang w:val="es-ES"/>
        </w:rPr>
        <w:t xml:space="preserve">s de </w:t>
      </w:r>
      <w:r w:rsidR="00447AA9" w:rsidRPr="00BC6F05">
        <w:rPr>
          <w:rFonts w:ascii="Arial" w:eastAsia="Droid Sans Fallback" w:hAnsi="Arial" w:cs="Arial"/>
          <w:sz w:val="22"/>
          <w:szCs w:val="22"/>
          <w:shd w:val="clear" w:color="auto" w:fill="FFFFFF"/>
          <w:lang w:val="es-ES"/>
        </w:rPr>
        <w:t>comedor</w:t>
      </w:r>
      <w:r w:rsidR="003C333F" w:rsidRPr="00BC6F05">
        <w:rPr>
          <w:rFonts w:ascii="Arial" w:eastAsia="Droid Sans Fallback" w:hAnsi="Arial" w:cs="Arial"/>
          <w:sz w:val="22"/>
          <w:szCs w:val="22"/>
          <w:shd w:val="clear" w:color="auto" w:fill="FFFFFF"/>
          <w:lang w:val="es-ES"/>
        </w:rPr>
        <w:t xml:space="preserve"> escolar </w:t>
      </w:r>
      <w:r w:rsidR="00447AA9" w:rsidRPr="00BC6F05">
        <w:rPr>
          <w:rFonts w:ascii="Arial" w:eastAsia="Droid Sans Fallback" w:hAnsi="Arial" w:cs="Arial"/>
          <w:sz w:val="22"/>
          <w:szCs w:val="22"/>
          <w:shd w:val="clear" w:color="auto" w:fill="FFFFFF"/>
          <w:lang w:val="es-ES"/>
        </w:rPr>
        <w:t>dirigidas</w:t>
      </w:r>
      <w:r w:rsidR="003C333F" w:rsidRPr="00BC6F05">
        <w:rPr>
          <w:rFonts w:ascii="Arial" w:eastAsia="Droid Sans Fallback" w:hAnsi="Arial" w:cs="Arial"/>
          <w:sz w:val="22"/>
          <w:szCs w:val="22"/>
          <w:shd w:val="clear" w:color="auto" w:fill="FFFFFF"/>
          <w:lang w:val="es-ES"/>
        </w:rPr>
        <w:t xml:space="preserve"> </w:t>
      </w:r>
      <w:r w:rsidR="00447AA9" w:rsidRPr="00BC6F05">
        <w:rPr>
          <w:rFonts w:ascii="Arial" w:eastAsia="Droid Sans Fallback" w:hAnsi="Arial" w:cs="Arial"/>
          <w:sz w:val="22"/>
          <w:szCs w:val="22"/>
          <w:shd w:val="clear" w:color="auto" w:fill="FFFFFF"/>
          <w:lang w:val="es-ES"/>
        </w:rPr>
        <w:t>a</w:t>
      </w:r>
      <w:r w:rsidR="003C333F" w:rsidRPr="00BC6F05">
        <w:rPr>
          <w:rFonts w:ascii="Arial" w:eastAsia="Droid Sans Fallback" w:hAnsi="Arial" w:cs="Arial"/>
          <w:sz w:val="22"/>
          <w:szCs w:val="22"/>
          <w:shd w:val="clear" w:color="auto" w:fill="FFFFFF"/>
          <w:lang w:val="es-ES"/>
        </w:rPr>
        <w:t>l</w:t>
      </w:r>
      <w:r w:rsidR="00447AA9" w:rsidRPr="00BC6F05">
        <w:rPr>
          <w:rFonts w:ascii="Arial" w:eastAsia="Droid Sans Fallback" w:hAnsi="Arial" w:cs="Arial"/>
          <w:sz w:val="22"/>
          <w:szCs w:val="22"/>
          <w:shd w:val="clear" w:color="auto" w:fill="FFFFFF"/>
          <w:lang w:val="es-ES"/>
        </w:rPr>
        <w:t xml:space="preserve"> </w:t>
      </w:r>
      <w:r w:rsidR="003C333F" w:rsidRPr="00BC6F05">
        <w:rPr>
          <w:rFonts w:ascii="Arial" w:eastAsia="Droid Sans Fallback" w:hAnsi="Arial" w:cs="Arial"/>
          <w:sz w:val="22"/>
          <w:szCs w:val="22"/>
          <w:shd w:val="clear" w:color="auto" w:fill="FFFFFF"/>
          <w:lang w:val="es-ES"/>
        </w:rPr>
        <w:t>alumna</w:t>
      </w:r>
      <w:r w:rsidR="00447AA9" w:rsidRPr="00BC6F05">
        <w:rPr>
          <w:rFonts w:ascii="Arial" w:eastAsia="Droid Sans Fallback" w:hAnsi="Arial" w:cs="Arial"/>
          <w:sz w:val="22"/>
          <w:szCs w:val="22"/>
          <w:shd w:val="clear" w:color="auto" w:fill="FFFFFF"/>
          <w:lang w:val="es-ES"/>
        </w:rPr>
        <w:t>do</w:t>
      </w:r>
      <w:r w:rsidR="003C333F" w:rsidRPr="00BC6F05">
        <w:rPr>
          <w:rFonts w:ascii="Arial" w:eastAsia="Droid Sans Fallback" w:hAnsi="Arial" w:cs="Arial"/>
          <w:sz w:val="22"/>
          <w:szCs w:val="22"/>
          <w:shd w:val="clear" w:color="auto" w:fill="FFFFFF"/>
          <w:lang w:val="es-ES"/>
        </w:rPr>
        <w:t xml:space="preserve"> </w:t>
      </w:r>
      <w:r w:rsidR="00AF3B8E">
        <w:rPr>
          <w:rFonts w:ascii="Arial" w:eastAsia="Droid Sans Fallback" w:hAnsi="Arial" w:cs="Arial"/>
          <w:sz w:val="22"/>
          <w:szCs w:val="22"/>
          <w:shd w:val="clear" w:color="auto" w:fill="FFFFFF"/>
          <w:lang w:val="es-ES"/>
        </w:rPr>
        <w:t xml:space="preserve">residente en núcleos agregados de la comarca de la Noguera i escolarizados en su propio municipio de residencia, sufragados con fondos públicos para el curso escolar </w:t>
      </w:r>
      <w:r w:rsidR="004F2935">
        <w:rPr>
          <w:rFonts w:ascii="Arial" w:eastAsia="Droid Sans Fallback" w:hAnsi="Arial" w:cs="Arial"/>
          <w:sz w:val="22"/>
          <w:szCs w:val="22"/>
          <w:shd w:val="clear" w:color="auto" w:fill="FFFFFF"/>
          <w:lang w:val="es-ES"/>
        </w:rPr>
        <w:t>2025-2026</w:t>
      </w:r>
      <w:r w:rsidR="005B1450">
        <w:rPr>
          <w:rFonts w:ascii="Arial" w:eastAsia="Droid Sans Fallback" w:hAnsi="Arial" w:cs="Arial"/>
          <w:sz w:val="22"/>
          <w:szCs w:val="22"/>
          <w:shd w:val="clear" w:color="auto" w:fill="FFFFFF"/>
          <w:lang w:val="es-ES"/>
        </w:rPr>
        <w:t>.</w:t>
      </w:r>
      <w:r w:rsidR="00447AA9" w:rsidRPr="00BC6F05">
        <w:rPr>
          <w:rFonts w:ascii="Arial" w:eastAsia="Droid Sans Fallback" w:hAnsi="Arial" w:cs="Arial"/>
          <w:sz w:val="22"/>
          <w:szCs w:val="22"/>
          <w:shd w:val="clear" w:color="auto" w:fill="FFFFFF"/>
          <w:lang w:val="es-ES"/>
        </w:rPr>
        <w:t xml:space="preserve"> </w:t>
      </w:r>
    </w:p>
    <w:p w14:paraId="6C91BB25" w14:textId="77777777" w:rsidR="00F164C1" w:rsidRDefault="00F164C1">
      <w:pPr>
        <w:widowControl/>
        <w:tabs>
          <w:tab w:val="left" w:pos="708"/>
        </w:tabs>
        <w:overflowPunct w:val="0"/>
        <w:spacing w:line="100" w:lineRule="atLeast"/>
        <w:jc w:val="both"/>
        <w:rPr>
          <w:rFonts w:ascii="Arial" w:eastAsia="Droid Sans Fallback" w:hAnsi="Arial" w:cs="Arial"/>
          <w:sz w:val="22"/>
          <w:szCs w:val="22"/>
          <w:shd w:val="clear" w:color="auto" w:fill="FFFFFF"/>
          <w:lang w:val="es-ES"/>
        </w:rPr>
      </w:pPr>
    </w:p>
    <w:p w14:paraId="6CB9B33E" w14:textId="0BD74CF4" w:rsidR="00D3090B" w:rsidRDefault="005C11BF">
      <w:pPr>
        <w:widowControl/>
        <w:tabs>
          <w:tab w:val="left" w:pos="708"/>
        </w:tabs>
        <w:overflowPunct w:val="0"/>
        <w:spacing w:line="100" w:lineRule="atLeast"/>
        <w:jc w:val="both"/>
        <w:rPr>
          <w:rFonts w:ascii="Arial" w:hAnsi="Arial" w:cs="Arial"/>
          <w:sz w:val="22"/>
          <w:szCs w:val="22"/>
          <w:lang w:val="es-ES"/>
        </w:rPr>
      </w:pPr>
      <w:r>
        <w:rPr>
          <w:rFonts w:ascii="Arial" w:hAnsi="Arial" w:cs="Arial"/>
          <w:sz w:val="22"/>
          <w:szCs w:val="22"/>
          <w:lang w:val="es-ES"/>
        </w:rPr>
        <w:t xml:space="preserve">Estas se </w:t>
      </w:r>
      <w:r w:rsidR="004F2935">
        <w:rPr>
          <w:rFonts w:ascii="Arial" w:hAnsi="Arial" w:cs="Arial"/>
          <w:sz w:val="22"/>
          <w:szCs w:val="22"/>
          <w:lang w:val="es-ES"/>
        </w:rPr>
        <w:t xml:space="preserve">han sometido </w:t>
      </w:r>
      <w:r>
        <w:rPr>
          <w:rFonts w:ascii="Arial" w:hAnsi="Arial" w:cs="Arial"/>
          <w:sz w:val="22"/>
          <w:szCs w:val="22"/>
          <w:lang w:val="es-ES"/>
        </w:rPr>
        <w:t xml:space="preserve">a información pública en </w:t>
      </w:r>
      <w:r w:rsidRPr="00A03E1F">
        <w:rPr>
          <w:rFonts w:ascii="Arial" w:hAnsi="Arial" w:cs="Arial"/>
          <w:sz w:val="22"/>
          <w:szCs w:val="22"/>
          <w:lang w:val="es-ES"/>
        </w:rPr>
        <w:t>el tablón de anuncios de la sede electrónica, a la web del Consell Comarcal, en el Butlletí Oficial de la Província de Lleida</w:t>
      </w:r>
      <w:r w:rsidR="00D32538" w:rsidRPr="00A03E1F">
        <w:rPr>
          <w:rFonts w:ascii="Arial" w:hAnsi="Arial" w:cs="Arial"/>
          <w:sz w:val="22"/>
          <w:szCs w:val="22"/>
          <w:lang w:val="es-ES"/>
        </w:rPr>
        <w:t xml:space="preserve"> número </w:t>
      </w:r>
      <w:r w:rsidR="00A03E1F" w:rsidRPr="00A03E1F">
        <w:rPr>
          <w:rFonts w:ascii="Arial" w:hAnsi="Arial" w:cs="Arial"/>
          <w:sz w:val="22"/>
          <w:szCs w:val="22"/>
          <w:lang w:val="es-ES"/>
        </w:rPr>
        <w:t>152 de día 11 de agosto de 2026</w:t>
      </w:r>
      <w:r w:rsidRPr="00A03E1F">
        <w:rPr>
          <w:rFonts w:ascii="Arial" w:hAnsi="Arial" w:cs="Arial"/>
          <w:sz w:val="22"/>
          <w:szCs w:val="22"/>
          <w:lang w:val="es-ES"/>
        </w:rPr>
        <w:t xml:space="preserve">. </w:t>
      </w:r>
      <w:r w:rsidR="00F4153D" w:rsidRPr="00A03E1F">
        <w:rPr>
          <w:rFonts w:ascii="Arial" w:hAnsi="Arial" w:cs="Arial"/>
          <w:sz w:val="22"/>
          <w:szCs w:val="22"/>
          <w:lang w:val="es-ES"/>
        </w:rPr>
        <w:t>Si t</w:t>
      </w:r>
      <w:r w:rsidRPr="00A03E1F">
        <w:rPr>
          <w:rFonts w:ascii="Arial" w:hAnsi="Arial" w:cs="Arial"/>
          <w:sz w:val="22"/>
          <w:szCs w:val="22"/>
          <w:lang w:val="es-ES"/>
        </w:rPr>
        <w:t xml:space="preserve">ranscurrido </w:t>
      </w:r>
      <w:r w:rsidR="00F4153D" w:rsidRPr="00A03E1F">
        <w:rPr>
          <w:rFonts w:ascii="Arial" w:hAnsi="Arial" w:cs="Arial"/>
          <w:sz w:val="22"/>
          <w:szCs w:val="22"/>
          <w:lang w:val="es-ES"/>
        </w:rPr>
        <w:t xml:space="preserve">el período de exposición pública </w:t>
      </w:r>
      <w:r w:rsidR="008E0149" w:rsidRPr="00A03E1F">
        <w:rPr>
          <w:rFonts w:ascii="Arial" w:hAnsi="Arial" w:cs="Arial"/>
          <w:sz w:val="22"/>
          <w:szCs w:val="22"/>
          <w:lang w:val="es-ES"/>
        </w:rPr>
        <w:t>no se recibe ninguna alegación quedar</w:t>
      </w:r>
      <w:r w:rsidR="00D32538" w:rsidRPr="00A03E1F">
        <w:rPr>
          <w:rFonts w:ascii="Arial" w:hAnsi="Arial" w:cs="Arial"/>
          <w:sz w:val="22"/>
          <w:szCs w:val="22"/>
          <w:lang w:val="es-ES"/>
        </w:rPr>
        <w:t>á</w:t>
      </w:r>
      <w:r w:rsidR="008E0149" w:rsidRPr="00A03E1F">
        <w:rPr>
          <w:rFonts w:ascii="Arial" w:hAnsi="Arial" w:cs="Arial"/>
          <w:sz w:val="22"/>
          <w:szCs w:val="22"/>
          <w:lang w:val="es-ES"/>
        </w:rPr>
        <w:t>n las bases aprobadas con carácter definitivo.</w:t>
      </w:r>
    </w:p>
    <w:p w14:paraId="33DC87F1" w14:textId="77777777" w:rsidR="008E0149" w:rsidRPr="00BC6F05" w:rsidRDefault="008E0149">
      <w:pPr>
        <w:widowControl/>
        <w:tabs>
          <w:tab w:val="left" w:pos="708"/>
        </w:tabs>
        <w:overflowPunct w:val="0"/>
        <w:spacing w:line="100" w:lineRule="atLeast"/>
        <w:jc w:val="both"/>
        <w:rPr>
          <w:rFonts w:ascii="Arial" w:hAnsi="Arial" w:cs="Arial"/>
          <w:sz w:val="22"/>
          <w:szCs w:val="22"/>
          <w:lang w:val="es-ES"/>
        </w:rPr>
      </w:pPr>
    </w:p>
    <w:p w14:paraId="40BCF1BC" w14:textId="48C4429F" w:rsidR="00D3090B" w:rsidRDefault="00777EE2">
      <w:pPr>
        <w:widowControl/>
        <w:tabs>
          <w:tab w:val="left" w:pos="708"/>
        </w:tabs>
        <w:overflowPunct w:val="0"/>
        <w:spacing w:line="100" w:lineRule="atLeast"/>
        <w:jc w:val="both"/>
        <w:rPr>
          <w:rFonts w:ascii="Arial" w:hAnsi="Arial" w:cs="Arial"/>
          <w:b/>
          <w:bCs/>
          <w:sz w:val="22"/>
          <w:szCs w:val="22"/>
          <w:lang w:val="es-ES"/>
        </w:rPr>
      </w:pPr>
      <w:r w:rsidRPr="00A13687">
        <w:rPr>
          <w:rFonts w:ascii="Arial" w:hAnsi="Arial" w:cs="Arial"/>
          <w:b/>
          <w:bCs/>
          <w:sz w:val="22"/>
          <w:szCs w:val="22"/>
          <w:lang w:val="es-ES"/>
        </w:rPr>
        <w:t>C</w:t>
      </w:r>
      <w:r w:rsidR="00D3090B" w:rsidRPr="00A13687">
        <w:rPr>
          <w:rFonts w:ascii="Arial" w:hAnsi="Arial" w:cs="Arial"/>
          <w:b/>
          <w:bCs/>
          <w:sz w:val="22"/>
          <w:szCs w:val="22"/>
          <w:lang w:val="es-ES"/>
        </w:rPr>
        <w:t>uart</w:t>
      </w:r>
      <w:r w:rsidRPr="00A13687">
        <w:rPr>
          <w:rFonts w:ascii="Arial" w:hAnsi="Arial" w:cs="Arial"/>
          <w:b/>
          <w:bCs/>
          <w:sz w:val="22"/>
          <w:szCs w:val="22"/>
          <w:lang w:val="es-ES"/>
        </w:rPr>
        <w:t>o</w:t>
      </w:r>
      <w:r w:rsidR="00D3090B" w:rsidRPr="00A13687">
        <w:rPr>
          <w:rFonts w:ascii="Arial" w:hAnsi="Arial" w:cs="Arial"/>
          <w:b/>
          <w:bCs/>
          <w:sz w:val="22"/>
          <w:szCs w:val="22"/>
          <w:lang w:val="es-ES"/>
        </w:rPr>
        <w:t xml:space="preserve">: </w:t>
      </w:r>
      <w:r w:rsidRPr="00A13687">
        <w:rPr>
          <w:rFonts w:ascii="Arial" w:hAnsi="Arial" w:cs="Arial"/>
          <w:b/>
          <w:bCs/>
          <w:sz w:val="22"/>
          <w:szCs w:val="22"/>
          <w:lang w:val="es-ES"/>
        </w:rPr>
        <w:t>C</w:t>
      </w:r>
      <w:r w:rsidR="00D3090B" w:rsidRPr="00A13687">
        <w:rPr>
          <w:rFonts w:ascii="Arial" w:hAnsi="Arial" w:cs="Arial"/>
          <w:b/>
          <w:bCs/>
          <w:sz w:val="22"/>
          <w:szCs w:val="22"/>
          <w:lang w:val="es-ES"/>
        </w:rPr>
        <w:t>uant</w:t>
      </w:r>
      <w:r w:rsidRPr="00A13687">
        <w:rPr>
          <w:rFonts w:ascii="Arial" w:hAnsi="Arial" w:cs="Arial"/>
          <w:b/>
          <w:bCs/>
          <w:sz w:val="22"/>
          <w:szCs w:val="22"/>
          <w:lang w:val="es-ES"/>
        </w:rPr>
        <w:t>í</w:t>
      </w:r>
      <w:r w:rsidR="00D3090B" w:rsidRPr="00A13687">
        <w:rPr>
          <w:rFonts w:ascii="Arial" w:hAnsi="Arial" w:cs="Arial"/>
          <w:b/>
          <w:bCs/>
          <w:sz w:val="22"/>
          <w:szCs w:val="22"/>
          <w:lang w:val="es-ES"/>
        </w:rPr>
        <w:t>a</w:t>
      </w:r>
    </w:p>
    <w:p w14:paraId="297B485C" w14:textId="77777777" w:rsidR="0064698A" w:rsidRDefault="0064698A">
      <w:pPr>
        <w:widowControl/>
        <w:tabs>
          <w:tab w:val="left" w:pos="708"/>
        </w:tabs>
        <w:overflowPunct w:val="0"/>
        <w:spacing w:line="100" w:lineRule="atLeast"/>
        <w:jc w:val="both"/>
        <w:rPr>
          <w:rFonts w:ascii="Arial" w:hAnsi="Arial" w:cs="Arial"/>
          <w:b/>
          <w:bCs/>
          <w:sz w:val="22"/>
          <w:szCs w:val="22"/>
          <w:lang w:val="es-ES"/>
        </w:rPr>
      </w:pPr>
    </w:p>
    <w:p w14:paraId="32D03EB5" w14:textId="2642D37E" w:rsidR="0064698A" w:rsidRDefault="0064698A" w:rsidP="005F0D79">
      <w:pPr>
        <w:widowControl/>
        <w:tabs>
          <w:tab w:val="left" w:pos="708"/>
        </w:tabs>
        <w:overflowPunct w:val="0"/>
        <w:spacing w:line="100" w:lineRule="atLeast"/>
        <w:jc w:val="both"/>
        <w:rPr>
          <w:rFonts w:ascii="Arial" w:hAnsi="Arial" w:cs="Arial"/>
          <w:sz w:val="22"/>
          <w:szCs w:val="22"/>
          <w:lang w:val="es-ES"/>
        </w:rPr>
      </w:pPr>
      <w:r w:rsidRPr="0064698A">
        <w:rPr>
          <w:rFonts w:ascii="Arial" w:hAnsi="Arial" w:cs="Arial"/>
          <w:sz w:val="22"/>
          <w:szCs w:val="22"/>
          <w:lang w:val="es-ES"/>
        </w:rPr>
        <w:t xml:space="preserve">El </w:t>
      </w:r>
      <w:r>
        <w:rPr>
          <w:rFonts w:ascii="Arial" w:hAnsi="Arial" w:cs="Arial"/>
          <w:sz w:val="22"/>
          <w:szCs w:val="22"/>
          <w:lang w:val="es-ES"/>
        </w:rPr>
        <w:t>crédito presupuestar</w:t>
      </w:r>
      <w:r w:rsidR="004846A3">
        <w:rPr>
          <w:rFonts w:ascii="Arial" w:hAnsi="Arial" w:cs="Arial"/>
          <w:sz w:val="22"/>
          <w:szCs w:val="22"/>
          <w:lang w:val="es-ES"/>
        </w:rPr>
        <w:t xml:space="preserve">io al que se imputan las ayudas reguladas en estas bases será de un máximo de </w:t>
      </w:r>
      <w:r w:rsidR="00A3599B">
        <w:rPr>
          <w:rFonts w:ascii="Arial" w:hAnsi="Arial" w:cs="Arial"/>
          <w:sz w:val="22"/>
          <w:szCs w:val="22"/>
          <w:lang w:val="es-ES"/>
        </w:rPr>
        <w:t>45.000</w:t>
      </w:r>
      <w:r w:rsidR="002B0FEB">
        <w:rPr>
          <w:rFonts w:ascii="Arial" w:hAnsi="Arial" w:cs="Arial"/>
          <w:sz w:val="22"/>
          <w:szCs w:val="22"/>
          <w:lang w:val="es-ES"/>
        </w:rPr>
        <w:t>,00</w:t>
      </w:r>
      <w:r w:rsidR="004846A3">
        <w:rPr>
          <w:rFonts w:ascii="Arial" w:hAnsi="Arial" w:cs="Arial"/>
          <w:sz w:val="22"/>
          <w:szCs w:val="22"/>
          <w:lang w:val="es-ES"/>
        </w:rPr>
        <w:t xml:space="preserve"> €</w:t>
      </w:r>
      <w:r w:rsidR="005E71E4">
        <w:rPr>
          <w:rFonts w:ascii="Arial" w:hAnsi="Arial" w:cs="Arial"/>
          <w:sz w:val="22"/>
          <w:szCs w:val="22"/>
          <w:lang w:val="es-ES"/>
        </w:rPr>
        <w:t xml:space="preserve">, y </w:t>
      </w:r>
      <w:r w:rsidR="002D59EF">
        <w:rPr>
          <w:rFonts w:ascii="Arial" w:hAnsi="Arial" w:cs="Arial"/>
          <w:sz w:val="22"/>
          <w:szCs w:val="22"/>
          <w:lang w:val="es-ES"/>
        </w:rPr>
        <w:t>se aplicará</w:t>
      </w:r>
      <w:r w:rsidR="005E71E4">
        <w:rPr>
          <w:rFonts w:ascii="Arial" w:hAnsi="Arial" w:cs="Arial"/>
          <w:sz w:val="22"/>
          <w:szCs w:val="22"/>
          <w:lang w:val="es-ES"/>
        </w:rPr>
        <w:t xml:space="preserve"> a la partida presupuestaria 32600.4801.400 </w:t>
      </w:r>
      <w:r w:rsidR="002B0FEB">
        <w:rPr>
          <w:rFonts w:ascii="Arial" w:hAnsi="Arial" w:cs="Arial"/>
          <w:sz w:val="22"/>
          <w:szCs w:val="22"/>
          <w:lang w:val="es-ES"/>
        </w:rPr>
        <w:t xml:space="preserve">A familias, instituciones, ayudas a comedor escolar </w:t>
      </w:r>
      <w:r w:rsidR="005E71E4">
        <w:rPr>
          <w:rFonts w:ascii="Arial" w:hAnsi="Arial" w:cs="Arial"/>
          <w:sz w:val="22"/>
          <w:szCs w:val="22"/>
          <w:lang w:val="es-ES"/>
        </w:rPr>
        <w:t>no obligatorio núcleos agregados</w:t>
      </w:r>
      <w:r w:rsidR="007E174E">
        <w:rPr>
          <w:rFonts w:ascii="Arial" w:hAnsi="Arial" w:cs="Arial"/>
          <w:sz w:val="22"/>
          <w:szCs w:val="22"/>
          <w:lang w:val="es-ES"/>
        </w:rPr>
        <w:t>, para el curso escolar 2025-2026</w:t>
      </w:r>
      <w:r w:rsidR="005E71E4">
        <w:rPr>
          <w:rFonts w:ascii="Arial" w:hAnsi="Arial" w:cs="Arial"/>
          <w:sz w:val="22"/>
          <w:szCs w:val="22"/>
          <w:lang w:val="es-ES"/>
        </w:rPr>
        <w:t xml:space="preserve">. </w:t>
      </w:r>
    </w:p>
    <w:p w14:paraId="40246987" w14:textId="77777777" w:rsidR="005E71E4" w:rsidRDefault="005E71E4" w:rsidP="005F0D79">
      <w:pPr>
        <w:widowControl/>
        <w:tabs>
          <w:tab w:val="left" w:pos="708"/>
        </w:tabs>
        <w:overflowPunct w:val="0"/>
        <w:spacing w:line="100" w:lineRule="atLeast"/>
        <w:jc w:val="both"/>
        <w:rPr>
          <w:rFonts w:ascii="Arial" w:hAnsi="Arial" w:cs="Arial"/>
          <w:sz w:val="22"/>
          <w:szCs w:val="22"/>
          <w:lang w:val="es-ES"/>
        </w:rPr>
      </w:pPr>
    </w:p>
    <w:p w14:paraId="0F95B77F" w14:textId="2682E637" w:rsidR="00D3090B" w:rsidRPr="00C44348" w:rsidRDefault="00777EE2">
      <w:pPr>
        <w:widowControl/>
        <w:tabs>
          <w:tab w:val="left" w:pos="708"/>
        </w:tabs>
        <w:overflowPunct w:val="0"/>
        <w:spacing w:line="100" w:lineRule="atLeast"/>
        <w:jc w:val="both"/>
        <w:rPr>
          <w:rFonts w:ascii="Arial" w:eastAsia="Times New Roman" w:hAnsi="Arial" w:cs="Arial"/>
          <w:b/>
          <w:bCs/>
          <w:color w:val="00000A"/>
          <w:sz w:val="22"/>
          <w:szCs w:val="22"/>
          <w:lang w:val="es-ES" w:bidi="ar-SA"/>
        </w:rPr>
      </w:pPr>
      <w:r w:rsidRPr="00C44348">
        <w:rPr>
          <w:rFonts w:ascii="Arial" w:eastAsia="Times New Roman" w:hAnsi="Arial" w:cs="Arial"/>
          <w:b/>
          <w:bCs/>
          <w:color w:val="00000A"/>
          <w:sz w:val="22"/>
          <w:szCs w:val="22"/>
          <w:lang w:val="es-ES" w:bidi="ar-SA"/>
        </w:rPr>
        <w:t>Quinto</w:t>
      </w:r>
      <w:r w:rsidR="00D3090B" w:rsidRPr="00C44348">
        <w:rPr>
          <w:rFonts w:ascii="Arial" w:eastAsia="Times New Roman" w:hAnsi="Arial" w:cs="Arial"/>
          <w:b/>
          <w:bCs/>
          <w:color w:val="00000A"/>
          <w:sz w:val="22"/>
          <w:szCs w:val="22"/>
          <w:lang w:val="es-ES" w:bidi="ar-SA"/>
        </w:rPr>
        <w:t xml:space="preserve">: </w:t>
      </w:r>
      <w:r w:rsidRPr="00C44348">
        <w:rPr>
          <w:rFonts w:ascii="Arial" w:eastAsia="Times New Roman" w:hAnsi="Arial" w:cs="Arial"/>
          <w:b/>
          <w:bCs/>
          <w:color w:val="00000A"/>
          <w:sz w:val="22"/>
          <w:szCs w:val="22"/>
          <w:lang w:val="es-ES" w:bidi="ar-SA"/>
        </w:rPr>
        <w:t>Plazo</w:t>
      </w:r>
      <w:r w:rsidR="00D3090B" w:rsidRPr="00C44348">
        <w:rPr>
          <w:rFonts w:ascii="Arial" w:eastAsia="Times New Roman" w:hAnsi="Arial" w:cs="Arial"/>
          <w:b/>
          <w:bCs/>
          <w:color w:val="00000A"/>
          <w:sz w:val="22"/>
          <w:szCs w:val="22"/>
          <w:lang w:val="es-ES" w:bidi="ar-SA"/>
        </w:rPr>
        <w:t xml:space="preserve"> de presentació</w:t>
      </w:r>
      <w:r w:rsidR="009A1BBD" w:rsidRPr="00C44348">
        <w:rPr>
          <w:rFonts w:ascii="Arial" w:eastAsia="Times New Roman" w:hAnsi="Arial" w:cs="Arial"/>
          <w:b/>
          <w:bCs/>
          <w:color w:val="00000A"/>
          <w:sz w:val="22"/>
          <w:szCs w:val="22"/>
          <w:lang w:val="es-ES" w:bidi="ar-SA"/>
        </w:rPr>
        <w:t>n</w:t>
      </w:r>
      <w:r w:rsidR="00D3090B" w:rsidRPr="00C44348">
        <w:rPr>
          <w:rFonts w:ascii="Arial" w:eastAsia="Times New Roman" w:hAnsi="Arial" w:cs="Arial"/>
          <w:b/>
          <w:bCs/>
          <w:color w:val="00000A"/>
          <w:sz w:val="22"/>
          <w:szCs w:val="22"/>
          <w:lang w:val="es-ES" w:bidi="ar-SA"/>
        </w:rPr>
        <w:t xml:space="preserve"> de solicitud</w:t>
      </w:r>
      <w:r w:rsidR="009A1BBD" w:rsidRPr="00C44348">
        <w:rPr>
          <w:rFonts w:ascii="Arial" w:eastAsia="Times New Roman" w:hAnsi="Arial" w:cs="Arial"/>
          <w:b/>
          <w:bCs/>
          <w:color w:val="00000A"/>
          <w:sz w:val="22"/>
          <w:szCs w:val="22"/>
          <w:lang w:val="es-ES" w:bidi="ar-SA"/>
        </w:rPr>
        <w:t>e</w:t>
      </w:r>
      <w:r w:rsidR="00D3090B" w:rsidRPr="00C44348">
        <w:rPr>
          <w:rFonts w:ascii="Arial" w:eastAsia="Times New Roman" w:hAnsi="Arial" w:cs="Arial"/>
          <w:b/>
          <w:bCs/>
          <w:color w:val="00000A"/>
          <w:sz w:val="22"/>
          <w:szCs w:val="22"/>
          <w:lang w:val="es-ES" w:bidi="ar-SA"/>
        </w:rPr>
        <w:t>s</w:t>
      </w:r>
    </w:p>
    <w:p w14:paraId="130F02A8" w14:textId="77777777" w:rsidR="00DC78CA" w:rsidRDefault="00DC78CA">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23AD5198" w14:textId="7DAAB8B0" w:rsidR="00B6297A" w:rsidRDefault="00DC78CA">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E</w:t>
      </w:r>
      <w:r w:rsidR="00C44348">
        <w:rPr>
          <w:rFonts w:ascii="Arial" w:eastAsia="Times New Roman" w:hAnsi="Arial" w:cs="Arial"/>
          <w:color w:val="00000A"/>
          <w:sz w:val="22"/>
          <w:szCs w:val="22"/>
          <w:lang w:val="es-ES" w:bidi="ar-SA"/>
        </w:rPr>
        <w:t xml:space="preserve">l período para presentar la solicitud </w:t>
      </w:r>
      <w:r w:rsidR="00862925">
        <w:rPr>
          <w:rFonts w:ascii="Arial" w:eastAsia="Times New Roman" w:hAnsi="Arial" w:cs="Arial"/>
          <w:color w:val="00000A"/>
          <w:sz w:val="22"/>
          <w:szCs w:val="22"/>
          <w:lang w:val="es-ES" w:bidi="ar-SA"/>
        </w:rPr>
        <w:t>será des del día 8 de septiembre hasta el día 8 de octubre de 2026</w:t>
      </w:r>
      <w:r>
        <w:rPr>
          <w:rFonts w:ascii="Arial" w:eastAsia="Times New Roman" w:hAnsi="Arial" w:cs="Arial"/>
          <w:color w:val="00000A"/>
          <w:sz w:val="22"/>
          <w:szCs w:val="22"/>
          <w:lang w:val="es-ES" w:bidi="ar-SA"/>
        </w:rPr>
        <w:t xml:space="preserve"> (ambos incluidos)</w:t>
      </w:r>
      <w:r w:rsidR="00862925">
        <w:rPr>
          <w:rFonts w:ascii="Arial" w:eastAsia="Times New Roman" w:hAnsi="Arial" w:cs="Arial"/>
          <w:color w:val="00000A"/>
          <w:sz w:val="22"/>
          <w:szCs w:val="22"/>
          <w:lang w:val="es-ES" w:bidi="ar-SA"/>
        </w:rPr>
        <w:t>.</w:t>
      </w:r>
    </w:p>
    <w:p w14:paraId="68AEE798" w14:textId="77777777" w:rsidR="00C44348"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6F0F273A" w14:textId="5D142003" w:rsidR="00C44348" w:rsidRDefault="00C44348">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 xml:space="preserve">La presentación de solicitudes </w:t>
      </w:r>
      <w:r w:rsidR="00441F62">
        <w:rPr>
          <w:rFonts w:ascii="Arial" w:eastAsia="Times New Roman" w:hAnsi="Arial" w:cs="Arial"/>
          <w:color w:val="00000A"/>
          <w:sz w:val="22"/>
          <w:szCs w:val="22"/>
          <w:lang w:val="es-ES" w:bidi="ar-SA"/>
        </w:rPr>
        <w:t>en esta convocatoria supondrá la aceptación íntegra de estas bases.</w:t>
      </w:r>
    </w:p>
    <w:p w14:paraId="3D7D014D" w14:textId="77777777" w:rsidR="00441F62" w:rsidRDefault="00441F62">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5E66A238" w14:textId="08CF8DD2" w:rsidR="00441F62" w:rsidRDefault="00441F62">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La presentación de la solicitud de la ayuda implica la autorización al Consell Comarcal de la Noguera para obtener a través de las administracion</w:t>
      </w:r>
      <w:r w:rsidR="00B923F5">
        <w:rPr>
          <w:rFonts w:ascii="Arial" w:eastAsia="Times New Roman" w:hAnsi="Arial" w:cs="Arial"/>
          <w:color w:val="00000A"/>
          <w:sz w:val="22"/>
          <w:szCs w:val="22"/>
          <w:lang w:val="es-ES" w:bidi="ar-SA"/>
        </w:rPr>
        <w:t>es correspondientes los datos de la identidad</w:t>
      </w:r>
      <w:r w:rsidR="00750A74">
        <w:rPr>
          <w:rFonts w:ascii="Arial" w:eastAsia="Times New Roman" w:hAnsi="Arial" w:cs="Arial"/>
          <w:color w:val="00000A"/>
          <w:sz w:val="22"/>
          <w:szCs w:val="22"/>
          <w:lang w:val="es-ES" w:bidi="ar-SA"/>
        </w:rPr>
        <w:t>, residencia, económi</w:t>
      </w:r>
      <w:r w:rsidR="00431990">
        <w:rPr>
          <w:rFonts w:ascii="Arial" w:eastAsia="Times New Roman" w:hAnsi="Arial" w:cs="Arial"/>
          <w:color w:val="00000A"/>
          <w:sz w:val="22"/>
          <w:szCs w:val="22"/>
          <w:lang w:val="es-ES" w:bidi="ar-SA"/>
        </w:rPr>
        <w:t>cas i/o prestacionales de la persona solicitante.</w:t>
      </w:r>
    </w:p>
    <w:p w14:paraId="5F3C80AE" w14:textId="77777777" w:rsidR="00431990" w:rsidRDefault="00431990">
      <w:pPr>
        <w:widowControl/>
        <w:tabs>
          <w:tab w:val="left" w:pos="708"/>
        </w:tabs>
        <w:overflowPunct w:val="0"/>
        <w:spacing w:line="100" w:lineRule="atLeast"/>
        <w:jc w:val="both"/>
        <w:rPr>
          <w:rFonts w:ascii="Arial" w:eastAsia="Times New Roman" w:hAnsi="Arial" w:cs="Arial"/>
          <w:color w:val="00000A"/>
          <w:sz w:val="22"/>
          <w:szCs w:val="22"/>
          <w:lang w:val="es-ES" w:bidi="ar-SA"/>
        </w:rPr>
      </w:pPr>
    </w:p>
    <w:p w14:paraId="30DCF7D6" w14:textId="262F10BA" w:rsidR="00431990" w:rsidRPr="00BC6F05" w:rsidRDefault="00431990">
      <w:pPr>
        <w:widowControl/>
        <w:tabs>
          <w:tab w:val="left" w:pos="708"/>
        </w:tabs>
        <w:overflowPunct w:val="0"/>
        <w:spacing w:line="100" w:lineRule="atLeast"/>
        <w:jc w:val="both"/>
        <w:rPr>
          <w:rFonts w:ascii="Arial" w:eastAsia="Times New Roman" w:hAnsi="Arial" w:cs="Arial"/>
          <w:color w:val="00000A"/>
          <w:sz w:val="22"/>
          <w:szCs w:val="22"/>
          <w:lang w:val="es-ES" w:bidi="ar-SA"/>
        </w:rPr>
      </w:pPr>
      <w:r>
        <w:rPr>
          <w:rFonts w:ascii="Arial" w:eastAsia="Times New Roman" w:hAnsi="Arial" w:cs="Arial"/>
          <w:color w:val="00000A"/>
          <w:sz w:val="22"/>
          <w:szCs w:val="22"/>
          <w:lang w:val="es-ES" w:bidi="ar-SA"/>
        </w:rPr>
        <w:t>El Consell podrá consultar la documentación que se encuentre en el expediente de solicitud de ayuda de comedor escolar que obre en el servicio de educación del propio Consell Comarcal, en ningún caso el Consell podrá solicitar documentación que ya obre en alguno de sus expediente</w:t>
      </w:r>
      <w:r w:rsidR="0064698A">
        <w:rPr>
          <w:rFonts w:ascii="Arial" w:eastAsia="Times New Roman" w:hAnsi="Arial" w:cs="Arial"/>
          <w:color w:val="00000A"/>
          <w:sz w:val="22"/>
          <w:szCs w:val="22"/>
          <w:lang w:val="es-ES" w:bidi="ar-SA"/>
        </w:rPr>
        <w:t>s</w:t>
      </w:r>
      <w:r>
        <w:rPr>
          <w:rFonts w:ascii="Arial" w:eastAsia="Times New Roman" w:hAnsi="Arial" w:cs="Arial"/>
          <w:color w:val="00000A"/>
          <w:sz w:val="22"/>
          <w:szCs w:val="22"/>
          <w:lang w:val="es-ES" w:bidi="ar-SA"/>
        </w:rPr>
        <w:t xml:space="preserve">. </w:t>
      </w:r>
    </w:p>
    <w:p w14:paraId="242A90C4" w14:textId="77777777" w:rsidR="00B6297A" w:rsidRPr="00BC6F05" w:rsidRDefault="00B6297A">
      <w:pPr>
        <w:widowControl/>
        <w:tabs>
          <w:tab w:val="left" w:pos="708"/>
        </w:tabs>
        <w:overflowPunct w:val="0"/>
        <w:spacing w:line="100" w:lineRule="atLeast"/>
        <w:jc w:val="both"/>
        <w:rPr>
          <w:rFonts w:ascii="Arial" w:hAnsi="Arial" w:cs="Arial"/>
          <w:sz w:val="22"/>
          <w:szCs w:val="22"/>
          <w:lang w:val="es-ES"/>
        </w:rPr>
      </w:pPr>
    </w:p>
    <w:p w14:paraId="27D206B8" w14:textId="6A0ED672" w:rsidR="00B6297A" w:rsidRPr="00BC6F05" w:rsidRDefault="00DC7C15">
      <w:pPr>
        <w:widowControl/>
        <w:suppressAutoHyphens w:val="0"/>
        <w:jc w:val="both"/>
        <w:textAlignment w:val="auto"/>
        <w:rPr>
          <w:sz w:val="22"/>
          <w:szCs w:val="22"/>
          <w:lang w:val="es-ES"/>
        </w:rPr>
      </w:pPr>
      <w:r w:rsidRPr="00BC6F05">
        <w:rPr>
          <w:rFonts w:ascii="Arial" w:hAnsi="Arial" w:cs="Arial"/>
          <w:sz w:val="22"/>
          <w:szCs w:val="22"/>
          <w:lang w:val="es-ES"/>
        </w:rPr>
        <w:t>Balaguer, document</w:t>
      </w:r>
      <w:r w:rsidR="00783D2B" w:rsidRPr="00BC6F05">
        <w:rPr>
          <w:rFonts w:ascii="Arial" w:hAnsi="Arial" w:cs="Arial"/>
          <w:sz w:val="22"/>
          <w:szCs w:val="22"/>
          <w:lang w:val="es-ES"/>
        </w:rPr>
        <w:t>o</w:t>
      </w:r>
      <w:r w:rsidRPr="00BC6F05">
        <w:rPr>
          <w:rFonts w:ascii="Arial" w:hAnsi="Arial" w:cs="Arial"/>
          <w:sz w:val="22"/>
          <w:szCs w:val="22"/>
          <w:lang w:val="es-ES"/>
        </w:rPr>
        <w:t xml:space="preserve"> </w:t>
      </w:r>
      <w:r w:rsidR="00143666" w:rsidRPr="00BC6F05">
        <w:rPr>
          <w:rFonts w:ascii="Arial" w:hAnsi="Arial" w:cs="Arial"/>
          <w:sz w:val="22"/>
          <w:szCs w:val="22"/>
          <w:lang w:val="es-ES"/>
        </w:rPr>
        <w:t>firmado</w:t>
      </w:r>
      <w:r w:rsidRPr="00BC6F05">
        <w:rPr>
          <w:rFonts w:ascii="Arial" w:hAnsi="Arial" w:cs="Arial"/>
          <w:sz w:val="22"/>
          <w:szCs w:val="22"/>
          <w:lang w:val="es-ES"/>
        </w:rPr>
        <w:t xml:space="preserve"> electr</w:t>
      </w:r>
      <w:r w:rsidR="00143666" w:rsidRPr="00BC6F05">
        <w:rPr>
          <w:rFonts w:ascii="Arial" w:hAnsi="Arial" w:cs="Arial"/>
          <w:sz w:val="22"/>
          <w:szCs w:val="22"/>
          <w:lang w:val="es-ES"/>
        </w:rPr>
        <w:t>ón</w:t>
      </w:r>
      <w:r w:rsidRPr="00BC6F05">
        <w:rPr>
          <w:rFonts w:ascii="Arial" w:hAnsi="Arial" w:cs="Arial"/>
          <w:sz w:val="22"/>
          <w:szCs w:val="22"/>
          <w:lang w:val="es-ES"/>
        </w:rPr>
        <w:t>icament</w:t>
      </w:r>
      <w:r w:rsidR="00143666" w:rsidRPr="00BC6F05">
        <w:rPr>
          <w:rFonts w:ascii="Arial" w:hAnsi="Arial" w:cs="Arial"/>
          <w:sz w:val="22"/>
          <w:szCs w:val="22"/>
          <w:lang w:val="es-ES"/>
        </w:rPr>
        <w:t>e</w:t>
      </w:r>
    </w:p>
    <w:p w14:paraId="3F588088" w14:textId="77777777" w:rsidR="00B6297A" w:rsidRPr="00BC6F05" w:rsidRDefault="00B6297A">
      <w:pPr>
        <w:widowControl/>
        <w:suppressAutoHyphens w:val="0"/>
        <w:jc w:val="both"/>
        <w:textAlignment w:val="auto"/>
        <w:rPr>
          <w:sz w:val="22"/>
          <w:szCs w:val="22"/>
          <w:lang w:val="es-ES"/>
        </w:rPr>
      </w:pPr>
    </w:p>
    <w:p w14:paraId="4147CA62" w14:textId="6B775517" w:rsidR="00B6297A" w:rsidRPr="007A4E72" w:rsidRDefault="00862925">
      <w:pPr>
        <w:widowControl/>
        <w:suppressAutoHyphens w:val="0"/>
        <w:jc w:val="both"/>
        <w:textAlignment w:val="auto"/>
        <w:rPr>
          <w:sz w:val="22"/>
          <w:szCs w:val="22"/>
        </w:rPr>
      </w:pPr>
      <w:r>
        <w:rPr>
          <w:rFonts w:ascii="Arial" w:hAnsi="Arial" w:cs="Arial"/>
          <w:sz w:val="22"/>
          <w:szCs w:val="22"/>
          <w:lang w:val="es-ES"/>
        </w:rPr>
        <w:lastRenderedPageBreak/>
        <w:t>El presidente</w:t>
      </w:r>
    </w:p>
    <w:sectPr w:rsidR="00B6297A" w:rsidRPr="007A4E72">
      <w:headerReference w:type="even" r:id="rId12"/>
      <w:headerReference w:type="default" r:id="rId13"/>
      <w:footerReference w:type="even" r:id="rId14"/>
      <w:footerReference w:type="default" r:id="rId15"/>
      <w:headerReference w:type="first" r:id="rId16"/>
      <w:footerReference w:type="first" r:id="rId17"/>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7DB96" w14:textId="77777777" w:rsidR="004B2C85" w:rsidRDefault="004B2C85">
      <w:r>
        <w:separator/>
      </w:r>
    </w:p>
  </w:endnote>
  <w:endnote w:type="continuationSeparator" w:id="0">
    <w:p w14:paraId="3720EA98" w14:textId="77777777" w:rsidR="004B2C85" w:rsidRDefault="004B2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325D1" w14:textId="77777777" w:rsidR="00D04109" w:rsidRDefault="00D041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81C28" w14:textId="77777777" w:rsidR="00D04109" w:rsidRDefault="00D0410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05A9" w14:textId="77777777" w:rsidR="00D04109" w:rsidRDefault="00D041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4BC9A" w14:textId="77777777" w:rsidR="004B2C85" w:rsidRDefault="004B2C85">
      <w:r>
        <w:separator/>
      </w:r>
    </w:p>
  </w:footnote>
  <w:footnote w:type="continuationSeparator" w:id="0">
    <w:p w14:paraId="4DB81599" w14:textId="77777777" w:rsidR="004B2C85" w:rsidRDefault="004B2C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DF96A" w14:textId="77777777" w:rsidR="00D04109" w:rsidRDefault="00D041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rsidP="00D04109">
    <w:pPr>
      <w:pStyle w:val="Encabezado"/>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6AEBB" w14:textId="77777777" w:rsidR="00D04109" w:rsidRDefault="00D041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236F0139"/>
    <w:multiLevelType w:val="multilevel"/>
    <w:tmpl w:val="4D10B7CC"/>
    <w:lvl w:ilvl="0">
      <w:start w:val="1"/>
      <w:numFmt w:val="decimal"/>
      <w:lvlText w:val="%1)"/>
      <w:lvlJc w:val="left"/>
      <w:pPr>
        <w:tabs>
          <w:tab w:val="num" w:pos="0"/>
        </w:tabs>
        <w:ind w:left="1068" w:hanging="360"/>
      </w:pPr>
      <w:rPr>
        <w:rFonts w:cs="Arial"/>
        <w:color w:val="000000"/>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26E421E4"/>
    <w:multiLevelType w:val="multilevel"/>
    <w:tmpl w:val="C770BC1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3"/>
  </w:num>
  <w:num w:numId="2" w16cid:durableId="1982615856">
    <w:abstractNumId w:val="4"/>
  </w:num>
  <w:num w:numId="3" w16cid:durableId="839850771">
    <w:abstractNumId w:val="0"/>
  </w:num>
  <w:num w:numId="4" w16cid:durableId="1279795857">
    <w:abstractNumId w:val="2"/>
  </w:num>
  <w:num w:numId="5" w16cid:durableId="1600139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126099"/>
    <w:rsid w:val="00134AA4"/>
    <w:rsid w:val="00143666"/>
    <w:rsid w:val="00150C95"/>
    <w:rsid w:val="00153064"/>
    <w:rsid w:val="002B0FEB"/>
    <w:rsid w:val="002B3292"/>
    <w:rsid w:val="002B52E1"/>
    <w:rsid w:val="002D59EF"/>
    <w:rsid w:val="002F596C"/>
    <w:rsid w:val="00306FF9"/>
    <w:rsid w:val="00360830"/>
    <w:rsid w:val="0038334A"/>
    <w:rsid w:val="003C333F"/>
    <w:rsid w:val="003E2327"/>
    <w:rsid w:val="00431990"/>
    <w:rsid w:val="00441F62"/>
    <w:rsid w:val="00447AA9"/>
    <w:rsid w:val="004804F9"/>
    <w:rsid w:val="004846A3"/>
    <w:rsid w:val="004905B1"/>
    <w:rsid w:val="004B2C85"/>
    <w:rsid w:val="004F17DD"/>
    <w:rsid w:val="004F2935"/>
    <w:rsid w:val="00541859"/>
    <w:rsid w:val="00571455"/>
    <w:rsid w:val="00582F05"/>
    <w:rsid w:val="005B1450"/>
    <w:rsid w:val="005C11BF"/>
    <w:rsid w:val="005E1336"/>
    <w:rsid w:val="005E71E4"/>
    <w:rsid w:val="005F0D79"/>
    <w:rsid w:val="0064698A"/>
    <w:rsid w:val="006C77A3"/>
    <w:rsid w:val="006D3A6D"/>
    <w:rsid w:val="00706E8E"/>
    <w:rsid w:val="007075C7"/>
    <w:rsid w:val="00750A74"/>
    <w:rsid w:val="00777EE2"/>
    <w:rsid w:val="00783D2B"/>
    <w:rsid w:val="007A2A6A"/>
    <w:rsid w:val="007A4E72"/>
    <w:rsid w:val="007B0715"/>
    <w:rsid w:val="007E174E"/>
    <w:rsid w:val="00815645"/>
    <w:rsid w:val="00831657"/>
    <w:rsid w:val="00862925"/>
    <w:rsid w:val="008656B6"/>
    <w:rsid w:val="008A4BB1"/>
    <w:rsid w:val="008E0149"/>
    <w:rsid w:val="008F5EA6"/>
    <w:rsid w:val="009058E1"/>
    <w:rsid w:val="00913054"/>
    <w:rsid w:val="009152E0"/>
    <w:rsid w:val="00917198"/>
    <w:rsid w:val="009229C4"/>
    <w:rsid w:val="009379F8"/>
    <w:rsid w:val="009612EC"/>
    <w:rsid w:val="00976009"/>
    <w:rsid w:val="009A1BBD"/>
    <w:rsid w:val="009E6C9D"/>
    <w:rsid w:val="00A03E1F"/>
    <w:rsid w:val="00A13687"/>
    <w:rsid w:val="00A344D8"/>
    <w:rsid w:val="00A3599B"/>
    <w:rsid w:val="00A37B45"/>
    <w:rsid w:val="00A40EF4"/>
    <w:rsid w:val="00A779E6"/>
    <w:rsid w:val="00AF3B8E"/>
    <w:rsid w:val="00B3711B"/>
    <w:rsid w:val="00B5271C"/>
    <w:rsid w:val="00B6297A"/>
    <w:rsid w:val="00B7702D"/>
    <w:rsid w:val="00B923F5"/>
    <w:rsid w:val="00BC48C8"/>
    <w:rsid w:val="00BC6F05"/>
    <w:rsid w:val="00BD07B5"/>
    <w:rsid w:val="00BF7E14"/>
    <w:rsid w:val="00C0246D"/>
    <w:rsid w:val="00C44348"/>
    <w:rsid w:val="00C825A9"/>
    <w:rsid w:val="00CB3FA5"/>
    <w:rsid w:val="00CC261D"/>
    <w:rsid w:val="00D01373"/>
    <w:rsid w:val="00D0233B"/>
    <w:rsid w:val="00D04109"/>
    <w:rsid w:val="00D3090B"/>
    <w:rsid w:val="00D32538"/>
    <w:rsid w:val="00D94D6B"/>
    <w:rsid w:val="00DC78CA"/>
    <w:rsid w:val="00DC7C15"/>
    <w:rsid w:val="00DD0367"/>
    <w:rsid w:val="00DE2DA6"/>
    <w:rsid w:val="00EC2F2D"/>
    <w:rsid w:val="00EE5919"/>
    <w:rsid w:val="00F164C1"/>
    <w:rsid w:val="00F4153D"/>
    <w:rsid w:val="00F5793B"/>
    <w:rsid w:val="00FA7B78"/>
    <w:rsid w:val="00FC329D"/>
    <w:rsid w:val="00FF1016"/>
    <w:rsid w:val="00FF164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 w:type="paragraph" w:customStyle="1" w:styleId="WW-Perdefecte">
    <w:name w:val="WW-Per defecte"/>
    <w:qFormat/>
    <w:rsid w:val="00CB3FA5"/>
    <w:pPr>
      <w:tabs>
        <w:tab w:val="left" w:pos="708"/>
      </w:tabs>
      <w:spacing w:after="200" w:line="276" w:lineRule="auto"/>
      <w:jc w:val="both"/>
      <w:textAlignment w:val="baseline"/>
    </w:pPr>
    <w:rPr>
      <w:rFonts w:eastAsia="Times New Roman" w:cs="Times New Roman"/>
      <w:color w:val="00000A"/>
      <w:szCs w:val="20"/>
      <w:lang w:val="ca-ES" w:bidi="ar-SA"/>
    </w:rPr>
  </w:style>
  <w:style w:type="paragraph" w:styleId="Prrafodelista">
    <w:name w:val="List Paragraph"/>
    <w:basedOn w:val="Normal"/>
    <w:uiPriority w:val="34"/>
    <w:qFormat/>
    <w:rsid w:val="003C333F"/>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0475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fosubvenciones.es/bdnstrans/inde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5914ad82c143dde73a8355be25fad73e">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6c45383f06384bd78d4c41b4fc9b8bea"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2B6D1-6E9A-4BDA-99C2-2DF6E973E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A7FB46-0A68-4052-B63D-47ECDE628E16}">
  <ds:schemaRefs>
    <ds:schemaRef ds:uri="http://schemas.microsoft.com/sharepoint/v3/contenttype/forms"/>
  </ds:schemaRefs>
</ds:datastoreItem>
</file>

<file path=customXml/itemProps3.xml><?xml version="1.0" encoding="utf-8"?>
<ds:datastoreItem xmlns:ds="http://schemas.openxmlformats.org/officeDocument/2006/customXml" ds:itemID="{1CF0F855-9CA8-4CC5-9532-FC3396E43049}">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customXml/itemProps4.xml><?xml version="1.0" encoding="utf-8"?>
<ds:datastoreItem xmlns:ds="http://schemas.openxmlformats.org/officeDocument/2006/customXml" ds:itemID="{E77DCE54-2CAC-4CC7-B208-55031013D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847</Words>
  <Characters>4661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15</cp:revision>
  <cp:lastPrinted>2018-06-15T08:02:00Z</cp:lastPrinted>
  <dcterms:created xsi:type="dcterms:W3CDTF">2025-05-22T08:14:00Z</dcterms:created>
  <dcterms:modified xsi:type="dcterms:W3CDTF">2026-08-27T11:07:00Z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y fmtid="{D5CDD505-2E9C-101B-9397-08002B2CF9AE}" pid="3" name="MediaServiceImageTags">
    <vt:lpwstr/>
  </property>
</Properties>
</file>