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5F450" w14:textId="67C0728F" w:rsidR="00F9551A" w:rsidRDefault="00F9551A" w:rsidP="00AD2D2E">
      <w:pPr>
        <w:jc w:val="both"/>
        <w:rPr>
          <w:b/>
          <w:i/>
          <w:lang w:val="es-ES"/>
        </w:rPr>
      </w:pPr>
      <w:r>
        <w:rPr>
          <w:b/>
          <w:i/>
          <w:lang w:val="es-ES"/>
        </w:rPr>
        <w:t xml:space="preserve">EXTRACTO DE LA RESOLUCIÓN DE ALCALDIA DE </w:t>
      </w:r>
      <w:r w:rsidR="0018656E">
        <w:rPr>
          <w:b/>
          <w:i/>
          <w:lang w:val="es-ES"/>
        </w:rPr>
        <w:t>14 DE OCTUBRE</w:t>
      </w:r>
      <w:r>
        <w:rPr>
          <w:b/>
          <w:i/>
          <w:lang w:val="es-ES"/>
        </w:rPr>
        <w:t xml:space="preserve"> DE 2026 POR LA </w:t>
      </w:r>
      <w:r w:rsidR="0018656E">
        <w:rPr>
          <w:b/>
          <w:i/>
          <w:lang w:val="es-ES"/>
        </w:rPr>
        <w:t xml:space="preserve">CONVOCACIÓN EXTRAORDINARIA DE LAS AYUDAS DESTINADAS AL FOMENTO DEL ALQUILER SOCIAL, INCLUIDAS EN LAS </w:t>
      </w:r>
      <w:r>
        <w:rPr>
          <w:b/>
          <w:i/>
          <w:lang w:val="es-ES"/>
        </w:rPr>
        <w:t>SUBVENCIONES MUNICIPALES POR DIVERSAS RAZONES DE INTERÉS PÚBLICO, CON DESTINO A PERSONAS Y UNIDADES DE CONVIVENCIA QUE CUMPLAN LOS REQUISITOS ESTABLECIDOS</w:t>
      </w:r>
      <w:r w:rsidR="0018656E">
        <w:rPr>
          <w:b/>
          <w:i/>
          <w:lang w:val="es-ES"/>
        </w:rPr>
        <w:t>.</w:t>
      </w:r>
    </w:p>
    <w:p w14:paraId="788EBA40" w14:textId="77777777" w:rsidR="002E4F58" w:rsidRDefault="002E4F58" w:rsidP="00AD2D2E">
      <w:pPr>
        <w:jc w:val="both"/>
        <w:rPr>
          <w:lang w:val="es-ES"/>
        </w:rPr>
      </w:pPr>
    </w:p>
    <w:p w14:paraId="168C14C6" w14:textId="11EC2DD7" w:rsidR="00AD2D2E" w:rsidRPr="002E4F58" w:rsidRDefault="002E4F58" w:rsidP="00AD2D2E">
      <w:pPr>
        <w:jc w:val="both"/>
        <w:rPr>
          <w:b/>
          <w:i/>
          <w:lang w:val="es-ES"/>
        </w:rPr>
      </w:pPr>
      <w:r w:rsidRPr="002E4F58">
        <w:rPr>
          <w:b/>
          <w:i/>
          <w:lang w:val="es-ES"/>
        </w:rPr>
        <w:t>Text</w:t>
      </w:r>
      <w:r w:rsidR="00FB102B">
        <w:rPr>
          <w:b/>
          <w:i/>
          <w:lang w:val="es-ES"/>
        </w:rPr>
        <w:t>o</w:t>
      </w:r>
    </w:p>
    <w:p w14:paraId="1705BC96" w14:textId="1AB63849" w:rsidR="00AD2D2E" w:rsidRDefault="00AD2D2E" w:rsidP="00AD2D2E">
      <w:pPr>
        <w:jc w:val="both"/>
        <w:rPr>
          <w:lang w:val="es-ES"/>
        </w:rPr>
      </w:pPr>
      <w:r>
        <w:rPr>
          <w:lang w:val="es-ES"/>
        </w:rPr>
        <w:t xml:space="preserve">De conformidad con lo previsto en los artículos 17.3.b y 20.8.a de la Ley 38/2003, de 17 de noviembre, General de Subvenciones, se publica el extracto de la convocatoria </w:t>
      </w:r>
      <w:r w:rsidR="0018656E">
        <w:rPr>
          <w:lang w:val="es-ES"/>
        </w:rPr>
        <w:t xml:space="preserve">extraordinaria </w:t>
      </w:r>
      <w:r>
        <w:rPr>
          <w:lang w:val="es-ES"/>
        </w:rPr>
        <w:t>cuyo texto completo puede consultarse en la Base de Datos Nacional de Subvenciones (</w:t>
      </w:r>
      <w:hyperlink r:id="rId5" w:history="1">
        <w:r w:rsidRPr="0015572A">
          <w:rPr>
            <w:rStyle w:val="Enlla"/>
            <w:lang w:val="es-ES"/>
          </w:rPr>
          <w:t>http://www.pap.minhap.gob.es/bdnstrans</w:t>
        </w:r>
      </w:hyperlink>
      <w:r>
        <w:rPr>
          <w:lang w:val="es-ES"/>
        </w:rPr>
        <w:t>):</w:t>
      </w:r>
    </w:p>
    <w:p w14:paraId="52207300" w14:textId="77777777" w:rsidR="00AD2D2E" w:rsidRDefault="00253781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Primero. Beneficiarios.</w:t>
      </w:r>
    </w:p>
    <w:p w14:paraId="41E89CCB" w14:textId="7CEC57AB" w:rsidR="00AD2D2E" w:rsidRPr="00FB102B" w:rsidRDefault="00FB102B" w:rsidP="00AD2D2E">
      <w:pPr>
        <w:spacing w:after="0" w:line="240" w:lineRule="auto"/>
        <w:jc w:val="both"/>
        <w:rPr>
          <w:lang w:val="es-ES"/>
        </w:rPr>
      </w:pPr>
      <w:r w:rsidRPr="00FB102B">
        <w:rPr>
          <w:lang w:val="es-ES"/>
        </w:rPr>
        <w:t>Personas y entidades de convivencia que cumplan los requisitos establecidos.</w:t>
      </w:r>
    </w:p>
    <w:p w14:paraId="13D3F0C4" w14:textId="77777777" w:rsidR="00253781" w:rsidRDefault="00253781" w:rsidP="00AD2D2E">
      <w:pPr>
        <w:spacing w:after="0" w:line="240" w:lineRule="auto"/>
        <w:jc w:val="both"/>
        <w:rPr>
          <w:lang w:val="es-ES"/>
        </w:rPr>
      </w:pPr>
    </w:p>
    <w:p w14:paraId="44C83A96" w14:textId="77777777" w:rsidR="00253781" w:rsidRDefault="00253781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Segundo. Objeto.</w:t>
      </w:r>
    </w:p>
    <w:p w14:paraId="5068B14C" w14:textId="5D4341BE" w:rsidR="00253781" w:rsidRDefault="00C27963" w:rsidP="00253781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Las subvenciones previstas en las bases responden a finalidades de interés social, residencial y urbano, y se articulan en tres grandes líneas de actuación, todas ellas vinculadas, de manera directa o indirecta, a la garantía del derecho a la vivienda, a la cohesión social y a la calidad del parque residencial y del espacio urbano del municipio.</w:t>
      </w:r>
    </w:p>
    <w:p w14:paraId="767529D2" w14:textId="7C02E886" w:rsidR="00C27963" w:rsidRDefault="00C27963" w:rsidP="00253781">
      <w:pPr>
        <w:spacing w:after="0" w:line="240" w:lineRule="auto"/>
        <w:jc w:val="both"/>
        <w:rPr>
          <w:lang w:val="es-ES"/>
        </w:rPr>
      </w:pPr>
    </w:p>
    <w:p w14:paraId="7BBDD035" w14:textId="3C4990E7" w:rsidR="0018656E" w:rsidRDefault="0018656E" w:rsidP="00253781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Esta convocatoria extraordinaria es exclusivamente para las ayudas previstas en la línea 3.2 de las bases de ayudas al fomento del alquiler social o asequible.</w:t>
      </w:r>
    </w:p>
    <w:p w14:paraId="108C5AF1" w14:textId="77777777" w:rsidR="0018656E" w:rsidRDefault="0018656E" w:rsidP="00253781">
      <w:pPr>
        <w:spacing w:after="0" w:line="240" w:lineRule="auto"/>
        <w:jc w:val="both"/>
        <w:rPr>
          <w:lang w:val="es-ES"/>
        </w:rPr>
      </w:pPr>
    </w:p>
    <w:p w14:paraId="5B66A319" w14:textId="77777777" w:rsidR="00253781" w:rsidRDefault="00253781" w:rsidP="00253781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Tercero. Bases reguladoras.</w:t>
      </w:r>
    </w:p>
    <w:p w14:paraId="0B8BE4E8" w14:textId="6C00DFD9" w:rsidR="00253781" w:rsidRPr="00A4163B" w:rsidRDefault="00253781" w:rsidP="00A4163B">
      <w:pPr>
        <w:jc w:val="both"/>
        <w:rPr>
          <w:bCs/>
          <w:iCs/>
          <w:lang w:val="es-ES"/>
        </w:rPr>
      </w:pPr>
      <w:r w:rsidRPr="004E4990">
        <w:rPr>
          <w:lang w:val="es-ES"/>
        </w:rPr>
        <w:t>Bases específicas reguladoras de la concesión de subvenciones p</w:t>
      </w:r>
      <w:r w:rsidR="00A4163B">
        <w:rPr>
          <w:lang w:val="es-ES"/>
        </w:rPr>
        <w:t xml:space="preserve">or </w:t>
      </w:r>
      <w:r w:rsidR="00A4163B" w:rsidRPr="00A4163B">
        <w:rPr>
          <w:bCs/>
          <w:iCs/>
          <w:lang w:val="es-ES"/>
        </w:rPr>
        <w:t>diversas razones de interés público, con destino a personas y unidades de convivencia que cumplan los requisitos establecidos</w:t>
      </w:r>
      <w:r w:rsidR="00A4163B">
        <w:rPr>
          <w:bCs/>
          <w:iCs/>
          <w:lang w:val="es-ES"/>
        </w:rPr>
        <w:t>, publicadas</w:t>
      </w:r>
      <w:r w:rsidRPr="004E4990">
        <w:rPr>
          <w:lang w:val="es-ES"/>
        </w:rPr>
        <w:t xml:space="preserve"> en el Boletín Oficial de la Provincia de Barcelona, </w:t>
      </w:r>
      <w:r w:rsidR="00A4163B">
        <w:rPr>
          <w:lang w:val="es-ES"/>
        </w:rPr>
        <w:t>el 10 de julio de 2026.</w:t>
      </w:r>
    </w:p>
    <w:p w14:paraId="7933DA8E" w14:textId="77777777" w:rsidR="00253781" w:rsidRDefault="00253781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Cuarto. Cuantía.</w:t>
      </w:r>
    </w:p>
    <w:p w14:paraId="555463FC" w14:textId="2FBE01D8" w:rsidR="00861A87" w:rsidRPr="002569F9" w:rsidRDefault="00253781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 xml:space="preserve">La dotación máxima </w:t>
      </w:r>
      <w:r w:rsidR="0018656E">
        <w:rPr>
          <w:lang w:val="es-ES"/>
        </w:rPr>
        <w:t xml:space="preserve">adicional </w:t>
      </w:r>
      <w:r>
        <w:rPr>
          <w:lang w:val="es-ES"/>
        </w:rPr>
        <w:t xml:space="preserve">de esta </w:t>
      </w:r>
      <w:r w:rsidRPr="002569F9">
        <w:rPr>
          <w:lang w:val="es-ES"/>
        </w:rPr>
        <w:t>convocatoria</w:t>
      </w:r>
      <w:r w:rsidR="0018656E">
        <w:rPr>
          <w:lang w:val="es-ES"/>
        </w:rPr>
        <w:t xml:space="preserve"> extraordinaria</w:t>
      </w:r>
      <w:r w:rsidRPr="002569F9">
        <w:rPr>
          <w:lang w:val="es-ES"/>
        </w:rPr>
        <w:t xml:space="preserve"> es de </w:t>
      </w:r>
      <w:r w:rsidR="0018656E">
        <w:rPr>
          <w:lang w:val="es-ES"/>
        </w:rPr>
        <w:t>2</w:t>
      </w:r>
      <w:r w:rsidR="00A4163B" w:rsidRPr="00A4163B">
        <w:rPr>
          <w:lang w:val="es-ES"/>
        </w:rPr>
        <w:t>.000,00€.</w:t>
      </w:r>
      <w:r w:rsidRPr="00A4163B">
        <w:rPr>
          <w:lang w:val="es-ES"/>
        </w:rPr>
        <w:t xml:space="preserve"> </w:t>
      </w:r>
    </w:p>
    <w:p w14:paraId="28BDF04B" w14:textId="77777777" w:rsidR="00861A87" w:rsidRDefault="00861A87" w:rsidP="00AD2D2E">
      <w:pPr>
        <w:spacing w:after="0" w:line="240" w:lineRule="auto"/>
        <w:jc w:val="both"/>
        <w:rPr>
          <w:lang w:val="es-ES"/>
        </w:rPr>
      </w:pPr>
    </w:p>
    <w:p w14:paraId="19B8418B" w14:textId="77777777" w:rsidR="00861A87" w:rsidRDefault="00861A87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Quinto. Plazo de presentación de solicitudes.</w:t>
      </w:r>
    </w:p>
    <w:p w14:paraId="2FE4CA5A" w14:textId="669D2ED3" w:rsidR="0018656E" w:rsidRDefault="00861A87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 xml:space="preserve">El plazo de presentación de solicitudes </w:t>
      </w:r>
      <w:r w:rsidR="00A4163B">
        <w:rPr>
          <w:lang w:val="es-ES"/>
        </w:rPr>
        <w:t>empezará el día siguiente a la fecha de publicación de la convocatoria</w:t>
      </w:r>
      <w:r w:rsidR="0018656E">
        <w:rPr>
          <w:lang w:val="es-ES"/>
        </w:rPr>
        <w:t xml:space="preserve"> extraordinaria</w:t>
      </w:r>
      <w:r w:rsidR="00A4163B">
        <w:rPr>
          <w:lang w:val="es-ES"/>
        </w:rPr>
        <w:t xml:space="preserve"> en el BOPB y terminará </w:t>
      </w:r>
      <w:r w:rsidR="0018656E">
        <w:rPr>
          <w:lang w:val="es-ES"/>
        </w:rPr>
        <w:t>de la fecha en la que se cumplan 10 días hábiles de la publicación de esta convocatoria extraordinaria.</w:t>
      </w:r>
    </w:p>
    <w:p w14:paraId="01C96DE0" w14:textId="77777777" w:rsidR="0018656E" w:rsidRDefault="0018656E" w:rsidP="00AD2D2E">
      <w:pPr>
        <w:spacing w:after="0" w:line="240" w:lineRule="auto"/>
        <w:jc w:val="both"/>
        <w:rPr>
          <w:lang w:val="es-ES"/>
        </w:rPr>
      </w:pPr>
    </w:p>
    <w:p w14:paraId="7962A006" w14:textId="77777777" w:rsidR="00861A87" w:rsidRPr="002569F9" w:rsidRDefault="00861A87" w:rsidP="00AD2D2E">
      <w:pPr>
        <w:spacing w:after="0" w:line="240" w:lineRule="auto"/>
        <w:jc w:val="both"/>
        <w:rPr>
          <w:lang w:val="es-ES"/>
        </w:rPr>
      </w:pPr>
      <w:r w:rsidRPr="002569F9">
        <w:rPr>
          <w:lang w:val="es-ES"/>
        </w:rPr>
        <w:t>Sexto. Otros datos.</w:t>
      </w:r>
    </w:p>
    <w:p w14:paraId="5696CDC6" w14:textId="78387136" w:rsidR="00A4163B" w:rsidRDefault="00A4163B" w:rsidP="002E4F58">
      <w:pPr>
        <w:jc w:val="both"/>
        <w:rPr>
          <w:lang w:val="es-ES"/>
        </w:rPr>
      </w:pPr>
      <w:r>
        <w:rPr>
          <w:lang w:val="es-ES"/>
        </w:rPr>
        <w:t>Las personas interesadas tendrán que rellenar el modelo normalizado existente para cada línea de ayuda. Este modelo, para cada caso, especifica e incluye:</w:t>
      </w:r>
    </w:p>
    <w:p w14:paraId="71708472" w14:textId="43BE4358" w:rsid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Los datos de la persona beneficiaria.</w:t>
      </w:r>
    </w:p>
    <w:p w14:paraId="20FD6044" w14:textId="752A515F" w:rsid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Declaración sobre el cumplimento de las condiciones de la ayuda.</w:t>
      </w:r>
    </w:p>
    <w:p w14:paraId="4C255413" w14:textId="73809182" w:rsid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Consentimiento de consulta de datos a disposición el Ayuntamiento.</w:t>
      </w:r>
    </w:p>
    <w:p w14:paraId="4D2D9708" w14:textId="44AE15D0" w:rsid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Información adicional necesaria para cada línea, así como la documentación a relacionar.</w:t>
      </w:r>
    </w:p>
    <w:p w14:paraId="1D726CD6" w14:textId="265B2CED" w:rsidR="00A4163B" w:rsidRP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Resumen informativo de los requisitos para acceder a la subvención.</w:t>
      </w:r>
    </w:p>
    <w:p w14:paraId="3EBCF704" w14:textId="77777777" w:rsidR="00A4163B" w:rsidRDefault="00A4163B" w:rsidP="002E4F58">
      <w:pPr>
        <w:jc w:val="both"/>
        <w:rPr>
          <w:lang w:val="es-ES"/>
        </w:rPr>
      </w:pPr>
    </w:p>
    <w:p w14:paraId="7944C1C1" w14:textId="77777777" w:rsidR="00A4163B" w:rsidRDefault="00A4163B" w:rsidP="002E4F58">
      <w:pPr>
        <w:jc w:val="both"/>
        <w:rPr>
          <w:lang w:val="es-ES"/>
        </w:rPr>
      </w:pPr>
    </w:p>
    <w:p w14:paraId="2A83BDCC" w14:textId="77777777" w:rsidR="00A4163B" w:rsidRDefault="00A4163B" w:rsidP="002E4F58">
      <w:pPr>
        <w:jc w:val="both"/>
        <w:rPr>
          <w:lang w:val="es-ES"/>
        </w:rPr>
      </w:pPr>
    </w:p>
    <w:p w14:paraId="150BA650" w14:textId="16BFCC96" w:rsidR="002E4F58" w:rsidRDefault="00FB102B" w:rsidP="002E4F58">
      <w:pPr>
        <w:jc w:val="both"/>
        <w:rPr>
          <w:b/>
          <w:i/>
          <w:lang w:val="es-ES"/>
        </w:rPr>
      </w:pPr>
      <w:r>
        <w:rPr>
          <w:b/>
          <w:i/>
          <w:lang w:val="es-ES"/>
        </w:rPr>
        <w:t>Firma</w:t>
      </w:r>
    </w:p>
    <w:p w14:paraId="0C5AC3B5" w14:textId="77777777" w:rsidR="00FB102B" w:rsidRPr="002E4F58" w:rsidRDefault="00FB102B" w:rsidP="002E4F58">
      <w:pPr>
        <w:jc w:val="both"/>
        <w:rPr>
          <w:b/>
          <w:i/>
          <w:lang w:val="es-ES"/>
        </w:rPr>
      </w:pPr>
    </w:p>
    <w:p w14:paraId="17DB5B13" w14:textId="3E09D240" w:rsidR="002E4F58" w:rsidRDefault="002E4F58" w:rsidP="00FB102B">
      <w:pPr>
        <w:jc w:val="both"/>
        <w:rPr>
          <w:lang w:val="es-ES"/>
        </w:rPr>
      </w:pPr>
      <w:r>
        <w:rPr>
          <w:lang w:val="es-ES"/>
        </w:rPr>
        <w:t xml:space="preserve">La secretaria, </w:t>
      </w:r>
      <w:r w:rsidR="00FB102B">
        <w:rPr>
          <w:lang w:val="es-ES"/>
        </w:rPr>
        <w:t>Montserrat Freixa Costa</w:t>
      </w:r>
    </w:p>
    <w:sectPr w:rsidR="002E4F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ez Sans">
    <w:altName w:val="Calibri"/>
    <w:charset w:val="00"/>
    <w:family w:val="script"/>
    <w:pitch w:val="variable"/>
    <w:sig w:usb0="800002EF" w:usb1="4000005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64895"/>
    <w:multiLevelType w:val="hybridMultilevel"/>
    <w:tmpl w:val="85B86A54"/>
    <w:lvl w:ilvl="0" w:tplc="30B616CE">
      <w:start w:val="1"/>
      <w:numFmt w:val="bullet"/>
      <w:lvlText w:val="-"/>
      <w:lvlJc w:val="left"/>
      <w:pPr>
        <w:ind w:left="720" w:hanging="360"/>
      </w:pPr>
      <w:rPr>
        <w:rFonts w:ascii="Stez Sans" w:hAnsi="Stez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56469"/>
    <w:multiLevelType w:val="hybridMultilevel"/>
    <w:tmpl w:val="DDBE6AD2"/>
    <w:lvl w:ilvl="0" w:tplc="30B616CE">
      <w:start w:val="1"/>
      <w:numFmt w:val="bullet"/>
      <w:lvlText w:val="-"/>
      <w:lvlJc w:val="left"/>
      <w:pPr>
        <w:ind w:left="773" w:hanging="360"/>
      </w:pPr>
      <w:rPr>
        <w:rFonts w:ascii="Stez Sans" w:hAnsi="Stez Sans" w:hint="default"/>
      </w:rPr>
    </w:lvl>
    <w:lvl w:ilvl="1" w:tplc="0C0A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 w15:restartNumberingAfterBreak="0">
    <w:nsid w:val="5752275A"/>
    <w:multiLevelType w:val="hybridMultilevel"/>
    <w:tmpl w:val="A352136E"/>
    <w:lvl w:ilvl="0" w:tplc="C36A4C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104387">
    <w:abstractNumId w:val="0"/>
  </w:num>
  <w:num w:numId="2" w16cid:durableId="5207235">
    <w:abstractNumId w:val="1"/>
  </w:num>
  <w:num w:numId="3" w16cid:durableId="795760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99A"/>
    <w:rsid w:val="00060565"/>
    <w:rsid w:val="0018656E"/>
    <w:rsid w:val="001E4EA0"/>
    <w:rsid w:val="00253781"/>
    <w:rsid w:val="002569F9"/>
    <w:rsid w:val="002E4F58"/>
    <w:rsid w:val="003F241E"/>
    <w:rsid w:val="004E4990"/>
    <w:rsid w:val="00550813"/>
    <w:rsid w:val="00651D86"/>
    <w:rsid w:val="006F1774"/>
    <w:rsid w:val="00861A87"/>
    <w:rsid w:val="00872E36"/>
    <w:rsid w:val="00875B52"/>
    <w:rsid w:val="008D0503"/>
    <w:rsid w:val="0098105E"/>
    <w:rsid w:val="00A167BA"/>
    <w:rsid w:val="00A4163B"/>
    <w:rsid w:val="00AD2D2E"/>
    <w:rsid w:val="00C27963"/>
    <w:rsid w:val="00CB2202"/>
    <w:rsid w:val="00D8299A"/>
    <w:rsid w:val="00DF7490"/>
    <w:rsid w:val="00F9551A"/>
    <w:rsid w:val="00FB102B"/>
    <w:rsid w:val="00FE7BA5"/>
    <w:rsid w:val="00FF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FF83F"/>
  <w15:chartTrackingRefBased/>
  <w15:docId w15:val="{87709FB6-5ABE-4691-9215-8F7FFCB6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uiPriority w:val="99"/>
    <w:unhideWhenUsed/>
    <w:rsid w:val="00AD2D2E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A41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osta\AppData\Local\Microsoft\Olk\Attachments\ooa-5f372e93-e436-432e-805e-1a077c85dee9\c8a898d40d5cd6671276e87ee3bb766494fdb45041bea73846a71303a5e9995a\model%206%20-%20extracte%20convocat&#242;ria.dotx" TargetMode="Externa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6 - extracte convocatòria</Template>
  <TotalTime>10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Ajt. Vic</Company>
  <LinksUpToDate>false</LinksUpToDate>
  <CharactersWithSpaces>2582</CharactersWithSpaces>
  <SharedDoc>false</SharedDoc>
  <HLinks>
    <vt:vector size="6" baseType="variant">
      <vt:variant>
        <vt:i4>4128810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Costa</dc:creator>
  <cp:keywords/>
  <dc:description/>
  <cp:lastModifiedBy>Mar Costa</cp:lastModifiedBy>
  <cp:revision>3</cp:revision>
  <dcterms:created xsi:type="dcterms:W3CDTF">2026-10-14T10:23:00Z</dcterms:created>
  <dcterms:modified xsi:type="dcterms:W3CDTF">2026-10-14T10:33:00Z</dcterms:modified>
</cp:coreProperties>
</file>