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120"/>
        <w:jc w:val="left"/>
        <w:rPr>
          <w:rFonts w:cs="DejaVu Sans"/>
        </w:rPr>
      </w:pPr>
      <w:r>
        <w:rPr>
          <w:rFonts w:cs="Arial"/>
          <w:b/>
          <w:bCs/>
          <w:color w:val="000000"/>
          <w:sz w:val="20"/>
          <w:szCs w:val="20"/>
          <w:lang w:eastAsia="es-ES"/>
        </w:rPr>
        <w:t>Expediente n.º: 134/2026</w:t>
      </w:r>
    </w:p>
    <w:p>
      <w:pPr>
        <w:pStyle w:val="Normal"/>
        <w:bidi w:val="0"/>
        <w:ind w:left="0" w:right="0" w:hanging="0"/>
        <w:rPr>
          <w:rFonts w:cs="DejaVu Sans"/>
        </w:rPr>
      </w:pPr>
      <w:r>
        <w:rPr>
          <w:rFonts w:cs="DejaVu Sans"/>
        </w:rPr>
      </w:r>
    </w:p>
    <w:p>
      <w:pPr>
        <w:pStyle w:val="Normal"/>
        <w:bidi w:val="0"/>
        <w:ind w:left="0" w:right="0" w:hanging="0"/>
        <w:jc w:val="center"/>
        <w:rPr>
          <w:rFonts w:cs="DejaVu Sans"/>
        </w:rPr>
      </w:pPr>
      <w:r>
        <w:rPr>
          <w:b/>
          <w:bCs/>
        </w:rPr>
        <w:t xml:space="preserve">MODELO DECLARACIÓN RESPONSABLE XI PREMIO ELÍAS CAMPO GÜERRI </w:t>
      </w:r>
      <w:r>
        <w:rPr>
          <w:b/>
          <w:bCs/>
          <w:color w:val="000000"/>
          <w:szCs w:val="20"/>
          <w:lang w:eastAsia="es-ES"/>
        </w:rPr>
        <w:t>. EDICIÓN 2026.</w:t>
      </w:r>
    </w:p>
    <w:p>
      <w:pPr>
        <w:pStyle w:val="Normal"/>
        <w:bidi w:val="0"/>
        <w:ind w:left="0" w:right="0" w:hanging="0"/>
        <w:rPr>
          <w:rFonts w:cs="DejaVu Sans"/>
        </w:rPr>
      </w:pPr>
      <w:r>
        <w:rPr>
          <w:rFonts w:cs="DejaVu Sans"/>
        </w:rPr>
      </w:r>
    </w:p>
    <w:tbl>
      <w:tblPr>
        <w:tblW w:w="8505" w:type="dxa"/>
        <w:jc w:val="left"/>
        <w:tblInd w:w="-29" w:type="dxa"/>
        <w:tblLayout w:type="fixed"/>
        <w:tblCellMar>
          <w:top w:w="0" w:type="dxa"/>
          <w:left w:w="7" w:type="dxa"/>
          <w:bottom w:w="0" w:type="dxa"/>
          <w:right w:w="0" w:type="dxa"/>
        </w:tblCellMar>
      </w:tblPr>
      <w:tblGrid>
        <w:gridCol w:w="2197"/>
        <w:gridCol w:w="90"/>
        <w:gridCol w:w="2199"/>
        <w:gridCol w:w="617"/>
        <w:gridCol w:w="3402"/>
      </w:tblGrid>
      <w:tr>
        <w:trPr>
          <w:trHeight w:val="240" w:hRule="atLeast"/>
        </w:trPr>
        <w:tc>
          <w:tcPr>
            <w:tcW w:w="5103" w:type="dxa"/>
            <w:gridSpan w:val="4"/>
            <w:tcBorders>
              <w:top w:val="single" w:sz="6" w:space="0" w:color="000009"/>
              <w:left w:val="single" w:sz="6" w:space="0" w:color="000009"/>
              <w:bottom w:val="single" w:sz="6" w:space="0" w:color="000009"/>
            </w:tcBorders>
          </w:tcPr>
          <w:p>
            <w:pPr>
              <w:pStyle w:val="Normal"/>
              <w:widowControl w:val="false"/>
              <w:bidi w:val="0"/>
              <w:ind w:left="0" w:right="0" w:hanging="0"/>
              <w:rPr/>
            </w:pPr>
            <w:r>
              <w:rPr/>
              <w:t>Apellidos:</w:t>
            </w:r>
          </w:p>
        </w:tc>
        <w:tc>
          <w:tcPr>
            <w:tcW w:w="3402" w:type="dxa"/>
            <w:tcBorders>
              <w:top w:val="single" w:sz="6" w:space="0" w:color="000009"/>
              <w:left w:val="single" w:sz="6" w:space="0" w:color="000009"/>
              <w:bottom w:val="single" w:sz="6" w:space="0" w:color="000009"/>
              <w:right w:val="single" w:sz="6" w:space="0" w:color="000009"/>
            </w:tcBorders>
            <w:tcMar>
              <w:left w:w="108" w:type="dxa"/>
              <w:right w:w="108" w:type="dxa"/>
            </w:tcMar>
          </w:tcPr>
          <w:p>
            <w:pPr>
              <w:pStyle w:val="Normal"/>
              <w:widowControl w:val="false"/>
              <w:bidi w:val="0"/>
              <w:ind w:left="0" w:right="0" w:hanging="0"/>
              <w:rPr/>
            </w:pPr>
            <w:r>
              <w:rPr/>
              <w:t>Nombre:</w:t>
            </w:r>
          </w:p>
        </w:tc>
      </w:tr>
      <w:tr>
        <w:trPr>
          <w:trHeight w:val="495" w:hRule="atLeast"/>
        </w:trPr>
        <w:tc>
          <w:tcPr>
            <w:tcW w:w="2197" w:type="dxa"/>
            <w:tcBorders>
              <w:top w:val="single" w:sz="6" w:space="0" w:color="000009"/>
              <w:left w:val="single" w:sz="6" w:space="0" w:color="000009"/>
              <w:bottom w:val="single" w:sz="6" w:space="0" w:color="000009"/>
            </w:tcBorders>
            <w:tcMar>
              <w:left w:w="108" w:type="dxa"/>
              <w:right w:w="108" w:type="dxa"/>
            </w:tcMar>
          </w:tcPr>
          <w:p>
            <w:pPr>
              <w:pStyle w:val="Normal"/>
              <w:widowControl w:val="false"/>
              <w:bidi w:val="0"/>
              <w:ind w:left="0" w:right="0" w:hanging="0"/>
              <w:rPr/>
            </w:pPr>
            <w:r>
              <w:rPr/>
              <w:t>DNI:</w:t>
            </w:r>
          </w:p>
        </w:tc>
        <w:tc>
          <w:tcPr>
            <w:tcW w:w="6308" w:type="dxa"/>
            <w:gridSpan w:val="4"/>
            <w:tcBorders>
              <w:top w:val="single" w:sz="6" w:space="0" w:color="000009"/>
              <w:left w:val="single" w:sz="6" w:space="0" w:color="000009"/>
              <w:bottom w:val="single" w:sz="6" w:space="0" w:color="000009"/>
              <w:right w:val="single" w:sz="6" w:space="0" w:color="000009"/>
            </w:tcBorders>
            <w:tcMar>
              <w:right w:w="108" w:type="dxa"/>
            </w:tcMar>
          </w:tcPr>
          <w:p>
            <w:pPr>
              <w:pStyle w:val="Normal"/>
              <w:widowControl w:val="false"/>
              <w:bidi w:val="0"/>
              <w:ind w:left="0" w:right="0" w:hanging="0"/>
              <w:rPr/>
            </w:pPr>
            <w:r>
              <w:rPr/>
              <w:t>Domicilio a efectos de comunicaciones:</w:t>
            </w:r>
          </w:p>
        </w:tc>
      </w:tr>
      <w:tr>
        <w:trPr>
          <w:trHeight w:val="255" w:hRule="atLeast"/>
        </w:trPr>
        <w:tc>
          <w:tcPr>
            <w:tcW w:w="4486" w:type="dxa"/>
            <w:gridSpan w:val="3"/>
            <w:tcBorders>
              <w:top w:val="single" w:sz="6" w:space="0" w:color="000009"/>
              <w:left w:val="single" w:sz="6" w:space="0" w:color="000009"/>
              <w:bottom w:val="single" w:sz="6" w:space="0" w:color="000009"/>
            </w:tcBorders>
            <w:tcMar>
              <w:right w:w="108" w:type="dxa"/>
            </w:tcMar>
          </w:tcPr>
          <w:p>
            <w:pPr>
              <w:pStyle w:val="Normal"/>
              <w:widowControl w:val="false"/>
              <w:bidi w:val="0"/>
              <w:ind w:left="0" w:right="0" w:hanging="0"/>
              <w:rPr/>
            </w:pPr>
            <w:r>
              <w:rPr/>
              <w:t>Código Postal:</w:t>
            </w:r>
          </w:p>
        </w:tc>
        <w:tc>
          <w:tcPr>
            <w:tcW w:w="4019" w:type="dxa"/>
            <w:gridSpan w:val="2"/>
            <w:tcBorders>
              <w:top w:val="single" w:sz="6" w:space="0" w:color="000009"/>
              <w:left w:val="single" w:sz="6" w:space="0" w:color="000009"/>
              <w:bottom w:val="single" w:sz="6" w:space="0" w:color="000009"/>
              <w:right w:val="single" w:sz="6" w:space="0" w:color="000009"/>
            </w:tcBorders>
            <w:tcMar>
              <w:right w:w="108" w:type="dxa"/>
            </w:tcMar>
          </w:tcPr>
          <w:p>
            <w:pPr>
              <w:pStyle w:val="Normal"/>
              <w:widowControl w:val="false"/>
              <w:bidi w:val="0"/>
              <w:ind w:left="0" w:right="0" w:hanging="0"/>
              <w:rPr/>
            </w:pPr>
            <w:r>
              <w:rPr/>
              <w:t>Municipio:</w:t>
            </w:r>
          </w:p>
        </w:tc>
      </w:tr>
      <w:tr>
        <w:trPr>
          <w:trHeight w:val="240" w:hRule="atLeast"/>
        </w:trPr>
        <w:tc>
          <w:tcPr>
            <w:tcW w:w="2287" w:type="dxa"/>
            <w:gridSpan w:val="2"/>
            <w:tcBorders>
              <w:top w:val="single" w:sz="6" w:space="0" w:color="000009"/>
              <w:left w:val="single" w:sz="6" w:space="0" w:color="000009"/>
              <w:bottom w:val="single" w:sz="6" w:space="0" w:color="000009"/>
            </w:tcBorders>
            <w:tcMar>
              <w:right w:w="108" w:type="dxa"/>
            </w:tcMar>
          </w:tcPr>
          <w:p>
            <w:pPr>
              <w:pStyle w:val="Normal"/>
              <w:widowControl w:val="false"/>
              <w:bidi w:val="0"/>
              <w:ind w:left="0" w:right="0" w:hanging="0"/>
              <w:rPr/>
            </w:pPr>
            <w:r>
              <w:rPr/>
              <w:t>Provincia:</w:t>
            </w:r>
          </w:p>
        </w:tc>
        <w:tc>
          <w:tcPr>
            <w:tcW w:w="2199" w:type="dxa"/>
            <w:tcBorders>
              <w:top w:val="single" w:sz="6" w:space="0" w:color="000009"/>
              <w:left w:val="single" w:sz="6" w:space="0" w:color="000009"/>
              <w:bottom w:val="single" w:sz="6" w:space="0" w:color="000009"/>
            </w:tcBorders>
            <w:tcMar>
              <w:right w:w="108" w:type="dxa"/>
            </w:tcMar>
          </w:tcPr>
          <w:p>
            <w:pPr>
              <w:pStyle w:val="Normal"/>
              <w:widowControl w:val="false"/>
              <w:bidi w:val="0"/>
              <w:ind w:left="0" w:right="0" w:hanging="0"/>
              <w:rPr/>
            </w:pPr>
            <w:r>
              <w:rPr/>
              <w:t>Teléfono:</w:t>
            </w:r>
          </w:p>
        </w:tc>
        <w:tc>
          <w:tcPr>
            <w:tcW w:w="4019" w:type="dxa"/>
            <w:gridSpan w:val="2"/>
            <w:tcBorders>
              <w:top w:val="single" w:sz="6" w:space="0" w:color="000009"/>
              <w:left w:val="single" w:sz="6" w:space="0" w:color="000009"/>
              <w:bottom w:val="single" w:sz="6" w:space="0" w:color="000009"/>
              <w:right w:val="single" w:sz="6" w:space="0" w:color="000009"/>
            </w:tcBorders>
            <w:tcMar>
              <w:right w:w="108" w:type="dxa"/>
            </w:tcMar>
          </w:tcPr>
          <w:p>
            <w:pPr>
              <w:pStyle w:val="Normal"/>
              <w:widowControl w:val="false"/>
              <w:bidi w:val="0"/>
              <w:ind w:left="0" w:right="0" w:hanging="0"/>
              <w:rPr/>
            </w:pPr>
            <w:r>
              <w:rPr/>
              <w:t>E-mail:</w:t>
            </w:r>
          </w:p>
        </w:tc>
      </w:tr>
    </w:tbl>
    <w:p>
      <w:pPr>
        <w:pStyle w:val="Normal"/>
        <w:widowControl w:val="false"/>
        <w:bidi w:val="0"/>
        <w:ind w:left="0" w:right="0" w:hanging="0"/>
        <w:rPr>
          <w:rFonts w:cs="DejaVu Sans"/>
        </w:rPr>
      </w:pPr>
      <w:r>
        <w:rPr>
          <w:rFonts w:cs="DejaVu Sans"/>
        </w:rPr>
      </w:r>
    </w:p>
    <w:p>
      <w:pPr>
        <w:pStyle w:val="Normal"/>
        <w:bidi w:val="0"/>
        <w:ind w:left="0" w:right="0" w:hanging="0"/>
        <w:jc w:val="both"/>
        <w:rPr/>
      </w:pPr>
      <w:r>
        <w:rPr/>
        <w:t>A efectos de participar en la concesión del XI PREMIO ELÍAS CAMPO GÜERRI</w:t>
      </w:r>
      <w:r>
        <w:rPr>
          <w:color w:val="000000"/>
          <w:szCs w:val="20"/>
          <w:lang w:eastAsia="es-ES"/>
        </w:rPr>
        <w:t xml:space="preserve">, </w:t>
      </w:r>
      <w:r>
        <w:rPr/>
        <w:t>DECLARA BAJO SU RESPONSABILIDAD:</w:t>
      </w:r>
    </w:p>
    <w:p>
      <w:pPr>
        <w:pStyle w:val="Normal"/>
        <w:bidi w:val="0"/>
        <w:ind w:left="0" w:right="0" w:hanging="0"/>
        <w:jc w:val="both"/>
        <w:rPr/>
      </w:pPr>
      <w:r>
        <w:rPr/>
      </w:r>
    </w:p>
    <w:p>
      <w:pPr>
        <w:pStyle w:val="Normal"/>
        <w:bidi w:val="0"/>
        <w:ind w:left="0" w:right="0" w:hanging="0"/>
        <w:jc w:val="both"/>
        <w:rPr/>
      </w:pPr>
      <w:r>
        <w:rPr/>
        <w:t>PRIMERO.- Que se dispone a participar en la concesión del XI PREMIO ELÍAS CAMPO GÜERRI.</w:t>
      </w:r>
    </w:p>
    <w:p>
      <w:pPr>
        <w:pStyle w:val="Normal"/>
        <w:bidi w:val="0"/>
        <w:ind w:left="0" w:right="0" w:hanging="0"/>
        <w:jc w:val="both"/>
        <w:rPr/>
      </w:pPr>
      <w:r>
        <w:rPr/>
      </w:r>
    </w:p>
    <w:p>
      <w:pPr>
        <w:pStyle w:val="Normal"/>
        <w:bidi w:val="0"/>
        <w:ind w:left="0" w:right="0" w:hanging="0"/>
        <w:jc w:val="both"/>
        <w:rPr/>
      </w:pPr>
      <w:r>
        <w:rPr/>
        <w:t>SEGUNDO.- Que cumple con todos los requisitos previos exigidos por el artículo 3 de las Bases Reguladoras para la concesión en régimen de concurrencia competitiva del IX Premio de Estudios Elías Campo Güerri  y, en concreto, no está incurso en una prohibición en alguna de las causas de prohibición prevista en el artículo 13 de la Ley 38/2003, de 17 de noviembre, General de Subvenciones y en el resto de la normativa aplicable en materia de subvenciones.</w:t>
      </w:r>
    </w:p>
    <w:p>
      <w:pPr>
        <w:pStyle w:val="Normal"/>
        <w:bidi w:val="0"/>
        <w:ind w:left="0" w:right="0" w:hanging="0"/>
        <w:jc w:val="both"/>
        <w:rPr/>
      </w:pPr>
      <w:r>
        <w:rPr/>
      </w:r>
    </w:p>
    <w:p>
      <w:pPr>
        <w:pStyle w:val="Normal"/>
        <w:bidi w:val="0"/>
        <w:ind w:left="0" w:right="0" w:hanging="0"/>
        <w:jc w:val="both"/>
        <w:rPr/>
      </w:pPr>
      <w:r>
        <w:rPr/>
        <w:t>TERCERO.- Que se compromete a acreditar la posesión y validez de los documentos a que se hace referencia en el apartado segundo de esta declaración, en caso de que sea propuesto como adjudicatario del premio o en cualquier momento en que sea requerido para ello, o autoriza al Ayuntamiento de Boltaña a su obtención.</w:t>
      </w:r>
    </w:p>
    <w:p>
      <w:pPr>
        <w:pStyle w:val="Normal"/>
        <w:bidi w:val="0"/>
        <w:ind w:left="0" w:right="0" w:hanging="0"/>
        <w:jc w:val="both"/>
        <w:rPr/>
      </w:pPr>
      <w:r>
        <w:rPr/>
      </w:r>
    </w:p>
    <w:p>
      <w:pPr>
        <w:pStyle w:val="Normal"/>
        <w:bidi w:val="0"/>
        <w:ind w:left="0" w:right="0" w:hanging="0"/>
        <w:jc w:val="both"/>
        <w:rPr/>
      </w:pPr>
      <w:r>
        <w:rPr/>
        <w:t>Y para que conste, firmo la presente declaración.</w:t>
      </w:r>
    </w:p>
    <w:p>
      <w:pPr>
        <w:pStyle w:val="Normal"/>
        <w:bidi w:val="0"/>
        <w:ind w:left="0" w:right="0" w:hanging="0"/>
        <w:jc w:val="both"/>
        <w:rPr/>
      </w:pPr>
      <w:r>
        <w:rPr/>
      </w:r>
    </w:p>
    <w:p>
      <w:pPr>
        <w:pStyle w:val="Normal"/>
        <w:bidi w:val="0"/>
        <w:ind w:left="0" w:right="0" w:hanging="0"/>
        <w:jc w:val="both"/>
        <w:rPr/>
      </w:pPr>
      <w:r>
        <w:rPr/>
        <w:t>En ______________, a______de __________  de 2025.</w:t>
      </w:r>
    </w:p>
    <w:p>
      <w:pPr>
        <w:pStyle w:val="Normal"/>
        <w:bidi w:val="0"/>
        <w:ind w:left="0" w:right="0" w:hanging="0"/>
        <w:jc w:val="both"/>
        <w:rPr/>
      </w:pPr>
      <w:r>
        <w:rPr/>
      </w:r>
    </w:p>
    <w:p>
      <w:pPr>
        <w:pStyle w:val="Normal"/>
        <w:bidi w:val="0"/>
        <w:ind w:left="0" w:right="0" w:hanging="0"/>
        <w:jc w:val="center"/>
        <w:rPr>
          <w:rFonts w:cs="DejaVu Sans"/>
        </w:rPr>
      </w:pPr>
      <w:r>
        <w:rPr/>
        <w:t>Firma del declarante,</w:t>
      </w:r>
    </w:p>
    <w:p>
      <w:pPr>
        <w:pStyle w:val="Normal"/>
        <w:bidi w:val="0"/>
        <w:ind w:left="0" w:right="0" w:hanging="0"/>
        <w:jc w:val="both"/>
        <w:rPr>
          <w:rFonts w:cs="DejaVu Sans"/>
        </w:rPr>
      </w:pPr>
      <w:r>
        <w:rPr>
          <w:rFonts w:cs="DejaVu Sans"/>
        </w:rPr>
      </w:r>
    </w:p>
    <w:p>
      <w:pPr>
        <w:pStyle w:val="Normal"/>
        <w:bidi w:val="0"/>
        <w:ind w:left="0" w:right="0" w:hanging="0"/>
        <w:jc w:val="both"/>
        <w:rPr>
          <w:rFonts w:cs="DejaVu Sans"/>
        </w:rPr>
      </w:pPr>
      <w:r>
        <w:rPr>
          <w:rFonts w:cs="DejaVu Sans"/>
        </w:rPr>
      </w:r>
    </w:p>
    <w:p>
      <w:pPr>
        <w:pStyle w:val="Normal"/>
        <w:bidi w:val="0"/>
        <w:ind w:left="0" w:right="0" w:hanging="0"/>
        <w:jc w:val="both"/>
        <w:rPr>
          <w:rFonts w:cs="DejaVu Sans"/>
        </w:rPr>
      </w:pPr>
      <w:r>
        <w:rPr>
          <w:rFonts w:cs="DejaVu Sans"/>
        </w:rPr>
      </w:r>
    </w:p>
    <w:p>
      <w:pPr>
        <w:pStyle w:val="Normal"/>
        <w:bidi w:val="0"/>
        <w:ind w:left="0" w:right="0" w:hanging="0"/>
        <w:jc w:val="center"/>
        <w:rPr>
          <w:rFonts w:cs="DejaVu Sans"/>
        </w:rPr>
      </w:pPr>
      <w:r>
        <w:rPr/>
        <w:t>Fdo.: ___________________________________</w:t>
      </w:r>
    </w:p>
    <w:p>
      <w:pPr>
        <w:pStyle w:val="Normal"/>
        <w:bidi w:val="0"/>
        <w:ind w:left="0" w:right="0" w:hanging="0"/>
        <w:jc w:val="both"/>
        <w:rPr>
          <w:rFonts w:cs="DejaVu Sans"/>
        </w:rPr>
      </w:pPr>
      <w:r>
        <w:rPr>
          <w:rFonts w:cs="DejaVu Sans"/>
        </w:rPr>
      </w:r>
    </w:p>
    <w:p>
      <w:pPr>
        <w:pStyle w:val="Normal"/>
        <w:bidi w:val="0"/>
        <w:ind w:left="0" w:right="0" w:hanging="0"/>
        <w:jc w:val="both"/>
        <w:rPr>
          <w:rFonts w:cs="DejaVu Sans"/>
        </w:rPr>
      </w:pPr>
      <w:r>
        <w:rPr>
          <w:rFonts w:cs="DejaVu Sans"/>
        </w:rPr>
      </w:r>
    </w:p>
    <w:p>
      <w:pPr>
        <w:pStyle w:val="Normal"/>
        <w:bidi w:val="0"/>
        <w:spacing w:before="0" w:after="120"/>
        <w:jc w:val="left"/>
        <w:rPr>
          <w:rFonts w:cs="DejaVu Sans"/>
        </w:rPr>
      </w:pPr>
      <w:r>
        <w:rPr>
          <w:rFonts w:cs="DejaVu Sans"/>
        </w:rPr>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Liberation Sans">
    <w:altName w:val="Arial"/>
    <w:charset w:val="00"/>
    <w:family w:val="swiss"/>
    <w:pitch w:val="variable"/>
  </w:font>
  <w:font w:name="Liberation Sans">
    <w:altName w:val="Arial"/>
    <w:charset w:val="01"/>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suppressLineNumbers/>
      <w:bidi w:val="0"/>
      <w:jc w:val="left"/>
      <w:rPr/>
    </w:pPr>
    <w:r>
      <w:rPr/>
      <w:drawing>
        <wp:inline distT="0" distB="0" distL="0" distR="0">
          <wp:extent cx="5395595" cy="427990"/>
          <wp:effectExtent l="0" t="0" r="0" b="0"/>
          <wp:docPr id="4"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descr=""/>
                  <pic:cNvPicPr>
                    <a:picLocks noChangeAspect="1" noChangeArrowheads="1"/>
                  </pic:cNvPicPr>
                </pic:nvPicPr>
                <pic:blipFill>
                  <a:blip r:embed="rId1"/>
                  <a:srcRect l="-63" t="-787" r="-63" b="-787"/>
                  <a:stretch>
                    <a:fillRect/>
                  </a:stretch>
                </pic:blipFill>
                <pic:spPr bwMode="auto">
                  <a:xfrm>
                    <a:off x="0" y="0"/>
                    <a:ext cx="5395595"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pBdr/>
      <w:bidi w:val="0"/>
      <w:jc w:val="left"/>
      <w:rPr>
        <w:b/>
        <w:bCs/>
        <w:sz w:val="28"/>
        <w:szCs w:val="28"/>
      </w:rPr>
    </w:pPr>
    <w:r>
      <w:rPr/>
      <w:drawing>
        <wp:inline distT="0" distB="0" distL="0" distR="0">
          <wp:extent cx="683260" cy="69723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41" t="-138" r="-141" b="-138"/>
                  <a:stretch>
                    <a:fillRect/>
                  </a:stretch>
                </pic:blipFill>
                <pic:spPr bwMode="auto">
                  <a:xfrm>
                    <a:off x="0" y="0"/>
                    <a:ext cx="683260" cy="697230"/>
                  </a:xfrm>
                  <a:prstGeom prst="rect">
                    <a:avLst/>
                  </a:prstGeom>
                </pic:spPr>
              </pic:pic>
            </a:graphicData>
          </a:graphic>
        </wp:inline>
      </w:drawing>
    </w:r>
    <w:r>
      <w:rPr/>
      <w:drawing>
        <wp:inline distT="0" distB="0" distL="0" distR="0">
          <wp:extent cx="34290" cy="36195"/>
          <wp:effectExtent l="0" t="0" r="0" b="0"/>
          <wp:docPr id="2"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3" descr=""/>
                  <pic:cNvPicPr>
                    <a:picLocks noChangeAspect="1" noChangeArrowheads="1"/>
                  </pic:cNvPicPr>
                </pic:nvPicPr>
                <pic:blipFill>
                  <a:blip r:embed="rId2"/>
                  <a:srcRect l="-31" t="-394" r="-31" b="-394"/>
                  <a:stretch>
                    <a:fillRect/>
                  </a:stretch>
                </pic:blipFill>
                <pic:spPr bwMode="auto">
                  <a:xfrm>
                    <a:off x="0" y="0"/>
                    <a:ext cx="34290" cy="36195"/>
                  </a:xfrm>
                  <a:prstGeom prst="rect">
                    <a:avLst/>
                  </a:prstGeom>
                </pic:spPr>
              </pic:pic>
            </a:graphicData>
          </a:graphic>
        </wp:inline>
      </w:drawing>
    </w:r>
    <w:r>
      <w:rPr>
        <w:b/>
        <w:bCs/>
        <w:sz w:val="28"/>
        <w:szCs w:val="28"/>
      </w:rPr>
      <w:drawing>
        <wp:inline distT="0" distB="0" distL="0" distR="0">
          <wp:extent cx="36195" cy="35560"/>
          <wp:effectExtent l="0" t="0" r="0" b="0"/>
          <wp:docPr id="3"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descr=""/>
                  <pic:cNvPicPr>
                    <a:picLocks noChangeAspect="1" noChangeArrowheads="1"/>
                  </pic:cNvPicPr>
                </pic:nvPicPr>
                <pic:blipFill>
                  <a:blip r:embed="rId3"/>
                  <a:srcRect l="-70" t="-69" r="-70" b="-69"/>
                  <a:stretch>
                    <a:fillRect/>
                  </a:stretch>
                </pic:blipFill>
                <pic:spPr bwMode="auto">
                  <a:xfrm>
                    <a:off x="0" y="0"/>
                    <a:ext cx="36195" cy="35560"/>
                  </a:xfrm>
                  <a:prstGeom prst="rect">
                    <a:avLst/>
                  </a:prstGeom>
                </pic:spPr>
              </pic:pic>
            </a:graphicData>
          </a:graphic>
        </wp:inline>
      </w:drawing>
    </w:r>
  </w:p>
  <w:p>
    <w:pPr>
      <w:pStyle w:val="Cabecera"/>
      <w:pBdr>
        <w:bottom w:val="single" w:sz="4" w:space="5" w:color="000000"/>
      </w:pBdr>
      <w:bidi w:val="0"/>
      <w:jc w:val="center"/>
      <w:rPr>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n-U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EndnoteCharacters">
    <w:name w:val="Endnote Characters"/>
    <w:qFormat/>
    <w:rPr/>
  </w:style>
  <w:style w:type="character" w:styleId="FootnoteCharacters">
    <w:name w:val="Footnote Characters"/>
    <w:qFormat/>
    <w:rPr/>
  </w:style>
  <w:style w:type="character" w:styleId="EnlacedeInternet">
    <w:name w:val="Hyperlink"/>
    <w:rPr>
      <w:color w:val="000080"/>
      <w:u w:val="single"/>
    </w:rPr>
  </w:style>
  <w:style w:type="character" w:styleId="DefaultParagraphFont">
    <w:name w:val="Default Paragraph Font"/>
    <w:qFormat/>
    <w:rPr/>
  </w:style>
  <w:style w:type="character" w:styleId="EncabezadoCar">
    <w:name w:val="Encabezado Car"/>
    <w:basedOn w:val="DefaultParagraphFont"/>
    <w:qFormat/>
    <w:rPr>
      <w:sz w:val="24"/>
    </w:rPr>
  </w:style>
  <w:style w:type="character" w:styleId="PiedepginaCar">
    <w:name w:val="Pie de página Car"/>
    <w:basedOn w:val="DefaultParagraphFont"/>
    <w:qFormat/>
    <w:rPr>
      <w:sz w:val="24"/>
    </w:rPr>
  </w:style>
  <w:style w:type="character" w:styleId="WW8Num2z1">
    <w:name w:val="WW8Num2z1"/>
    <w:qFormat/>
    <w:rPr>
      <w:rFonts w:cs="Times New Roman"/>
    </w:rPr>
  </w:style>
  <w:style w:type="character" w:styleId="WW8Num2z0">
    <w:name w:val="WW8Num2z0"/>
    <w:qFormat/>
    <w:rPr>
      <w:rFonts w:cs="Arial"/>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jc w:val="left"/>
      <w:textAlignment w:val="auto"/>
    </w:pPr>
    <w:rPr>
      <w:rFonts w:ascii="Times New Roman" w:hAnsi="Times New Roman" w:eastAsia="Cambria Math" w:cs="Times New Roman"/>
      <w:color w:val="auto"/>
      <w:sz w:val="20"/>
      <w:szCs w:val="20"/>
      <w:lang w:val="es-ES" w:eastAsia="es-ES" w:bidi="ar-SA"/>
    </w:rPr>
  </w:style>
  <w:style w:type="paragraph" w:styleId="Default">
    <w:name w:val="Default"/>
    <w:qFormat/>
    <w:pPr>
      <w:widowControl/>
      <w:suppressAutoHyphens w:val="true"/>
      <w:bidi w:val="0"/>
      <w:jc w:val="left"/>
      <w:textAlignment w:val="auto"/>
    </w:pPr>
    <w:rPr>
      <w:rFonts w:ascii="Liberation Sans;Arial" w:hAnsi="Liberation Sans;Arial" w:eastAsia="Tahoma" w:cs="Liberation Sans;Arial"/>
      <w:color w:val="000000"/>
      <w:sz w:val="24"/>
      <w:szCs w:val="24"/>
      <w:lang w:val="es-ES" w:eastAsia="en-U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1</TotalTime>
  <Application>LibreOffice/7.5.6.2$Windows_X86_64 LibreOffice_project/f654817fb68d6d4600d7d2f6b647e47729f55f15</Application>
  <AppVersion>15.0000</AppVersion>
  <Pages>1</Pages>
  <Words>213</Words>
  <Characters>1161</Characters>
  <CharactersWithSpaces>1356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2026-08-21T15:04:51Z</dcterms:modified>
  <cp:revision>2</cp:revision>
  <dc:subject/>
  <dc:title/>
</cp:coreProperties>
</file>