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A06E0" w14:textId="35D79E02" w:rsidR="00187C48" w:rsidRPr="0047287B" w:rsidRDefault="00187C48" w:rsidP="00683399">
      <w:pPr>
        <w:pStyle w:val="Default"/>
        <w:rPr>
          <w:b/>
          <w:color w:val="000000" w:themeColor="text1"/>
          <w:sz w:val="22"/>
          <w:szCs w:val="22"/>
          <w:lang w:val="es-ES"/>
        </w:rPr>
      </w:pPr>
      <w:r w:rsidRPr="0047287B">
        <w:rPr>
          <w:b/>
          <w:color w:val="000000" w:themeColor="text1"/>
          <w:sz w:val="22"/>
          <w:szCs w:val="22"/>
          <w:lang w:val="es-ES"/>
        </w:rPr>
        <w:t>R</w:t>
      </w:r>
      <w:r w:rsidR="009B6EC2" w:rsidRPr="0047287B">
        <w:rPr>
          <w:b/>
          <w:color w:val="000000" w:themeColor="text1"/>
          <w:sz w:val="22"/>
          <w:szCs w:val="22"/>
          <w:lang w:val="es-ES"/>
        </w:rPr>
        <w:t>esolución</w:t>
      </w:r>
      <w:r w:rsidRPr="0047287B">
        <w:rPr>
          <w:b/>
          <w:color w:val="000000" w:themeColor="text1"/>
          <w:sz w:val="22"/>
          <w:szCs w:val="22"/>
          <w:lang w:val="es-ES"/>
        </w:rPr>
        <w:t xml:space="preserve"> </w:t>
      </w:r>
      <w:r w:rsidR="0020072A" w:rsidRPr="0047287B">
        <w:rPr>
          <w:b/>
          <w:color w:val="000000" w:themeColor="text1"/>
          <w:sz w:val="22"/>
          <w:szCs w:val="22"/>
          <w:lang w:val="es-ES"/>
        </w:rPr>
        <w:t>EMT</w:t>
      </w:r>
      <w:r w:rsidRPr="0047287B">
        <w:rPr>
          <w:b/>
          <w:color w:val="000000" w:themeColor="text1"/>
          <w:sz w:val="22"/>
          <w:szCs w:val="22"/>
          <w:lang w:val="es-ES"/>
        </w:rPr>
        <w:t>/</w:t>
      </w:r>
      <w:r w:rsidR="005B43F6" w:rsidRPr="0047287B">
        <w:rPr>
          <w:b/>
          <w:color w:val="000000" w:themeColor="text1"/>
          <w:sz w:val="22"/>
          <w:szCs w:val="22"/>
          <w:lang w:val="es-ES"/>
        </w:rPr>
        <w:t xml:space="preserve">    </w:t>
      </w:r>
      <w:r w:rsidRPr="0047287B">
        <w:rPr>
          <w:b/>
          <w:color w:val="000000" w:themeColor="text1"/>
          <w:sz w:val="22"/>
          <w:szCs w:val="22"/>
          <w:lang w:val="es-ES"/>
        </w:rPr>
        <w:t>/</w:t>
      </w:r>
      <w:r w:rsidR="00E84D1F" w:rsidRPr="0047287B">
        <w:rPr>
          <w:b/>
          <w:color w:val="000000" w:themeColor="text1"/>
          <w:sz w:val="22"/>
          <w:szCs w:val="22"/>
          <w:lang w:val="es-ES"/>
        </w:rPr>
        <w:t>202</w:t>
      </w:r>
      <w:r w:rsidR="00645F98" w:rsidRPr="0047287B">
        <w:rPr>
          <w:b/>
          <w:color w:val="000000" w:themeColor="text1"/>
          <w:sz w:val="22"/>
          <w:szCs w:val="22"/>
          <w:lang w:val="es-ES"/>
        </w:rPr>
        <w:t>6</w:t>
      </w:r>
      <w:r w:rsidR="00A853A2" w:rsidRPr="0047287B">
        <w:rPr>
          <w:b/>
          <w:color w:val="000000" w:themeColor="text1"/>
          <w:sz w:val="22"/>
          <w:szCs w:val="22"/>
          <w:lang w:val="es-ES"/>
        </w:rPr>
        <w:t xml:space="preserve">, de </w:t>
      </w:r>
      <w:r w:rsidR="00645F98" w:rsidRPr="0047287B">
        <w:rPr>
          <w:b/>
          <w:color w:val="000000" w:themeColor="text1"/>
          <w:sz w:val="22"/>
          <w:szCs w:val="22"/>
          <w:lang w:val="es-ES"/>
        </w:rPr>
        <w:t>xx</w:t>
      </w:r>
      <w:r w:rsidRPr="0047287B">
        <w:rPr>
          <w:b/>
          <w:color w:val="000000" w:themeColor="text1"/>
          <w:sz w:val="22"/>
          <w:szCs w:val="22"/>
          <w:lang w:val="es-ES"/>
        </w:rPr>
        <w:t xml:space="preserve"> de </w:t>
      </w:r>
      <w:r w:rsidR="00645F98" w:rsidRPr="0047287B">
        <w:rPr>
          <w:b/>
          <w:color w:val="000000" w:themeColor="text1"/>
          <w:sz w:val="22"/>
          <w:szCs w:val="22"/>
          <w:lang w:val="es-ES"/>
        </w:rPr>
        <w:t>j</w:t>
      </w:r>
      <w:r w:rsidR="005B43F6" w:rsidRPr="0047287B">
        <w:rPr>
          <w:b/>
          <w:color w:val="000000" w:themeColor="text1"/>
          <w:sz w:val="22"/>
          <w:szCs w:val="22"/>
          <w:lang w:val="es-ES"/>
        </w:rPr>
        <w:t>ulio</w:t>
      </w:r>
      <w:r w:rsidRPr="0047287B">
        <w:rPr>
          <w:b/>
          <w:color w:val="000000" w:themeColor="text1"/>
          <w:sz w:val="22"/>
          <w:szCs w:val="22"/>
          <w:lang w:val="es-ES"/>
        </w:rPr>
        <w:t xml:space="preserve">, por la </w:t>
      </w:r>
      <w:r w:rsidR="00CA294F" w:rsidRPr="0047287B">
        <w:rPr>
          <w:b/>
          <w:color w:val="000000" w:themeColor="text1"/>
          <w:sz w:val="22"/>
          <w:szCs w:val="22"/>
          <w:lang w:val="es-ES"/>
        </w:rPr>
        <w:t>que</w:t>
      </w:r>
      <w:r w:rsidRPr="0047287B">
        <w:rPr>
          <w:b/>
          <w:color w:val="000000" w:themeColor="text1"/>
          <w:sz w:val="22"/>
          <w:szCs w:val="22"/>
          <w:lang w:val="es-ES"/>
        </w:rPr>
        <w:t xml:space="preserve"> </w:t>
      </w:r>
      <w:r w:rsidR="00903EA1" w:rsidRPr="0047287B">
        <w:rPr>
          <w:b/>
          <w:color w:val="000000" w:themeColor="text1"/>
          <w:sz w:val="22"/>
          <w:szCs w:val="22"/>
          <w:lang w:val="es-ES"/>
        </w:rPr>
        <w:t xml:space="preserve">se hace pública </w:t>
      </w:r>
      <w:r w:rsidRPr="0047287B">
        <w:rPr>
          <w:b/>
          <w:color w:val="000000" w:themeColor="text1"/>
          <w:sz w:val="22"/>
          <w:szCs w:val="22"/>
          <w:lang w:val="es-ES"/>
        </w:rPr>
        <w:t>la convocatoria para la concesión de la 2</w:t>
      </w:r>
      <w:r w:rsidR="00645F98" w:rsidRPr="0047287B">
        <w:rPr>
          <w:b/>
          <w:color w:val="000000" w:themeColor="text1"/>
          <w:sz w:val="22"/>
          <w:szCs w:val="22"/>
          <w:lang w:val="es-ES"/>
        </w:rPr>
        <w:t>9ª</w:t>
      </w:r>
      <w:r w:rsidRPr="0047287B">
        <w:rPr>
          <w:b/>
          <w:color w:val="000000" w:themeColor="text1"/>
          <w:sz w:val="22"/>
          <w:szCs w:val="22"/>
          <w:lang w:val="es-ES"/>
        </w:rPr>
        <w:t xml:space="preserve"> promoción de las becas de formación </w:t>
      </w:r>
      <w:r w:rsidRPr="001E5E80">
        <w:rPr>
          <w:b/>
          <w:color w:val="000000" w:themeColor="text1"/>
          <w:sz w:val="22"/>
          <w:szCs w:val="22"/>
          <w:lang w:val="es-ES"/>
        </w:rPr>
        <w:t xml:space="preserve">en </w:t>
      </w:r>
      <w:r w:rsidRPr="001E5E80">
        <w:rPr>
          <w:b/>
          <w:i/>
          <w:iCs/>
          <w:color w:val="000000" w:themeColor="text1"/>
          <w:sz w:val="22"/>
          <w:szCs w:val="22"/>
          <w:lang w:val="es-ES"/>
        </w:rPr>
        <w:t>marketing</w:t>
      </w:r>
      <w:r w:rsidRPr="001E5E80">
        <w:rPr>
          <w:b/>
          <w:color w:val="000000" w:themeColor="text1"/>
          <w:sz w:val="22"/>
          <w:szCs w:val="22"/>
          <w:lang w:val="es-ES"/>
        </w:rPr>
        <w:t xml:space="preserve"> turístico de Cataluña </w:t>
      </w:r>
      <w:r w:rsidR="00CA294F" w:rsidRPr="001E5E80">
        <w:rPr>
          <w:b/>
          <w:color w:val="000000" w:themeColor="text1"/>
          <w:sz w:val="22"/>
          <w:szCs w:val="22"/>
          <w:lang w:val="es-ES"/>
        </w:rPr>
        <w:t>en e</w:t>
      </w:r>
      <w:r w:rsidRPr="001E5E80">
        <w:rPr>
          <w:b/>
          <w:color w:val="000000" w:themeColor="text1"/>
          <w:sz w:val="22"/>
          <w:szCs w:val="22"/>
          <w:lang w:val="es-ES"/>
        </w:rPr>
        <w:t xml:space="preserve">l </w:t>
      </w:r>
      <w:r w:rsidR="008278DE" w:rsidRPr="001E5E80">
        <w:rPr>
          <w:b/>
          <w:color w:val="000000" w:themeColor="text1"/>
          <w:sz w:val="22"/>
          <w:szCs w:val="22"/>
          <w:lang w:val="es-ES"/>
        </w:rPr>
        <w:t xml:space="preserve">exterior </w:t>
      </w:r>
      <w:r w:rsidRPr="001E5E80">
        <w:rPr>
          <w:b/>
          <w:color w:val="000000" w:themeColor="text1"/>
          <w:sz w:val="22"/>
          <w:szCs w:val="22"/>
          <w:lang w:val="es-ES"/>
        </w:rPr>
        <w:t xml:space="preserve">de </w:t>
      </w:r>
      <w:r w:rsidR="002B593F" w:rsidRPr="001E5E80">
        <w:rPr>
          <w:b/>
          <w:color w:val="000000" w:themeColor="text1"/>
          <w:sz w:val="22"/>
          <w:szCs w:val="22"/>
          <w:lang w:val="es-ES"/>
        </w:rPr>
        <w:t>la A</w:t>
      </w:r>
      <w:r w:rsidRPr="001E5E80">
        <w:rPr>
          <w:b/>
          <w:color w:val="000000" w:themeColor="text1"/>
          <w:sz w:val="22"/>
          <w:szCs w:val="22"/>
          <w:lang w:val="es-ES"/>
        </w:rPr>
        <w:t xml:space="preserve">gencia Catalana de Turismo </w:t>
      </w:r>
      <w:r w:rsidR="00807764" w:rsidRPr="001E5E80">
        <w:rPr>
          <w:b/>
          <w:color w:val="000000" w:themeColor="text1"/>
          <w:sz w:val="22"/>
          <w:szCs w:val="22"/>
          <w:lang w:val="es-ES"/>
        </w:rPr>
        <w:t>(</w:t>
      </w:r>
      <w:r w:rsidR="00CA294F" w:rsidRPr="001E5E80">
        <w:rPr>
          <w:b/>
          <w:color w:val="000000" w:themeColor="text1"/>
          <w:sz w:val="22"/>
          <w:szCs w:val="22"/>
          <w:lang w:val="es-ES"/>
        </w:rPr>
        <w:t>r</w:t>
      </w:r>
      <w:r w:rsidR="00807764" w:rsidRPr="001E5E80">
        <w:rPr>
          <w:b/>
          <w:color w:val="000000" w:themeColor="text1"/>
          <w:sz w:val="22"/>
          <w:szCs w:val="22"/>
          <w:lang w:val="es-ES"/>
        </w:rPr>
        <w:t xml:space="preserve">ef. </w:t>
      </w:r>
      <w:r w:rsidRPr="001E5E80">
        <w:rPr>
          <w:b/>
          <w:color w:val="000000" w:themeColor="text1"/>
          <w:sz w:val="22"/>
          <w:szCs w:val="22"/>
          <w:lang w:val="es-ES"/>
        </w:rPr>
        <w:t xml:space="preserve">BDNS </w:t>
      </w:r>
      <w:r w:rsidR="00645F98" w:rsidRPr="001E5E80">
        <w:rPr>
          <w:b/>
          <w:color w:val="000000" w:themeColor="text1"/>
          <w:sz w:val="22"/>
          <w:szCs w:val="22"/>
          <w:lang w:val="es-ES"/>
        </w:rPr>
        <w:t>xxxx</w:t>
      </w:r>
      <w:r w:rsidR="00491767" w:rsidRPr="001E5E80">
        <w:rPr>
          <w:b/>
          <w:color w:val="000000" w:themeColor="text1"/>
          <w:sz w:val="22"/>
          <w:szCs w:val="22"/>
          <w:lang w:val="es-ES"/>
        </w:rPr>
        <w:t>)</w:t>
      </w:r>
    </w:p>
    <w:p w14:paraId="4BAF0249" w14:textId="77777777" w:rsidR="00760E05" w:rsidRPr="0047287B" w:rsidRDefault="00760E05" w:rsidP="00683399">
      <w:pPr>
        <w:pStyle w:val="Default"/>
        <w:rPr>
          <w:color w:val="000000" w:themeColor="text1"/>
          <w:sz w:val="22"/>
          <w:szCs w:val="22"/>
          <w:lang w:val="es-ES"/>
        </w:rPr>
      </w:pPr>
    </w:p>
    <w:p w14:paraId="100D3FB2" w14:textId="50FA2F23" w:rsidR="00187C48" w:rsidRPr="0047287B" w:rsidRDefault="006D5241" w:rsidP="00683399">
      <w:pPr>
        <w:pStyle w:val="Default"/>
        <w:rPr>
          <w:color w:val="000000" w:themeColor="text1"/>
          <w:sz w:val="22"/>
          <w:szCs w:val="22"/>
          <w:lang w:val="es-ES"/>
        </w:rPr>
      </w:pPr>
      <w:r w:rsidRPr="0047287B">
        <w:rPr>
          <w:color w:val="000000" w:themeColor="text1"/>
          <w:sz w:val="22"/>
          <w:szCs w:val="22"/>
          <w:lang w:val="es-ES"/>
        </w:rPr>
        <w:t>Vista la Resolución EM</w:t>
      </w:r>
      <w:r w:rsidR="005B43F6" w:rsidRPr="0047287B">
        <w:rPr>
          <w:color w:val="000000" w:themeColor="text1"/>
          <w:sz w:val="22"/>
          <w:szCs w:val="22"/>
          <w:lang w:val="es-ES"/>
        </w:rPr>
        <w:t>T</w:t>
      </w:r>
      <w:r w:rsidRPr="0047287B">
        <w:rPr>
          <w:color w:val="000000" w:themeColor="text1"/>
          <w:sz w:val="22"/>
          <w:szCs w:val="22"/>
          <w:lang w:val="es-ES"/>
        </w:rPr>
        <w:t>/</w:t>
      </w:r>
      <w:r w:rsidR="004A04CC" w:rsidRPr="0047287B">
        <w:rPr>
          <w:color w:val="000000" w:themeColor="text1"/>
          <w:sz w:val="22"/>
          <w:szCs w:val="22"/>
          <w:lang w:val="es-ES"/>
        </w:rPr>
        <w:t>2570</w:t>
      </w:r>
      <w:r w:rsidRPr="0047287B">
        <w:rPr>
          <w:color w:val="000000" w:themeColor="text1"/>
          <w:sz w:val="22"/>
          <w:szCs w:val="22"/>
          <w:lang w:val="es-ES"/>
        </w:rPr>
        <w:t>/20</w:t>
      </w:r>
      <w:r w:rsidR="00645F98" w:rsidRPr="0047287B">
        <w:rPr>
          <w:color w:val="000000" w:themeColor="text1"/>
          <w:sz w:val="22"/>
          <w:szCs w:val="22"/>
          <w:lang w:val="es-ES"/>
        </w:rPr>
        <w:t>26</w:t>
      </w:r>
      <w:r w:rsidRPr="0047287B">
        <w:rPr>
          <w:color w:val="000000" w:themeColor="text1"/>
          <w:sz w:val="22"/>
          <w:szCs w:val="22"/>
          <w:lang w:val="es-ES"/>
        </w:rPr>
        <w:t>, de</w:t>
      </w:r>
      <w:r w:rsidR="005B43F6" w:rsidRPr="0047287B">
        <w:rPr>
          <w:color w:val="000000" w:themeColor="text1"/>
          <w:sz w:val="22"/>
          <w:szCs w:val="22"/>
          <w:lang w:val="es-ES"/>
        </w:rPr>
        <w:t xml:space="preserve"> 15 de julio</w:t>
      </w:r>
      <w:r w:rsidRPr="0047287B">
        <w:rPr>
          <w:color w:val="000000" w:themeColor="text1"/>
          <w:sz w:val="22"/>
          <w:szCs w:val="22"/>
          <w:lang w:val="es-ES"/>
        </w:rPr>
        <w:t xml:space="preserve"> de </w:t>
      </w:r>
      <w:r w:rsidR="005B43F6" w:rsidRPr="0047287B">
        <w:rPr>
          <w:color w:val="000000" w:themeColor="text1"/>
          <w:sz w:val="22"/>
          <w:szCs w:val="22"/>
          <w:lang w:val="es-ES"/>
        </w:rPr>
        <w:t>2026</w:t>
      </w:r>
      <w:r w:rsidRPr="0047287B">
        <w:rPr>
          <w:color w:val="000000" w:themeColor="text1"/>
          <w:sz w:val="22"/>
          <w:szCs w:val="22"/>
          <w:lang w:val="es-ES"/>
        </w:rPr>
        <w:t xml:space="preserve">, por la </w:t>
      </w:r>
      <w:r w:rsidR="00CA294F" w:rsidRPr="0047287B">
        <w:rPr>
          <w:color w:val="000000" w:themeColor="text1"/>
          <w:sz w:val="22"/>
          <w:szCs w:val="22"/>
          <w:lang w:val="es-ES"/>
        </w:rPr>
        <w:t>que</w:t>
      </w:r>
      <w:r w:rsidRPr="0047287B">
        <w:rPr>
          <w:color w:val="000000" w:themeColor="text1"/>
          <w:sz w:val="22"/>
          <w:szCs w:val="22"/>
          <w:lang w:val="es-ES"/>
        </w:rPr>
        <w:t xml:space="preserve"> </w:t>
      </w:r>
      <w:r w:rsidR="002B593F" w:rsidRPr="0047287B">
        <w:rPr>
          <w:color w:val="000000" w:themeColor="text1"/>
          <w:sz w:val="22"/>
          <w:szCs w:val="22"/>
          <w:lang w:val="es-ES"/>
        </w:rPr>
        <w:t>se a</w:t>
      </w:r>
      <w:r w:rsidRPr="0047287B">
        <w:rPr>
          <w:color w:val="000000" w:themeColor="text1"/>
          <w:sz w:val="22"/>
          <w:szCs w:val="22"/>
          <w:lang w:val="es-ES"/>
        </w:rPr>
        <w:t>prueban l</w:t>
      </w:r>
      <w:r w:rsidR="00187C48" w:rsidRPr="0047287B">
        <w:rPr>
          <w:color w:val="000000" w:themeColor="text1"/>
          <w:sz w:val="22"/>
          <w:szCs w:val="22"/>
          <w:lang w:val="es-ES"/>
        </w:rPr>
        <w:t xml:space="preserve">as bases reguladoras de las becas de formación en </w:t>
      </w:r>
      <w:r w:rsidR="00187C48" w:rsidRPr="0047287B">
        <w:rPr>
          <w:i/>
          <w:iCs/>
          <w:color w:val="000000" w:themeColor="text1"/>
          <w:sz w:val="22"/>
          <w:szCs w:val="22"/>
          <w:lang w:val="es-ES"/>
        </w:rPr>
        <w:t>marketing</w:t>
      </w:r>
      <w:r w:rsidR="00187C48" w:rsidRPr="0047287B">
        <w:rPr>
          <w:color w:val="000000" w:themeColor="text1"/>
          <w:sz w:val="22"/>
          <w:szCs w:val="22"/>
          <w:lang w:val="es-ES"/>
        </w:rPr>
        <w:t xml:space="preserve"> turístico de Cataluña </w:t>
      </w:r>
      <w:r w:rsidR="00CA294F" w:rsidRPr="0047287B">
        <w:rPr>
          <w:color w:val="000000" w:themeColor="text1"/>
          <w:sz w:val="22"/>
          <w:szCs w:val="22"/>
          <w:lang w:val="es-ES"/>
        </w:rPr>
        <w:t>en e</w:t>
      </w:r>
      <w:r w:rsidR="00187C48" w:rsidRPr="0047287B">
        <w:rPr>
          <w:color w:val="000000" w:themeColor="text1"/>
          <w:sz w:val="22"/>
          <w:szCs w:val="22"/>
          <w:lang w:val="es-ES"/>
        </w:rPr>
        <w:t xml:space="preserve">l </w:t>
      </w:r>
      <w:r w:rsidR="0004500D" w:rsidRPr="0047287B">
        <w:rPr>
          <w:color w:val="000000" w:themeColor="text1"/>
          <w:sz w:val="22"/>
          <w:szCs w:val="22"/>
          <w:lang w:val="es-ES"/>
        </w:rPr>
        <w:t xml:space="preserve">exterior </w:t>
      </w:r>
      <w:r w:rsidR="00187C48" w:rsidRPr="0047287B">
        <w:rPr>
          <w:color w:val="000000" w:themeColor="text1"/>
          <w:sz w:val="22"/>
          <w:szCs w:val="22"/>
          <w:lang w:val="es-ES"/>
        </w:rPr>
        <w:t xml:space="preserve">de </w:t>
      </w:r>
      <w:r w:rsidR="002B593F" w:rsidRPr="0047287B">
        <w:rPr>
          <w:color w:val="000000" w:themeColor="text1"/>
          <w:sz w:val="22"/>
          <w:szCs w:val="22"/>
          <w:lang w:val="es-ES"/>
        </w:rPr>
        <w:t>la A</w:t>
      </w:r>
      <w:r w:rsidR="00187C48" w:rsidRPr="0047287B">
        <w:rPr>
          <w:color w:val="000000" w:themeColor="text1"/>
          <w:sz w:val="22"/>
          <w:szCs w:val="22"/>
          <w:lang w:val="es-ES"/>
        </w:rPr>
        <w:t>gencia Catalana de Turismo (DO</w:t>
      </w:r>
      <w:r w:rsidR="00960945" w:rsidRPr="0047287B">
        <w:rPr>
          <w:color w:val="000000" w:themeColor="text1"/>
          <w:sz w:val="22"/>
          <w:szCs w:val="22"/>
          <w:lang w:val="es-ES"/>
        </w:rPr>
        <w:t>G</w:t>
      </w:r>
      <w:r w:rsidR="00187C48" w:rsidRPr="0047287B">
        <w:rPr>
          <w:color w:val="000000" w:themeColor="text1"/>
          <w:sz w:val="22"/>
          <w:szCs w:val="22"/>
          <w:lang w:val="es-ES"/>
        </w:rPr>
        <w:t>C n</w:t>
      </w:r>
      <w:r w:rsidR="00CA294F" w:rsidRPr="0047287B">
        <w:rPr>
          <w:color w:val="000000" w:themeColor="text1"/>
          <w:sz w:val="22"/>
          <w:szCs w:val="22"/>
          <w:lang w:val="es-ES"/>
        </w:rPr>
        <w:t>úm.</w:t>
      </w:r>
      <w:r w:rsidR="00187C48" w:rsidRPr="0047287B">
        <w:rPr>
          <w:color w:val="000000" w:themeColor="text1"/>
          <w:sz w:val="22"/>
          <w:szCs w:val="22"/>
          <w:lang w:val="es-ES"/>
        </w:rPr>
        <w:t xml:space="preserve"> </w:t>
      </w:r>
      <w:r w:rsidR="00A40033" w:rsidRPr="0047287B">
        <w:rPr>
          <w:color w:val="000000" w:themeColor="text1"/>
          <w:sz w:val="22"/>
          <w:szCs w:val="22"/>
          <w:lang w:val="es-ES"/>
        </w:rPr>
        <w:t>9714</w:t>
      </w:r>
      <w:r w:rsidRPr="0047287B">
        <w:rPr>
          <w:color w:val="000000" w:themeColor="text1"/>
          <w:sz w:val="22"/>
          <w:szCs w:val="22"/>
          <w:lang w:val="es-ES"/>
        </w:rPr>
        <w:t xml:space="preserve">, </w:t>
      </w:r>
      <w:r w:rsidR="00815C88" w:rsidRPr="0047287B">
        <w:rPr>
          <w:color w:val="000000" w:themeColor="text1"/>
          <w:sz w:val="22"/>
          <w:szCs w:val="22"/>
          <w:lang w:val="es-ES"/>
        </w:rPr>
        <w:t>d</w:t>
      </w:r>
      <w:r w:rsidR="00645F98" w:rsidRPr="0047287B">
        <w:rPr>
          <w:color w:val="000000" w:themeColor="text1"/>
          <w:sz w:val="22"/>
          <w:szCs w:val="22"/>
          <w:lang w:val="es-ES"/>
        </w:rPr>
        <w:t xml:space="preserve">e </w:t>
      </w:r>
      <w:r w:rsidR="004A04CC" w:rsidRPr="0047287B">
        <w:rPr>
          <w:color w:val="000000" w:themeColor="text1"/>
          <w:sz w:val="22"/>
          <w:szCs w:val="22"/>
          <w:lang w:val="es-ES"/>
        </w:rPr>
        <w:t>23</w:t>
      </w:r>
      <w:r w:rsidR="00815C88" w:rsidRPr="0047287B">
        <w:rPr>
          <w:color w:val="000000" w:themeColor="text1"/>
          <w:sz w:val="22"/>
          <w:szCs w:val="22"/>
          <w:lang w:val="es-ES"/>
        </w:rPr>
        <w:t>.</w:t>
      </w:r>
      <w:r w:rsidR="004A04CC" w:rsidRPr="0047287B">
        <w:rPr>
          <w:color w:val="000000" w:themeColor="text1"/>
          <w:sz w:val="22"/>
          <w:szCs w:val="22"/>
          <w:lang w:val="es-ES"/>
        </w:rPr>
        <w:t>7</w:t>
      </w:r>
      <w:r w:rsidR="00192ED1" w:rsidRPr="0047287B">
        <w:rPr>
          <w:color w:val="000000" w:themeColor="text1"/>
          <w:sz w:val="22"/>
          <w:szCs w:val="22"/>
          <w:lang w:val="es-ES"/>
        </w:rPr>
        <w:t>.</w:t>
      </w:r>
      <w:r w:rsidR="00645F98" w:rsidRPr="0047287B">
        <w:rPr>
          <w:color w:val="000000" w:themeColor="text1"/>
          <w:sz w:val="22"/>
          <w:szCs w:val="22"/>
          <w:lang w:val="es-ES"/>
        </w:rPr>
        <w:t>2026</w:t>
      </w:r>
      <w:r w:rsidR="00E44008" w:rsidRPr="0047287B">
        <w:rPr>
          <w:color w:val="000000" w:themeColor="text1"/>
          <w:sz w:val="22"/>
          <w:szCs w:val="22"/>
          <w:lang w:val="es-ES"/>
        </w:rPr>
        <w:t>)</w:t>
      </w:r>
      <w:r w:rsidR="00CA294F" w:rsidRPr="0047287B">
        <w:rPr>
          <w:color w:val="000000" w:themeColor="text1"/>
          <w:sz w:val="22"/>
          <w:szCs w:val="22"/>
          <w:lang w:val="es-ES"/>
        </w:rPr>
        <w:t>.</w:t>
      </w:r>
    </w:p>
    <w:p w14:paraId="7FDF51DF" w14:textId="14C0933E" w:rsidR="00CB6D9F" w:rsidRPr="0047287B" w:rsidRDefault="00CB6D9F" w:rsidP="00683399">
      <w:pPr>
        <w:pStyle w:val="Default"/>
        <w:rPr>
          <w:color w:val="000000" w:themeColor="text1"/>
          <w:sz w:val="22"/>
          <w:szCs w:val="22"/>
          <w:lang w:val="es-ES"/>
        </w:rPr>
      </w:pPr>
    </w:p>
    <w:p w14:paraId="5C0810B2" w14:textId="3BE1EC31" w:rsidR="00CB6D9F" w:rsidRPr="0047287B" w:rsidRDefault="00CA294F" w:rsidP="00683399">
      <w:pPr>
        <w:spacing w:after="0" w:line="240" w:lineRule="auto"/>
        <w:contextualSpacing/>
        <w:rPr>
          <w:rFonts w:ascii="Arial" w:hAnsi="Arial" w:cs="Arial"/>
          <w:color w:val="000000" w:themeColor="text1"/>
          <w:lang w:val="es-ES"/>
        </w:rPr>
      </w:pPr>
      <w:r w:rsidRPr="0047287B">
        <w:rPr>
          <w:rFonts w:ascii="Arial" w:hAnsi="Arial" w:cs="Arial"/>
          <w:color w:val="000000" w:themeColor="text1"/>
          <w:lang w:val="es-ES"/>
        </w:rPr>
        <w:t>Vist</w:t>
      </w:r>
      <w:r w:rsidR="00A02756" w:rsidRPr="0047287B">
        <w:rPr>
          <w:rFonts w:ascii="Arial" w:hAnsi="Arial" w:cs="Arial"/>
          <w:color w:val="000000" w:themeColor="text1"/>
          <w:lang w:val="es-ES"/>
        </w:rPr>
        <w:t>a</w:t>
      </w:r>
      <w:r w:rsidR="00871E20" w:rsidRPr="0047287B">
        <w:rPr>
          <w:rFonts w:ascii="Arial" w:hAnsi="Arial" w:cs="Arial"/>
          <w:color w:val="000000" w:themeColor="text1"/>
          <w:lang w:val="es-ES"/>
        </w:rPr>
        <w:t xml:space="preserve"> </w:t>
      </w:r>
      <w:r w:rsidR="00CB6D9F" w:rsidRPr="0047287B">
        <w:rPr>
          <w:rFonts w:ascii="Arial" w:hAnsi="Arial" w:cs="Arial"/>
          <w:color w:val="000000" w:themeColor="text1"/>
          <w:lang w:val="es-ES"/>
        </w:rPr>
        <w:t>la Ley 38/2003, de 17 de noviembre, general de subvenciones (BOE n</w:t>
      </w:r>
      <w:r w:rsidRPr="0047287B">
        <w:rPr>
          <w:rFonts w:ascii="Arial" w:hAnsi="Arial" w:cs="Arial"/>
          <w:color w:val="000000" w:themeColor="text1"/>
          <w:lang w:val="es-ES"/>
        </w:rPr>
        <w:t>úm.</w:t>
      </w:r>
      <w:r w:rsidR="00CB6D9F" w:rsidRPr="0047287B">
        <w:rPr>
          <w:rFonts w:ascii="Arial" w:hAnsi="Arial" w:cs="Arial"/>
          <w:color w:val="000000" w:themeColor="text1"/>
          <w:lang w:val="es-ES"/>
        </w:rPr>
        <w:t xml:space="preserve"> 276, de 18.11.2003), y </w:t>
      </w:r>
      <w:r w:rsidR="007D1CDA" w:rsidRPr="0047287B">
        <w:rPr>
          <w:rFonts w:ascii="Arial" w:hAnsi="Arial" w:cs="Arial"/>
          <w:color w:val="000000" w:themeColor="text1"/>
          <w:lang w:val="es-ES"/>
        </w:rPr>
        <w:t xml:space="preserve">su </w:t>
      </w:r>
      <w:r w:rsidR="00CB6D9F" w:rsidRPr="0047287B">
        <w:rPr>
          <w:rFonts w:ascii="Arial" w:hAnsi="Arial" w:cs="Arial"/>
          <w:color w:val="000000" w:themeColor="text1"/>
          <w:lang w:val="es-ES"/>
        </w:rPr>
        <w:t>Reglamento de despliegue, aprobado por el Real decreto 887/2006, de 21 de julio (BOE n</w:t>
      </w:r>
      <w:r w:rsidRPr="0047287B">
        <w:rPr>
          <w:rFonts w:ascii="Arial" w:hAnsi="Arial" w:cs="Arial"/>
          <w:color w:val="000000" w:themeColor="text1"/>
          <w:lang w:val="es-ES"/>
        </w:rPr>
        <w:t>úm.</w:t>
      </w:r>
      <w:r w:rsidR="00CB6D9F" w:rsidRPr="0047287B">
        <w:rPr>
          <w:rFonts w:ascii="Arial" w:hAnsi="Arial" w:cs="Arial"/>
          <w:color w:val="000000" w:themeColor="text1"/>
          <w:lang w:val="es-ES"/>
        </w:rPr>
        <w:t xml:space="preserve"> 176, de 25.7.2006), que por su carácter básico tienen afectaciones sobre las normas reguladoras de bases de las subvenciones que elabora </w:t>
      </w:r>
      <w:r w:rsidR="002B593F" w:rsidRPr="0047287B">
        <w:rPr>
          <w:rFonts w:ascii="Arial" w:hAnsi="Arial" w:cs="Arial"/>
          <w:color w:val="000000" w:themeColor="text1"/>
          <w:lang w:val="es-ES"/>
        </w:rPr>
        <w:t>la A</w:t>
      </w:r>
      <w:r w:rsidR="00CB6D9F" w:rsidRPr="0047287B">
        <w:rPr>
          <w:rFonts w:ascii="Arial" w:hAnsi="Arial" w:cs="Arial"/>
          <w:color w:val="000000" w:themeColor="text1"/>
          <w:lang w:val="es-ES"/>
        </w:rPr>
        <w:t>dministración de la Generalitat de Catalunya</w:t>
      </w:r>
      <w:r w:rsidR="00E21157" w:rsidRPr="0047287B">
        <w:rPr>
          <w:rFonts w:ascii="Arial" w:hAnsi="Arial" w:cs="Arial"/>
          <w:color w:val="000000" w:themeColor="text1"/>
          <w:lang w:val="es-ES"/>
        </w:rPr>
        <w:t>.</w:t>
      </w:r>
    </w:p>
    <w:p w14:paraId="2B14A06F" w14:textId="77777777" w:rsidR="00CB6D9F" w:rsidRPr="0047287B" w:rsidRDefault="00CB6D9F" w:rsidP="00683399">
      <w:pPr>
        <w:spacing w:after="0" w:line="240" w:lineRule="auto"/>
        <w:contextualSpacing/>
        <w:rPr>
          <w:rFonts w:ascii="Arial" w:hAnsi="Arial" w:cs="Arial"/>
          <w:color w:val="000000" w:themeColor="text1"/>
          <w:lang w:val="es-ES"/>
        </w:rPr>
      </w:pPr>
    </w:p>
    <w:p w14:paraId="0016AAB4" w14:textId="1065A8D2" w:rsidR="00CB6D9F" w:rsidRPr="0047287B" w:rsidRDefault="00CB6D9F" w:rsidP="00683399">
      <w:pPr>
        <w:spacing w:after="0" w:line="240" w:lineRule="auto"/>
        <w:contextualSpacing/>
        <w:rPr>
          <w:rFonts w:ascii="Arial" w:hAnsi="Arial" w:cs="Arial"/>
          <w:color w:val="000000" w:themeColor="text1"/>
          <w:lang w:val="es-ES"/>
        </w:rPr>
      </w:pPr>
      <w:r w:rsidRPr="0047287B">
        <w:rPr>
          <w:rFonts w:ascii="Arial" w:hAnsi="Arial" w:cs="Arial"/>
          <w:color w:val="000000" w:themeColor="text1"/>
          <w:lang w:val="es-ES"/>
        </w:rPr>
        <w:t xml:space="preserve">Visto lo que disponen el Decreto legislativo 3/2002, de 24 de diciembre, por </w:t>
      </w:r>
      <w:r w:rsidR="00CA294F" w:rsidRPr="0047287B">
        <w:rPr>
          <w:rFonts w:ascii="Arial" w:hAnsi="Arial" w:cs="Arial"/>
          <w:color w:val="000000" w:themeColor="text1"/>
          <w:lang w:val="es-ES"/>
        </w:rPr>
        <w:t>el que</w:t>
      </w:r>
      <w:r w:rsidRPr="0047287B">
        <w:rPr>
          <w:rFonts w:ascii="Arial" w:hAnsi="Arial" w:cs="Arial"/>
          <w:color w:val="000000" w:themeColor="text1"/>
          <w:lang w:val="es-ES"/>
        </w:rPr>
        <w:t xml:space="preserve"> </w:t>
      </w:r>
      <w:r w:rsidR="002B593F" w:rsidRPr="0047287B">
        <w:rPr>
          <w:rFonts w:ascii="Arial" w:hAnsi="Arial" w:cs="Arial"/>
          <w:color w:val="000000" w:themeColor="text1"/>
          <w:lang w:val="es-ES"/>
        </w:rPr>
        <w:t>se a</w:t>
      </w:r>
      <w:r w:rsidRPr="0047287B">
        <w:rPr>
          <w:rFonts w:ascii="Arial" w:hAnsi="Arial" w:cs="Arial"/>
          <w:color w:val="000000" w:themeColor="text1"/>
          <w:lang w:val="es-ES"/>
        </w:rPr>
        <w:t>prueba el Texto refundido de la Ley de finanzas públicas de Cataluña (DOGC núm. 3791</w:t>
      </w:r>
      <w:r w:rsidR="00CA294F" w:rsidRPr="0047287B">
        <w:rPr>
          <w:rFonts w:ascii="Arial" w:hAnsi="Arial" w:cs="Arial"/>
          <w:color w:val="000000" w:themeColor="text1"/>
          <w:lang w:val="es-ES"/>
        </w:rPr>
        <w:t>A</w:t>
      </w:r>
      <w:r w:rsidRPr="0047287B">
        <w:rPr>
          <w:rFonts w:ascii="Arial" w:hAnsi="Arial" w:cs="Arial"/>
          <w:color w:val="000000" w:themeColor="text1"/>
          <w:lang w:val="es-ES"/>
        </w:rPr>
        <w:t>, de 31.12.2002)</w:t>
      </w:r>
      <w:r w:rsidR="00890A52" w:rsidRPr="0047287B">
        <w:rPr>
          <w:rFonts w:ascii="Arial" w:hAnsi="Arial" w:cs="Arial"/>
          <w:color w:val="000000" w:themeColor="text1"/>
          <w:lang w:val="es-ES"/>
        </w:rPr>
        <w:t>,</w:t>
      </w:r>
      <w:r w:rsidRPr="0047287B">
        <w:rPr>
          <w:rFonts w:ascii="Arial" w:hAnsi="Arial" w:cs="Arial"/>
          <w:color w:val="000000" w:themeColor="text1"/>
          <w:lang w:val="es-ES"/>
        </w:rPr>
        <w:t xml:space="preserve"> y la Ley </w:t>
      </w:r>
      <w:r w:rsidR="00AA5AF2" w:rsidRPr="0047287B">
        <w:rPr>
          <w:rFonts w:ascii="Arial" w:hAnsi="Arial" w:cs="Arial"/>
          <w:color w:val="000000" w:themeColor="text1"/>
          <w:lang w:val="es-ES"/>
        </w:rPr>
        <w:t>2/2023, de 16 de marzo, de presupuestos de la Generalitat de Catalunya para el 2023</w:t>
      </w:r>
      <w:r w:rsidR="009C7AB9" w:rsidRPr="0047287B">
        <w:rPr>
          <w:rFonts w:ascii="Arial" w:hAnsi="Arial" w:cs="Arial"/>
          <w:color w:val="000000" w:themeColor="text1"/>
          <w:lang w:val="es-ES"/>
        </w:rPr>
        <w:t xml:space="preserve"> </w:t>
      </w:r>
      <w:r w:rsidRPr="0047287B">
        <w:rPr>
          <w:rFonts w:ascii="Arial" w:hAnsi="Arial" w:cs="Arial"/>
          <w:color w:val="000000" w:themeColor="text1"/>
          <w:lang w:val="es-ES"/>
        </w:rPr>
        <w:t xml:space="preserve">(DOGC núm. </w:t>
      </w:r>
      <w:r w:rsidR="00AA5AF2" w:rsidRPr="0047287B">
        <w:rPr>
          <w:rFonts w:ascii="Arial" w:hAnsi="Arial" w:cs="Arial"/>
          <w:color w:val="000000" w:themeColor="text1"/>
          <w:lang w:val="es-ES"/>
        </w:rPr>
        <w:t>8877</w:t>
      </w:r>
      <w:r w:rsidRPr="0047287B">
        <w:rPr>
          <w:rFonts w:ascii="Arial" w:hAnsi="Arial" w:cs="Arial"/>
          <w:color w:val="000000" w:themeColor="text1"/>
          <w:lang w:val="es-ES"/>
        </w:rPr>
        <w:t xml:space="preserve">, </w:t>
      </w:r>
      <w:r w:rsidR="00A92C54" w:rsidRPr="0047287B">
        <w:rPr>
          <w:rFonts w:ascii="Arial" w:hAnsi="Arial" w:cs="Arial"/>
          <w:color w:val="000000" w:themeColor="text1"/>
          <w:lang w:val="es-ES"/>
        </w:rPr>
        <w:t>de 1</w:t>
      </w:r>
      <w:r w:rsidR="00AA5AF2" w:rsidRPr="0047287B">
        <w:rPr>
          <w:rFonts w:ascii="Arial" w:hAnsi="Arial" w:cs="Arial"/>
          <w:color w:val="000000" w:themeColor="text1"/>
          <w:lang w:val="es-ES"/>
        </w:rPr>
        <w:t>.</w:t>
      </w:r>
      <w:r w:rsidRPr="0047287B">
        <w:rPr>
          <w:rFonts w:ascii="Arial" w:hAnsi="Arial" w:cs="Arial"/>
          <w:color w:val="000000" w:themeColor="text1"/>
          <w:lang w:val="es-ES"/>
        </w:rPr>
        <w:t>3.20</w:t>
      </w:r>
      <w:r w:rsidR="00AA5AF2" w:rsidRPr="0047287B">
        <w:rPr>
          <w:rFonts w:ascii="Arial" w:hAnsi="Arial" w:cs="Arial"/>
          <w:color w:val="000000" w:themeColor="text1"/>
          <w:lang w:val="es-ES"/>
        </w:rPr>
        <w:t>23</w:t>
      </w:r>
      <w:r w:rsidRPr="0047287B">
        <w:rPr>
          <w:rFonts w:ascii="Arial" w:hAnsi="Arial" w:cs="Arial"/>
          <w:color w:val="000000" w:themeColor="text1"/>
          <w:lang w:val="es-ES"/>
        </w:rPr>
        <w:t>)</w:t>
      </w:r>
      <w:r w:rsidR="00AA5AF2" w:rsidRPr="0047287B">
        <w:rPr>
          <w:rFonts w:ascii="Arial" w:hAnsi="Arial" w:cs="Arial"/>
          <w:color w:val="000000" w:themeColor="text1"/>
          <w:lang w:val="es-ES"/>
        </w:rPr>
        <w:t>.</w:t>
      </w:r>
    </w:p>
    <w:p w14:paraId="009F68E0" w14:textId="77777777" w:rsidR="00CB6D9F" w:rsidRPr="0047287B" w:rsidRDefault="00CB6D9F" w:rsidP="00683399">
      <w:pPr>
        <w:spacing w:after="0" w:line="240" w:lineRule="auto"/>
        <w:contextualSpacing/>
        <w:rPr>
          <w:rFonts w:ascii="Arial" w:hAnsi="Arial" w:cs="Arial"/>
          <w:color w:val="000000" w:themeColor="text1"/>
          <w:lang w:val="es-ES"/>
        </w:rPr>
      </w:pPr>
    </w:p>
    <w:p w14:paraId="7E8716AA" w14:textId="722E7B8C" w:rsidR="00CB6D9F" w:rsidRPr="0047287B" w:rsidRDefault="005D3B2E" w:rsidP="00683399">
      <w:pPr>
        <w:spacing w:after="0" w:line="240" w:lineRule="auto"/>
        <w:contextualSpacing/>
        <w:rPr>
          <w:rFonts w:ascii="Arial" w:hAnsi="Arial" w:cs="Arial"/>
          <w:color w:val="000000" w:themeColor="text1"/>
          <w:lang w:val="es-ES"/>
        </w:rPr>
      </w:pPr>
      <w:r w:rsidRPr="0047287B">
        <w:rPr>
          <w:rFonts w:ascii="Arial" w:hAnsi="Arial" w:cs="Arial"/>
          <w:color w:val="000000" w:themeColor="text1"/>
          <w:lang w:val="es-ES"/>
        </w:rPr>
        <w:t>En uso de</w:t>
      </w:r>
      <w:r w:rsidR="00CB6D9F" w:rsidRPr="0047287B">
        <w:rPr>
          <w:rFonts w:ascii="Arial" w:hAnsi="Arial" w:cs="Arial"/>
          <w:color w:val="000000" w:themeColor="text1"/>
          <w:lang w:val="es-ES"/>
        </w:rPr>
        <w:t xml:space="preserve"> las facultades que me confieren e</w:t>
      </w:r>
      <w:r w:rsidR="002B593F" w:rsidRPr="0047287B">
        <w:rPr>
          <w:rFonts w:ascii="Arial" w:hAnsi="Arial" w:cs="Arial"/>
          <w:color w:val="000000" w:themeColor="text1"/>
          <w:lang w:val="es-ES"/>
        </w:rPr>
        <w:t>l ar</w:t>
      </w:r>
      <w:r w:rsidR="00CB6D9F" w:rsidRPr="0047287B">
        <w:rPr>
          <w:rFonts w:ascii="Arial" w:hAnsi="Arial" w:cs="Arial"/>
          <w:color w:val="000000" w:themeColor="text1"/>
          <w:lang w:val="es-ES"/>
        </w:rPr>
        <w:t xml:space="preserve">tículo 10 de la Ley 15/2007, de 5 de diciembre, de </w:t>
      </w:r>
      <w:r w:rsidR="002B593F" w:rsidRPr="0047287B">
        <w:rPr>
          <w:rFonts w:ascii="Arial" w:hAnsi="Arial" w:cs="Arial"/>
          <w:color w:val="000000" w:themeColor="text1"/>
          <w:lang w:val="es-ES"/>
        </w:rPr>
        <w:t>la A</w:t>
      </w:r>
      <w:r w:rsidR="00CB6D9F" w:rsidRPr="0047287B">
        <w:rPr>
          <w:rFonts w:ascii="Arial" w:hAnsi="Arial" w:cs="Arial"/>
          <w:color w:val="000000" w:themeColor="text1"/>
          <w:lang w:val="es-ES"/>
        </w:rPr>
        <w:t>gencia Catalana de Turismo (DOGC n</w:t>
      </w:r>
      <w:r w:rsidR="00CA294F" w:rsidRPr="0047287B">
        <w:rPr>
          <w:rFonts w:ascii="Arial" w:hAnsi="Arial" w:cs="Arial"/>
          <w:color w:val="000000" w:themeColor="text1"/>
          <w:lang w:val="es-ES"/>
        </w:rPr>
        <w:t>úm.</w:t>
      </w:r>
      <w:r w:rsidR="00CB6D9F" w:rsidRPr="0047287B">
        <w:rPr>
          <w:rFonts w:ascii="Arial" w:hAnsi="Arial" w:cs="Arial"/>
          <w:color w:val="000000" w:themeColor="text1"/>
          <w:lang w:val="es-ES"/>
        </w:rPr>
        <w:t xml:space="preserve"> 5030, de 17.12.2007</w:t>
      </w:r>
      <w:r w:rsidR="00890A52" w:rsidRPr="0047287B">
        <w:rPr>
          <w:rFonts w:ascii="Arial" w:hAnsi="Arial" w:cs="Arial"/>
          <w:color w:val="000000" w:themeColor="text1"/>
          <w:lang w:val="es-ES"/>
        </w:rPr>
        <w:t xml:space="preserve">), </w:t>
      </w:r>
      <w:r w:rsidR="00CB6D9F" w:rsidRPr="0047287B">
        <w:rPr>
          <w:rFonts w:ascii="Arial" w:hAnsi="Arial" w:cs="Arial"/>
          <w:color w:val="000000" w:themeColor="text1"/>
          <w:lang w:val="es-ES"/>
        </w:rPr>
        <w:t>y e</w:t>
      </w:r>
      <w:r w:rsidR="002B593F" w:rsidRPr="0047287B">
        <w:rPr>
          <w:rFonts w:ascii="Arial" w:hAnsi="Arial" w:cs="Arial"/>
          <w:color w:val="000000" w:themeColor="text1"/>
          <w:lang w:val="es-ES"/>
        </w:rPr>
        <w:t>l ar</w:t>
      </w:r>
      <w:r w:rsidR="00CB6D9F" w:rsidRPr="0047287B">
        <w:rPr>
          <w:rFonts w:ascii="Arial" w:hAnsi="Arial" w:cs="Arial"/>
          <w:color w:val="000000" w:themeColor="text1"/>
          <w:lang w:val="es-ES"/>
        </w:rPr>
        <w:t xml:space="preserve">tículo 13 del Decreto 192/2009, de 9 de diciembre, </w:t>
      </w:r>
      <w:r w:rsidR="002B593F" w:rsidRPr="0047287B">
        <w:rPr>
          <w:rFonts w:ascii="Arial" w:hAnsi="Arial" w:cs="Arial"/>
          <w:color w:val="000000" w:themeColor="text1"/>
          <w:lang w:val="es-ES"/>
        </w:rPr>
        <w:t>de a</w:t>
      </w:r>
      <w:r w:rsidR="00CB6D9F" w:rsidRPr="0047287B">
        <w:rPr>
          <w:rFonts w:ascii="Arial" w:hAnsi="Arial" w:cs="Arial"/>
          <w:color w:val="000000" w:themeColor="text1"/>
          <w:lang w:val="es-ES"/>
        </w:rPr>
        <w:t xml:space="preserve">probación de los Estatutos de </w:t>
      </w:r>
      <w:r w:rsidR="002B593F" w:rsidRPr="0047287B">
        <w:rPr>
          <w:rFonts w:ascii="Arial" w:hAnsi="Arial" w:cs="Arial"/>
          <w:color w:val="000000" w:themeColor="text1"/>
          <w:lang w:val="es-ES"/>
        </w:rPr>
        <w:t>la A</w:t>
      </w:r>
      <w:r w:rsidR="00CB6D9F" w:rsidRPr="0047287B">
        <w:rPr>
          <w:rFonts w:ascii="Arial" w:hAnsi="Arial" w:cs="Arial"/>
          <w:color w:val="000000" w:themeColor="text1"/>
          <w:lang w:val="es-ES"/>
        </w:rPr>
        <w:t xml:space="preserve">gencia Catalana de Turismo (DOGC núm. 5524, </w:t>
      </w:r>
      <w:r w:rsidR="002B593F" w:rsidRPr="0047287B">
        <w:rPr>
          <w:rFonts w:ascii="Arial" w:hAnsi="Arial" w:cs="Arial"/>
          <w:color w:val="000000" w:themeColor="text1"/>
          <w:lang w:val="es-ES"/>
        </w:rPr>
        <w:t>de 1</w:t>
      </w:r>
      <w:r w:rsidR="00CB6D9F" w:rsidRPr="0047287B">
        <w:rPr>
          <w:rFonts w:ascii="Arial" w:hAnsi="Arial" w:cs="Arial"/>
          <w:color w:val="000000" w:themeColor="text1"/>
          <w:lang w:val="es-ES"/>
        </w:rPr>
        <w:t>1.12.2009), en relación con e</w:t>
      </w:r>
      <w:r w:rsidR="002B593F" w:rsidRPr="0047287B">
        <w:rPr>
          <w:rFonts w:ascii="Arial" w:hAnsi="Arial" w:cs="Arial"/>
          <w:color w:val="000000" w:themeColor="text1"/>
          <w:lang w:val="es-ES"/>
        </w:rPr>
        <w:t>l ar</w:t>
      </w:r>
      <w:r w:rsidR="00CB6D9F" w:rsidRPr="0047287B">
        <w:rPr>
          <w:rFonts w:ascii="Arial" w:hAnsi="Arial" w:cs="Arial"/>
          <w:color w:val="000000" w:themeColor="text1"/>
          <w:lang w:val="es-ES"/>
        </w:rPr>
        <w:t>tículo 92.3 y e</w:t>
      </w:r>
      <w:r w:rsidR="002B593F" w:rsidRPr="0047287B">
        <w:rPr>
          <w:rFonts w:ascii="Arial" w:hAnsi="Arial" w:cs="Arial"/>
          <w:color w:val="000000" w:themeColor="text1"/>
          <w:lang w:val="es-ES"/>
        </w:rPr>
        <w:t>l ar</w:t>
      </w:r>
      <w:r w:rsidR="00CB6D9F" w:rsidRPr="0047287B">
        <w:rPr>
          <w:rFonts w:ascii="Arial" w:hAnsi="Arial" w:cs="Arial"/>
          <w:color w:val="000000" w:themeColor="text1"/>
          <w:lang w:val="es-ES"/>
        </w:rPr>
        <w:t>tículo 93.c) del</w:t>
      </w:r>
      <w:r w:rsidR="005C14E5" w:rsidRPr="0047287B">
        <w:rPr>
          <w:rFonts w:ascii="Arial" w:hAnsi="Arial" w:cs="Arial"/>
          <w:color w:val="000000" w:themeColor="text1"/>
          <w:lang w:val="es-ES"/>
        </w:rPr>
        <w:t xml:space="preserve"> mencionado</w:t>
      </w:r>
      <w:r w:rsidR="00CB6D9F" w:rsidRPr="0047287B">
        <w:rPr>
          <w:rFonts w:ascii="Arial" w:hAnsi="Arial" w:cs="Arial"/>
          <w:color w:val="000000" w:themeColor="text1"/>
          <w:lang w:val="es-ES"/>
        </w:rPr>
        <w:t xml:space="preserve"> Decreto legislativo 3/2002, de 24 de diciembre</w:t>
      </w:r>
      <w:r w:rsidR="00BE4238" w:rsidRPr="0047287B">
        <w:rPr>
          <w:rFonts w:ascii="Arial" w:hAnsi="Arial" w:cs="Arial"/>
          <w:color w:val="000000" w:themeColor="text1"/>
          <w:lang w:val="es-ES"/>
        </w:rPr>
        <w:t>.</w:t>
      </w:r>
    </w:p>
    <w:p w14:paraId="4082FCFE" w14:textId="6810C0A6" w:rsidR="00A92C54" w:rsidRPr="0047287B" w:rsidRDefault="00A92C54" w:rsidP="00683399">
      <w:pPr>
        <w:spacing w:after="0" w:line="240" w:lineRule="auto"/>
        <w:contextualSpacing/>
        <w:rPr>
          <w:rFonts w:ascii="Arial" w:hAnsi="Arial" w:cs="Arial"/>
          <w:color w:val="000000" w:themeColor="text1"/>
          <w:lang w:val="es-ES"/>
        </w:rPr>
      </w:pPr>
    </w:p>
    <w:p w14:paraId="65BB8562" w14:textId="3399B8AA" w:rsidR="00A92C54" w:rsidRPr="0047287B" w:rsidRDefault="00A92C54" w:rsidP="00683399">
      <w:pPr>
        <w:spacing w:after="0" w:line="240" w:lineRule="auto"/>
        <w:contextualSpacing/>
        <w:rPr>
          <w:rFonts w:ascii="Arial" w:hAnsi="Arial" w:cs="Arial"/>
          <w:color w:val="000000" w:themeColor="text1"/>
          <w:lang w:val="es-ES"/>
        </w:rPr>
      </w:pPr>
      <w:r w:rsidRPr="0047287B">
        <w:rPr>
          <w:rFonts w:ascii="Arial" w:hAnsi="Arial" w:cs="Arial"/>
          <w:color w:val="000000" w:themeColor="text1"/>
          <w:lang w:val="es-ES"/>
        </w:rPr>
        <w:t>De acuerdo con la Resolución EMT/3363/2024, de 18 de septiembre, de nombramiento de la señora Arantxa Calvera Cosculluela como directora de la Agencia Catalana de Turismo (DOGC n</w:t>
      </w:r>
      <w:r w:rsidR="00CA294F" w:rsidRPr="0047287B">
        <w:rPr>
          <w:rFonts w:ascii="Arial" w:hAnsi="Arial" w:cs="Arial"/>
          <w:color w:val="000000" w:themeColor="text1"/>
          <w:lang w:val="es-ES"/>
        </w:rPr>
        <w:t>úm.</w:t>
      </w:r>
      <w:r w:rsidRPr="0047287B">
        <w:rPr>
          <w:rFonts w:ascii="Arial" w:hAnsi="Arial" w:cs="Arial"/>
          <w:color w:val="000000" w:themeColor="text1"/>
          <w:lang w:val="es-ES"/>
        </w:rPr>
        <w:t xml:space="preserve"> 9253, de 23.9.2024).</w:t>
      </w:r>
    </w:p>
    <w:p w14:paraId="382C3E27" w14:textId="77777777" w:rsidR="00903EA1" w:rsidRPr="0047287B" w:rsidRDefault="00903EA1" w:rsidP="00683399">
      <w:pPr>
        <w:pStyle w:val="Default"/>
        <w:rPr>
          <w:color w:val="000000" w:themeColor="text1"/>
          <w:sz w:val="22"/>
          <w:szCs w:val="22"/>
          <w:lang w:val="es-ES"/>
        </w:rPr>
      </w:pPr>
    </w:p>
    <w:p w14:paraId="2C495989" w14:textId="03BF8416" w:rsidR="00187C48" w:rsidRPr="0047287B" w:rsidRDefault="00187C48" w:rsidP="00683399">
      <w:pPr>
        <w:pStyle w:val="Default"/>
        <w:rPr>
          <w:color w:val="000000" w:themeColor="text1"/>
          <w:sz w:val="22"/>
          <w:szCs w:val="22"/>
          <w:lang w:val="es-ES"/>
        </w:rPr>
      </w:pPr>
      <w:r w:rsidRPr="0047287B">
        <w:rPr>
          <w:color w:val="000000" w:themeColor="text1"/>
          <w:sz w:val="22"/>
          <w:szCs w:val="22"/>
          <w:lang w:val="es-ES"/>
        </w:rPr>
        <w:t>Resuelvo:</w:t>
      </w:r>
    </w:p>
    <w:p w14:paraId="367369FD" w14:textId="77777777" w:rsidR="00645F98" w:rsidRPr="0047287B" w:rsidRDefault="00645F98" w:rsidP="00683399">
      <w:pPr>
        <w:pStyle w:val="Default"/>
        <w:rPr>
          <w:color w:val="000000" w:themeColor="text1"/>
          <w:sz w:val="22"/>
          <w:szCs w:val="22"/>
          <w:lang w:val="es-ES"/>
        </w:rPr>
      </w:pPr>
    </w:p>
    <w:p w14:paraId="51AEDF6C" w14:textId="45986AD4" w:rsidR="00645F98" w:rsidRPr="0047287B" w:rsidRDefault="00645F98" w:rsidP="00683399">
      <w:pPr>
        <w:pStyle w:val="Default"/>
        <w:rPr>
          <w:color w:val="000000" w:themeColor="text1"/>
          <w:sz w:val="22"/>
          <w:szCs w:val="22"/>
          <w:lang w:val="es-ES"/>
        </w:rPr>
      </w:pPr>
      <w:r w:rsidRPr="0047287B">
        <w:rPr>
          <w:color w:val="000000" w:themeColor="text1"/>
          <w:sz w:val="22"/>
          <w:szCs w:val="22"/>
          <w:lang w:val="es-ES"/>
        </w:rPr>
        <w:t>Aprobar y publicar l</w:t>
      </w:r>
      <w:r w:rsidR="00A857C2" w:rsidRPr="0047287B">
        <w:rPr>
          <w:color w:val="000000" w:themeColor="text1"/>
          <w:sz w:val="22"/>
          <w:szCs w:val="22"/>
          <w:lang w:val="es-ES"/>
        </w:rPr>
        <w:t>a</w:t>
      </w:r>
      <w:r w:rsidRPr="0047287B">
        <w:rPr>
          <w:color w:val="000000" w:themeColor="text1"/>
          <w:sz w:val="22"/>
          <w:szCs w:val="22"/>
          <w:lang w:val="es-ES"/>
        </w:rPr>
        <w:t xml:space="preserve"> convocatori</w:t>
      </w:r>
      <w:r w:rsidR="00A857C2" w:rsidRPr="0047287B">
        <w:rPr>
          <w:color w:val="000000" w:themeColor="text1"/>
          <w:sz w:val="22"/>
          <w:szCs w:val="22"/>
          <w:lang w:val="es-ES"/>
        </w:rPr>
        <w:t>a</w:t>
      </w:r>
      <w:r w:rsidRPr="0047287B">
        <w:rPr>
          <w:color w:val="000000" w:themeColor="text1"/>
          <w:sz w:val="22"/>
          <w:szCs w:val="22"/>
          <w:lang w:val="es-ES"/>
        </w:rPr>
        <w:t xml:space="preserve"> de las subvenciones y ayudas que figuran en el Anexo I de esta resolución.</w:t>
      </w:r>
    </w:p>
    <w:p w14:paraId="0D0B940D" w14:textId="77777777" w:rsidR="00930BDA" w:rsidRPr="0047287B" w:rsidRDefault="00930BDA" w:rsidP="00683399">
      <w:pPr>
        <w:pStyle w:val="Default"/>
        <w:rPr>
          <w:color w:val="000000" w:themeColor="text1"/>
          <w:sz w:val="22"/>
          <w:szCs w:val="22"/>
          <w:lang w:val="es-ES"/>
        </w:rPr>
      </w:pPr>
    </w:p>
    <w:p w14:paraId="18884260" w14:textId="32D4A5D1" w:rsidR="00645F98"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-1 </w:t>
      </w:r>
      <w:r w:rsidR="00645F98" w:rsidRPr="0047287B">
        <w:rPr>
          <w:color w:val="000000" w:themeColor="text1"/>
          <w:sz w:val="22"/>
          <w:szCs w:val="22"/>
          <w:lang w:val="es-ES"/>
        </w:rPr>
        <w:t>Plazo y forma de presentación de solicitudes</w:t>
      </w:r>
    </w:p>
    <w:p w14:paraId="18E7E620" w14:textId="77777777" w:rsidR="00645F98" w:rsidRPr="0047287B" w:rsidRDefault="00645F98" w:rsidP="00645F98">
      <w:pPr>
        <w:pStyle w:val="Default"/>
        <w:rPr>
          <w:color w:val="000000" w:themeColor="text1"/>
          <w:sz w:val="22"/>
          <w:szCs w:val="22"/>
          <w:lang w:val="es-ES"/>
        </w:rPr>
      </w:pPr>
    </w:p>
    <w:p w14:paraId="3BBDF38F" w14:textId="708A9F67" w:rsidR="00A857C2" w:rsidRPr="0047287B" w:rsidRDefault="00A857C2" w:rsidP="00A857C2">
      <w:pPr>
        <w:pStyle w:val="Default"/>
        <w:rPr>
          <w:color w:val="000000" w:themeColor="text1"/>
          <w:sz w:val="22"/>
          <w:szCs w:val="22"/>
          <w:lang w:val="es-ES"/>
        </w:rPr>
      </w:pPr>
      <w:r w:rsidRPr="0047287B">
        <w:rPr>
          <w:color w:val="000000" w:themeColor="text1"/>
          <w:sz w:val="22"/>
          <w:szCs w:val="22"/>
          <w:lang w:val="es-ES"/>
        </w:rPr>
        <w:t xml:space="preserve">El plazo de presentación de solicitudes se inicia a las </w:t>
      </w:r>
      <w:r w:rsidR="005B43F6" w:rsidRPr="0047287B">
        <w:rPr>
          <w:color w:val="000000" w:themeColor="text1"/>
          <w:sz w:val="22"/>
          <w:szCs w:val="22"/>
          <w:lang w:val="es-ES"/>
        </w:rPr>
        <w:t>00:00</w:t>
      </w:r>
      <w:r w:rsidRPr="0047287B">
        <w:rPr>
          <w:color w:val="000000" w:themeColor="text1"/>
          <w:sz w:val="22"/>
          <w:szCs w:val="22"/>
          <w:lang w:val="es-ES"/>
        </w:rPr>
        <w:t xml:space="preserve"> horas del día siguiente de la publicación de esta Resolución en el </w:t>
      </w:r>
      <w:r w:rsidRPr="0047287B">
        <w:rPr>
          <w:i/>
          <w:iCs/>
          <w:color w:val="000000" w:themeColor="text1"/>
          <w:sz w:val="22"/>
          <w:szCs w:val="22"/>
          <w:lang w:val="es-ES"/>
        </w:rPr>
        <w:t xml:space="preserve">Diari Oficial de la Generalitat de Catalunya </w:t>
      </w:r>
      <w:r w:rsidRPr="0047287B">
        <w:rPr>
          <w:color w:val="000000" w:themeColor="text1"/>
          <w:sz w:val="22"/>
          <w:szCs w:val="22"/>
          <w:lang w:val="es-ES"/>
        </w:rPr>
        <w:t xml:space="preserve">y acaba a las </w:t>
      </w:r>
      <w:r w:rsidR="005B43F6" w:rsidRPr="0047287B">
        <w:rPr>
          <w:color w:val="000000" w:themeColor="text1"/>
          <w:sz w:val="22"/>
          <w:szCs w:val="22"/>
          <w:lang w:val="es-ES"/>
        </w:rPr>
        <w:t>23:59</w:t>
      </w:r>
      <w:r w:rsidRPr="0047287B">
        <w:rPr>
          <w:color w:val="000000" w:themeColor="text1"/>
          <w:sz w:val="22"/>
          <w:szCs w:val="22"/>
          <w:lang w:val="es-ES"/>
        </w:rPr>
        <w:t xml:space="preserve"> horas del día </w:t>
      </w:r>
      <w:r w:rsidR="005B43F6" w:rsidRPr="0047287B">
        <w:rPr>
          <w:color w:val="000000" w:themeColor="text1"/>
          <w:sz w:val="22"/>
          <w:szCs w:val="22"/>
          <w:lang w:val="es-ES"/>
        </w:rPr>
        <w:t>15</w:t>
      </w:r>
      <w:r w:rsidRPr="0047287B">
        <w:rPr>
          <w:color w:val="000000" w:themeColor="text1"/>
          <w:sz w:val="22"/>
          <w:szCs w:val="22"/>
          <w:lang w:val="es-ES"/>
        </w:rPr>
        <w:t>.</w:t>
      </w:r>
      <w:r w:rsidR="005B43F6" w:rsidRPr="0047287B">
        <w:rPr>
          <w:color w:val="000000" w:themeColor="text1"/>
          <w:sz w:val="22"/>
          <w:szCs w:val="22"/>
          <w:lang w:val="es-ES"/>
        </w:rPr>
        <w:t>9</w:t>
      </w:r>
      <w:r w:rsidRPr="0047287B">
        <w:rPr>
          <w:color w:val="000000" w:themeColor="text1"/>
          <w:sz w:val="22"/>
          <w:szCs w:val="22"/>
          <w:lang w:val="es-ES"/>
        </w:rPr>
        <w:t>.</w:t>
      </w:r>
      <w:r w:rsidR="005B43F6" w:rsidRPr="0047287B">
        <w:rPr>
          <w:color w:val="000000" w:themeColor="text1"/>
          <w:sz w:val="22"/>
          <w:szCs w:val="22"/>
          <w:lang w:val="es-ES"/>
        </w:rPr>
        <w:t>2026</w:t>
      </w:r>
      <w:r w:rsidRPr="0047287B">
        <w:rPr>
          <w:color w:val="000000" w:themeColor="text1"/>
          <w:sz w:val="22"/>
          <w:szCs w:val="22"/>
          <w:lang w:val="es-ES"/>
        </w:rPr>
        <w:t>.</w:t>
      </w:r>
    </w:p>
    <w:p w14:paraId="6CB29A9B" w14:textId="77777777" w:rsidR="00645F98" w:rsidRPr="0047287B" w:rsidRDefault="00645F98" w:rsidP="00645F98">
      <w:pPr>
        <w:pStyle w:val="Default"/>
        <w:rPr>
          <w:color w:val="000000" w:themeColor="text1"/>
          <w:sz w:val="22"/>
          <w:szCs w:val="22"/>
          <w:lang w:val="es-ES"/>
        </w:rPr>
      </w:pPr>
    </w:p>
    <w:p w14:paraId="55BFBC9A" w14:textId="139EED36"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Las solicitudes de subvención se tiene</w:t>
      </w:r>
      <w:r w:rsidR="006B6B81" w:rsidRPr="0047287B">
        <w:rPr>
          <w:color w:val="000000" w:themeColor="text1"/>
          <w:sz w:val="22"/>
          <w:szCs w:val="22"/>
          <w:lang w:val="es-ES"/>
        </w:rPr>
        <w:t>n</w:t>
      </w:r>
      <w:r w:rsidRPr="0047287B">
        <w:rPr>
          <w:color w:val="000000" w:themeColor="text1"/>
          <w:sz w:val="22"/>
          <w:szCs w:val="22"/>
          <w:lang w:val="es-ES"/>
        </w:rPr>
        <w:t xml:space="preserve"> que presentar de manera telemática y se formalizarán según los modelos que figuran en la sede electrónica.</w:t>
      </w:r>
    </w:p>
    <w:p w14:paraId="736EB229" w14:textId="77777777" w:rsidR="00645F98" w:rsidRPr="0047287B" w:rsidRDefault="00645F98" w:rsidP="00645F98">
      <w:pPr>
        <w:pStyle w:val="Default"/>
        <w:rPr>
          <w:color w:val="000000" w:themeColor="text1"/>
          <w:sz w:val="22"/>
          <w:szCs w:val="22"/>
          <w:lang w:val="es-ES"/>
        </w:rPr>
      </w:pPr>
    </w:p>
    <w:p w14:paraId="07411CF0" w14:textId="70C16319"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 xml:space="preserve">En el supuesto de las personas físicas no obligadas, la presentación se </w:t>
      </w:r>
      <w:r w:rsidR="007366F5" w:rsidRPr="0047287B">
        <w:rPr>
          <w:color w:val="000000" w:themeColor="text1"/>
          <w:sz w:val="22"/>
          <w:szCs w:val="22"/>
          <w:lang w:val="es-ES"/>
        </w:rPr>
        <w:t>podrá hacer</w:t>
      </w:r>
      <w:r w:rsidRPr="0047287B">
        <w:rPr>
          <w:color w:val="000000" w:themeColor="text1"/>
          <w:sz w:val="22"/>
          <w:szCs w:val="22"/>
          <w:lang w:val="es-ES"/>
        </w:rPr>
        <w:t xml:space="preserve"> de forma presencial, mediante la tramitación atendida, </w:t>
      </w:r>
      <w:r w:rsidR="00D33667" w:rsidRPr="0047287B">
        <w:rPr>
          <w:color w:val="000000" w:themeColor="text1"/>
          <w:sz w:val="22"/>
          <w:szCs w:val="22"/>
          <w:lang w:val="es-ES"/>
        </w:rPr>
        <w:t>en</w:t>
      </w:r>
      <w:r w:rsidRPr="0047287B">
        <w:rPr>
          <w:color w:val="000000" w:themeColor="text1"/>
          <w:sz w:val="22"/>
          <w:szCs w:val="22"/>
          <w:lang w:val="es-ES"/>
        </w:rPr>
        <w:t xml:space="preserve"> las oficinas de atención ciudadana.</w:t>
      </w:r>
    </w:p>
    <w:p w14:paraId="5C0C1E3E" w14:textId="77777777" w:rsidR="00645F98" w:rsidRPr="0047287B" w:rsidRDefault="00645F98" w:rsidP="00645F98">
      <w:pPr>
        <w:pStyle w:val="Default"/>
        <w:rPr>
          <w:color w:val="000000" w:themeColor="text1"/>
          <w:sz w:val="22"/>
          <w:szCs w:val="22"/>
          <w:lang w:val="es-ES"/>
        </w:rPr>
      </w:pPr>
    </w:p>
    <w:p w14:paraId="388DCAC4" w14:textId="441A0561" w:rsidR="00645F98"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-2 </w:t>
      </w:r>
      <w:r w:rsidR="00645F98" w:rsidRPr="0047287B">
        <w:rPr>
          <w:color w:val="000000" w:themeColor="text1"/>
          <w:sz w:val="22"/>
          <w:szCs w:val="22"/>
          <w:lang w:val="es-ES"/>
        </w:rPr>
        <w:t>Reintegro</w:t>
      </w:r>
    </w:p>
    <w:p w14:paraId="0FCF151E" w14:textId="77777777" w:rsidR="00645F98" w:rsidRPr="0047287B" w:rsidRDefault="00645F98" w:rsidP="00645F98">
      <w:pPr>
        <w:pStyle w:val="Default"/>
        <w:rPr>
          <w:b/>
          <w:bCs/>
          <w:color w:val="000000" w:themeColor="text1"/>
          <w:sz w:val="22"/>
          <w:szCs w:val="22"/>
          <w:lang w:val="es-ES"/>
        </w:rPr>
      </w:pPr>
    </w:p>
    <w:p w14:paraId="6B7C38D0" w14:textId="2A14ED6D"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En el supuesto que la persona beneficiaria de la subvención quiera realizar la devolución voluntaria de las cantidades percibidas sin requerimiento previo de la administración</w:t>
      </w:r>
      <w:r w:rsidR="009E23EB" w:rsidRPr="0047287B">
        <w:rPr>
          <w:color w:val="000000" w:themeColor="text1"/>
          <w:sz w:val="22"/>
          <w:szCs w:val="22"/>
          <w:lang w:val="es-ES"/>
        </w:rPr>
        <w:t>,</w:t>
      </w:r>
      <w:r w:rsidRPr="0047287B">
        <w:rPr>
          <w:color w:val="000000" w:themeColor="text1"/>
          <w:sz w:val="22"/>
          <w:szCs w:val="22"/>
          <w:lang w:val="es-ES"/>
        </w:rPr>
        <w:t xml:space="preserve"> tendrá que solicitar la renuncia de la subvención al órgano competente, que emitirá y notificará la resolución correspondiente</w:t>
      </w:r>
      <w:r w:rsidR="009348A6" w:rsidRPr="0047287B">
        <w:rPr>
          <w:color w:val="000000" w:themeColor="text1"/>
          <w:sz w:val="22"/>
          <w:szCs w:val="22"/>
          <w:lang w:val="es-ES"/>
        </w:rPr>
        <w:t>,</w:t>
      </w:r>
      <w:r w:rsidRPr="0047287B">
        <w:rPr>
          <w:color w:val="000000" w:themeColor="text1"/>
          <w:sz w:val="22"/>
          <w:szCs w:val="22"/>
          <w:lang w:val="es-ES"/>
        </w:rPr>
        <w:t xml:space="preserve"> así como la carta de pago con la </w:t>
      </w:r>
      <w:r w:rsidRPr="0047287B">
        <w:rPr>
          <w:color w:val="000000" w:themeColor="text1"/>
          <w:sz w:val="22"/>
          <w:szCs w:val="22"/>
          <w:lang w:val="es-ES"/>
        </w:rPr>
        <w:lastRenderedPageBreak/>
        <w:t xml:space="preserve">cuantía que tendrá que reintegrar. Los intereses de demora se calcularán desde la fecha </w:t>
      </w:r>
      <w:r w:rsidR="009348A6" w:rsidRPr="0047287B">
        <w:rPr>
          <w:color w:val="000000" w:themeColor="text1"/>
          <w:sz w:val="22"/>
          <w:szCs w:val="22"/>
          <w:lang w:val="es-ES"/>
        </w:rPr>
        <w:t>en</w:t>
      </w:r>
      <w:r w:rsidRPr="0047287B">
        <w:rPr>
          <w:color w:val="000000" w:themeColor="text1"/>
          <w:sz w:val="22"/>
          <w:szCs w:val="22"/>
          <w:lang w:val="es-ES"/>
        </w:rPr>
        <w:t xml:space="preserve"> que se efectuó el pago hasta el momento </w:t>
      </w:r>
      <w:r w:rsidR="009348A6" w:rsidRPr="0047287B">
        <w:rPr>
          <w:color w:val="000000" w:themeColor="text1"/>
          <w:sz w:val="22"/>
          <w:szCs w:val="22"/>
          <w:lang w:val="es-ES"/>
        </w:rPr>
        <w:t xml:space="preserve">en </w:t>
      </w:r>
      <w:r w:rsidRPr="0047287B">
        <w:rPr>
          <w:color w:val="000000" w:themeColor="text1"/>
          <w:sz w:val="22"/>
          <w:szCs w:val="22"/>
          <w:lang w:val="es-ES"/>
        </w:rPr>
        <w:t>que se produjo la devolución efectiva por parte de</w:t>
      </w:r>
      <w:r w:rsidR="009348A6" w:rsidRPr="0047287B">
        <w:rPr>
          <w:color w:val="000000" w:themeColor="text1"/>
          <w:sz w:val="22"/>
          <w:szCs w:val="22"/>
          <w:lang w:val="es-ES"/>
        </w:rPr>
        <w:t xml:space="preserve"> </w:t>
      </w:r>
      <w:r w:rsidRPr="0047287B">
        <w:rPr>
          <w:color w:val="000000" w:themeColor="text1"/>
          <w:sz w:val="22"/>
          <w:szCs w:val="22"/>
          <w:lang w:val="es-ES"/>
        </w:rPr>
        <w:t>l</w:t>
      </w:r>
      <w:r w:rsidR="009348A6" w:rsidRPr="0047287B">
        <w:rPr>
          <w:color w:val="000000" w:themeColor="text1"/>
          <w:sz w:val="22"/>
          <w:szCs w:val="22"/>
          <w:lang w:val="es-ES"/>
        </w:rPr>
        <w:t>a</w:t>
      </w:r>
      <w:r w:rsidRPr="0047287B">
        <w:rPr>
          <w:color w:val="000000" w:themeColor="text1"/>
          <w:sz w:val="22"/>
          <w:szCs w:val="22"/>
          <w:lang w:val="es-ES"/>
        </w:rPr>
        <w:t xml:space="preserve"> </w:t>
      </w:r>
      <w:r w:rsidR="009348A6" w:rsidRPr="0047287B">
        <w:rPr>
          <w:color w:val="000000" w:themeColor="text1"/>
          <w:sz w:val="22"/>
          <w:szCs w:val="22"/>
          <w:lang w:val="es-ES"/>
        </w:rPr>
        <w:t xml:space="preserve">persona </w:t>
      </w:r>
      <w:r w:rsidRPr="0047287B">
        <w:rPr>
          <w:color w:val="000000" w:themeColor="text1"/>
          <w:sz w:val="22"/>
          <w:szCs w:val="22"/>
          <w:lang w:val="es-ES"/>
        </w:rPr>
        <w:t>beneficiari</w:t>
      </w:r>
      <w:r w:rsidR="009348A6" w:rsidRPr="0047287B">
        <w:rPr>
          <w:color w:val="000000" w:themeColor="text1"/>
          <w:sz w:val="22"/>
          <w:szCs w:val="22"/>
          <w:lang w:val="es-ES"/>
        </w:rPr>
        <w:t>a</w:t>
      </w:r>
      <w:r w:rsidRPr="0047287B">
        <w:rPr>
          <w:color w:val="000000" w:themeColor="text1"/>
          <w:sz w:val="22"/>
          <w:szCs w:val="22"/>
          <w:lang w:val="es-ES"/>
        </w:rPr>
        <w:t>.</w:t>
      </w:r>
    </w:p>
    <w:p w14:paraId="752C780D" w14:textId="77777777" w:rsidR="00645F98" w:rsidRPr="0047287B" w:rsidRDefault="00645F98" w:rsidP="00645F98">
      <w:pPr>
        <w:pStyle w:val="Default"/>
        <w:rPr>
          <w:color w:val="000000" w:themeColor="text1"/>
          <w:sz w:val="22"/>
          <w:szCs w:val="22"/>
          <w:lang w:val="es-ES"/>
        </w:rPr>
      </w:pPr>
    </w:p>
    <w:p w14:paraId="3CB721CB" w14:textId="11FE48CB"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En los casos que el reintegro se efectúe a instancia del órgano competente se notificará la cuantía a reintegrar a la carta de pago correspondiente.</w:t>
      </w:r>
    </w:p>
    <w:p w14:paraId="733F51DA" w14:textId="77777777" w:rsidR="00645F98" w:rsidRPr="0047287B" w:rsidRDefault="00645F98" w:rsidP="00645F98">
      <w:pPr>
        <w:pStyle w:val="Default"/>
        <w:rPr>
          <w:color w:val="000000" w:themeColor="text1"/>
          <w:sz w:val="22"/>
          <w:szCs w:val="22"/>
          <w:lang w:val="es-ES"/>
        </w:rPr>
      </w:pPr>
    </w:p>
    <w:p w14:paraId="58982BBB" w14:textId="5EA1B814" w:rsidR="00645F98" w:rsidRPr="0047287B" w:rsidRDefault="001F5BD6" w:rsidP="00645F98">
      <w:pPr>
        <w:pStyle w:val="Default"/>
        <w:rPr>
          <w:color w:val="000000" w:themeColor="text1"/>
          <w:sz w:val="22"/>
          <w:szCs w:val="22"/>
          <w:lang w:val="es-ES"/>
        </w:rPr>
      </w:pPr>
      <w:r w:rsidRPr="0047287B">
        <w:rPr>
          <w:color w:val="000000" w:themeColor="text1"/>
          <w:sz w:val="22"/>
          <w:szCs w:val="22"/>
          <w:lang w:val="es-ES"/>
        </w:rPr>
        <w:t xml:space="preserve">-3 </w:t>
      </w:r>
      <w:r w:rsidR="00645F98" w:rsidRPr="0047287B">
        <w:rPr>
          <w:color w:val="000000" w:themeColor="text1"/>
          <w:sz w:val="22"/>
          <w:szCs w:val="22"/>
          <w:lang w:val="es-ES"/>
        </w:rPr>
        <w:t>Tratamiento de datos</w:t>
      </w:r>
    </w:p>
    <w:p w14:paraId="49FBC1B0" w14:textId="77777777" w:rsidR="00793158" w:rsidRPr="0047287B" w:rsidRDefault="00793158" w:rsidP="00645F98">
      <w:pPr>
        <w:pStyle w:val="Default"/>
        <w:rPr>
          <w:color w:val="000000" w:themeColor="text1"/>
          <w:sz w:val="22"/>
          <w:szCs w:val="22"/>
          <w:lang w:val="es-ES"/>
        </w:rPr>
      </w:pPr>
    </w:p>
    <w:p w14:paraId="3A4438B2" w14:textId="3729645B"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Tal como se establece en las bases reguladoras y de conformidad con la normativa vigente en materia de protección de datos, el órgano instructor tratará los datos de carácter personal incluidas en las solicitudes y la documentación aportada por cada persona solicitando con la finalidad de tramitar y hacer el seguimiento de esta convocatoria de subvenciones, de acuerdo con los principios de licitud, lealtad, transparencia, seguridad y confidencialidad establecidos por la normativa sobre protección de datos.</w:t>
      </w:r>
    </w:p>
    <w:p w14:paraId="390326A9" w14:textId="77777777" w:rsidR="00645F98" w:rsidRPr="0047287B" w:rsidRDefault="00645F98" w:rsidP="00645F98">
      <w:pPr>
        <w:pStyle w:val="Default"/>
        <w:rPr>
          <w:color w:val="000000" w:themeColor="text1"/>
          <w:sz w:val="22"/>
          <w:szCs w:val="22"/>
          <w:lang w:val="es-ES"/>
        </w:rPr>
      </w:pPr>
    </w:p>
    <w:p w14:paraId="3C1035AC" w14:textId="58D6543D" w:rsidR="00645F98"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-4 </w:t>
      </w:r>
      <w:r w:rsidR="00645F98" w:rsidRPr="0047287B">
        <w:rPr>
          <w:color w:val="000000" w:themeColor="text1"/>
          <w:sz w:val="22"/>
          <w:szCs w:val="22"/>
          <w:lang w:val="es-ES"/>
        </w:rPr>
        <w:t>Entrada en vigor</w:t>
      </w:r>
    </w:p>
    <w:p w14:paraId="3D8967A8" w14:textId="77777777" w:rsidR="00793158" w:rsidRPr="0047287B" w:rsidRDefault="00793158" w:rsidP="00645F98">
      <w:pPr>
        <w:pStyle w:val="Default"/>
        <w:rPr>
          <w:color w:val="000000" w:themeColor="text1"/>
          <w:sz w:val="22"/>
          <w:szCs w:val="22"/>
          <w:lang w:val="es-ES"/>
        </w:rPr>
      </w:pPr>
    </w:p>
    <w:p w14:paraId="077E2ADD" w14:textId="2478D227"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La presente resolución producirá efectos al día siguiente de la publicación en el Diario Oficial de la Generalitat de Catalunya.</w:t>
      </w:r>
    </w:p>
    <w:p w14:paraId="2752D594" w14:textId="77777777" w:rsidR="00645F98" w:rsidRPr="0047287B" w:rsidRDefault="00645F98" w:rsidP="00645F98">
      <w:pPr>
        <w:pStyle w:val="Default"/>
        <w:rPr>
          <w:color w:val="000000" w:themeColor="text1"/>
          <w:sz w:val="22"/>
          <w:szCs w:val="22"/>
          <w:lang w:val="es-ES"/>
        </w:rPr>
      </w:pPr>
    </w:p>
    <w:p w14:paraId="6CBAFD00" w14:textId="2B53B0B1"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 xml:space="preserve">Contra la presente resolución, que no agota la vía administrativa, se puede interponer recurso de alzada ante </w:t>
      </w:r>
      <w:r w:rsidR="00A857C2" w:rsidRPr="0047287B">
        <w:rPr>
          <w:color w:val="000000" w:themeColor="text1"/>
          <w:sz w:val="22"/>
          <w:szCs w:val="22"/>
          <w:lang w:val="es-ES"/>
        </w:rPr>
        <w:t xml:space="preserve">el </w:t>
      </w:r>
      <w:r w:rsidR="00E762BF">
        <w:rPr>
          <w:color w:val="000000" w:themeColor="text1"/>
          <w:sz w:val="22"/>
          <w:szCs w:val="22"/>
          <w:lang w:val="es-ES"/>
        </w:rPr>
        <w:t>consejero o la consejera</w:t>
      </w:r>
      <w:r w:rsidR="00A857C2" w:rsidRPr="0047287B">
        <w:rPr>
          <w:vanish/>
          <w:color w:val="000000" w:themeColor="text1"/>
          <w:sz w:val="22"/>
          <w:szCs w:val="22"/>
          <w:lang w:val="es-ES"/>
        </w:rPr>
        <w:t>consejero</w:t>
      </w:r>
      <w:r w:rsidR="00A857C2" w:rsidRPr="0047287B">
        <w:rPr>
          <w:color w:val="000000" w:themeColor="text1"/>
          <w:sz w:val="22"/>
          <w:szCs w:val="22"/>
          <w:lang w:val="es-ES"/>
        </w:rPr>
        <w:t xml:space="preserve"> competente en materia de turismo</w:t>
      </w:r>
      <w:r w:rsidRPr="0047287B">
        <w:rPr>
          <w:color w:val="000000" w:themeColor="text1"/>
          <w:sz w:val="22"/>
          <w:szCs w:val="22"/>
          <w:lang w:val="es-ES"/>
        </w:rPr>
        <w:t xml:space="preserve">, en el plazo de un mes a partir de su publicación en el </w:t>
      </w:r>
      <w:r w:rsidRPr="0047287B">
        <w:rPr>
          <w:i/>
          <w:iCs/>
          <w:color w:val="000000" w:themeColor="text1"/>
          <w:sz w:val="22"/>
          <w:szCs w:val="22"/>
          <w:lang w:val="es-ES"/>
        </w:rPr>
        <w:t>Diari Oficial de la Generalitat de Catalunya</w:t>
      </w:r>
      <w:r w:rsidRPr="0047287B">
        <w:rPr>
          <w:color w:val="000000" w:themeColor="text1"/>
          <w:sz w:val="22"/>
          <w:szCs w:val="22"/>
          <w:lang w:val="es-ES"/>
        </w:rPr>
        <w:t>, de acuerdo con lo que disponen los artículos 121 y 122 de la Ley 39/2015, de 1 de octubre, del procedimiento administrativo común de las administraciones públicas (BOE n</w:t>
      </w:r>
      <w:r w:rsidR="00023632" w:rsidRPr="0047287B">
        <w:rPr>
          <w:color w:val="000000" w:themeColor="text1"/>
          <w:sz w:val="22"/>
          <w:szCs w:val="22"/>
          <w:lang w:val="es-ES"/>
        </w:rPr>
        <w:t>úm.</w:t>
      </w:r>
      <w:r w:rsidRPr="0047287B">
        <w:rPr>
          <w:color w:val="000000" w:themeColor="text1"/>
          <w:sz w:val="22"/>
          <w:szCs w:val="22"/>
          <w:lang w:val="es-ES"/>
        </w:rPr>
        <w:t xml:space="preserve"> 236, de 2.10.2015), y el artículo 76 de la Ley 26/2010, de 3 de agosto, de régimen jurídico y de procedimiento de las administraciones públicas de Cataluña (DOGC núm. 5686, de 5.8.2010).</w:t>
      </w:r>
    </w:p>
    <w:p w14:paraId="0B4A82EF" w14:textId="77777777" w:rsidR="00645F98" w:rsidRPr="0047287B" w:rsidRDefault="00645F98" w:rsidP="00645F98">
      <w:pPr>
        <w:pStyle w:val="Default"/>
        <w:rPr>
          <w:color w:val="000000" w:themeColor="text1"/>
          <w:sz w:val="22"/>
          <w:szCs w:val="22"/>
          <w:lang w:val="es-ES"/>
        </w:rPr>
      </w:pPr>
    </w:p>
    <w:p w14:paraId="0F15442D" w14:textId="7D383413" w:rsidR="00645F98" w:rsidRPr="0047287B" w:rsidRDefault="00645F98" w:rsidP="00645F98">
      <w:pPr>
        <w:pStyle w:val="Default"/>
        <w:rPr>
          <w:color w:val="000000" w:themeColor="text1"/>
          <w:sz w:val="22"/>
          <w:szCs w:val="22"/>
          <w:lang w:val="es-ES"/>
        </w:rPr>
      </w:pPr>
      <w:r w:rsidRPr="0047287B">
        <w:rPr>
          <w:color w:val="000000" w:themeColor="text1"/>
          <w:sz w:val="22"/>
          <w:szCs w:val="22"/>
          <w:lang w:val="es-ES"/>
        </w:rPr>
        <w:t xml:space="preserve">Barcelona, xx de </w:t>
      </w:r>
      <w:r w:rsidR="007D5473" w:rsidRPr="0047287B">
        <w:rPr>
          <w:color w:val="000000" w:themeColor="text1"/>
          <w:sz w:val="22"/>
          <w:szCs w:val="22"/>
          <w:lang w:val="es-ES"/>
        </w:rPr>
        <w:t>julio</w:t>
      </w:r>
      <w:r w:rsidRPr="0047287B">
        <w:rPr>
          <w:color w:val="000000" w:themeColor="text1"/>
          <w:sz w:val="22"/>
          <w:szCs w:val="22"/>
          <w:lang w:val="es-ES"/>
        </w:rPr>
        <w:t xml:space="preserve"> de 2026</w:t>
      </w:r>
    </w:p>
    <w:p w14:paraId="18F797B3" w14:textId="77777777" w:rsidR="00645F98" w:rsidRPr="0047287B" w:rsidRDefault="00645F98" w:rsidP="00645F98">
      <w:pPr>
        <w:pStyle w:val="Default"/>
        <w:rPr>
          <w:color w:val="000000" w:themeColor="text1"/>
          <w:sz w:val="22"/>
          <w:szCs w:val="22"/>
          <w:lang w:val="es-ES"/>
        </w:rPr>
      </w:pPr>
    </w:p>
    <w:p w14:paraId="6D837774" w14:textId="2385628C" w:rsidR="00645F98" w:rsidRPr="0047287B" w:rsidRDefault="00645F98" w:rsidP="00645F98">
      <w:pPr>
        <w:spacing w:after="0" w:line="240" w:lineRule="auto"/>
        <w:rPr>
          <w:rFonts w:ascii="Arial" w:hAnsi="Arial" w:cs="Arial"/>
          <w:color w:val="000000" w:themeColor="text1"/>
          <w:lang w:val="es-ES"/>
        </w:rPr>
      </w:pPr>
      <w:r w:rsidRPr="0047287B">
        <w:rPr>
          <w:rFonts w:ascii="Arial" w:hAnsi="Arial" w:cs="Arial"/>
          <w:color w:val="000000" w:themeColor="text1"/>
          <w:lang w:val="es-ES"/>
        </w:rPr>
        <w:t>Arantxa Calvera Cosculluela</w:t>
      </w:r>
    </w:p>
    <w:p w14:paraId="678A9DA4" w14:textId="77777777" w:rsidR="00645F98" w:rsidRPr="0047287B" w:rsidRDefault="00645F98" w:rsidP="00645F98">
      <w:pPr>
        <w:spacing w:after="0" w:line="240" w:lineRule="auto"/>
        <w:rPr>
          <w:rFonts w:ascii="Arial" w:hAnsi="Arial" w:cs="Arial"/>
          <w:color w:val="000000" w:themeColor="text1"/>
          <w:lang w:val="es-ES"/>
        </w:rPr>
      </w:pPr>
      <w:r w:rsidRPr="0047287B">
        <w:rPr>
          <w:rFonts w:ascii="Arial" w:hAnsi="Arial" w:cs="Arial"/>
          <w:color w:val="000000" w:themeColor="text1"/>
          <w:lang w:val="es-ES"/>
        </w:rPr>
        <w:t>Directora</w:t>
      </w:r>
    </w:p>
    <w:p w14:paraId="58BD5CD4" w14:textId="2A2E8BE4" w:rsidR="00645F98" w:rsidRPr="0047287B" w:rsidRDefault="00645F98" w:rsidP="00645F98">
      <w:pPr>
        <w:pStyle w:val="Default"/>
        <w:rPr>
          <w:color w:val="000000" w:themeColor="text1"/>
          <w:lang w:val="es-ES"/>
        </w:rPr>
      </w:pPr>
      <w:r w:rsidRPr="0047287B">
        <w:rPr>
          <w:color w:val="000000" w:themeColor="text1"/>
          <w:sz w:val="22"/>
          <w:szCs w:val="22"/>
          <w:lang w:val="es-ES"/>
        </w:rPr>
        <w:br w:type="page"/>
      </w:r>
    </w:p>
    <w:p w14:paraId="25C66B41" w14:textId="1A28BA30" w:rsidR="00645F98" w:rsidRPr="0047287B" w:rsidRDefault="00645F98" w:rsidP="00683399">
      <w:pPr>
        <w:pStyle w:val="Default"/>
        <w:rPr>
          <w:b/>
          <w:bCs/>
          <w:color w:val="000000" w:themeColor="text1"/>
          <w:sz w:val="22"/>
          <w:szCs w:val="22"/>
          <w:lang w:val="es-ES"/>
        </w:rPr>
      </w:pPr>
      <w:r w:rsidRPr="0047287B">
        <w:rPr>
          <w:b/>
          <w:bCs/>
          <w:color w:val="000000" w:themeColor="text1"/>
          <w:sz w:val="22"/>
          <w:szCs w:val="22"/>
          <w:lang w:val="es-ES"/>
        </w:rPr>
        <w:lastRenderedPageBreak/>
        <w:t>Anexo I</w:t>
      </w:r>
    </w:p>
    <w:p w14:paraId="2D18FA26" w14:textId="77777777" w:rsidR="00645F98" w:rsidRPr="0047287B" w:rsidRDefault="00645F98" w:rsidP="00683399">
      <w:pPr>
        <w:pStyle w:val="Default"/>
        <w:rPr>
          <w:b/>
          <w:bCs/>
          <w:color w:val="000000" w:themeColor="text1"/>
          <w:sz w:val="22"/>
          <w:szCs w:val="22"/>
          <w:lang w:val="es-ES"/>
        </w:rPr>
      </w:pPr>
    </w:p>
    <w:p w14:paraId="0E84ADB5" w14:textId="020EFE0C" w:rsidR="00645F98" w:rsidRPr="001E5E80" w:rsidRDefault="00645F98" w:rsidP="00683399">
      <w:pPr>
        <w:pStyle w:val="Default"/>
        <w:rPr>
          <w:color w:val="000000" w:themeColor="text1"/>
          <w:sz w:val="22"/>
          <w:szCs w:val="22"/>
          <w:lang w:val="es-ES"/>
        </w:rPr>
      </w:pPr>
      <w:r w:rsidRPr="0047287B">
        <w:rPr>
          <w:color w:val="000000" w:themeColor="text1"/>
          <w:sz w:val="22"/>
          <w:szCs w:val="22"/>
          <w:lang w:val="es-ES"/>
        </w:rPr>
        <w:t xml:space="preserve">Convocatoria para la concesión de la 29ª promoción de las becas de formación en </w:t>
      </w:r>
      <w:r w:rsidRPr="001E5E80">
        <w:rPr>
          <w:i/>
          <w:iCs/>
          <w:color w:val="000000" w:themeColor="text1"/>
          <w:sz w:val="22"/>
          <w:szCs w:val="22"/>
          <w:lang w:val="es-ES"/>
        </w:rPr>
        <w:t>marketing</w:t>
      </w:r>
      <w:r w:rsidRPr="001E5E80">
        <w:rPr>
          <w:color w:val="000000" w:themeColor="text1"/>
          <w:sz w:val="22"/>
          <w:szCs w:val="22"/>
          <w:lang w:val="es-ES"/>
        </w:rPr>
        <w:t xml:space="preserve"> turístico de Cataluña al exterior de la Agencia Catalana de Turismo (código BDNS xxxx)</w:t>
      </w:r>
    </w:p>
    <w:p w14:paraId="41F17216" w14:textId="77777777" w:rsidR="00645F98" w:rsidRPr="001E5E80" w:rsidRDefault="00645F98" w:rsidP="00683399">
      <w:pPr>
        <w:pStyle w:val="Default"/>
        <w:rPr>
          <w:color w:val="000000" w:themeColor="text1"/>
          <w:sz w:val="22"/>
          <w:szCs w:val="22"/>
          <w:lang w:val="es-ES"/>
        </w:rPr>
      </w:pPr>
    </w:p>
    <w:p w14:paraId="524397E5" w14:textId="78C82D75" w:rsidR="00645F98" w:rsidRPr="001E5E80" w:rsidRDefault="00645F98" w:rsidP="00683399">
      <w:pPr>
        <w:pStyle w:val="Default"/>
        <w:rPr>
          <w:color w:val="000000" w:themeColor="text1"/>
          <w:sz w:val="22"/>
          <w:szCs w:val="22"/>
          <w:lang w:val="es-ES"/>
        </w:rPr>
      </w:pPr>
      <w:r w:rsidRPr="001E5E80">
        <w:rPr>
          <w:color w:val="000000" w:themeColor="text1"/>
          <w:sz w:val="22"/>
          <w:szCs w:val="22"/>
          <w:lang w:val="es-ES"/>
        </w:rPr>
        <w:t>Esta convocatoria no necesita notificación o comunicación a la Comisión Europea, dado que no es aplicable el artículo 107.1 del Tratado de funcionamiento de la unión europea para no poseer todos los requisitos contenidos en este, ya que las subvenciones previstas en esta convocatoria no suponen una ventaja económica, no falsean ni pueden falsear la competencia, ni los intercambios comerciales entre los estados miembros.</w:t>
      </w:r>
    </w:p>
    <w:p w14:paraId="26078593" w14:textId="77777777" w:rsidR="00645F98" w:rsidRPr="001E5E80" w:rsidRDefault="00645F98" w:rsidP="00683399">
      <w:pPr>
        <w:pStyle w:val="Default"/>
        <w:rPr>
          <w:color w:val="000000" w:themeColor="text1"/>
          <w:sz w:val="22"/>
          <w:szCs w:val="22"/>
          <w:lang w:val="es-ES"/>
        </w:rPr>
      </w:pPr>
    </w:p>
    <w:p w14:paraId="4459194A" w14:textId="233A8AF2" w:rsidR="00645F98" w:rsidRPr="001E5E80" w:rsidRDefault="001F5BD6" w:rsidP="001F5BD6">
      <w:pPr>
        <w:pStyle w:val="Default"/>
        <w:rPr>
          <w:color w:val="000000" w:themeColor="text1"/>
          <w:sz w:val="22"/>
          <w:szCs w:val="22"/>
          <w:lang w:val="es-ES"/>
        </w:rPr>
      </w:pPr>
      <w:r w:rsidRPr="001E5E80">
        <w:rPr>
          <w:color w:val="000000" w:themeColor="text1"/>
          <w:sz w:val="22"/>
          <w:szCs w:val="22"/>
          <w:lang w:val="es-ES"/>
        </w:rPr>
        <w:t xml:space="preserve">-1 </w:t>
      </w:r>
      <w:r w:rsidR="00645F98" w:rsidRPr="001E5E80">
        <w:rPr>
          <w:color w:val="000000" w:themeColor="text1"/>
          <w:sz w:val="22"/>
          <w:szCs w:val="22"/>
          <w:lang w:val="es-ES"/>
        </w:rPr>
        <w:t>Apertura de la convocatoria, objeto y finalidad</w:t>
      </w:r>
    </w:p>
    <w:p w14:paraId="0D45446C" w14:textId="77777777" w:rsidR="00F30ABE" w:rsidRPr="001E5E80" w:rsidRDefault="00F30ABE" w:rsidP="00F30ABE">
      <w:pPr>
        <w:pStyle w:val="Default"/>
        <w:rPr>
          <w:b/>
          <w:bCs/>
          <w:color w:val="000000" w:themeColor="text1"/>
          <w:sz w:val="22"/>
          <w:szCs w:val="22"/>
          <w:lang w:val="es-ES"/>
        </w:rPr>
      </w:pPr>
    </w:p>
    <w:p w14:paraId="5064A3FD" w14:textId="54D66012" w:rsidR="00F30ABE" w:rsidRPr="0047287B" w:rsidRDefault="00637574" w:rsidP="00637574">
      <w:pPr>
        <w:pStyle w:val="Default"/>
        <w:tabs>
          <w:tab w:val="left" w:pos="426"/>
        </w:tabs>
        <w:rPr>
          <w:color w:val="000000" w:themeColor="text1"/>
          <w:sz w:val="22"/>
          <w:szCs w:val="22"/>
          <w:lang w:val="es-ES"/>
        </w:rPr>
      </w:pPr>
      <w:r w:rsidRPr="001E5E80">
        <w:rPr>
          <w:color w:val="000000" w:themeColor="text1"/>
          <w:sz w:val="22"/>
          <w:szCs w:val="22"/>
          <w:lang w:val="es-ES"/>
        </w:rPr>
        <w:t xml:space="preserve">1.1 </w:t>
      </w:r>
      <w:r w:rsidR="00F30ABE" w:rsidRPr="001E5E80">
        <w:rPr>
          <w:color w:val="000000" w:themeColor="text1"/>
          <w:sz w:val="22"/>
          <w:szCs w:val="22"/>
          <w:lang w:val="es-ES"/>
        </w:rPr>
        <w:t xml:space="preserve">Abrir la convocatoria para la concesión de la </w:t>
      </w:r>
      <w:r w:rsidR="00793158" w:rsidRPr="001E5E80">
        <w:rPr>
          <w:color w:val="000000" w:themeColor="text1"/>
          <w:sz w:val="22"/>
          <w:szCs w:val="22"/>
          <w:lang w:val="es-ES"/>
        </w:rPr>
        <w:t>29ª</w:t>
      </w:r>
      <w:r w:rsidR="00F30ABE" w:rsidRPr="001E5E80">
        <w:rPr>
          <w:color w:val="000000" w:themeColor="text1"/>
          <w:sz w:val="22"/>
          <w:szCs w:val="22"/>
          <w:lang w:val="es-ES"/>
        </w:rPr>
        <w:t xml:space="preserve"> promoción de las becas de formación en </w:t>
      </w:r>
      <w:r w:rsidR="00F30ABE" w:rsidRPr="001E5E80">
        <w:rPr>
          <w:i/>
          <w:iCs/>
          <w:color w:val="000000" w:themeColor="text1"/>
          <w:sz w:val="22"/>
          <w:szCs w:val="22"/>
          <w:lang w:val="es-ES"/>
        </w:rPr>
        <w:t>marketing</w:t>
      </w:r>
      <w:r w:rsidR="00F30ABE" w:rsidRPr="001E5E80">
        <w:rPr>
          <w:color w:val="000000" w:themeColor="text1"/>
          <w:sz w:val="22"/>
          <w:szCs w:val="22"/>
          <w:lang w:val="es-ES"/>
        </w:rPr>
        <w:t xml:space="preserve"> turístico de Cataluña </w:t>
      </w:r>
      <w:r w:rsidR="006D5721" w:rsidRPr="001E5E80">
        <w:rPr>
          <w:color w:val="000000" w:themeColor="text1"/>
          <w:sz w:val="22"/>
          <w:szCs w:val="22"/>
          <w:lang w:val="es-ES"/>
        </w:rPr>
        <w:t>en e</w:t>
      </w:r>
      <w:r w:rsidR="00F30ABE" w:rsidRPr="001E5E80">
        <w:rPr>
          <w:color w:val="000000" w:themeColor="text1"/>
          <w:sz w:val="22"/>
          <w:szCs w:val="22"/>
          <w:lang w:val="es-ES"/>
        </w:rPr>
        <w:t>l exterior de la Agencia Catalana de Turismo (código BDNS xxxx).</w:t>
      </w:r>
    </w:p>
    <w:p w14:paraId="44321536" w14:textId="77777777" w:rsidR="00F30ABE" w:rsidRPr="0047287B" w:rsidRDefault="00F30ABE" w:rsidP="005456AC">
      <w:pPr>
        <w:pStyle w:val="Default"/>
        <w:tabs>
          <w:tab w:val="left" w:pos="426"/>
        </w:tabs>
        <w:rPr>
          <w:color w:val="000000" w:themeColor="text1"/>
          <w:sz w:val="22"/>
          <w:szCs w:val="22"/>
          <w:lang w:val="es-ES"/>
        </w:rPr>
      </w:pPr>
    </w:p>
    <w:p w14:paraId="3C73B263" w14:textId="3211151D" w:rsidR="00F30ABE" w:rsidRPr="0047287B" w:rsidRDefault="00637574" w:rsidP="00637574">
      <w:pPr>
        <w:pStyle w:val="Default"/>
        <w:tabs>
          <w:tab w:val="left" w:pos="426"/>
        </w:tabs>
        <w:rPr>
          <w:color w:val="000000" w:themeColor="text1"/>
          <w:sz w:val="22"/>
          <w:szCs w:val="22"/>
          <w:lang w:val="es-ES"/>
        </w:rPr>
      </w:pPr>
      <w:r w:rsidRPr="0047287B">
        <w:rPr>
          <w:color w:val="000000" w:themeColor="text1"/>
          <w:sz w:val="22"/>
          <w:szCs w:val="22"/>
          <w:lang w:val="es-ES"/>
        </w:rPr>
        <w:t xml:space="preserve">1.2 </w:t>
      </w:r>
      <w:r w:rsidR="00F30ABE" w:rsidRPr="0047287B">
        <w:rPr>
          <w:color w:val="000000" w:themeColor="text1"/>
          <w:sz w:val="22"/>
          <w:szCs w:val="22"/>
          <w:lang w:val="es-ES"/>
        </w:rPr>
        <w:t>El objeto de la subvención es</w:t>
      </w:r>
      <w:r w:rsidR="00793158" w:rsidRPr="0047287B">
        <w:rPr>
          <w:color w:val="000000" w:themeColor="text1"/>
          <w:sz w:val="22"/>
          <w:szCs w:val="22"/>
          <w:lang w:val="es-ES"/>
        </w:rPr>
        <w:t xml:space="preserve"> la concesión </w:t>
      </w:r>
      <w:r w:rsidR="00A857C2" w:rsidRPr="0047287B">
        <w:rPr>
          <w:color w:val="000000" w:themeColor="text1"/>
          <w:sz w:val="22"/>
          <w:szCs w:val="22"/>
          <w:lang w:val="es-ES"/>
        </w:rPr>
        <w:t xml:space="preserve">de </w:t>
      </w:r>
      <w:r w:rsidR="00793158" w:rsidRPr="0047287B">
        <w:rPr>
          <w:color w:val="000000" w:themeColor="text1"/>
          <w:sz w:val="22"/>
          <w:szCs w:val="22"/>
          <w:lang w:val="es-ES"/>
        </w:rPr>
        <w:t xml:space="preserve">la 29ª promoción de las becas de formación en </w:t>
      </w:r>
      <w:r w:rsidR="00793158" w:rsidRPr="0047287B">
        <w:rPr>
          <w:i/>
          <w:iCs/>
          <w:color w:val="000000" w:themeColor="text1"/>
          <w:sz w:val="22"/>
          <w:szCs w:val="22"/>
          <w:lang w:val="es-ES"/>
        </w:rPr>
        <w:t>marketing</w:t>
      </w:r>
      <w:r w:rsidR="00793158" w:rsidRPr="0047287B">
        <w:rPr>
          <w:color w:val="000000" w:themeColor="text1"/>
          <w:sz w:val="22"/>
          <w:szCs w:val="22"/>
          <w:lang w:val="es-ES"/>
        </w:rPr>
        <w:t xml:space="preserve"> turístico de Cataluña al exterior de la Agencia Catalana de Turismo</w:t>
      </w:r>
      <w:r w:rsidR="00F50F8C" w:rsidRPr="0047287B">
        <w:rPr>
          <w:color w:val="000000" w:themeColor="text1"/>
          <w:sz w:val="22"/>
          <w:szCs w:val="22"/>
          <w:lang w:val="es-ES"/>
        </w:rPr>
        <w:t>.</w:t>
      </w:r>
    </w:p>
    <w:p w14:paraId="39616597" w14:textId="77777777" w:rsidR="00F30ABE" w:rsidRPr="0047287B" w:rsidRDefault="00F30ABE" w:rsidP="00F30ABE">
      <w:pPr>
        <w:pStyle w:val="Default"/>
        <w:rPr>
          <w:color w:val="000000" w:themeColor="text1"/>
          <w:sz w:val="22"/>
          <w:szCs w:val="22"/>
          <w:lang w:val="es-ES"/>
        </w:rPr>
      </w:pPr>
    </w:p>
    <w:p w14:paraId="7573DC33" w14:textId="518BEA10" w:rsidR="00894756" w:rsidRPr="0047287B" w:rsidRDefault="00894756" w:rsidP="00894756">
      <w:pPr>
        <w:pStyle w:val="Default"/>
        <w:rPr>
          <w:color w:val="000000" w:themeColor="text1"/>
          <w:sz w:val="22"/>
          <w:szCs w:val="22"/>
          <w:lang w:val="es-ES"/>
        </w:rPr>
      </w:pPr>
      <w:r w:rsidRPr="0047287B">
        <w:rPr>
          <w:color w:val="000000" w:themeColor="text1"/>
          <w:sz w:val="22"/>
          <w:szCs w:val="22"/>
          <w:lang w:val="es-ES"/>
        </w:rPr>
        <w:t xml:space="preserve">1.3 </w:t>
      </w:r>
      <w:r w:rsidR="00F30ABE" w:rsidRPr="0047287B">
        <w:rPr>
          <w:color w:val="000000" w:themeColor="text1"/>
          <w:sz w:val="22"/>
          <w:szCs w:val="22"/>
          <w:lang w:val="es-ES"/>
        </w:rPr>
        <w:t xml:space="preserve">La finalidad de la subvención es </w:t>
      </w:r>
      <w:r w:rsidRPr="0047287B">
        <w:rPr>
          <w:color w:val="000000" w:themeColor="text1"/>
          <w:sz w:val="22"/>
          <w:szCs w:val="22"/>
          <w:lang w:val="es-ES"/>
        </w:rPr>
        <w:t>formar personas cualificadas en el ámbito de la promoción y la comercialización turísticas, mediante la realización de prácticas en la red de oficinas de promoción turística de Cataluña por todo el mundo.</w:t>
      </w:r>
    </w:p>
    <w:p w14:paraId="78D3991E" w14:textId="77777777" w:rsidR="00894756" w:rsidRPr="0047287B" w:rsidRDefault="00894756" w:rsidP="00894756">
      <w:pPr>
        <w:pStyle w:val="Default"/>
        <w:rPr>
          <w:color w:val="000000" w:themeColor="text1"/>
          <w:sz w:val="22"/>
          <w:szCs w:val="22"/>
          <w:lang w:val="es-ES"/>
        </w:rPr>
      </w:pPr>
    </w:p>
    <w:p w14:paraId="6AAD87D4" w14:textId="1CAC0993" w:rsidR="00F30ABE" w:rsidRPr="0047287B" w:rsidRDefault="00894756" w:rsidP="00894756">
      <w:pPr>
        <w:pStyle w:val="Default"/>
        <w:rPr>
          <w:color w:val="000000" w:themeColor="text1"/>
          <w:sz w:val="22"/>
          <w:szCs w:val="22"/>
          <w:lang w:val="es-ES"/>
        </w:rPr>
      </w:pPr>
      <w:r w:rsidRPr="0047287B">
        <w:rPr>
          <w:color w:val="000000" w:themeColor="text1"/>
          <w:sz w:val="22"/>
          <w:szCs w:val="22"/>
          <w:lang w:val="es-ES"/>
        </w:rPr>
        <w:t>Asimismo, el programa pretende facilitar los recursos necesarios para mejorar la promoción y la comercialización turística, así como el apoyo</w:t>
      </w:r>
      <w:r w:rsidR="006D5721" w:rsidRPr="0047287B">
        <w:rPr>
          <w:color w:val="000000" w:themeColor="text1"/>
          <w:sz w:val="22"/>
          <w:szCs w:val="22"/>
          <w:lang w:val="es-ES"/>
        </w:rPr>
        <w:t xml:space="preserve"> </w:t>
      </w:r>
      <w:r w:rsidRPr="0047287B">
        <w:rPr>
          <w:color w:val="000000" w:themeColor="text1"/>
          <w:sz w:val="22"/>
          <w:szCs w:val="22"/>
          <w:lang w:val="es-ES"/>
        </w:rPr>
        <w:t>empresarial, mediante la formación profesional de personas</w:t>
      </w:r>
      <w:r w:rsidR="00D71462" w:rsidRPr="0047287B">
        <w:rPr>
          <w:color w:val="000000" w:themeColor="text1"/>
          <w:sz w:val="22"/>
          <w:szCs w:val="22"/>
          <w:lang w:val="es-ES"/>
        </w:rPr>
        <w:t>.</w:t>
      </w:r>
    </w:p>
    <w:p w14:paraId="4083395A" w14:textId="77777777" w:rsidR="00F30ABE" w:rsidRPr="0047287B" w:rsidRDefault="00F30ABE" w:rsidP="00F30ABE">
      <w:pPr>
        <w:pStyle w:val="Default"/>
        <w:rPr>
          <w:b/>
          <w:bCs/>
          <w:color w:val="000000" w:themeColor="text1"/>
          <w:sz w:val="22"/>
          <w:szCs w:val="22"/>
          <w:lang w:val="es-ES"/>
        </w:rPr>
      </w:pPr>
    </w:p>
    <w:p w14:paraId="6D49A2A3" w14:textId="21A01766" w:rsidR="00F30ABE"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-2 </w:t>
      </w:r>
      <w:r w:rsidR="00F30ABE" w:rsidRPr="0047287B">
        <w:rPr>
          <w:color w:val="000000" w:themeColor="text1"/>
          <w:sz w:val="22"/>
          <w:szCs w:val="22"/>
          <w:lang w:val="es-ES"/>
        </w:rPr>
        <w:t>Procedimiento de concesión de la subvención</w:t>
      </w:r>
    </w:p>
    <w:p w14:paraId="692B6195" w14:textId="77777777" w:rsidR="00F30ABE" w:rsidRPr="0047287B" w:rsidRDefault="00F30ABE" w:rsidP="00F30ABE">
      <w:pPr>
        <w:pStyle w:val="Default"/>
        <w:rPr>
          <w:b/>
          <w:bCs/>
          <w:color w:val="000000" w:themeColor="text1"/>
          <w:sz w:val="22"/>
          <w:szCs w:val="22"/>
          <w:lang w:val="es-ES"/>
        </w:rPr>
      </w:pPr>
    </w:p>
    <w:p w14:paraId="42F29473" w14:textId="595A8FDB" w:rsidR="00F30ABE" w:rsidRPr="0047287B" w:rsidRDefault="00F30ABE" w:rsidP="00F30ABE">
      <w:pPr>
        <w:pStyle w:val="Default"/>
        <w:rPr>
          <w:color w:val="000000" w:themeColor="text1"/>
          <w:sz w:val="22"/>
          <w:szCs w:val="22"/>
          <w:lang w:val="es-ES"/>
        </w:rPr>
      </w:pPr>
      <w:r w:rsidRPr="0047287B">
        <w:rPr>
          <w:color w:val="000000" w:themeColor="text1"/>
          <w:sz w:val="22"/>
          <w:szCs w:val="22"/>
          <w:lang w:val="es-ES"/>
        </w:rPr>
        <w:t xml:space="preserve">El procedimiento para la concesión de las subvenciones es la concurrencia competitiva, de acuerdo con lo que dispone la base 2 del anexo 1 de la Resolución </w:t>
      </w:r>
      <w:r w:rsidR="00B268C7" w:rsidRPr="0047287B">
        <w:rPr>
          <w:color w:val="000000" w:themeColor="text1"/>
          <w:sz w:val="22"/>
          <w:szCs w:val="22"/>
          <w:lang w:val="es-ES"/>
        </w:rPr>
        <w:t>EM</w:t>
      </w:r>
      <w:r w:rsidR="00265844" w:rsidRPr="0047287B">
        <w:rPr>
          <w:color w:val="000000" w:themeColor="text1"/>
          <w:sz w:val="22"/>
          <w:szCs w:val="22"/>
          <w:lang w:val="es-ES"/>
        </w:rPr>
        <w:t>T</w:t>
      </w:r>
      <w:r w:rsidR="00B268C7" w:rsidRPr="0047287B">
        <w:rPr>
          <w:color w:val="000000" w:themeColor="text1"/>
          <w:sz w:val="22"/>
          <w:szCs w:val="22"/>
          <w:lang w:val="es-ES"/>
        </w:rPr>
        <w:t>/</w:t>
      </w:r>
      <w:r w:rsidR="008566BC" w:rsidRPr="0047287B">
        <w:rPr>
          <w:color w:val="000000" w:themeColor="text1"/>
          <w:sz w:val="22"/>
          <w:szCs w:val="22"/>
          <w:lang w:val="es-ES"/>
        </w:rPr>
        <w:t>2570</w:t>
      </w:r>
      <w:r w:rsidR="00B268C7" w:rsidRPr="0047287B">
        <w:rPr>
          <w:color w:val="000000" w:themeColor="text1"/>
          <w:sz w:val="22"/>
          <w:szCs w:val="22"/>
          <w:lang w:val="es-ES"/>
        </w:rPr>
        <w:t xml:space="preserve">/2026, de </w:t>
      </w:r>
      <w:r w:rsidR="00265844" w:rsidRPr="0047287B">
        <w:rPr>
          <w:color w:val="000000" w:themeColor="text1"/>
          <w:sz w:val="22"/>
          <w:szCs w:val="22"/>
          <w:lang w:val="es-ES"/>
        </w:rPr>
        <w:t>15</w:t>
      </w:r>
      <w:r w:rsidR="00B268C7" w:rsidRPr="0047287B">
        <w:rPr>
          <w:color w:val="000000" w:themeColor="text1"/>
          <w:sz w:val="22"/>
          <w:szCs w:val="22"/>
          <w:lang w:val="es-ES"/>
        </w:rPr>
        <w:t xml:space="preserve"> de </w:t>
      </w:r>
      <w:r w:rsidR="00265844" w:rsidRPr="0047287B">
        <w:rPr>
          <w:color w:val="000000" w:themeColor="text1"/>
          <w:sz w:val="22"/>
          <w:szCs w:val="22"/>
          <w:lang w:val="es-ES"/>
        </w:rPr>
        <w:t>julio de 2026</w:t>
      </w:r>
      <w:r w:rsidRPr="0047287B">
        <w:rPr>
          <w:color w:val="000000" w:themeColor="text1"/>
          <w:sz w:val="22"/>
          <w:szCs w:val="22"/>
          <w:lang w:val="es-ES"/>
        </w:rPr>
        <w:t>.</w:t>
      </w:r>
    </w:p>
    <w:p w14:paraId="6855E9AE" w14:textId="77777777" w:rsidR="00F30ABE" w:rsidRPr="0047287B" w:rsidRDefault="00F30ABE" w:rsidP="00F30ABE">
      <w:pPr>
        <w:pStyle w:val="Default"/>
        <w:rPr>
          <w:b/>
          <w:bCs/>
          <w:color w:val="000000" w:themeColor="text1"/>
          <w:sz w:val="22"/>
          <w:szCs w:val="22"/>
          <w:lang w:val="es-ES"/>
        </w:rPr>
      </w:pPr>
    </w:p>
    <w:p w14:paraId="21DA373D" w14:textId="43910011" w:rsidR="00F30ABE"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-3 </w:t>
      </w:r>
      <w:r w:rsidR="00F30ABE" w:rsidRPr="0047287B">
        <w:rPr>
          <w:color w:val="000000" w:themeColor="text1"/>
          <w:sz w:val="22"/>
          <w:szCs w:val="22"/>
          <w:lang w:val="es-ES"/>
        </w:rPr>
        <w:t>Órganos competentes para la instrucción y resolución del procedimiento</w:t>
      </w:r>
    </w:p>
    <w:p w14:paraId="54CF3EA9" w14:textId="77777777" w:rsidR="00B268C7" w:rsidRPr="0047287B" w:rsidRDefault="00B268C7" w:rsidP="00B268C7">
      <w:pPr>
        <w:pStyle w:val="Default"/>
        <w:rPr>
          <w:b/>
          <w:bCs/>
          <w:color w:val="000000" w:themeColor="text1"/>
          <w:sz w:val="22"/>
          <w:szCs w:val="22"/>
          <w:lang w:val="es-ES"/>
        </w:rPr>
      </w:pPr>
    </w:p>
    <w:p w14:paraId="04BBDA92" w14:textId="234E0CF3" w:rsidR="00B268C7" w:rsidRPr="0047287B" w:rsidRDefault="001F5BD6" w:rsidP="001F5BD6">
      <w:pPr>
        <w:pStyle w:val="Default"/>
        <w:tabs>
          <w:tab w:val="left" w:pos="426"/>
        </w:tabs>
        <w:rPr>
          <w:color w:val="000000" w:themeColor="text1"/>
          <w:sz w:val="22"/>
          <w:szCs w:val="22"/>
          <w:lang w:val="es-ES"/>
        </w:rPr>
      </w:pPr>
      <w:r w:rsidRPr="0047287B">
        <w:rPr>
          <w:color w:val="000000" w:themeColor="text1"/>
          <w:sz w:val="22"/>
          <w:szCs w:val="22"/>
          <w:lang w:val="es-ES"/>
        </w:rPr>
        <w:t xml:space="preserve">3.1 </w:t>
      </w:r>
      <w:r w:rsidR="00B268C7" w:rsidRPr="0047287B">
        <w:rPr>
          <w:color w:val="000000" w:themeColor="text1"/>
          <w:sz w:val="22"/>
          <w:szCs w:val="22"/>
          <w:lang w:val="es-ES"/>
        </w:rPr>
        <w:t xml:space="preserve">El órgano instructor del procedimiento es la </w:t>
      </w:r>
      <w:r w:rsidR="00B268C7" w:rsidRPr="0047287B">
        <w:rPr>
          <w:bCs/>
          <w:color w:val="000000" w:themeColor="text1"/>
          <w:sz w:val="22"/>
          <w:szCs w:val="22"/>
          <w:lang w:val="es-ES"/>
        </w:rPr>
        <w:t xml:space="preserve">unidad dedicada a la gestión de personas de la Agencia Catalana de Turismo, </w:t>
      </w:r>
      <w:r w:rsidR="00B268C7" w:rsidRPr="0047287B">
        <w:rPr>
          <w:color w:val="000000" w:themeColor="text1"/>
          <w:sz w:val="22"/>
          <w:szCs w:val="22"/>
          <w:lang w:val="es-ES"/>
        </w:rPr>
        <w:t>de acuerdo con lo que dispone la base 14 del anexo 1 de la Resolución EM</w:t>
      </w:r>
      <w:r w:rsidR="00147909" w:rsidRPr="0047287B">
        <w:rPr>
          <w:color w:val="000000" w:themeColor="text1"/>
          <w:sz w:val="22"/>
          <w:szCs w:val="22"/>
          <w:lang w:val="es-ES"/>
        </w:rPr>
        <w:t>T</w:t>
      </w:r>
      <w:r w:rsidR="00B268C7" w:rsidRPr="0047287B">
        <w:rPr>
          <w:color w:val="000000" w:themeColor="text1"/>
          <w:sz w:val="22"/>
          <w:szCs w:val="22"/>
          <w:lang w:val="es-ES"/>
        </w:rPr>
        <w:t>/</w:t>
      </w:r>
      <w:r w:rsidR="008566BC" w:rsidRPr="0047287B">
        <w:rPr>
          <w:color w:val="000000" w:themeColor="text1"/>
          <w:sz w:val="22"/>
          <w:szCs w:val="22"/>
          <w:lang w:val="es-ES"/>
        </w:rPr>
        <w:t>2570</w:t>
      </w:r>
      <w:r w:rsidR="00B268C7" w:rsidRPr="0047287B">
        <w:rPr>
          <w:color w:val="000000" w:themeColor="text1"/>
          <w:sz w:val="22"/>
          <w:szCs w:val="22"/>
          <w:lang w:val="es-ES"/>
        </w:rPr>
        <w:t xml:space="preserve">/2026, de </w:t>
      </w:r>
      <w:r w:rsidR="00147909" w:rsidRPr="0047287B">
        <w:rPr>
          <w:color w:val="000000" w:themeColor="text1"/>
          <w:sz w:val="22"/>
          <w:szCs w:val="22"/>
          <w:lang w:val="es-ES"/>
        </w:rPr>
        <w:t xml:space="preserve">15 </w:t>
      </w:r>
      <w:r w:rsidR="00B268C7" w:rsidRPr="0047287B">
        <w:rPr>
          <w:color w:val="000000" w:themeColor="text1"/>
          <w:sz w:val="22"/>
          <w:szCs w:val="22"/>
          <w:lang w:val="es-ES"/>
        </w:rPr>
        <w:t xml:space="preserve">de </w:t>
      </w:r>
      <w:r w:rsidR="00147909" w:rsidRPr="0047287B">
        <w:rPr>
          <w:color w:val="000000" w:themeColor="text1"/>
          <w:sz w:val="22"/>
          <w:szCs w:val="22"/>
          <w:lang w:val="es-ES"/>
        </w:rPr>
        <w:t>julio de 2026</w:t>
      </w:r>
      <w:r w:rsidR="00B268C7" w:rsidRPr="0047287B">
        <w:rPr>
          <w:color w:val="000000" w:themeColor="text1"/>
          <w:sz w:val="22"/>
          <w:szCs w:val="22"/>
          <w:lang w:val="es-ES"/>
        </w:rPr>
        <w:t>.</w:t>
      </w:r>
    </w:p>
    <w:p w14:paraId="265AA4A7" w14:textId="77777777" w:rsidR="00B268C7" w:rsidRPr="0047287B" w:rsidRDefault="00B268C7" w:rsidP="00EA21C5">
      <w:pPr>
        <w:pStyle w:val="Default"/>
        <w:tabs>
          <w:tab w:val="left" w:pos="426"/>
        </w:tabs>
        <w:rPr>
          <w:color w:val="000000" w:themeColor="text1"/>
          <w:sz w:val="22"/>
          <w:szCs w:val="22"/>
          <w:lang w:val="es-ES"/>
        </w:rPr>
      </w:pPr>
    </w:p>
    <w:p w14:paraId="7B7EDDB5" w14:textId="0EF80820" w:rsidR="00B268C7" w:rsidRPr="0047287B" w:rsidRDefault="001F5BD6" w:rsidP="001F5BD6">
      <w:pPr>
        <w:pStyle w:val="Default"/>
        <w:tabs>
          <w:tab w:val="left" w:pos="426"/>
        </w:tabs>
        <w:rPr>
          <w:color w:val="000000" w:themeColor="text1"/>
          <w:sz w:val="22"/>
          <w:szCs w:val="22"/>
          <w:lang w:val="es-ES"/>
        </w:rPr>
      </w:pPr>
      <w:r w:rsidRPr="0047287B">
        <w:rPr>
          <w:color w:val="000000" w:themeColor="text1"/>
          <w:sz w:val="22"/>
          <w:szCs w:val="22"/>
          <w:lang w:val="es-ES"/>
        </w:rPr>
        <w:t xml:space="preserve">3.2 </w:t>
      </w:r>
      <w:r w:rsidR="00B268C7" w:rsidRPr="0047287B">
        <w:rPr>
          <w:color w:val="000000" w:themeColor="text1"/>
          <w:sz w:val="22"/>
          <w:szCs w:val="22"/>
          <w:lang w:val="es-ES"/>
        </w:rPr>
        <w:t xml:space="preserve">El órgano para dictar la resolución de concesión de la subvención </w:t>
      </w:r>
      <w:r w:rsidR="00B268C7" w:rsidRPr="0047287B">
        <w:rPr>
          <w:bCs/>
          <w:color w:val="000000" w:themeColor="text1"/>
          <w:sz w:val="22"/>
          <w:szCs w:val="22"/>
          <w:lang w:val="es-ES"/>
        </w:rPr>
        <w:t xml:space="preserve">es la persona titular de la dirección de la Agencia Catalana de Turismo, </w:t>
      </w:r>
      <w:r w:rsidR="00B268C7" w:rsidRPr="0047287B">
        <w:rPr>
          <w:color w:val="000000" w:themeColor="text1"/>
          <w:sz w:val="22"/>
          <w:szCs w:val="22"/>
          <w:lang w:val="es-ES"/>
        </w:rPr>
        <w:t>de acuerdo con lo que dispone la base 17 del anexo 1 de la Resolución EM</w:t>
      </w:r>
      <w:r w:rsidR="00147909" w:rsidRPr="0047287B">
        <w:rPr>
          <w:color w:val="000000" w:themeColor="text1"/>
          <w:sz w:val="22"/>
          <w:szCs w:val="22"/>
          <w:lang w:val="es-ES"/>
        </w:rPr>
        <w:t>T</w:t>
      </w:r>
      <w:r w:rsidR="00B268C7" w:rsidRPr="0047287B">
        <w:rPr>
          <w:color w:val="000000" w:themeColor="text1"/>
          <w:sz w:val="22"/>
          <w:szCs w:val="22"/>
          <w:lang w:val="es-ES"/>
        </w:rPr>
        <w:t>/</w:t>
      </w:r>
      <w:r w:rsidR="008566BC" w:rsidRPr="0047287B">
        <w:rPr>
          <w:color w:val="000000" w:themeColor="text1"/>
          <w:sz w:val="22"/>
          <w:szCs w:val="22"/>
          <w:lang w:val="es-ES"/>
        </w:rPr>
        <w:t>2570</w:t>
      </w:r>
      <w:r w:rsidR="00B268C7" w:rsidRPr="0047287B">
        <w:rPr>
          <w:color w:val="000000" w:themeColor="text1"/>
          <w:sz w:val="22"/>
          <w:szCs w:val="22"/>
          <w:lang w:val="es-ES"/>
        </w:rPr>
        <w:t xml:space="preserve">/2026, de </w:t>
      </w:r>
      <w:r w:rsidR="00147909" w:rsidRPr="0047287B">
        <w:rPr>
          <w:color w:val="000000" w:themeColor="text1"/>
          <w:sz w:val="22"/>
          <w:szCs w:val="22"/>
          <w:lang w:val="es-ES"/>
        </w:rPr>
        <w:t>15</w:t>
      </w:r>
      <w:r w:rsidR="00B268C7" w:rsidRPr="0047287B">
        <w:rPr>
          <w:color w:val="000000" w:themeColor="text1"/>
          <w:sz w:val="22"/>
          <w:szCs w:val="22"/>
          <w:lang w:val="es-ES"/>
        </w:rPr>
        <w:t xml:space="preserve"> de </w:t>
      </w:r>
      <w:r w:rsidR="00147909" w:rsidRPr="0047287B">
        <w:rPr>
          <w:color w:val="000000" w:themeColor="text1"/>
          <w:sz w:val="22"/>
          <w:szCs w:val="22"/>
          <w:lang w:val="es-ES"/>
        </w:rPr>
        <w:t>julio de 2026</w:t>
      </w:r>
      <w:r w:rsidR="00B268C7" w:rsidRPr="0047287B">
        <w:rPr>
          <w:color w:val="000000" w:themeColor="text1"/>
          <w:sz w:val="22"/>
          <w:szCs w:val="22"/>
          <w:lang w:val="es-ES"/>
        </w:rPr>
        <w:t>.</w:t>
      </w:r>
    </w:p>
    <w:p w14:paraId="0F23F631" w14:textId="77777777" w:rsidR="00B268C7" w:rsidRPr="0047287B" w:rsidRDefault="00B268C7" w:rsidP="00B268C7">
      <w:pPr>
        <w:pStyle w:val="Default"/>
        <w:rPr>
          <w:color w:val="000000" w:themeColor="text1"/>
          <w:sz w:val="22"/>
          <w:szCs w:val="22"/>
          <w:lang w:val="es-ES"/>
        </w:rPr>
      </w:pPr>
    </w:p>
    <w:p w14:paraId="5FC89F86" w14:textId="700DAE67" w:rsidR="00F30ABE"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-4 </w:t>
      </w:r>
      <w:r w:rsidR="00F30ABE" w:rsidRPr="0047287B">
        <w:rPr>
          <w:color w:val="000000" w:themeColor="text1"/>
          <w:sz w:val="22"/>
          <w:szCs w:val="22"/>
          <w:lang w:val="es-ES"/>
        </w:rPr>
        <w:t>Requisitos para obtener la condición de persona beneficiaria</w:t>
      </w:r>
    </w:p>
    <w:p w14:paraId="426D90DE" w14:textId="77777777" w:rsidR="00B268C7" w:rsidRPr="0047287B" w:rsidRDefault="00B268C7" w:rsidP="00B268C7">
      <w:pPr>
        <w:pStyle w:val="Default"/>
        <w:rPr>
          <w:b/>
          <w:bCs/>
          <w:color w:val="000000" w:themeColor="text1"/>
          <w:sz w:val="22"/>
          <w:szCs w:val="22"/>
          <w:lang w:val="es-ES"/>
        </w:rPr>
      </w:pPr>
    </w:p>
    <w:p w14:paraId="498581EF" w14:textId="2CED410B" w:rsidR="000F537F" w:rsidRPr="0047287B" w:rsidRDefault="00B268C7" w:rsidP="00B268C7">
      <w:pPr>
        <w:pStyle w:val="Default"/>
        <w:rPr>
          <w:color w:val="000000" w:themeColor="text1"/>
          <w:sz w:val="22"/>
          <w:szCs w:val="22"/>
          <w:lang w:val="es-ES"/>
        </w:rPr>
      </w:pPr>
      <w:r w:rsidRPr="0047287B">
        <w:rPr>
          <w:color w:val="000000" w:themeColor="text1"/>
          <w:sz w:val="22"/>
          <w:szCs w:val="22"/>
          <w:lang w:val="es-ES"/>
        </w:rPr>
        <w:t>La persona solicitan</w:t>
      </w:r>
      <w:r w:rsidR="006D5721" w:rsidRPr="0047287B">
        <w:rPr>
          <w:color w:val="000000" w:themeColor="text1"/>
          <w:sz w:val="22"/>
          <w:szCs w:val="22"/>
          <w:lang w:val="es-ES"/>
        </w:rPr>
        <w:t>te</w:t>
      </w:r>
      <w:r w:rsidRPr="0047287B">
        <w:rPr>
          <w:color w:val="000000" w:themeColor="text1"/>
          <w:sz w:val="22"/>
          <w:szCs w:val="22"/>
          <w:lang w:val="es-ES"/>
        </w:rPr>
        <w:t xml:space="preserve"> tendrá que estar en posesión de los requisitos para obtener la condición de persona beneficiaria</w:t>
      </w:r>
      <w:r w:rsidR="006D5721" w:rsidRPr="0047287B">
        <w:rPr>
          <w:color w:val="000000" w:themeColor="text1"/>
          <w:sz w:val="22"/>
          <w:szCs w:val="22"/>
          <w:lang w:val="es-ES"/>
        </w:rPr>
        <w:t>,</w:t>
      </w:r>
      <w:r w:rsidRPr="0047287B">
        <w:rPr>
          <w:color w:val="000000" w:themeColor="text1"/>
          <w:sz w:val="22"/>
          <w:szCs w:val="22"/>
          <w:lang w:val="es-ES"/>
        </w:rPr>
        <w:t xml:space="preserve"> de acuerdo con el establecido en </w:t>
      </w:r>
      <w:r w:rsidR="00793158" w:rsidRPr="0047287B">
        <w:rPr>
          <w:color w:val="000000" w:themeColor="text1"/>
          <w:sz w:val="22"/>
          <w:szCs w:val="22"/>
          <w:lang w:val="es-ES"/>
        </w:rPr>
        <w:t xml:space="preserve">la base 5 </w:t>
      </w:r>
      <w:r w:rsidR="0029469D" w:rsidRPr="0047287B">
        <w:rPr>
          <w:color w:val="000000" w:themeColor="text1"/>
          <w:sz w:val="22"/>
          <w:szCs w:val="22"/>
          <w:lang w:val="es-ES"/>
        </w:rPr>
        <w:t>del anexo 1 de la Resolución EM</w:t>
      </w:r>
      <w:r w:rsidR="0070605E"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70605E" w:rsidRPr="0047287B">
        <w:rPr>
          <w:color w:val="000000" w:themeColor="text1"/>
          <w:sz w:val="22"/>
          <w:szCs w:val="22"/>
          <w:lang w:val="es-ES"/>
        </w:rPr>
        <w:t>15</w:t>
      </w:r>
      <w:r w:rsidR="0029469D" w:rsidRPr="0047287B">
        <w:rPr>
          <w:color w:val="000000" w:themeColor="text1"/>
          <w:sz w:val="22"/>
          <w:szCs w:val="22"/>
          <w:lang w:val="es-ES"/>
        </w:rPr>
        <w:t xml:space="preserve"> de </w:t>
      </w:r>
      <w:r w:rsidR="0070605E" w:rsidRPr="0047287B">
        <w:rPr>
          <w:color w:val="000000" w:themeColor="text1"/>
          <w:sz w:val="22"/>
          <w:szCs w:val="22"/>
          <w:lang w:val="es-ES"/>
        </w:rPr>
        <w:t>julio de 2026</w:t>
      </w:r>
      <w:r w:rsidR="00784B1A" w:rsidRPr="0047287B">
        <w:rPr>
          <w:color w:val="000000" w:themeColor="text1"/>
          <w:sz w:val="22"/>
          <w:szCs w:val="22"/>
          <w:lang w:val="es-ES"/>
        </w:rPr>
        <w:t xml:space="preserve">. </w:t>
      </w:r>
    </w:p>
    <w:p w14:paraId="46377203" w14:textId="77777777" w:rsidR="00B268C7" w:rsidRPr="0047287B" w:rsidRDefault="00B268C7" w:rsidP="00B268C7">
      <w:pPr>
        <w:pStyle w:val="Default"/>
        <w:rPr>
          <w:color w:val="000000" w:themeColor="text1"/>
          <w:sz w:val="22"/>
          <w:szCs w:val="22"/>
          <w:lang w:val="es-ES"/>
        </w:rPr>
      </w:pPr>
    </w:p>
    <w:p w14:paraId="6BF57263" w14:textId="5D54B54F" w:rsidR="00F30ABE"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-5 </w:t>
      </w:r>
      <w:r w:rsidR="00EC5248" w:rsidRPr="0047287B">
        <w:rPr>
          <w:color w:val="000000" w:themeColor="text1"/>
          <w:sz w:val="22"/>
          <w:szCs w:val="22"/>
          <w:lang w:val="es-ES"/>
        </w:rPr>
        <w:t>Importe</w:t>
      </w:r>
      <w:r w:rsidR="00F30ABE" w:rsidRPr="0047287B">
        <w:rPr>
          <w:color w:val="000000" w:themeColor="text1"/>
          <w:sz w:val="22"/>
          <w:szCs w:val="22"/>
          <w:lang w:val="es-ES"/>
        </w:rPr>
        <w:t xml:space="preserve"> total máxim</w:t>
      </w:r>
      <w:r w:rsidR="00EC5248" w:rsidRPr="0047287B">
        <w:rPr>
          <w:color w:val="000000" w:themeColor="text1"/>
          <w:sz w:val="22"/>
          <w:szCs w:val="22"/>
          <w:lang w:val="es-ES"/>
        </w:rPr>
        <w:t>o</w:t>
      </w:r>
      <w:r w:rsidR="00F30ABE" w:rsidRPr="0047287B">
        <w:rPr>
          <w:color w:val="000000" w:themeColor="text1"/>
          <w:sz w:val="22"/>
          <w:szCs w:val="22"/>
          <w:lang w:val="es-ES"/>
        </w:rPr>
        <w:t xml:space="preserve"> de la convocatoria</w:t>
      </w:r>
    </w:p>
    <w:p w14:paraId="7945CF06" w14:textId="77777777" w:rsidR="001F5BD6" w:rsidRPr="0047287B" w:rsidRDefault="001F5BD6" w:rsidP="001F5BD6">
      <w:pPr>
        <w:pStyle w:val="Default"/>
        <w:tabs>
          <w:tab w:val="left" w:pos="426"/>
        </w:tabs>
        <w:rPr>
          <w:color w:val="000000" w:themeColor="text1"/>
          <w:sz w:val="22"/>
          <w:szCs w:val="22"/>
          <w:lang w:val="es-ES"/>
        </w:rPr>
      </w:pPr>
    </w:p>
    <w:p w14:paraId="47830B79" w14:textId="2E1CC544" w:rsidR="007D6973" w:rsidRPr="0047287B" w:rsidRDefault="001F5BD6" w:rsidP="001F5BD6">
      <w:pPr>
        <w:pStyle w:val="Default"/>
        <w:tabs>
          <w:tab w:val="left" w:pos="426"/>
        </w:tabs>
        <w:rPr>
          <w:bCs/>
          <w:color w:val="000000" w:themeColor="text1"/>
          <w:sz w:val="22"/>
          <w:szCs w:val="22"/>
          <w:lang w:val="es-ES"/>
        </w:rPr>
      </w:pPr>
      <w:r w:rsidRPr="0047287B">
        <w:rPr>
          <w:color w:val="000000" w:themeColor="text1"/>
          <w:sz w:val="22"/>
          <w:szCs w:val="22"/>
          <w:lang w:val="es-ES"/>
        </w:rPr>
        <w:t>5.1</w:t>
      </w:r>
      <w:r w:rsidRPr="0047287B">
        <w:rPr>
          <w:b/>
          <w:bCs/>
          <w:color w:val="000000" w:themeColor="text1"/>
          <w:sz w:val="22"/>
          <w:szCs w:val="22"/>
          <w:lang w:val="es-ES"/>
        </w:rPr>
        <w:t xml:space="preserve"> </w:t>
      </w:r>
      <w:r w:rsidR="00EC5248" w:rsidRPr="0047287B">
        <w:rPr>
          <w:color w:val="000000" w:themeColor="text1"/>
          <w:sz w:val="22"/>
          <w:szCs w:val="22"/>
          <w:lang w:val="es-ES"/>
        </w:rPr>
        <w:t>El importe</w:t>
      </w:r>
      <w:r w:rsidR="0001136C" w:rsidRPr="0047287B">
        <w:rPr>
          <w:color w:val="000000" w:themeColor="text1"/>
          <w:sz w:val="22"/>
          <w:szCs w:val="22"/>
          <w:lang w:val="es-ES"/>
        </w:rPr>
        <w:t xml:space="preserve"> máxim</w:t>
      </w:r>
      <w:r w:rsidR="00EC5248" w:rsidRPr="0047287B">
        <w:rPr>
          <w:color w:val="000000" w:themeColor="text1"/>
          <w:sz w:val="22"/>
          <w:szCs w:val="22"/>
          <w:lang w:val="es-ES"/>
        </w:rPr>
        <w:t>o</w:t>
      </w:r>
      <w:r w:rsidR="0001136C" w:rsidRPr="0047287B">
        <w:rPr>
          <w:color w:val="000000" w:themeColor="text1"/>
          <w:sz w:val="22"/>
          <w:szCs w:val="22"/>
          <w:lang w:val="es-ES"/>
        </w:rPr>
        <w:t xml:space="preserve"> previst</w:t>
      </w:r>
      <w:r w:rsidR="00EC5248" w:rsidRPr="0047287B">
        <w:rPr>
          <w:color w:val="000000" w:themeColor="text1"/>
          <w:sz w:val="22"/>
          <w:szCs w:val="22"/>
          <w:lang w:val="es-ES"/>
        </w:rPr>
        <w:t>o</w:t>
      </w:r>
      <w:r w:rsidR="0001136C" w:rsidRPr="0047287B">
        <w:rPr>
          <w:color w:val="000000" w:themeColor="text1"/>
          <w:sz w:val="22"/>
          <w:szCs w:val="22"/>
          <w:lang w:val="es-ES"/>
        </w:rPr>
        <w:t xml:space="preserve"> p</w:t>
      </w:r>
      <w:r w:rsidR="00FD6EC7" w:rsidRPr="0047287B">
        <w:rPr>
          <w:color w:val="000000" w:themeColor="text1"/>
          <w:sz w:val="22"/>
          <w:szCs w:val="22"/>
          <w:lang w:val="es-ES"/>
        </w:rPr>
        <w:t>ara</w:t>
      </w:r>
      <w:r w:rsidR="0001136C" w:rsidRPr="0047287B">
        <w:rPr>
          <w:color w:val="000000" w:themeColor="text1"/>
          <w:sz w:val="22"/>
          <w:szCs w:val="22"/>
          <w:lang w:val="es-ES"/>
        </w:rPr>
        <w:t xml:space="preserve"> esta convocatoria es de </w:t>
      </w:r>
      <w:r w:rsidR="00944465" w:rsidRPr="0047287B">
        <w:rPr>
          <w:color w:val="000000" w:themeColor="text1"/>
          <w:sz w:val="22"/>
          <w:szCs w:val="22"/>
          <w:lang w:val="es-ES"/>
        </w:rPr>
        <w:t>noventa y cuatro mil cuarenta y tres</w:t>
      </w:r>
      <w:r w:rsidR="0001136C" w:rsidRPr="0047287B">
        <w:rPr>
          <w:color w:val="000000" w:themeColor="text1"/>
          <w:sz w:val="22"/>
          <w:szCs w:val="22"/>
          <w:lang w:val="es-ES"/>
        </w:rPr>
        <w:t xml:space="preserve"> euros</w:t>
      </w:r>
      <w:r w:rsidR="00944465" w:rsidRPr="0047287B">
        <w:rPr>
          <w:color w:val="000000" w:themeColor="text1"/>
          <w:sz w:val="22"/>
          <w:szCs w:val="22"/>
          <w:lang w:val="es-ES"/>
        </w:rPr>
        <w:t xml:space="preserve"> con veinte céntimos</w:t>
      </w:r>
      <w:r w:rsidR="0001136C" w:rsidRPr="0047287B">
        <w:rPr>
          <w:color w:val="000000" w:themeColor="text1"/>
          <w:sz w:val="22"/>
          <w:szCs w:val="22"/>
          <w:lang w:val="es-ES"/>
        </w:rPr>
        <w:t xml:space="preserve"> (</w:t>
      </w:r>
      <w:r w:rsidR="00944465" w:rsidRPr="0047287B">
        <w:rPr>
          <w:color w:val="000000" w:themeColor="text1"/>
          <w:sz w:val="22"/>
          <w:szCs w:val="22"/>
          <w:lang w:val="es-ES"/>
        </w:rPr>
        <w:t xml:space="preserve">94.043,20 </w:t>
      </w:r>
      <w:r w:rsidR="0001136C" w:rsidRPr="0047287B">
        <w:rPr>
          <w:color w:val="000000" w:themeColor="text1"/>
          <w:sz w:val="22"/>
          <w:szCs w:val="22"/>
          <w:lang w:val="es-ES"/>
        </w:rPr>
        <w:t>euros) y está consignad</w:t>
      </w:r>
      <w:r w:rsidR="00EC5248" w:rsidRPr="0047287B">
        <w:rPr>
          <w:color w:val="000000" w:themeColor="text1"/>
          <w:sz w:val="22"/>
          <w:szCs w:val="22"/>
          <w:lang w:val="es-ES"/>
        </w:rPr>
        <w:t>o</w:t>
      </w:r>
      <w:r w:rsidR="0001136C" w:rsidRPr="0047287B">
        <w:rPr>
          <w:color w:val="000000" w:themeColor="text1"/>
          <w:sz w:val="22"/>
          <w:szCs w:val="22"/>
          <w:lang w:val="es-ES"/>
        </w:rPr>
        <w:t xml:space="preserve"> </w:t>
      </w:r>
      <w:r w:rsidR="00EC5248" w:rsidRPr="0047287B">
        <w:rPr>
          <w:color w:val="000000" w:themeColor="text1"/>
          <w:sz w:val="22"/>
          <w:szCs w:val="22"/>
          <w:lang w:val="es-ES"/>
        </w:rPr>
        <w:t>en</w:t>
      </w:r>
      <w:r w:rsidR="0001136C" w:rsidRPr="0047287B">
        <w:rPr>
          <w:color w:val="000000" w:themeColor="text1"/>
          <w:sz w:val="22"/>
          <w:szCs w:val="22"/>
          <w:lang w:val="es-ES"/>
        </w:rPr>
        <w:t xml:space="preserve"> la partida 2800101002</w:t>
      </w:r>
      <w:r w:rsidR="002F2EB1" w:rsidRPr="0047287B">
        <w:rPr>
          <w:color w:val="000000" w:themeColor="text1"/>
          <w:sz w:val="22"/>
          <w:szCs w:val="22"/>
          <w:lang w:val="es-ES"/>
        </w:rPr>
        <w:t>9</w:t>
      </w:r>
      <w:r w:rsidR="0001136C" w:rsidRPr="0047287B">
        <w:rPr>
          <w:color w:val="000000" w:themeColor="text1"/>
          <w:sz w:val="22"/>
          <w:szCs w:val="22"/>
          <w:lang w:val="es-ES"/>
        </w:rPr>
        <w:t>000 (correspondien</w:t>
      </w:r>
      <w:r w:rsidR="00FD6EC7" w:rsidRPr="0047287B">
        <w:rPr>
          <w:color w:val="000000" w:themeColor="text1"/>
          <w:sz w:val="22"/>
          <w:szCs w:val="22"/>
          <w:lang w:val="es-ES"/>
        </w:rPr>
        <w:t>te</w:t>
      </w:r>
      <w:r w:rsidR="0001136C" w:rsidRPr="0047287B">
        <w:rPr>
          <w:color w:val="000000" w:themeColor="text1"/>
          <w:sz w:val="22"/>
          <w:szCs w:val="22"/>
          <w:lang w:val="es-ES"/>
        </w:rPr>
        <w:t xml:space="preserve"> a la aplicación presupuestaria D/8755/4800030/6510 del presupuesto por clasificación económica de la Generalitat de Catalu</w:t>
      </w:r>
      <w:r w:rsidR="00A70BA8" w:rsidRPr="0047287B">
        <w:rPr>
          <w:color w:val="000000" w:themeColor="text1"/>
          <w:sz w:val="22"/>
          <w:szCs w:val="22"/>
          <w:lang w:val="es-ES"/>
        </w:rPr>
        <w:t>ny</w:t>
      </w:r>
      <w:r w:rsidR="0001136C" w:rsidRPr="0047287B">
        <w:rPr>
          <w:color w:val="000000" w:themeColor="text1"/>
          <w:sz w:val="22"/>
          <w:szCs w:val="22"/>
          <w:lang w:val="es-ES"/>
        </w:rPr>
        <w:t>a) de los presupuestos del año 2027.</w:t>
      </w:r>
    </w:p>
    <w:p w14:paraId="28E21396" w14:textId="77777777" w:rsidR="007D6973" w:rsidRPr="0047287B" w:rsidRDefault="007D6973" w:rsidP="007D6973">
      <w:pPr>
        <w:pStyle w:val="Default"/>
        <w:tabs>
          <w:tab w:val="left" w:pos="426"/>
        </w:tabs>
        <w:rPr>
          <w:bCs/>
          <w:color w:val="000000" w:themeColor="text1"/>
          <w:sz w:val="22"/>
          <w:szCs w:val="22"/>
          <w:lang w:val="es-ES"/>
        </w:rPr>
      </w:pPr>
    </w:p>
    <w:p w14:paraId="1C130851" w14:textId="51A34D42" w:rsidR="008F518C" w:rsidRPr="0047287B" w:rsidRDefault="001F5BD6" w:rsidP="001F5BD6">
      <w:pPr>
        <w:pStyle w:val="Default"/>
        <w:tabs>
          <w:tab w:val="left" w:pos="426"/>
        </w:tabs>
        <w:rPr>
          <w:bCs/>
          <w:color w:val="000000" w:themeColor="text1"/>
          <w:sz w:val="22"/>
          <w:szCs w:val="22"/>
          <w:lang w:val="es-ES"/>
        </w:rPr>
      </w:pPr>
      <w:r w:rsidRPr="0047287B">
        <w:rPr>
          <w:color w:val="000000" w:themeColor="text1"/>
          <w:sz w:val="22"/>
          <w:szCs w:val="22"/>
          <w:lang w:val="es-ES"/>
        </w:rPr>
        <w:t xml:space="preserve">5.2 </w:t>
      </w:r>
      <w:r w:rsidR="008F518C" w:rsidRPr="0047287B">
        <w:rPr>
          <w:color w:val="000000" w:themeColor="text1"/>
          <w:sz w:val="22"/>
          <w:szCs w:val="22"/>
          <w:lang w:val="es-ES"/>
        </w:rPr>
        <w:t>Además de</w:t>
      </w:r>
      <w:r w:rsidR="00EC5248" w:rsidRPr="0047287B">
        <w:rPr>
          <w:color w:val="000000" w:themeColor="text1"/>
          <w:sz w:val="22"/>
          <w:szCs w:val="22"/>
          <w:lang w:val="es-ES"/>
        </w:rPr>
        <w:t xml:space="preserve">l importe </w:t>
      </w:r>
      <w:r w:rsidR="008F518C" w:rsidRPr="0047287B">
        <w:rPr>
          <w:color w:val="000000" w:themeColor="text1"/>
          <w:sz w:val="22"/>
          <w:szCs w:val="22"/>
          <w:lang w:val="es-ES"/>
        </w:rPr>
        <w:t>global máxim</w:t>
      </w:r>
      <w:r w:rsidR="00EC5248" w:rsidRPr="0047287B">
        <w:rPr>
          <w:color w:val="000000" w:themeColor="text1"/>
          <w:sz w:val="22"/>
          <w:szCs w:val="22"/>
          <w:lang w:val="es-ES"/>
        </w:rPr>
        <w:t>o</w:t>
      </w:r>
      <w:r w:rsidR="008F518C" w:rsidRPr="0047287B">
        <w:rPr>
          <w:color w:val="000000" w:themeColor="text1"/>
          <w:sz w:val="22"/>
          <w:szCs w:val="22"/>
          <w:lang w:val="es-ES"/>
        </w:rPr>
        <w:t xml:space="preserve"> indicad</w:t>
      </w:r>
      <w:r w:rsidR="00EC5248" w:rsidRPr="0047287B">
        <w:rPr>
          <w:color w:val="000000" w:themeColor="text1"/>
          <w:sz w:val="22"/>
          <w:szCs w:val="22"/>
          <w:lang w:val="es-ES"/>
        </w:rPr>
        <w:t>o</w:t>
      </w:r>
      <w:r w:rsidR="008F518C" w:rsidRPr="0047287B">
        <w:rPr>
          <w:color w:val="000000" w:themeColor="text1"/>
          <w:sz w:val="22"/>
          <w:szCs w:val="22"/>
          <w:lang w:val="es-ES"/>
        </w:rPr>
        <w:t>, se establece prever un</w:t>
      </w:r>
      <w:r w:rsidR="00EC5248" w:rsidRPr="0047287B">
        <w:rPr>
          <w:color w:val="000000" w:themeColor="text1"/>
          <w:sz w:val="22"/>
          <w:szCs w:val="22"/>
          <w:lang w:val="es-ES"/>
        </w:rPr>
        <w:t xml:space="preserve"> importe </w:t>
      </w:r>
      <w:r w:rsidR="008F518C" w:rsidRPr="0047287B">
        <w:rPr>
          <w:bCs/>
          <w:color w:val="000000" w:themeColor="text1"/>
          <w:sz w:val="22"/>
          <w:szCs w:val="22"/>
          <w:lang w:val="es-ES"/>
        </w:rPr>
        <w:t xml:space="preserve">adicional cuando se dé alguno de los supuestos que prevé el artículo 58.2 del Real decreto 887/2006, de 21 de junio, por el </w:t>
      </w:r>
      <w:r w:rsidR="00FD6EC7" w:rsidRPr="0047287B">
        <w:rPr>
          <w:bCs/>
          <w:color w:val="000000" w:themeColor="text1"/>
          <w:sz w:val="22"/>
          <w:szCs w:val="22"/>
          <w:lang w:val="es-ES"/>
        </w:rPr>
        <w:t>que</w:t>
      </w:r>
      <w:r w:rsidR="008F518C" w:rsidRPr="0047287B">
        <w:rPr>
          <w:bCs/>
          <w:color w:val="000000" w:themeColor="text1"/>
          <w:sz w:val="22"/>
          <w:szCs w:val="22"/>
          <w:lang w:val="es-ES"/>
        </w:rPr>
        <w:t xml:space="preserve"> se aprueba el Reglamento de la Ley 38/2003 de 17 de noviembre, general de subvenciones, por haberse producido alguna vacante en alguna de las becas concedidas en convocatorias anteriores. Esta ampliación se puede aplicar a una nueva beca, que se puede conceder, sin necesidad de publicarse ninguna nueva convocatoria, a una persona que forme parte de la lista de reserva. En caso de que no haya ninguna persona de la convocatoria correspondiente que pueda ser beneficiaria de la mencionada beca, según lo que disponen</w:t>
      </w:r>
      <w:r w:rsidR="0029469D" w:rsidRPr="0047287B">
        <w:rPr>
          <w:bCs/>
          <w:color w:val="000000" w:themeColor="text1"/>
          <w:sz w:val="22"/>
          <w:szCs w:val="22"/>
          <w:lang w:val="es-ES"/>
        </w:rPr>
        <w:t xml:space="preserve"> las bases</w:t>
      </w:r>
      <w:r w:rsidR="008F518C" w:rsidRPr="0047287B">
        <w:rPr>
          <w:bCs/>
          <w:color w:val="000000" w:themeColor="text1"/>
          <w:sz w:val="22"/>
          <w:szCs w:val="22"/>
          <w:lang w:val="es-ES"/>
        </w:rPr>
        <w:t xml:space="preserve"> 15 y 17 </w:t>
      </w:r>
      <w:r w:rsidR="0029469D" w:rsidRPr="0047287B">
        <w:rPr>
          <w:color w:val="000000" w:themeColor="text1"/>
          <w:sz w:val="22"/>
          <w:szCs w:val="22"/>
          <w:lang w:val="es-ES"/>
        </w:rPr>
        <w:t>del anexo 1 de la Resolución EM</w:t>
      </w:r>
      <w:r w:rsidR="00F16356" w:rsidRPr="0047287B">
        <w:rPr>
          <w:color w:val="000000" w:themeColor="text1"/>
          <w:sz w:val="22"/>
          <w:szCs w:val="22"/>
          <w:lang w:val="es-ES"/>
        </w:rPr>
        <w:t>T</w:t>
      </w:r>
      <w:r w:rsidR="0029469D" w:rsidRPr="0047287B">
        <w:rPr>
          <w:color w:val="000000" w:themeColor="text1"/>
          <w:sz w:val="22"/>
          <w:szCs w:val="22"/>
          <w:lang w:val="es-ES"/>
        </w:rPr>
        <w:t>/</w:t>
      </w:r>
      <w:r w:rsidR="00F16356" w:rsidRPr="0047287B">
        <w:rPr>
          <w:color w:val="000000" w:themeColor="text1"/>
          <w:sz w:val="22"/>
          <w:szCs w:val="22"/>
          <w:lang w:val="es-ES"/>
        </w:rPr>
        <w:t>2570</w:t>
      </w:r>
      <w:r w:rsidR="0029469D" w:rsidRPr="0047287B">
        <w:rPr>
          <w:color w:val="000000" w:themeColor="text1"/>
          <w:sz w:val="22"/>
          <w:szCs w:val="22"/>
          <w:lang w:val="es-ES"/>
        </w:rPr>
        <w:t xml:space="preserve">/2026, de </w:t>
      </w:r>
      <w:r w:rsidR="0070605E" w:rsidRPr="0047287B">
        <w:rPr>
          <w:color w:val="000000" w:themeColor="text1"/>
          <w:sz w:val="22"/>
          <w:szCs w:val="22"/>
          <w:lang w:val="es-ES"/>
        </w:rPr>
        <w:t>15</w:t>
      </w:r>
      <w:r w:rsidR="0029469D" w:rsidRPr="0047287B">
        <w:rPr>
          <w:color w:val="000000" w:themeColor="text1"/>
          <w:sz w:val="22"/>
          <w:szCs w:val="22"/>
          <w:lang w:val="es-ES"/>
        </w:rPr>
        <w:t xml:space="preserve"> de </w:t>
      </w:r>
      <w:r w:rsidR="0070605E" w:rsidRPr="0047287B">
        <w:rPr>
          <w:color w:val="000000" w:themeColor="text1"/>
          <w:sz w:val="22"/>
          <w:szCs w:val="22"/>
          <w:lang w:val="es-ES"/>
        </w:rPr>
        <w:t>julio de 2026</w:t>
      </w:r>
      <w:r w:rsidR="008F518C" w:rsidRPr="0047287B">
        <w:rPr>
          <w:bCs/>
          <w:color w:val="000000" w:themeColor="text1"/>
          <w:sz w:val="22"/>
          <w:szCs w:val="22"/>
          <w:lang w:val="es-ES"/>
        </w:rPr>
        <w:t>, esta puede adjudicarse a una persona de la lista de reserva de la convocatoria inmediatamente anterior. Esta ampliación está condicionada a la existencia del crédito correspondiente y a la aprobación de la modificación presupuestaria que corresponda, en un momento anterior a la resolución de concesión.</w:t>
      </w:r>
    </w:p>
    <w:p w14:paraId="0FCA502C" w14:textId="06CE848B" w:rsidR="008F518C" w:rsidRPr="0047287B" w:rsidRDefault="008F518C" w:rsidP="00A377BB">
      <w:pPr>
        <w:pStyle w:val="Default"/>
        <w:tabs>
          <w:tab w:val="left" w:pos="426"/>
        </w:tabs>
        <w:rPr>
          <w:bCs/>
          <w:color w:val="000000" w:themeColor="text1"/>
          <w:sz w:val="22"/>
          <w:szCs w:val="22"/>
          <w:lang w:val="es-ES"/>
        </w:rPr>
      </w:pPr>
      <w:r w:rsidRPr="0047287B">
        <w:rPr>
          <w:bCs/>
          <w:color w:val="000000" w:themeColor="text1"/>
          <w:sz w:val="22"/>
          <w:szCs w:val="22"/>
          <w:lang w:val="es-ES"/>
        </w:rPr>
        <w:t xml:space="preserve">Asimismo, en caso de que </w:t>
      </w:r>
      <w:r w:rsidR="00EC5248" w:rsidRPr="0047287B">
        <w:rPr>
          <w:bCs/>
          <w:color w:val="000000" w:themeColor="text1"/>
          <w:sz w:val="22"/>
          <w:szCs w:val="22"/>
          <w:lang w:val="es-ES"/>
        </w:rPr>
        <w:t>en</w:t>
      </w:r>
      <w:r w:rsidRPr="0047287B">
        <w:rPr>
          <w:bCs/>
          <w:color w:val="000000" w:themeColor="text1"/>
          <w:sz w:val="22"/>
          <w:szCs w:val="22"/>
          <w:lang w:val="es-ES"/>
        </w:rPr>
        <w:t xml:space="preserve"> la convocatoria se prevea una revisión al alza de la dotación por beca con respecto a la del año anterior para aquel mismo país, esta revisión se puede aplicar también a las personas beneficiarias de una beca prorrogada de la convocatoria anterior. Esta posibilidad está condicionada a la existencia de crédito correspondiente.</w:t>
      </w:r>
    </w:p>
    <w:p w14:paraId="19BD6240" w14:textId="77777777" w:rsidR="001F5BD6" w:rsidRPr="0047287B" w:rsidRDefault="001F5BD6" w:rsidP="001F5BD6">
      <w:pPr>
        <w:pStyle w:val="Default"/>
        <w:tabs>
          <w:tab w:val="left" w:pos="426"/>
        </w:tabs>
        <w:rPr>
          <w:bCs/>
          <w:color w:val="000000" w:themeColor="text1"/>
          <w:sz w:val="22"/>
          <w:szCs w:val="22"/>
          <w:lang w:val="es-ES"/>
        </w:rPr>
      </w:pPr>
    </w:p>
    <w:p w14:paraId="2B2408D1" w14:textId="39DBF841" w:rsidR="007D6973" w:rsidRPr="0047287B" w:rsidRDefault="001F5BD6" w:rsidP="001F5BD6">
      <w:pPr>
        <w:pStyle w:val="Default"/>
        <w:tabs>
          <w:tab w:val="left" w:pos="426"/>
        </w:tabs>
        <w:rPr>
          <w:bCs/>
          <w:color w:val="000000" w:themeColor="text1"/>
          <w:sz w:val="22"/>
          <w:szCs w:val="22"/>
          <w:lang w:val="es-ES"/>
        </w:rPr>
      </w:pPr>
      <w:r w:rsidRPr="0047287B">
        <w:rPr>
          <w:bCs/>
          <w:color w:val="000000" w:themeColor="text1"/>
          <w:sz w:val="22"/>
          <w:szCs w:val="22"/>
          <w:lang w:val="es-ES"/>
        </w:rPr>
        <w:t xml:space="preserve">5.3 </w:t>
      </w:r>
      <w:r w:rsidR="008F518C" w:rsidRPr="0047287B">
        <w:rPr>
          <w:bCs/>
          <w:color w:val="000000" w:themeColor="text1"/>
          <w:sz w:val="22"/>
          <w:szCs w:val="22"/>
          <w:lang w:val="es-ES"/>
        </w:rPr>
        <w:t xml:space="preserve">La convocatoria podrá prever la reducción total o parcial </w:t>
      </w:r>
      <w:r w:rsidR="00EC5248" w:rsidRPr="0047287B">
        <w:rPr>
          <w:bCs/>
          <w:color w:val="000000" w:themeColor="text1"/>
          <w:sz w:val="22"/>
          <w:szCs w:val="22"/>
          <w:lang w:val="es-ES"/>
        </w:rPr>
        <w:t>del importe</w:t>
      </w:r>
      <w:r w:rsidR="008F518C" w:rsidRPr="0047287B">
        <w:rPr>
          <w:bCs/>
          <w:color w:val="000000" w:themeColor="text1"/>
          <w:sz w:val="22"/>
          <w:szCs w:val="22"/>
          <w:lang w:val="es-ES"/>
        </w:rPr>
        <w:t xml:space="preserve"> global que se destina a las becas antes </w:t>
      </w:r>
      <w:r w:rsidR="00EC5248" w:rsidRPr="0047287B">
        <w:rPr>
          <w:bCs/>
          <w:color w:val="000000" w:themeColor="text1"/>
          <w:sz w:val="22"/>
          <w:szCs w:val="22"/>
          <w:lang w:val="es-ES"/>
        </w:rPr>
        <w:t xml:space="preserve">de que </w:t>
      </w:r>
      <w:r w:rsidR="008F518C" w:rsidRPr="0047287B">
        <w:rPr>
          <w:bCs/>
          <w:color w:val="000000" w:themeColor="text1"/>
          <w:sz w:val="22"/>
          <w:szCs w:val="22"/>
          <w:lang w:val="es-ES"/>
        </w:rPr>
        <w:t>se dicte la resolución definitiva, a consecuencia de las restricciones derivadas del cumplimiento de los objetivos de estabilidad presupuestaria y sostenibilidad financiera.</w:t>
      </w:r>
    </w:p>
    <w:p w14:paraId="5E758807" w14:textId="77777777" w:rsidR="001F5BD6" w:rsidRPr="0047287B" w:rsidRDefault="001F5BD6" w:rsidP="001F5BD6">
      <w:pPr>
        <w:pStyle w:val="Default"/>
        <w:tabs>
          <w:tab w:val="left" w:pos="426"/>
        </w:tabs>
        <w:rPr>
          <w:bCs/>
          <w:color w:val="000000" w:themeColor="text1"/>
          <w:sz w:val="22"/>
          <w:szCs w:val="22"/>
          <w:lang w:val="es-ES"/>
        </w:rPr>
      </w:pPr>
    </w:p>
    <w:p w14:paraId="48707851" w14:textId="2709ABFF" w:rsidR="00784B1A" w:rsidRPr="0047287B" w:rsidRDefault="001F5BD6" w:rsidP="001F5BD6">
      <w:pPr>
        <w:pStyle w:val="Default"/>
        <w:tabs>
          <w:tab w:val="left" w:pos="426"/>
        </w:tabs>
        <w:rPr>
          <w:bCs/>
          <w:color w:val="000000" w:themeColor="text1"/>
          <w:sz w:val="22"/>
          <w:szCs w:val="22"/>
          <w:lang w:val="es-ES"/>
        </w:rPr>
      </w:pPr>
      <w:r w:rsidRPr="0047287B">
        <w:rPr>
          <w:bCs/>
          <w:color w:val="000000" w:themeColor="text1"/>
          <w:sz w:val="22"/>
          <w:szCs w:val="22"/>
          <w:lang w:val="es-ES"/>
        </w:rPr>
        <w:t xml:space="preserve">5.4 </w:t>
      </w:r>
      <w:r w:rsidR="00784B1A" w:rsidRPr="0047287B">
        <w:rPr>
          <w:bCs/>
          <w:color w:val="000000" w:themeColor="text1"/>
          <w:sz w:val="22"/>
          <w:szCs w:val="22"/>
          <w:lang w:val="es-ES"/>
        </w:rPr>
        <w:t xml:space="preserve">Como la tramitación de la convocatoria es anticipada, </w:t>
      </w:r>
      <w:r w:rsidR="00B80513" w:rsidRPr="0047287B">
        <w:rPr>
          <w:bCs/>
          <w:color w:val="000000" w:themeColor="text1"/>
          <w:sz w:val="22"/>
          <w:szCs w:val="22"/>
          <w:lang w:val="es-ES"/>
        </w:rPr>
        <w:t>el importe</w:t>
      </w:r>
      <w:r w:rsidR="00784B1A" w:rsidRPr="0047287B">
        <w:rPr>
          <w:bCs/>
          <w:color w:val="000000" w:themeColor="text1"/>
          <w:sz w:val="22"/>
          <w:szCs w:val="22"/>
          <w:lang w:val="es-ES"/>
        </w:rPr>
        <w:t xml:space="preserve"> máxim</w:t>
      </w:r>
      <w:r w:rsidR="00B80513" w:rsidRPr="0047287B">
        <w:rPr>
          <w:bCs/>
          <w:color w:val="000000" w:themeColor="text1"/>
          <w:sz w:val="22"/>
          <w:szCs w:val="22"/>
          <w:lang w:val="es-ES"/>
        </w:rPr>
        <w:t>o</w:t>
      </w:r>
      <w:r w:rsidR="00784B1A" w:rsidRPr="0047287B">
        <w:rPr>
          <w:bCs/>
          <w:color w:val="000000" w:themeColor="text1"/>
          <w:sz w:val="22"/>
          <w:szCs w:val="22"/>
          <w:lang w:val="es-ES"/>
        </w:rPr>
        <w:t xml:space="preserve"> previst</w:t>
      </w:r>
      <w:r w:rsidR="00B80513" w:rsidRPr="0047287B">
        <w:rPr>
          <w:bCs/>
          <w:color w:val="000000" w:themeColor="text1"/>
          <w:sz w:val="22"/>
          <w:szCs w:val="22"/>
          <w:lang w:val="es-ES"/>
        </w:rPr>
        <w:t>o</w:t>
      </w:r>
      <w:r w:rsidR="00784B1A" w:rsidRPr="0047287B">
        <w:rPr>
          <w:bCs/>
          <w:color w:val="000000" w:themeColor="text1"/>
          <w:sz w:val="22"/>
          <w:szCs w:val="22"/>
          <w:lang w:val="es-ES"/>
        </w:rPr>
        <w:t xml:space="preserve"> tiene carácter estimatorio y la concesión de la subvención queda sometida a la condición suspensiva de la existencia de crédito adecuado y suficiente en el momento en que se dicte la resolución de la concesión.</w:t>
      </w:r>
    </w:p>
    <w:p w14:paraId="0009310B" w14:textId="77777777" w:rsidR="008F518C" w:rsidRPr="0047287B" w:rsidRDefault="008F518C" w:rsidP="0001136C">
      <w:pPr>
        <w:pStyle w:val="Default"/>
        <w:rPr>
          <w:color w:val="000000" w:themeColor="text1"/>
          <w:sz w:val="22"/>
          <w:szCs w:val="22"/>
          <w:lang w:val="es-ES"/>
        </w:rPr>
      </w:pPr>
    </w:p>
    <w:p w14:paraId="61B9B580" w14:textId="04293B8D" w:rsidR="0001136C"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-6 </w:t>
      </w:r>
      <w:r w:rsidR="00F30ABE" w:rsidRPr="0047287B">
        <w:rPr>
          <w:color w:val="000000" w:themeColor="text1"/>
          <w:sz w:val="22"/>
          <w:szCs w:val="22"/>
          <w:lang w:val="es-ES"/>
        </w:rPr>
        <w:t>El importe de la subvención</w:t>
      </w:r>
    </w:p>
    <w:p w14:paraId="6E4D91F3" w14:textId="77777777" w:rsidR="0001136C" w:rsidRPr="0047287B" w:rsidRDefault="0001136C" w:rsidP="0001136C">
      <w:pPr>
        <w:pStyle w:val="Default"/>
        <w:rPr>
          <w:b/>
          <w:bCs/>
          <w:color w:val="000000" w:themeColor="text1"/>
          <w:sz w:val="22"/>
          <w:szCs w:val="22"/>
          <w:lang w:val="es-ES"/>
        </w:rPr>
      </w:pPr>
    </w:p>
    <w:p w14:paraId="6AC50B6B" w14:textId="4FB0353D" w:rsidR="00793158" w:rsidRPr="0047287B" w:rsidRDefault="0001136C" w:rsidP="001F5BD6">
      <w:pPr>
        <w:pStyle w:val="Default"/>
        <w:tabs>
          <w:tab w:val="left" w:pos="426"/>
        </w:tabs>
        <w:rPr>
          <w:color w:val="000000" w:themeColor="text1"/>
          <w:sz w:val="22"/>
          <w:szCs w:val="22"/>
          <w:lang w:val="es-ES"/>
        </w:rPr>
      </w:pPr>
      <w:r w:rsidRPr="0047287B">
        <w:rPr>
          <w:color w:val="000000" w:themeColor="text1"/>
          <w:sz w:val="22"/>
          <w:szCs w:val="22"/>
          <w:lang w:val="es-ES"/>
        </w:rPr>
        <w:t xml:space="preserve">Para esta 29ª promoción, el número de becas es de </w:t>
      </w:r>
      <w:r w:rsidR="0070605E" w:rsidRPr="0047287B">
        <w:rPr>
          <w:color w:val="000000" w:themeColor="text1"/>
          <w:sz w:val="22"/>
          <w:szCs w:val="22"/>
          <w:lang w:val="es-ES"/>
        </w:rPr>
        <w:t>3</w:t>
      </w:r>
      <w:r w:rsidRPr="0047287B">
        <w:rPr>
          <w:color w:val="000000" w:themeColor="text1"/>
          <w:sz w:val="22"/>
          <w:szCs w:val="22"/>
          <w:lang w:val="es-ES"/>
        </w:rPr>
        <w:t xml:space="preserve">, pero puede ser inferior según las disponibilidades presupuestarias, de acuerdo con lo que dispone el artículo 92.2.g) bis del Decreto legislativo 3/2002, de 24 de diciembre, por el </w:t>
      </w:r>
      <w:r w:rsidR="00B80513" w:rsidRPr="0047287B">
        <w:rPr>
          <w:color w:val="000000" w:themeColor="text1"/>
          <w:sz w:val="22"/>
          <w:szCs w:val="22"/>
          <w:lang w:val="es-ES"/>
        </w:rPr>
        <w:t>que</w:t>
      </w:r>
      <w:r w:rsidRPr="0047287B">
        <w:rPr>
          <w:color w:val="000000" w:themeColor="text1"/>
          <w:sz w:val="22"/>
          <w:szCs w:val="22"/>
          <w:lang w:val="es-ES"/>
        </w:rPr>
        <w:t xml:space="preserve"> se aprueba el Texto refundido de la Ley de finanzas públicas de Cataluña.</w:t>
      </w:r>
    </w:p>
    <w:p w14:paraId="3C232F84" w14:textId="77777777" w:rsidR="007D6973" w:rsidRPr="0047287B" w:rsidRDefault="007D6973" w:rsidP="007D6973">
      <w:pPr>
        <w:pStyle w:val="Default"/>
        <w:tabs>
          <w:tab w:val="left" w:pos="426"/>
        </w:tabs>
        <w:rPr>
          <w:color w:val="000000" w:themeColor="text1"/>
          <w:sz w:val="22"/>
          <w:szCs w:val="22"/>
          <w:lang w:val="es-ES"/>
        </w:rPr>
      </w:pPr>
    </w:p>
    <w:p w14:paraId="0E401DE5" w14:textId="295108A0" w:rsidR="000F537F" w:rsidRPr="0047287B" w:rsidRDefault="0001136C" w:rsidP="00130C76">
      <w:pPr>
        <w:pStyle w:val="Default"/>
        <w:tabs>
          <w:tab w:val="left" w:pos="284"/>
        </w:tabs>
        <w:rPr>
          <w:color w:val="000000" w:themeColor="text1"/>
          <w:sz w:val="22"/>
          <w:szCs w:val="22"/>
          <w:lang w:val="es-ES"/>
        </w:rPr>
      </w:pPr>
      <w:r w:rsidRPr="0047287B">
        <w:rPr>
          <w:color w:val="000000" w:themeColor="text1"/>
          <w:sz w:val="22"/>
          <w:szCs w:val="22"/>
          <w:lang w:val="es-ES"/>
        </w:rPr>
        <w:t xml:space="preserve">Estas </w:t>
      </w:r>
      <w:r w:rsidR="0070605E" w:rsidRPr="0047287B">
        <w:rPr>
          <w:color w:val="000000" w:themeColor="text1"/>
          <w:sz w:val="22"/>
          <w:szCs w:val="22"/>
          <w:lang w:val="es-ES"/>
        </w:rPr>
        <w:t>3</w:t>
      </w:r>
      <w:r w:rsidRPr="0047287B">
        <w:rPr>
          <w:color w:val="000000" w:themeColor="text1"/>
          <w:sz w:val="22"/>
          <w:szCs w:val="22"/>
          <w:lang w:val="es-ES"/>
        </w:rPr>
        <w:t xml:space="preserve"> becas se distribuyen de la manera siguiente:</w:t>
      </w:r>
    </w:p>
    <w:p w14:paraId="3171CAE1" w14:textId="77777777" w:rsidR="000F537F" w:rsidRPr="0047287B" w:rsidRDefault="000F537F" w:rsidP="00130C76">
      <w:pPr>
        <w:pStyle w:val="Default"/>
        <w:tabs>
          <w:tab w:val="left" w:pos="284"/>
        </w:tabs>
        <w:rPr>
          <w:color w:val="000000" w:themeColor="text1"/>
          <w:sz w:val="22"/>
          <w:szCs w:val="22"/>
          <w:lang w:val="es-ES"/>
        </w:rPr>
      </w:pPr>
    </w:p>
    <w:p w14:paraId="6FA87F74" w14:textId="670D945E" w:rsidR="000F537F" w:rsidRPr="0047287B" w:rsidRDefault="001F5BD6" w:rsidP="001F5BD6">
      <w:pPr>
        <w:pStyle w:val="Default"/>
        <w:tabs>
          <w:tab w:val="left" w:pos="284"/>
        </w:tabs>
        <w:rPr>
          <w:color w:val="000000" w:themeColor="text1"/>
          <w:sz w:val="22"/>
          <w:szCs w:val="22"/>
          <w:lang w:val="es-ES"/>
        </w:rPr>
      </w:pPr>
      <w:r w:rsidRPr="0047287B">
        <w:rPr>
          <w:color w:val="000000" w:themeColor="text1"/>
          <w:sz w:val="22"/>
          <w:szCs w:val="22"/>
          <w:lang w:val="es-ES"/>
        </w:rPr>
        <w:t xml:space="preserve">a) </w:t>
      </w:r>
      <w:r w:rsidR="0070605E" w:rsidRPr="0047287B">
        <w:rPr>
          <w:color w:val="000000" w:themeColor="text1"/>
          <w:sz w:val="22"/>
          <w:szCs w:val="22"/>
          <w:lang w:val="es-ES"/>
        </w:rPr>
        <w:t xml:space="preserve">Una </w:t>
      </w:r>
      <w:r w:rsidR="000F537F" w:rsidRPr="0047287B">
        <w:rPr>
          <w:color w:val="000000" w:themeColor="text1"/>
          <w:sz w:val="22"/>
          <w:szCs w:val="22"/>
          <w:lang w:val="es-ES"/>
        </w:rPr>
        <w:t>be</w:t>
      </w:r>
      <w:r w:rsidR="0070605E" w:rsidRPr="0047287B">
        <w:rPr>
          <w:color w:val="000000" w:themeColor="text1"/>
          <w:sz w:val="22"/>
          <w:szCs w:val="22"/>
          <w:lang w:val="es-ES"/>
        </w:rPr>
        <w:t>ca</w:t>
      </w:r>
      <w:r w:rsidR="000F537F" w:rsidRPr="0047287B">
        <w:rPr>
          <w:color w:val="000000" w:themeColor="text1"/>
          <w:sz w:val="22"/>
          <w:szCs w:val="22"/>
          <w:lang w:val="es-ES"/>
        </w:rPr>
        <w:t xml:space="preserve"> con destino a París, para </w:t>
      </w:r>
      <w:r w:rsidR="00B80513" w:rsidRPr="0047287B">
        <w:rPr>
          <w:color w:val="000000" w:themeColor="text1"/>
          <w:sz w:val="22"/>
          <w:szCs w:val="22"/>
          <w:lang w:val="es-ES"/>
        </w:rPr>
        <w:t>la que</w:t>
      </w:r>
      <w:r w:rsidR="000F537F" w:rsidRPr="0047287B">
        <w:rPr>
          <w:color w:val="000000" w:themeColor="text1"/>
          <w:sz w:val="22"/>
          <w:szCs w:val="22"/>
          <w:lang w:val="es-ES"/>
        </w:rPr>
        <w:t xml:space="preserve"> se requiere la lengua francesa. Dotación de </w:t>
      </w:r>
      <w:r w:rsidR="009C2921" w:rsidRPr="0047287B">
        <w:rPr>
          <w:color w:val="000000" w:themeColor="text1"/>
          <w:sz w:val="22"/>
          <w:szCs w:val="22"/>
          <w:lang w:val="es-ES"/>
        </w:rPr>
        <w:t xml:space="preserve">29.225,15 </w:t>
      </w:r>
      <w:r w:rsidR="000F537F" w:rsidRPr="0047287B">
        <w:rPr>
          <w:color w:val="000000" w:themeColor="text1"/>
          <w:sz w:val="22"/>
          <w:szCs w:val="22"/>
          <w:lang w:val="es-ES"/>
        </w:rPr>
        <w:t>euros, más el gasto del seguro de asistencia en viaje por un importe de 130,00 euros.</w:t>
      </w:r>
    </w:p>
    <w:p w14:paraId="2E2E662D" w14:textId="5FB43C73" w:rsidR="000F537F" w:rsidRPr="0047287B" w:rsidRDefault="001F5BD6" w:rsidP="001F5BD6">
      <w:pPr>
        <w:pStyle w:val="Default"/>
        <w:tabs>
          <w:tab w:val="left" w:pos="284"/>
        </w:tabs>
        <w:rPr>
          <w:color w:val="000000" w:themeColor="text1"/>
          <w:sz w:val="22"/>
          <w:szCs w:val="22"/>
          <w:lang w:val="es-ES"/>
        </w:rPr>
      </w:pPr>
      <w:r w:rsidRPr="0047287B">
        <w:rPr>
          <w:color w:val="000000" w:themeColor="text1"/>
          <w:sz w:val="22"/>
          <w:szCs w:val="22"/>
          <w:lang w:val="es-ES"/>
        </w:rPr>
        <w:t xml:space="preserve">b) </w:t>
      </w:r>
      <w:r w:rsidR="000F537F" w:rsidRPr="0047287B">
        <w:rPr>
          <w:color w:val="000000" w:themeColor="text1"/>
          <w:sz w:val="22"/>
          <w:szCs w:val="22"/>
          <w:lang w:val="es-ES"/>
        </w:rPr>
        <w:t xml:space="preserve">Una beca con destino a Frankfurt, para </w:t>
      </w:r>
      <w:r w:rsidR="00B80513" w:rsidRPr="0047287B">
        <w:rPr>
          <w:color w:val="000000" w:themeColor="text1"/>
          <w:sz w:val="22"/>
          <w:szCs w:val="22"/>
          <w:lang w:val="es-ES"/>
        </w:rPr>
        <w:t>la que</w:t>
      </w:r>
      <w:r w:rsidR="000F537F" w:rsidRPr="0047287B">
        <w:rPr>
          <w:color w:val="000000" w:themeColor="text1"/>
          <w:sz w:val="22"/>
          <w:szCs w:val="22"/>
          <w:lang w:val="es-ES"/>
        </w:rPr>
        <w:t xml:space="preserve"> se requiere la lengua alemana o inglesa.</w:t>
      </w:r>
      <w:r w:rsidR="002B5A09" w:rsidRPr="0047287B">
        <w:rPr>
          <w:color w:val="000000" w:themeColor="text1"/>
          <w:sz w:val="22"/>
          <w:szCs w:val="22"/>
          <w:lang w:val="es-ES"/>
        </w:rPr>
        <w:t xml:space="preserve"> Se asignará el destino</w:t>
      </w:r>
      <w:r w:rsidR="00B80513" w:rsidRPr="0047287B">
        <w:rPr>
          <w:color w:val="000000" w:themeColor="text1"/>
          <w:sz w:val="22"/>
          <w:szCs w:val="22"/>
          <w:lang w:val="es-ES"/>
        </w:rPr>
        <w:t xml:space="preserve"> </w:t>
      </w:r>
      <w:r w:rsidR="002B5A09" w:rsidRPr="0047287B">
        <w:rPr>
          <w:color w:val="000000" w:themeColor="text1"/>
          <w:sz w:val="22"/>
          <w:szCs w:val="22"/>
          <w:lang w:val="es-ES"/>
        </w:rPr>
        <w:t xml:space="preserve">de Frankfurt a la persona que haya obtenido la mejor puntuación en lengua alemana, y en </w:t>
      </w:r>
      <w:r w:rsidR="00DD1FBC" w:rsidRPr="0047287B">
        <w:rPr>
          <w:color w:val="000000" w:themeColor="text1"/>
          <w:sz w:val="22"/>
          <w:szCs w:val="22"/>
          <w:lang w:val="es-ES"/>
        </w:rPr>
        <w:t>caso de que ninguna</w:t>
      </w:r>
      <w:r w:rsidR="002B5A09" w:rsidRPr="0047287B">
        <w:rPr>
          <w:color w:val="000000" w:themeColor="text1"/>
          <w:sz w:val="22"/>
          <w:szCs w:val="22"/>
          <w:lang w:val="es-ES"/>
        </w:rPr>
        <w:t xml:space="preserve"> persona alcance la puntuación mínima necesaria para obtener la beca </w:t>
      </w:r>
      <w:r w:rsidR="00B80513" w:rsidRPr="0047287B">
        <w:rPr>
          <w:color w:val="000000" w:themeColor="text1"/>
          <w:sz w:val="22"/>
          <w:szCs w:val="22"/>
          <w:lang w:val="es-ES"/>
        </w:rPr>
        <w:t>para</w:t>
      </w:r>
      <w:r w:rsidR="002B5A09" w:rsidRPr="0047287B">
        <w:rPr>
          <w:color w:val="000000" w:themeColor="text1"/>
          <w:sz w:val="22"/>
          <w:szCs w:val="22"/>
          <w:lang w:val="es-ES"/>
        </w:rPr>
        <w:t xml:space="preserve"> este idioma, se le asignará a </w:t>
      </w:r>
      <w:r w:rsidR="002B5A09" w:rsidRPr="0047287B">
        <w:rPr>
          <w:color w:val="000000" w:themeColor="text1"/>
          <w:sz w:val="22"/>
          <w:szCs w:val="22"/>
          <w:lang w:val="es-ES"/>
        </w:rPr>
        <w:lastRenderedPageBreak/>
        <w:t>la lista de las personas presentadas por lengua inglesa.</w:t>
      </w:r>
      <w:r w:rsidR="000F537F" w:rsidRPr="0047287B">
        <w:rPr>
          <w:color w:val="000000" w:themeColor="text1"/>
          <w:sz w:val="22"/>
          <w:szCs w:val="22"/>
          <w:lang w:val="es-ES"/>
        </w:rPr>
        <w:t xml:space="preserve"> Dotación de </w:t>
      </w:r>
      <w:r w:rsidR="009C2921" w:rsidRPr="0047287B">
        <w:rPr>
          <w:color w:val="000000" w:themeColor="text1"/>
          <w:sz w:val="22"/>
          <w:szCs w:val="22"/>
          <w:lang w:val="es-ES"/>
        </w:rPr>
        <w:t xml:space="preserve">27.137,64 </w:t>
      </w:r>
      <w:r w:rsidR="000F537F" w:rsidRPr="0047287B">
        <w:rPr>
          <w:color w:val="000000" w:themeColor="text1"/>
          <w:sz w:val="22"/>
          <w:szCs w:val="22"/>
          <w:lang w:val="es-ES"/>
        </w:rPr>
        <w:t xml:space="preserve">euros, más el gasto del seguro de asistencia en viaje por un importe de 130,00 euros. </w:t>
      </w:r>
    </w:p>
    <w:p w14:paraId="730C0452" w14:textId="4614243A" w:rsidR="000F537F" w:rsidRPr="0047287B" w:rsidRDefault="001F5BD6" w:rsidP="001F5BD6">
      <w:pPr>
        <w:pStyle w:val="Default"/>
        <w:tabs>
          <w:tab w:val="left" w:pos="284"/>
        </w:tabs>
        <w:rPr>
          <w:color w:val="000000" w:themeColor="text1"/>
          <w:sz w:val="22"/>
          <w:szCs w:val="22"/>
          <w:lang w:val="es-ES"/>
        </w:rPr>
      </w:pPr>
      <w:r w:rsidRPr="0047287B">
        <w:rPr>
          <w:color w:val="000000" w:themeColor="text1"/>
          <w:sz w:val="22"/>
          <w:szCs w:val="22"/>
          <w:lang w:val="es-ES"/>
        </w:rPr>
        <w:t xml:space="preserve">c) </w:t>
      </w:r>
      <w:r w:rsidR="0070605E" w:rsidRPr="0047287B">
        <w:rPr>
          <w:color w:val="000000" w:themeColor="text1"/>
          <w:sz w:val="22"/>
          <w:szCs w:val="22"/>
          <w:lang w:val="es-ES"/>
        </w:rPr>
        <w:t>Una</w:t>
      </w:r>
      <w:r w:rsidR="000F537F" w:rsidRPr="0047287B">
        <w:rPr>
          <w:color w:val="000000" w:themeColor="text1"/>
          <w:sz w:val="22"/>
          <w:szCs w:val="22"/>
          <w:lang w:val="es-ES"/>
        </w:rPr>
        <w:t xml:space="preserve"> be</w:t>
      </w:r>
      <w:r w:rsidR="0070605E" w:rsidRPr="0047287B">
        <w:rPr>
          <w:color w:val="000000" w:themeColor="text1"/>
          <w:sz w:val="22"/>
          <w:szCs w:val="22"/>
          <w:lang w:val="es-ES"/>
        </w:rPr>
        <w:t>ca</w:t>
      </w:r>
      <w:r w:rsidR="000F537F" w:rsidRPr="0047287B">
        <w:rPr>
          <w:color w:val="000000" w:themeColor="text1"/>
          <w:sz w:val="22"/>
          <w:szCs w:val="22"/>
          <w:lang w:val="es-ES"/>
        </w:rPr>
        <w:t xml:space="preserve"> con destino a Londres, para la</w:t>
      </w:r>
      <w:r w:rsidR="00B80513" w:rsidRPr="0047287B">
        <w:rPr>
          <w:color w:val="000000" w:themeColor="text1"/>
          <w:sz w:val="22"/>
          <w:szCs w:val="22"/>
          <w:lang w:val="es-ES"/>
        </w:rPr>
        <w:t xml:space="preserve"> que </w:t>
      </w:r>
      <w:r w:rsidR="000F537F" w:rsidRPr="0047287B">
        <w:rPr>
          <w:color w:val="000000" w:themeColor="text1"/>
          <w:sz w:val="22"/>
          <w:szCs w:val="22"/>
          <w:lang w:val="es-ES"/>
        </w:rPr>
        <w:t xml:space="preserve">se requiere la lengua inglesa. Dotación de </w:t>
      </w:r>
      <w:r w:rsidR="009C2921" w:rsidRPr="0047287B">
        <w:rPr>
          <w:color w:val="000000" w:themeColor="text1"/>
          <w:sz w:val="22"/>
          <w:szCs w:val="22"/>
          <w:lang w:val="es-ES"/>
        </w:rPr>
        <w:t xml:space="preserve">33.400,17 </w:t>
      </w:r>
      <w:r w:rsidR="000F537F" w:rsidRPr="0047287B">
        <w:rPr>
          <w:color w:val="000000" w:themeColor="text1"/>
          <w:sz w:val="22"/>
          <w:szCs w:val="22"/>
          <w:lang w:val="es-ES"/>
        </w:rPr>
        <w:t>euros, más el gasto del seguro de asistencia en viaje por un importe de 130,00 euros. Para este destino</w:t>
      </w:r>
      <w:r w:rsidR="00B80513" w:rsidRPr="0047287B">
        <w:rPr>
          <w:vanish/>
          <w:color w:val="000000" w:themeColor="text1"/>
          <w:sz w:val="22"/>
          <w:szCs w:val="22"/>
          <w:lang w:val="es-ES"/>
        </w:rPr>
        <w:t>,</w:t>
      </w:r>
      <w:r w:rsidR="000F537F" w:rsidRPr="0047287B">
        <w:rPr>
          <w:color w:val="000000" w:themeColor="text1"/>
          <w:sz w:val="22"/>
          <w:szCs w:val="22"/>
          <w:lang w:val="es-ES"/>
        </w:rPr>
        <w:t xml:space="preserve"> la Agencia Catalana de Turismo asume los gastos de gestión para la obtención del visado hasta un importe máximo de 3.500,00 euros. El órgano concedente se encargará de la tramitación </w:t>
      </w:r>
      <w:r w:rsidR="00B80513" w:rsidRPr="0047287B">
        <w:rPr>
          <w:color w:val="000000" w:themeColor="text1"/>
          <w:sz w:val="22"/>
          <w:szCs w:val="22"/>
          <w:lang w:val="es-ES"/>
        </w:rPr>
        <w:t>para</w:t>
      </w:r>
      <w:r w:rsidR="000F537F" w:rsidRPr="0047287B">
        <w:rPr>
          <w:color w:val="000000" w:themeColor="text1"/>
          <w:sz w:val="22"/>
          <w:szCs w:val="22"/>
          <w:lang w:val="es-ES"/>
        </w:rPr>
        <w:t xml:space="preserve"> la obtención de est</w:t>
      </w:r>
      <w:r w:rsidR="00A53382" w:rsidRPr="0047287B">
        <w:rPr>
          <w:color w:val="000000" w:themeColor="text1"/>
          <w:sz w:val="22"/>
          <w:szCs w:val="22"/>
          <w:lang w:val="es-ES"/>
        </w:rPr>
        <w:t>e</w:t>
      </w:r>
      <w:r w:rsidR="000F537F" w:rsidRPr="0047287B">
        <w:rPr>
          <w:color w:val="000000" w:themeColor="text1"/>
          <w:sz w:val="22"/>
          <w:szCs w:val="22"/>
          <w:lang w:val="es-ES"/>
        </w:rPr>
        <w:t xml:space="preserve"> visado. En caso de que no se pueda obtener el visado por parte de la persona candidata propuesta para cubrir la beca en este destino, el órgano instructor propondrá un nuevo destino con el mismo idioma que no requiera de visado. El destino final de la beca se determinará por la Agencia Catalana de Turismo en función de las necesidades y actividades programadas.</w:t>
      </w:r>
    </w:p>
    <w:p w14:paraId="6B04C7CC" w14:textId="77777777" w:rsidR="000F537F" w:rsidRPr="0047287B" w:rsidRDefault="000F537F" w:rsidP="00130C76">
      <w:pPr>
        <w:pStyle w:val="Default"/>
        <w:tabs>
          <w:tab w:val="left" w:pos="284"/>
        </w:tabs>
        <w:rPr>
          <w:color w:val="000000" w:themeColor="text1"/>
          <w:sz w:val="22"/>
          <w:szCs w:val="22"/>
          <w:lang w:val="es-ES"/>
        </w:rPr>
      </w:pPr>
    </w:p>
    <w:p w14:paraId="05CD0CFE" w14:textId="09B0D6BB" w:rsidR="000F537F" w:rsidRPr="0047287B" w:rsidRDefault="0001136C" w:rsidP="00130C76">
      <w:pPr>
        <w:pStyle w:val="Default"/>
        <w:tabs>
          <w:tab w:val="left" w:pos="284"/>
        </w:tabs>
        <w:rPr>
          <w:color w:val="000000" w:themeColor="text1"/>
          <w:sz w:val="22"/>
          <w:szCs w:val="22"/>
          <w:lang w:val="es-ES"/>
        </w:rPr>
      </w:pPr>
      <w:r w:rsidRPr="0047287B">
        <w:rPr>
          <w:color w:val="000000" w:themeColor="text1"/>
          <w:sz w:val="22"/>
          <w:szCs w:val="22"/>
          <w:lang w:val="es-ES"/>
        </w:rPr>
        <w:t>Los gastos de los desplazamientos a los países de destino de la beca van a cargo de las personas beneficiari</w:t>
      </w:r>
      <w:r w:rsidR="00B80513" w:rsidRPr="0047287B">
        <w:rPr>
          <w:color w:val="000000" w:themeColor="text1"/>
          <w:sz w:val="22"/>
          <w:szCs w:val="22"/>
          <w:lang w:val="es-ES"/>
        </w:rPr>
        <w:t>a</w:t>
      </w:r>
      <w:r w:rsidRPr="0047287B">
        <w:rPr>
          <w:color w:val="000000" w:themeColor="text1"/>
          <w:sz w:val="22"/>
          <w:szCs w:val="22"/>
          <w:lang w:val="es-ES"/>
        </w:rPr>
        <w:t>s.</w:t>
      </w:r>
    </w:p>
    <w:p w14:paraId="16FE51E4" w14:textId="77777777" w:rsidR="00130C76" w:rsidRPr="0047287B" w:rsidRDefault="00130C76" w:rsidP="00130C76">
      <w:pPr>
        <w:pStyle w:val="Default"/>
        <w:tabs>
          <w:tab w:val="left" w:pos="284"/>
        </w:tabs>
        <w:rPr>
          <w:color w:val="000000" w:themeColor="text1"/>
          <w:sz w:val="22"/>
          <w:szCs w:val="22"/>
          <w:lang w:val="es-ES"/>
        </w:rPr>
      </w:pPr>
    </w:p>
    <w:p w14:paraId="1FB556EA" w14:textId="297EC005" w:rsidR="0001136C" w:rsidRPr="0047287B" w:rsidRDefault="0001136C" w:rsidP="00130C76">
      <w:pPr>
        <w:pStyle w:val="Default"/>
        <w:tabs>
          <w:tab w:val="left" w:pos="284"/>
        </w:tabs>
        <w:rPr>
          <w:color w:val="000000" w:themeColor="text1"/>
          <w:sz w:val="22"/>
          <w:szCs w:val="22"/>
          <w:lang w:val="es-ES"/>
        </w:rPr>
      </w:pPr>
      <w:r w:rsidRPr="0047287B">
        <w:rPr>
          <w:color w:val="000000" w:themeColor="text1"/>
          <w:sz w:val="22"/>
          <w:szCs w:val="22"/>
          <w:lang w:val="es-ES"/>
        </w:rPr>
        <w:t>La póliza de seguro que contrata la Agencia Catalana de Turismo es de asistencia en viaje a lo largo de su estancia. Los gastos médicos en el país de residencia habitual en el exterior de la persona asegurada no quedan cubiertos por esta póliza.</w:t>
      </w:r>
    </w:p>
    <w:p w14:paraId="6C4E6686" w14:textId="77777777" w:rsidR="0001136C" w:rsidRPr="0047287B" w:rsidRDefault="0001136C" w:rsidP="0001136C">
      <w:pPr>
        <w:pStyle w:val="Default"/>
        <w:rPr>
          <w:b/>
          <w:bCs/>
          <w:color w:val="000000" w:themeColor="text1"/>
          <w:sz w:val="22"/>
          <w:szCs w:val="22"/>
          <w:lang w:val="es-ES"/>
        </w:rPr>
      </w:pPr>
    </w:p>
    <w:p w14:paraId="3B0C0809" w14:textId="13091C88" w:rsidR="00F30ABE" w:rsidRPr="0047287B" w:rsidRDefault="001F5BD6" w:rsidP="001F5BD6">
      <w:pPr>
        <w:pStyle w:val="Default"/>
        <w:rPr>
          <w:color w:val="000000" w:themeColor="text1"/>
          <w:sz w:val="22"/>
          <w:szCs w:val="22"/>
          <w:lang w:val="es-ES"/>
        </w:rPr>
      </w:pPr>
      <w:r w:rsidRPr="0047287B">
        <w:rPr>
          <w:color w:val="000000" w:themeColor="text1"/>
          <w:sz w:val="22"/>
          <w:szCs w:val="22"/>
          <w:lang w:val="es-ES"/>
        </w:rPr>
        <w:t xml:space="preserve">-7 </w:t>
      </w:r>
      <w:r w:rsidR="00F30ABE" w:rsidRPr="0047287B">
        <w:rPr>
          <w:color w:val="000000" w:themeColor="text1"/>
          <w:sz w:val="22"/>
          <w:szCs w:val="22"/>
          <w:lang w:val="es-ES"/>
        </w:rPr>
        <w:t>Documentación a adjuntar con la solicitud</w:t>
      </w:r>
    </w:p>
    <w:p w14:paraId="02DF8B0A" w14:textId="77777777" w:rsidR="0001136C" w:rsidRPr="0047287B" w:rsidRDefault="0001136C" w:rsidP="0001136C">
      <w:pPr>
        <w:pStyle w:val="Default"/>
        <w:rPr>
          <w:b/>
          <w:bCs/>
          <w:color w:val="000000" w:themeColor="text1"/>
          <w:sz w:val="22"/>
          <w:szCs w:val="22"/>
          <w:lang w:val="es-ES"/>
        </w:rPr>
      </w:pPr>
    </w:p>
    <w:p w14:paraId="3043F7D7" w14:textId="5F236D46" w:rsidR="0001136C" w:rsidRPr="0047287B" w:rsidRDefault="0001136C" w:rsidP="003A41C9">
      <w:pPr>
        <w:pStyle w:val="Default"/>
        <w:rPr>
          <w:color w:val="000000" w:themeColor="text1"/>
          <w:sz w:val="22"/>
          <w:szCs w:val="22"/>
          <w:lang w:val="es-ES"/>
        </w:rPr>
      </w:pPr>
      <w:r w:rsidRPr="0047287B">
        <w:rPr>
          <w:color w:val="000000" w:themeColor="text1"/>
          <w:sz w:val="22"/>
          <w:szCs w:val="22"/>
          <w:lang w:val="es-ES"/>
        </w:rPr>
        <w:t>La documentación que se tiene que adjuntar a la solicitud</w:t>
      </w:r>
      <w:r w:rsidR="000F537F" w:rsidRPr="0047287B">
        <w:rPr>
          <w:color w:val="000000" w:themeColor="text1"/>
          <w:sz w:val="22"/>
          <w:szCs w:val="22"/>
          <w:lang w:val="es-ES"/>
        </w:rPr>
        <w:t xml:space="preserve">, de acuerdo con la base 11 </w:t>
      </w:r>
      <w:r w:rsidR="0029469D" w:rsidRPr="0047287B">
        <w:rPr>
          <w:color w:val="000000" w:themeColor="text1"/>
          <w:sz w:val="22"/>
          <w:szCs w:val="22"/>
          <w:lang w:val="es-ES"/>
        </w:rPr>
        <w:t>del anexo 1 de la Resolución EM</w:t>
      </w:r>
      <w:r w:rsidR="009C2921"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9C2921" w:rsidRPr="0047287B">
        <w:rPr>
          <w:color w:val="000000" w:themeColor="text1"/>
          <w:sz w:val="22"/>
          <w:szCs w:val="22"/>
          <w:lang w:val="es-ES"/>
        </w:rPr>
        <w:t>15</w:t>
      </w:r>
      <w:r w:rsidR="0029469D" w:rsidRPr="0047287B">
        <w:rPr>
          <w:color w:val="000000" w:themeColor="text1"/>
          <w:sz w:val="22"/>
          <w:szCs w:val="22"/>
          <w:lang w:val="es-ES"/>
        </w:rPr>
        <w:t xml:space="preserve"> de </w:t>
      </w:r>
      <w:r w:rsidR="009C2921" w:rsidRPr="0047287B">
        <w:rPr>
          <w:color w:val="000000" w:themeColor="text1"/>
          <w:sz w:val="22"/>
          <w:szCs w:val="22"/>
          <w:lang w:val="es-ES"/>
        </w:rPr>
        <w:t>julio</w:t>
      </w:r>
      <w:r w:rsidR="000F537F" w:rsidRPr="0047287B">
        <w:rPr>
          <w:color w:val="000000" w:themeColor="text1"/>
          <w:sz w:val="22"/>
          <w:szCs w:val="22"/>
          <w:lang w:val="es-ES"/>
        </w:rPr>
        <w:t>,</w:t>
      </w:r>
      <w:r w:rsidRPr="0047287B">
        <w:rPr>
          <w:color w:val="000000" w:themeColor="text1"/>
          <w:sz w:val="22"/>
          <w:szCs w:val="22"/>
          <w:lang w:val="es-ES"/>
        </w:rPr>
        <w:t xml:space="preserve"> es la siguiente</w:t>
      </w:r>
      <w:r w:rsidR="000F537F" w:rsidRPr="0047287B">
        <w:rPr>
          <w:color w:val="000000" w:themeColor="text1"/>
          <w:sz w:val="22"/>
          <w:szCs w:val="22"/>
          <w:lang w:val="es-ES"/>
        </w:rPr>
        <w:t>:</w:t>
      </w:r>
    </w:p>
    <w:p w14:paraId="63211AD8" w14:textId="77777777" w:rsidR="000F537F" w:rsidRPr="0047287B" w:rsidRDefault="000F537F" w:rsidP="003A41C9">
      <w:pPr>
        <w:pStyle w:val="Default"/>
        <w:rPr>
          <w:color w:val="000000" w:themeColor="text1"/>
          <w:sz w:val="22"/>
          <w:szCs w:val="22"/>
          <w:lang w:val="es-ES"/>
        </w:rPr>
      </w:pPr>
    </w:p>
    <w:p w14:paraId="1DEA0C4B" w14:textId="707BF7A6" w:rsidR="000F537F" w:rsidRPr="0047287B" w:rsidRDefault="00637574" w:rsidP="00637574">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 xml:space="preserve">- </w:t>
      </w:r>
      <w:r w:rsidR="000F537F" w:rsidRPr="0047287B">
        <w:rPr>
          <w:rFonts w:cs="Arial"/>
          <w:bCs/>
          <w:color w:val="000000" w:themeColor="text1"/>
          <w:lang w:val="es-ES"/>
        </w:rPr>
        <w:t xml:space="preserve">El formulario normalizado que se tiene que descargar desde la web de Tràmits gencat, </w:t>
      </w:r>
      <w:r w:rsidR="002F23DD" w:rsidRPr="0047287B">
        <w:rPr>
          <w:rFonts w:cs="Arial"/>
          <w:bCs/>
          <w:color w:val="000000" w:themeColor="text1"/>
          <w:lang w:val="es-ES"/>
        </w:rPr>
        <w:t>en</w:t>
      </w:r>
      <w:r w:rsidR="000F537F" w:rsidRPr="0047287B">
        <w:rPr>
          <w:rFonts w:cs="Arial"/>
          <w:bCs/>
          <w:color w:val="000000" w:themeColor="text1"/>
          <w:lang w:val="es-ES"/>
        </w:rPr>
        <w:t xml:space="preserve"> la dirección: tramits.gencat.cat.</w:t>
      </w:r>
    </w:p>
    <w:p w14:paraId="393779ED" w14:textId="77777777" w:rsidR="009A60CA" w:rsidRPr="0047287B" w:rsidRDefault="009A60CA" w:rsidP="00637574">
      <w:pPr>
        <w:pStyle w:val="Pargrafdellista"/>
        <w:tabs>
          <w:tab w:val="left" w:pos="0"/>
          <w:tab w:val="left" w:pos="142"/>
        </w:tabs>
        <w:spacing w:before="0" w:line="230" w:lineRule="auto"/>
        <w:rPr>
          <w:rFonts w:cs="Arial"/>
          <w:bCs/>
          <w:color w:val="000000" w:themeColor="text1"/>
          <w:lang w:val="es-ES"/>
        </w:rPr>
      </w:pPr>
    </w:p>
    <w:p w14:paraId="0D3AD6B0" w14:textId="4C158303" w:rsidR="009A60CA" w:rsidRPr="0047287B" w:rsidRDefault="009A60CA" w:rsidP="009A60CA">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En el formulario se tendrá que hacer constar el idioma o idiomas escogidos para examinarse. Las personas candidatas, al seleccionar el idioma, aceptan, como posible destino</w:t>
      </w:r>
      <w:r w:rsidR="002F23DD" w:rsidRPr="0047287B">
        <w:rPr>
          <w:rFonts w:cs="Arial"/>
          <w:bCs/>
          <w:color w:val="000000" w:themeColor="text1"/>
          <w:lang w:val="es-ES"/>
        </w:rPr>
        <w:t xml:space="preserve"> </w:t>
      </w:r>
      <w:r w:rsidRPr="0047287B">
        <w:rPr>
          <w:rFonts w:cs="Arial"/>
          <w:bCs/>
          <w:color w:val="000000" w:themeColor="text1"/>
          <w:lang w:val="es-ES"/>
        </w:rPr>
        <w:t>de la beca, cualquier país destino</w:t>
      </w:r>
      <w:r w:rsidR="002F23DD" w:rsidRPr="0047287B">
        <w:rPr>
          <w:rFonts w:cs="Arial"/>
          <w:bCs/>
          <w:color w:val="000000" w:themeColor="text1"/>
          <w:lang w:val="es-ES"/>
        </w:rPr>
        <w:t xml:space="preserve"> </w:t>
      </w:r>
      <w:r w:rsidRPr="0047287B">
        <w:rPr>
          <w:rFonts w:cs="Arial"/>
          <w:bCs/>
          <w:color w:val="000000" w:themeColor="text1"/>
          <w:lang w:val="es-ES"/>
        </w:rPr>
        <w:t>que requiera el idioma escogido.</w:t>
      </w:r>
    </w:p>
    <w:p w14:paraId="587ADA8D" w14:textId="77777777" w:rsidR="00B77A7F" w:rsidRPr="0047287B" w:rsidRDefault="00B77A7F" w:rsidP="00D83AE4">
      <w:pPr>
        <w:pStyle w:val="Pargrafdellista"/>
        <w:tabs>
          <w:tab w:val="left" w:pos="0"/>
          <w:tab w:val="left" w:pos="142"/>
        </w:tabs>
        <w:spacing w:before="0" w:line="230" w:lineRule="auto"/>
        <w:rPr>
          <w:rFonts w:cs="Arial"/>
          <w:bCs/>
          <w:color w:val="000000" w:themeColor="text1"/>
          <w:lang w:val="es-ES"/>
        </w:rPr>
      </w:pPr>
    </w:p>
    <w:p w14:paraId="56010A26" w14:textId="15E7A85E" w:rsidR="000F537F" w:rsidRPr="0047287B" w:rsidRDefault="000F537F" w:rsidP="00D83AE4">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Con la firma de la solicitud, se aceptan las declaraciones que en este documento constan, mediante las cuales se acreditan los requisitos que indica la base 5</w:t>
      </w:r>
      <w:r w:rsidR="0029469D" w:rsidRPr="0047287B">
        <w:rPr>
          <w:rFonts w:cs="Arial"/>
          <w:bCs/>
          <w:color w:val="000000" w:themeColor="text1"/>
          <w:lang w:val="es-ES"/>
        </w:rPr>
        <w:t xml:space="preserve"> </w:t>
      </w:r>
      <w:r w:rsidR="0029469D" w:rsidRPr="0047287B">
        <w:rPr>
          <w:color w:val="000000" w:themeColor="text1"/>
          <w:lang w:val="es-ES"/>
        </w:rPr>
        <w:t>del anexo 1 de la Resolución EM</w:t>
      </w:r>
      <w:r w:rsidR="009C2921" w:rsidRPr="0047287B">
        <w:rPr>
          <w:color w:val="000000" w:themeColor="text1"/>
          <w:lang w:val="es-ES"/>
        </w:rPr>
        <w:t>T</w:t>
      </w:r>
      <w:r w:rsidR="0029469D" w:rsidRPr="0047287B">
        <w:rPr>
          <w:color w:val="000000" w:themeColor="text1"/>
          <w:lang w:val="es-ES"/>
        </w:rPr>
        <w:t>/</w:t>
      </w:r>
      <w:r w:rsidR="008566BC" w:rsidRPr="0047287B">
        <w:rPr>
          <w:color w:val="000000" w:themeColor="text1"/>
          <w:lang w:val="es-ES"/>
        </w:rPr>
        <w:t>2570</w:t>
      </w:r>
      <w:r w:rsidR="0029469D" w:rsidRPr="0047287B">
        <w:rPr>
          <w:color w:val="000000" w:themeColor="text1"/>
          <w:lang w:val="es-ES"/>
        </w:rPr>
        <w:t xml:space="preserve">/2026, de </w:t>
      </w:r>
      <w:r w:rsidR="009C2921" w:rsidRPr="0047287B">
        <w:rPr>
          <w:color w:val="000000" w:themeColor="text1"/>
          <w:lang w:val="es-ES"/>
        </w:rPr>
        <w:t>15</w:t>
      </w:r>
      <w:r w:rsidR="0029469D" w:rsidRPr="0047287B">
        <w:rPr>
          <w:color w:val="000000" w:themeColor="text1"/>
          <w:lang w:val="es-ES"/>
        </w:rPr>
        <w:t xml:space="preserve"> de </w:t>
      </w:r>
      <w:r w:rsidR="009C2921" w:rsidRPr="0047287B">
        <w:rPr>
          <w:color w:val="000000" w:themeColor="text1"/>
          <w:lang w:val="es-ES"/>
        </w:rPr>
        <w:t>julio</w:t>
      </w:r>
      <w:r w:rsidRPr="0047287B">
        <w:rPr>
          <w:rFonts w:cs="Arial"/>
          <w:bCs/>
          <w:color w:val="000000" w:themeColor="text1"/>
          <w:lang w:val="es-ES"/>
        </w:rPr>
        <w:t>:</w:t>
      </w:r>
    </w:p>
    <w:p w14:paraId="574C3FBA" w14:textId="77777777" w:rsidR="00B77A7F" w:rsidRPr="0047287B" w:rsidRDefault="00B77A7F" w:rsidP="00D83AE4">
      <w:pPr>
        <w:pStyle w:val="Pargrafdellista"/>
        <w:tabs>
          <w:tab w:val="left" w:pos="0"/>
          <w:tab w:val="left" w:pos="142"/>
        </w:tabs>
        <w:spacing w:before="0" w:line="230" w:lineRule="auto"/>
        <w:rPr>
          <w:rFonts w:cs="Arial"/>
          <w:bCs/>
          <w:color w:val="000000" w:themeColor="text1"/>
          <w:lang w:val="es-ES"/>
        </w:rPr>
      </w:pPr>
    </w:p>
    <w:p w14:paraId="2453DA1E" w14:textId="3E753FD7" w:rsidR="000F537F" w:rsidRPr="0047287B" w:rsidRDefault="001F5BD6" w:rsidP="001F5BD6">
      <w:pPr>
        <w:pStyle w:val="Pargrafdellista"/>
        <w:tabs>
          <w:tab w:val="left" w:pos="0"/>
          <w:tab w:val="left" w:pos="142"/>
          <w:tab w:val="left" w:pos="284"/>
        </w:tabs>
        <w:spacing w:before="0" w:line="230" w:lineRule="auto"/>
        <w:rPr>
          <w:rFonts w:cs="Arial"/>
          <w:bCs/>
          <w:color w:val="000000" w:themeColor="text1"/>
          <w:lang w:val="es-ES"/>
        </w:rPr>
      </w:pPr>
      <w:r w:rsidRPr="0047287B">
        <w:rPr>
          <w:rFonts w:cs="Arial"/>
          <w:bCs/>
          <w:color w:val="000000" w:themeColor="text1"/>
          <w:lang w:val="es-ES"/>
        </w:rPr>
        <w:t xml:space="preserve">a) </w:t>
      </w:r>
      <w:r w:rsidR="000F537F" w:rsidRPr="0047287B">
        <w:rPr>
          <w:rFonts w:cs="Arial"/>
          <w:bCs/>
          <w:color w:val="000000" w:themeColor="text1"/>
          <w:lang w:val="es-ES"/>
        </w:rPr>
        <w:t>Declaración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no</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tener</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ninguna</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deuda</w:t>
      </w:r>
      <w:r w:rsidR="000F537F" w:rsidRPr="0047287B">
        <w:rPr>
          <w:rFonts w:cs="Arial"/>
          <w:bCs/>
          <w:color w:val="000000" w:themeColor="text1"/>
          <w:spacing w:val="10"/>
          <w:lang w:val="es-ES"/>
        </w:rPr>
        <w:t xml:space="preserve"> </w:t>
      </w:r>
      <w:r w:rsidR="000F537F" w:rsidRPr="0047287B">
        <w:rPr>
          <w:rFonts w:cs="Arial"/>
          <w:bCs/>
          <w:color w:val="000000" w:themeColor="text1"/>
          <w:lang w:val="es-ES"/>
        </w:rPr>
        <w:t>por</w:t>
      </w:r>
      <w:r w:rsidR="002F23DD" w:rsidRPr="0047287B">
        <w:rPr>
          <w:rFonts w:cs="Arial"/>
          <w:bCs/>
          <w:color w:val="000000" w:themeColor="text1"/>
          <w:lang w:val="es-ES"/>
        </w:rPr>
        <w:t xml:space="preserve"> </w:t>
      </w:r>
      <w:r w:rsidR="000F537F" w:rsidRPr="0047287B">
        <w:rPr>
          <w:rFonts w:cs="Arial"/>
          <w:bCs/>
          <w:color w:val="000000" w:themeColor="text1"/>
          <w:lang w:val="es-ES"/>
        </w:rPr>
        <w:t>ningún</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concepto</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 Administración</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Generalitat</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Catalunya</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ni</w:t>
      </w:r>
      <w:r w:rsidR="000F537F" w:rsidRPr="0047287B">
        <w:rPr>
          <w:rFonts w:cs="Arial"/>
          <w:bCs/>
          <w:color w:val="000000" w:themeColor="text1"/>
          <w:spacing w:val="-3"/>
          <w:lang w:val="es-ES"/>
        </w:rPr>
        <w:t xml:space="preserve"> </w:t>
      </w:r>
      <w:r w:rsidR="00920AD3">
        <w:rPr>
          <w:rFonts w:cs="Arial"/>
          <w:bCs/>
          <w:color w:val="000000" w:themeColor="text1"/>
          <w:lang w:val="es-ES"/>
        </w:rPr>
        <w:t xml:space="preserve">con sus </w:t>
      </w:r>
      <w:r w:rsidR="000F537F" w:rsidRPr="0047287B">
        <w:rPr>
          <w:rFonts w:cs="Arial"/>
          <w:bCs/>
          <w:color w:val="000000" w:themeColor="text1"/>
          <w:lang w:val="es-ES"/>
        </w:rPr>
        <w:t>organismos</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autónomos,</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de estar al corriente</w:t>
      </w:r>
      <w:r w:rsidR="000F537F" w:rsidRPr="0047287B">
        <w:rPr>
          <w:rFonts w:cs="Arial"/>
          <w:bCs/>
          <w:color w:val="000000" w:themeColor="text1"/>
          <w:spacing w:val="9"/>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4"/>
          <w:lang w:val="es-ES"/>
        </w:rPr>
        <w:t xml:space="preserve"> </w:t>
      </w:r>
      <w:r w:rsidR="000F537F" w:rsidRPr="0047287B">
        <w:rPr>
          <w:rFonts w:cs="Arial"/>
          <w:bCs/>
          <w:color w:val="000000" w:themeColor="text1"/>
          <w:spacing w:val="7"/>
          <w:lang w:val="es-ES"/>
        </w:rPr>
        <w:t xml:space="preserve"> </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obligaciones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tributarias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 Agencia</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Estatal</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de Administración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Tributaria</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Generalitat</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Catalunya,</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así</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como</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también</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de estar al corriente</w:t>
      </w:r>
      <w:r w:rsidR="000F537F" w:rsidRPr="0047287B">
        <w:rPr>
          <w:rFonts w:cs="Arial"/>
          <w:bCs/>
          <w:color w:val="000000" w:themeColor="text1"/>
          <w:spacing w:val="9"/>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4"/>
          <w:lang w:val="es-ES"/>
        </w:rPr>
        <w:t xml:space="preserve"> </w:t>
      </w:r>
      <w:r w:rsidR="000F537F" w:rsidRPr="0047287B">
        <w:rPr>
          <w:rFonts w:cs="Arial"/>
          <w:bCs/>
          <w:color w:val="000000" w:themeColor="text1"/>
          <w:spacing w:val="7"/>
          <w:lang w:val="es-ES"/>
        </w:rPr>
        <w:t xml:space="preserve"> </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las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obligaciones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Seguridad</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Social.</w:t>
      </w:r>
    </w:p>
    <w:p w14:paraId="41F8C49B" w14:textId="3F076B6E" w:rsidR="000F537F" w:rsidRPr="0047287B" w:rsidRDefault="001F5BD6" w:rsidP="001F5BD6">
      <w:pPr>
        <w:pStyle w:val="Pargrafdellista"/>
        <w:tabs>
          <w:tab w:val="left" w:pos="0"/>
          <w:tab w:val="left" w:pos="142"/>
          <w:tab w:val="left" w:pos="284"/>
        </w:tabs>
        <w:spacing w:before="0" w:line="230" w:lineRule="auto"/>
        <w:rPr>
          <w:rFonts w:cs="Arial"/>
          <w:bCs/>
          <w:color w:val="000000" w:themeColor="text1"/>
          <w:lang w:val="es-ES"/>
        </w:rPr>
      </w:pPr>
      <w:r w:rsidRPr="0047287B">
        <w:rPr>
          <w:rFonts w:cs="Arial"/>
          <w:bCs/>
          <w:color w:val="000000" w:themeColor="text1"/>
          <w:lang w:val="es-ES"/>
        </w:rPr>
        <w:t xml:space="preserve">b) </w:t>
      </w:r>
      <w:r w:rsidR="000F537F" w:rsidRPr="0047287B">
        <w:rPr>
          <w:rFonts w:cs="Arial"/>
          <w:bCs/>
          <w:color w:val="000000" w:themeColor="text1"/>
          <w:lang w:val="es-ES"/>
        </w:rPr>
        <w:t>Declaración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no</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estar</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en ninguna</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las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circunstancias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previstas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en los apartados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2</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3</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del</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artículo</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13</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la</w:t>
      </w:r>
      <w:r w:rsidR="00BF4FE7">
        <w:rPr>
          <w:rFonts w:cs="Arial"/>
          <w:bCs/>
          <w:color w:val="000000" w:themeColor="text1"/>
          <w:spacing w:val="4"/>
          <w:lang w:val="es-ES"/>
        </w:rPr>
        <w:t xml:space="preserve"> Ley 38/</w:t>
      </w:r>
      <w:r w:rsidR="000F537F" w:rsidRPr="0047287B">
        <w:rPr>
          <w:rFonts w:cs="Arial"/>
          <w:bCs/>
          <w:color w:val="000000" w:themeColor="text1"/>
          <w:lang w:val="es-ES"/>
        </w:rPr>
        <w:t>2003,</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17</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noviembre,</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general</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subvenciones,</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que</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impidan</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obtener</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condición 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beneficiario, y de cumplir las obligaciones que especifica el artículo 14 de la misma Ley.</w:t>
      </w:r>
    </w:p>
    <w:p w14:paraId="6479EBEE" w14:textId="51F5EBD1" w:rsidR="000F537F" w:rsidRPr="0047287B" w:rsidRDefault="001F5BD6" w:rsidP="001F5BD6">
      <w:pPr>
        <w:pStyle w:val="Pargrafdellista"/>
        <w:tabs>
          <w:tab w:val="left" w:pos="0"/>
          <w:tab w:val="left" w:pos="142"/>
          <w:tab w:val="left" w:pos="284"/>
        </w:tabs>
        <w:spacing w:before="0" w:line="230" w:lineRule="auto"/>
        <w:rPr>
          <w:rFonts w:cs="Arial"/>
          <w:bCs/>
          <w:color w:val="000000" w:themeColor="text1"/>
          <w:lang w:val="es-ES"/>
        </w:rPr>
      </w:pPr>
      <w:r w:rsidRPr="0047287B">
        <w:rPr>
          <w:rFonts w:cs="Arial"/>
          <w:bCs/>
          <w:color w:val="000000" w:themeColor="text1"/>
          <w:lang w:val="es-ES"/>
        </w:rPr>
        <w:t xml:space="preserve">c) </w:t>
      </w:r>
      <w:r w:rsidR="000F537F" w:rsidRPr="0047287B">
        <w:rPr>
          <w:rFonts w:cs="Arial"/>
          <w:bCs/>
          <w:color w:val="000000" w:themeColor="text1"/>
          <w:lang w:val="es-ES"/>
        </w:rPr>
        <w:t>Declaración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cumplimiento</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normativa</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propiedad</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intelectual,</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si</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ocurre.</w:t>
      </w:r>
    </w:p>
    <w:p w14:paraId="4994F47C" w14:textId="2BAC6DCF" w:rsidR="000F537F" w:rsidRPr="0047287B" w:rsidRDefault="001F5BD6" w:rsidP="001F5BD6">
      <w:pPr>
        <w:pStyle w:val="Pargrafdellista"/>
        <w:tabs>
          <w:tab w:val="left" w:pos="0"/>
          <w:tab w:val="left" w:pos="142"/>
          <w:tab w:val="left" w:pos="284"/>
        </w:tabs>
        <w:spacing w:before="0" w:line="230" w:lineRule="auto"/>
        <w:rPr>
          <w:rFonts w:cs="Arial"/>
          <w:bCs/>
          <w:color w:val="000000" w:themeColor="text1"/>
          <w:lang w:val="es-ES"/>
        </w:rPr>
      </w:pPr>
      <w:r w:rsidRPr="0047287B">
        <w:rPr>
          <w:rFonts w:cs="Arial"/>
          <w:bCs/>
          <w:color w:val="000000" w:themeColor="text1"/>
          <w:lang w:val="es-ES"/>
        </w:rPr>
        <w:t xml:space="preserve">d) </w:t>
      </w:r>
      <w:r w:rsidR="000F537F" w:rsidRPr="0047287B">
        <w:rPr>
          <w:rFonts w:cs="Arial"/>
          <w:bCs/>
          <w:color w:val="000000" w:themeColor="text1"/>
          <w:lang w:val="es-ES"/>
        </w:rPr>
        <w:t xml:space="preserve">Declaración responsable de no disfrutar simultáneamente de becas o ayudas de características similares otorgadas por la Administración de la Generalitat de Catalunya o cualquier otra administración, ni haber disfrutado con anterioridad de una beca de colaboración como la que regulan </w:t>
      </w:r>
      <w:r w:rsidR="0029469D" w:rsidRPr="0047287B">
        <w:rPr>
          <w:rFonts w:cs="Arial"/>
          <w:bCs/>
          <w:color w:val="000000" w:themeColor="text1"/>
          <w:lang w:val="es-ES"/>
        </w:rPr>
        <w:t>las bases reguladoras de</w:t>
      </w:r>
      <w:r w:rsidR="0029469D" w:rsidRPr="0047287B">
        <w:rPr>
          <w:color w:val="000000" w:themeColor="text1"/>
          <w:lang w:val="es-ES"/>
        </w:rPr>
        <w:t xml:space="preserve"> acuerdo con el anexo 1 de la Resolución EM</w:t>
      </w:r>
      <w:r w:rsidR="009C2921" w:rsidRPr="0047287B">
        <w:rPr>
          <w:color w:val="000000" w:themeColor="text1"/>
          <w:lang w:val="es-ES"/>
        </w:rPr>
        <w:t>T</w:t>
      </w:r>
      <w:r w:rsidR="0029469D" w:rsidRPr="0047287B">
        <w:rPr>
          <w:color w:val="000000" w:themeColor="text1"/>
          <w:lang w:val="es-ES"/>
        </w:rPr>
        <w:t>/</w:t>
      </w:r>
      <w:r w:rsidR="008566BC" w:rsidRPr="0047287B">
        <w:rPr>
          <w:color w:val="000000" w:themeColor="text1"/>
          <w:lang w:val="es-ES"/>
        </w:rPr>
        <w:t>2570</w:t>
      </w:r>
      <w:r w:rsidR="0029469D" w:rsidRPr="0047287B">
        <w:rPr>
          <w:color w:val="000000" w:themeColor="text1"/>
          <w:lang w:val="es-ES"/>
        </w:rPr>
        <w:t xml:space="preserve">/2026, de </w:t>
      </w:r>
      <w:r w:rsidR="009C2921" w:rsidRPr="0047287B">
        <w:rPr>
          <w:color w:val="000000" w:themeColor="text1"/>
          <w:lang w:val="es-ES"/>
        </w:rPr>
        <w:t>15</w:t>
      </w:r>
      <w:r w:rsidR="0029469D" w:rsidRPr="0047287B">
        <w:rPr>
          <w:color w:val="000000" w:themeColor="text1"/>
          <w:lang w:val="es-ES"/>
        </w:rPr>
        <w:t xml:space="preserve"> de </w:t>
      </w:r>
      <w:r w:rsidR="009C2921" w:rsidRPr="0047287B">
        <w:rPr>
          <w:color w:val="000000" w:themeColor="text1"/>
          <w:lang w:val="es-ES"/>
        </w:rPr>
        <w:t>julio</w:t>
      </w:r>
      <w:r w:rsidR="000F537F" w:rsidRPr="0047287B">
        <w:rPr>
          <w:rFonts w:cs="Arial"/>
          <w:bCs/>
          <w:color w:val="000000" w:themeColor="text1"/>
          <w:lang w:val="es-ES"/>
        </w:rPr>
        <w:t>.</w:t>
      </w:r>
    </w:p>
    <w:p w14:paraId="11D4116B" w14:textId="491B768D" w:rsidR="000F537F" w:rsidRPr="0047287B" w:rsidRDefault="001F5BD6" w:rsidP="001F5BD6">
      <w:pPr>
        <w:pStyle w:val="Pargrafdellista"/>
        <w:tabs>
          <w:tab w:val="left" w:pos="0"/>
          <w:tab w:val="left" w:pos="142"/>
          <w:tab w:val="left" w:pos="284"/>
        </w:tabs>
        <w:spacing w:before="0" w:line="230" w:lineRule="auto"/>
        <w:rPr>
          <w:rFonts w:cs="Arial"/>
          <w:bCs/>
          <w:color w:val="000000" w:themeColor="text1"/>
          <w:lang w:val="es-ES"/>
        </w:rPr>
      </w:pPr>
      <w:r w:rsidRPr="0047287B">
        <w:rPr>
          <w:rFonts w:cs="Arial"/>
          <w:bCs/>
          <w:color w:val="000000" w:themeColor="text1"/>
          <w:lang w:val="es-ES"/>
        </w:rPr>
        <w:t xml:space="preserve">e) </w:t>
      </w:r>
      <w:r w:rsidR="000F537F" w:rsidRPr="0047287B">
        <w:rPr>
          <w:rFonts w:cs="Arial"/>
          <w:bCs/>
          <w:color w:val="000000" w:themeColor="text1"/>
          <w:lang w:val="es-ES"/>
        </w:rPr>
        <w:t>Declaración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cumplimiento</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con</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los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principios</w:t>
      </w:r>
      <w:r w:rsidR="000F537F" w:rsidRPr="0047287B">
        <w:rPr>
          <w:rFonts w:cs="Arial"/>
          <w:bCs/>
          <w:color w:val="000000" w:themeColor="text1"/>
          <w:spacing w:val="11"/>
          <w:lang w:val="es-ES"/>
        </w:rPr>
        <w:t xml:space="preserve"> </w:t>
      </w:r>
      <w:r w:rsidR="000F537F" w:rsidRPr="0047287B">
        <w:rPr>
          <w:rFonts w:cs="Arial"/>
          <w:bCs/>
          <w:color w:val="000000" w:themeColor="text1"/>
          <w:lang w:val="es-ES"/>
        </w:rPr>
        <w:t>éticos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las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reglas</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conducta</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establecidos</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 xml:space="preserve">en </w:t>
      </w:r>
      <w:r w:rsidR="0029469D" w:rsidRPr="0047287B">
        <w:rPr>
          <w:rFonts w:cs="Arial"/>
          <w:bCs/>
          <w:color w:val="000000" w:themeColor="text1"/>
          <w:lang w:val="es-ES"/>
        </w:rPr>
        <w:t>las bases reguladoras de</w:t>
      </w:r>
      <w:r w:rsidR="0029469D" w:rsidRPr="0047287B">
        <w:rPr>
          <w:color w:val="000000" w:themeColor="text1"/>
          <w:lang w:val="es-ES"/>
        </w:rPr>
        <w:t xml:space="preserve"> acuerdo con el anexo 1 de la Resolución EM</w:t>
      </w:r>
      <w:r w:rsidR="009C2921" w:rsidRPr="0047287B">
        <w:rPr>
          <w:color w:val="000000" w:themeColor="text1"/>
          <w:lang w:val="es-ES"/>
        </w:rPr>
        <w:t>T</w:t>
      </w:r>
      <w:r w:rsidR="0029469D" w:rsidRPr="0047287B">
        <w:rPr>
          <w:color w:val="000000" w:themeColor="text1"/>
          <w:lang w:val="es-ES"/>
        </w:rPr>
        <w:t>/</w:t>
      </w:r>
      <w:r w:rsidR="008566BC" w:rsidRPr="0047287B">
        <w:rPr>
          <w:color w:val="000000" w:themeColor="text1"/>
          <w:lang w:val="es-ES"/>
        </w:rPr>
        <w:t>2570</w:t>
      </w:r>
      <w:r w:rsidR="0029469D" w:rsidRPr="0047287B">
        <w:rPr>
          <w:color w:val="000000" w:themeColor="text1"/>
          <w:lang w:val="es-ES"/>
        </w:rPr>
        <w:t xml:space="preserve">/2026, de </w:t>
      </w:r>
      <w:r w:rsidR="009C2921" w:rsidRPr="0047287B">
        <w:rPr>
          <w:color w:val="000000" w:themeColor="text1"/>
          <w:lang w:val="es-ES"/>
        </w:rPr>
        <w:t>15</w:t>
      </w:r>
      <w:r w:rsidR="0029469D" w:rsidRPr="0047287B">
        <w:rPr>
          <w:color w:val="000000" w:themeColor="text1"/>
          <w:lang w:val="es-ES"/>
        </w:rPr>
        <w:t xml:space="preserve"> de </w:t>
      </w:r>
      <w:r w:rsidR="009C2921" w:rsidRPr="0047287B">
        <w:rPr>
          <w:color w:val="000000" w:themeColor="text1"/>
          <w:lang w:val="es-ES"/>
        </w:rPr>
        <w:t>julio</w:t>
      </w:r>
      <w:r w:rsidR="0029469D" w:rsidRPr="0047287B">
        <w:rPr>
          <w:rFonts w:cs="Arial"/>
          <w:bCs/>
          <w:color w:val="000000" w:themeColor="text1"/>
          <w:lang w:val="es-ES"/>
        </w:rPr>
        <w:t>.</w:t>
      </w:r>
    </w:p>
    <w:p w14:paraId="385E32D1" w14:textId="123BA7C3" w:rsidR="000F537F" w:rsidRPr="0047287B" w:rsidRDefault="001F5BD6" w:rsidP="001F5BD6">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 xml:space="preserve">f) </w:t>
      </w:r>
      <w:r w:rsidR="000F537F" w:rsidRPr="0047287B">
        <w:rPr>
          <w:rFonts w:cs="Arial"/>
          <w:bCs/>
          <w:color w:val="000000" w:themeColor="text1"/>
          <w:lang w:val="es-ES"/>
        </w:rPr>
        <w:t>Declaración</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conforme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los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datos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de</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solicitud</w:t>
      </w:r>
      <w:r w:rsidR="000F537F" w:rsidRPr="0047287B">
        <w:rPr>
          <w:rFonts w:cs="Arial"/>
          <w:bCs/>
          <w:color w:val="000000" w:themeColor="text1"/>
          <w:spacing w:val="9"/>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toda</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documentación</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anexa,</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especialmente</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 xml:space="preserve">los </w:t>
      </w:r>
      <w:r w:rsidR="00A70BA8" w:rsidRPr="0047287B">
        <w:rPr>
          <w:rFonts w:cs="Arial"/>
          <w:bCs/>
          <w:color w:val="000000" w:themeColor="text1"/>
          <w:lang w:val="es-ES"/>
        </w:rPr>
        <w:t>méritos alegados en el</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currículum</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académico</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profesional,</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son</w:t>
      </w:r>
      <w:r w:rsidR="000F537F" w:rsidRPr="0047287B">
        <w:rPr>
          <w:rFonts w:cs="Arial"/>
          <w:bCs/>
          <w:color w:val="000000" w:themeColor="text1"/>
          <w:spacing w:val="9"/>
          <w:lang w:val="es-ES"/>
        </w:rPr>
        <w:t xml:space="preserve"> </w:t>
      </w:r>
      <w:r w:rsidR="000F537F" w:rsidRPr="0047287B">
        <w:rPr>
          <w:rFonts w:cs="Arial"/>
          <w:bCs/>
          <w:color w:val="000000" w:themeColor="text1"/>
          <w:lang w:val="es-ES"/>
        </w:rPr>
        <w:lastRenderedPageBreak/>
        <w:t>ciert</w:t>
      </w:r>
      <w:r w:rsidR="007503CE" w:rsidRPr="0047287B">
        <w:rPr>
          <w:rFonts w:cs="Arial"/>
          <w:bCs/>
          <w:color w:val="000000" w:themeColor="text1"/>
          <w:lang w:val="es-ES"/>
        </w:rPr>
        <w:t>o</w:t>
      </w:r>
      <w:r w:rsidR="000F537F" w:rsidRPr="0047287B">
        <w:rPr>
          <w:rFonts w:cs="Arial"/>
          <w:bCs/>
          <w:color w:val="000000" w:themeColor="text1"/>
          <w:lang w:val="es-ES"/>
        </w:rPr>
        <w:t>s,</w:t>
      </w:r>
      <w:r w:rsidR="000F537F" w:rsidRPr="0047287B">
        <w:rPr>
          <w:rFonts w:cs="Arial"/>
          <w:bCs/>
          <w:color w:val="000000" w:themeColor="text1"/>
          <w:spacing w:val="11"/>
          <w:lang w:val="es-ES"/>
        </w:rPr>
        <w:t xml:space="preserve"> </w:t>
      </w:r>
      <w:r w:rsidR="000F537F" w:rsidRPr="0047287B">
        <w:rPr>
          <w:rFonts w:cs="Arial"/>
          <w:bCs/>
          <w:color w:val="000000" w:themeColor="text1"/>
          <w:lang w:val="es-ES"/>
        </w:rPr>
        <w:t>y</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compromiso</w:t>
      </w:r>
      <w:r w:rsidR="000F537F" w:rsidRPr="0047287B">
        <w:rPr>
          <w:rFonts w:cs="Arial"/>
          <w:bCs/>
          <w:color w:val="000000" w:themeColor="text1"/>
          <w:spacing w:val="6"/>
          <w:lang w:val="es-ES"/>
        </w:rPr>
        <w:t xml:space="preserve"> </w:t>
      </w:r>
      <w:r w:rsidR="000F537F" w:rsidRPr="0047287B">
        <w:rPr>
          <w:rFonts w:cs="Arial"/>
          <w:bCs/>
          <w:color w:val="000000" w:themeColor="text1"/>
          <w:lang w:val="es-ES"/>
        </w:rPr>
        <w:t>a</w:t>
      </w:r>
      <w:r w:rsidR="000F537F" w:rsidRPr="0047287B">
        <w:rPr>
          <w:rFonts w:cs="Arial"/>
          <w:bCs/>
          <w:color w:val="000000" w:themeColor="text1"/>
          <w:spacing w:val="8"/>
          <w:lang w:val="es-ES"/>
        </w:rPr>
        <w:t xml:space="preserve"> </w:t>
      </w:r>
      <w:r w:rsidR="000F537F" w:rsidRPr="0047287B">
        <w:rPr>
          <w:rFonts w:cs="Arial"/>
          <w:bCs/>
          <w:color w:val="000000" w:themeColor="text1"/>
          <w:lang w:val="es-ES"/>
        </w:rPr>
        <w:t>cumplir</w:t>
      </w:r>
      <w:r w:rsidR="000F537F" w:rsidRPr="0047287B">
        <w:rPr>
          <w:rFonts w:cs="Arial"/>
          <w:bCs/>
          <w:color w:val="000000" w:themeColor="text1"/>
          <w:spacing w:val="5"/>
          <w:lang w:val="es-ES"/>
        </w:rPr>
        <w:t xml:space="preserve"> </w:t>
      </w:r>
      <w:r w:rsidR="000F537F" w:rsidRPr="0047287B">
        <w:rPr>
          <w:rFonts w:cs="Arial"/>
          <w:bCs/>
          <w:color w:val="000000" w:themeColor="text1"/>
          <w:lang w:val="es-ES"/>
        </w:rPr>
        <w:t>las</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condiciones</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que</w:t>
      </w:r>
      <w:r w:rsidR="000F537F" w:rsidRPr="0047287B">
        <w:rPr>
          <w:rFonts w:cs="Arial"/>
          <w:bCs/>
          <w:color w:val="000000" w:themeColor="text1"/>
          <w:spacing w:val="1"/>
          <w:lang w:val="es-ES"/>
        </w:rPr>
        <w:t xml:space="preserve"> </w:t>
      </w:r>
      <w:r w:rsidR="000F537F" w:rsidRPr="0047287B">
        <w:rPr>
          <w:rFonts w:cs="Arial"/>
          <w:bCs/>
          <w:color w:val="000000" w:themeColor="text1"/>
          <w:lang w:val="es-ES"/>
        </w:rPr>
        <w:t>se especifican</w:t>
      </w:r>
      <w:r w:rsidR="000F537F" w:rsidRPr="0047287B">
        <w:rPr>
          <w:rFonts w:cs="Arial"/>
          <w:bCs/>
          <w:color w:val="000000" w:themeColor="text1"/>
          <w:spacing w:val="5"/>
          <w:lang w:val="es-ES"/>
        </w:rPr>
        <w:t xml:space="preserve"> </w:t>
      </w:r>
      <w:r w:rsidR="007503CE" w:rsidRPr="0047287B">
        <w:rPr>
          <w:rFonts w:cs="Arial"/>
          <w:bCs/>
          <w:color w:val="000000" w:themeColor="text1"/>
          <w:lang w:val="es-ES"/>
        </w:rPr>
        <w:t>en</w:t>
      </w:r>
      <w:r w:rsidR="000F537F" w:rsidRPr="0047287B">
        <w:rPr>
          <w:rFonts w:cs="Arial"/>
          <w:bCs/>
          <w:color w:val="000000" w:themeColor="text1"/>
          <w:spacing w:val="7"/>
          <w:lang w:val="es-ES"/>
        </w:rPr>
        <w:t xml:space="preserve"> </w:t>
      </w:r>
      <w:r w:rsidR="000F537F" w:rsidRPr="0047287B">
        <w:rPr>
          <w:rFonts w:cs="Arial"/>
          <w:bCs/>
          <w:color w:val="000000" w:themeColor="text1"/>
          <w:lang w:val="es-ES"/>
        </w:rPr>
        <w:t>la</w:t>
      </w:r>
      <w:r w:rsidR="000F537F" w:rsidRPr="0047287B">
        <w:rPr>
          <w:rFonts w:cs="Arial"/>
          <w:bCs/>
          <w:color w:val="000000" w:themeColor="text1"/>
          <w:spacing w:val="4"/>
          <w:lang w:val="es-ES"/>
        </w:rPr>
        <w:t xml:space="preserve"> </w:t>
      </w:r>
      <w:r w:rsidR="000F537F" w:rsidRPr="0047287B">
        <w:rPr>
          <w:rFonts w:cs="Arial"/>
          <w:bCs/>
          <w:color w:val="000000" w:themeColor="text1"/>
          <w:lang w:val="es-ES"/>
        </w:rPr>
        <w:t>convocatoria</w:t>
      </w:r>
      <w:r w:rsidR="000F537F" w:rsidRPr="0047287B">
        <w:rPr>
          <w:rFonts w:cs="Arial"/>
          <w:bCs/>
          <w:color w:val="000000" w:themeColor="text1"/>
          <w:spacing w:val="2"/>
          <w:lang w:val="es-ES"/>
        </w:rPr>
        <w:t xml:space="preserve"> </w:t>
      </w:r>
      <w:r w:rsidR="000F537F" w:rsidRPr="0047287B">
        <w:rPr>
          <w:rFonts w:cs="Arial"/>
          <w:bCs/>
          <w:color w:val="000000" w:themeColor="text1"/>
          <w:lang w:val="es-ES"/>
        </w:rPr>
        <w:t>correspondiente</w:t>
      </w:r>
      <w:r w:rsidR="000F537F" w:rsidRPr="0047287B">
        <w:rPr>
          <w:rFonts w:cs="Arial"/>
          <w:bCs/>
          <w:color w:val="000000" w:themeColor="text1"/>
          <w:spacing w:val="11"/>
          <w:lang w:val="es-ES"/>
        </w:rPr>
        <w:t xml:space="preserve"> </w:t>
      </w:r>
      <w:r w:rsidR="000F537F" w:rsidRPr="0047287B">
        <w:rPr>
          <w:rFonts w:cs="Arial"/>
          <w:bCs/>
          <w:color w:val="000000" w:themeColor="text1"/>
          <w:lang w:val="es-ES"/>
        </w:rPr>
        <w:t>si</w:t>
      </w:r>
      <w:r w:rsidR="000F537F" w:rsidRPr="0047287B">
        <w:rPr>
          <w:rFonts w:cs="Arial"/>
          <w:bCs/>
          <w:color w:val="000000" w:themeColor="text1"/>
          <w:spacing w:val="3"/>
          <w:lang w:val="es-ES"/>
        </w:rPr>
        <w:t xml:space="preserve"> </w:t>
      </w:r>
      <w:r w:rsidR="000F537F" w:rsidRPr="0047287B">
        <w:rPr>
          <w:rFonts w:cs="Arial"/>
          <w:bCs/>
          <w:color w:val="000000" w:themeColor="text1"/>
          <w:lang w:val="es-ES"/>
        </w:rPr>
        <w:t>se obtiene</w:t>
      </w:r>
      <w:r w:rsidR="000F537F" w:rsidRPr="0047287B">
        <w:rPr>
          <w:rFonts w:cs="Arial"/>
          <w:bCs/>
          <w:color w:val="000000" w:themeColor="text1"/>
          <w:spacing w:val="9"/>
          <w:lang w:val="es-ES"/>
        </w:rPr>
        <w:t xml:space="preserve"> </w:t>
      </w:r>
      <w:r w:rsidR="000F537F" w:rsidRPr="0047287B">
        <w:rPr>
          <w:rFonts w:cs="Arial"/>
          <w:bCs/>
          <w:color w:val="000000" w:themeColor="text1"/>
          <w:lang w:val="es-ES"/>
        </w:rPr>
        <w:t>la ayuda.</w:t>
      </w:r>
    </w:p>
    <w:p w14:paraId="101E6DE4" w14:textId="77777777" w:rsidR="00B77A7F" w:rsidRPr="0047287B" w:rsidRDefault="00B77A7F" w:rsidP="00D83AE4">
      <w:pPr>
        <w:pStyle w:val="Pargrafdellista"/>
        <w:tabs>
          <w:tab w:val="left" w:pos="0"/>
          <w:tab w:val="left" w:pos="142"/>
        </w:tabs>
        <w:spacing w:before="0" w:line="230" w:lineRule="auto"/>
        <w:rPr>
          <w:rFonts w:cs="Arial"/>
          <w:bCs/>
          <w:color w:val="000000" w:themeColor="text1"/>
          <w:lang w:val="es-ES"/>
        </w:rPr>
      </w:pPr>
    </w:p>
    <w:p w14:paraId="15AB747E" w14:textId="377C2C0E" w:rsidR="000F537F" w:rsidRPr="0047287B" w:rsidRDefault="000F537F" w:rsidP="00D83AE4">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El formulario de solicitud incorpora la autorización expresa a la Agencia Catalana de Turismo para que haga las consultas necesarias para verificar los datos de identidad de la persona solicitan</w:t>
      </w:r>
      <w:r w:rsidR="007503CE" w:rsidRPr="0047287B">
        <w:rPr>
          <w:rFonts w:cs="Arial"/>
          <w:bCs/>
          <w:color w:val="000000" w:themeColor="text1"/>
          <w:lang w:val="es-ES"/>
        </w:rPr>
        <w:t>te</w:t>
      </w:r>
      <w:r w:rsidRPr="0047287B">
        <w:rPr>
          <w:rFonts w:cs="Arial"/>
          <w:bCs/>
          <w:color w:val="000000" w:themeColor="text1"/>
          <w:lang w:val="es-ES"/>
        </w:rPr>
        <w:t>, y también para comprobar que está al corriente de las obligaciones tributarias y con la Seguridad Social, si procede.</w:t>
      </w:r>
    </w:p>
    <w:p w14:paraId="0AB3CCD1" w14:textId="77777777" w:rsidR="009C2921" w:rsidRPr="0047287B" w:rsidRDefault="009C2921" w:rsidP="00D83AE4">
      <w:pPr>
        <w:pStyle w:val="Pargrafdellista"/>
        <w:tabs>
          <w:tab w:val="left" w:pos="0"/>
          <w:tab w:val="left" w:pos="142"/>
        </w:tabs>
        <w:spacing w:before="0" w:line="230" w:lineRule="auto"/>
        <w:rPr>
          <w:rFonts w:cs="Arial"/>
          <w:bCs/>
          <w:color w:val="000000" w:themeColor="text1"/>
          <w:lang w:val="es-ES"/>
        </w:rPr>
      </w:pPr>
    </w:p>
    <w:p w14:paraId="74337709" w14:textId="5D9BE5B6" w:rsidR="000F537F" w:rsidRPr="0047287B" w:rsidRDefault="001F5BD6" w:rsidP="001F5BD6">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 xml:space="preserve">- </w:t>
      </w:r>
      <w:r w:rsidR="007503CE" w:rsidRPr="0047287B">
        <w:rPr>
          <w:rFonts w:cs="Arial"/>
          <w:bCs/>
          <w:color w:val="000000" w:themeColor="text1"/>
          <w:lang w:val="es-ES"/>
        </w:rPr>
        <w:t>Junto a</w:t>
      </w:r>
      <w:r w:rsidR="000F537F" w:rsidRPr="0047287B">
        <w:rPr>
          <w:rFonts w:cs="Arial"/>
          <w:bCs/>
          <w:color w:val="000000" w:themeColor="text1"/>
          <w:lang w:val="es-ES"/>
        </w:rPr>
        <w:t xml:space="preserve"> la solicitud, se tendrá que entregar:</w:t>
      </w:r>
    </w:p>
    <w:p w14:paraId="4698FECB" w14:textId="38E699A3" w:rsidR="000F537F" w:rsidRPr="0047287B" w:rsidRDefault="000F537F" w:rsidP="00D83AE4">
      <w:pPr>
        <w:pStyle w:val="Pargrafdellista"/>
        <w:numPr>
          <w:ilvl w:val="1"/>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Currículum</w:t>
      </w:r>
      <w:r w:rsidRPr="0047287B">
        <w:rPr>
          <w:rFonts w:cs="Arial"/>
          <w:bCs/>
          <w:color w:val="000000" w:themeColor="text1"/>
          <w:spacing w:val="-2"/>
          <w:lang w:val="es-ES"/>
        </w:rPr>
        <w:t xml:space="preserve"> </w:t>
      </w:r>
      <w:r w:rsidRPr="0047287B">
        <w:rPr>
          <w:rFonts w:cs="Arial"/>
          <w:bCs/>
          <w:color w:val="000000" w:themeColor="text1"/>
          <w:lang w:val="es-ES"/>
        </w:rPr>
        <w:t>académico</w:t>
      </w:r>
      <w:r w:rsidRPr="0047287B">
        <w:rPr>
          <w:rFonts w:cs="Arial"/>
          <w:bCs/>
          <w:color w:val="000000" w:themeColor="text1"/>
          <w:spacing w:val="4"/>
          <w:lang w:val="es-ES"/>
        </w:rPr>
        <w:t xml:space="preserve"> </w:t>
      </w:r>
      <w:r w:rsidRPr="0047287B">
        <w:rPr>
          <w:rFonts w:cs="Arial"/>
          <w:bCs/>
          <w:color w:val="000000" w:themeColor="text1"/>
          <w:lang w:val="es-ES"/>
        </w:rPr>
        <w:t>y</w:t>
      </w:r>
      <w:r w:rsidRPr="0047287B">
        <w:rPr>
          <w:rFonts w:cs="Arial"/>
          <w:bCs/>
          <w:color w:val="000000" w:themeColor="text1"/>
          <w:spacing w:val="8"/>
          <w:lang w:val="es-ES"/>
        </w:rPr>
        <w:t xml:space="preserve"> </w:t>
      </w:r>
      <w:r w:rsidRPr="0047287B">
        <w:rPr>
          <w:rFonts w:cs="Arial"/>
          <w:bCs/>
          <w:color w:val="000000" w:themeColor="text1"/>
          <w:lang w:val="es-ES"/>
        </w:rPr>
        <w:t xml:space="preserve">profesional. </w:t>
      </w:r>
      <w:r w:rsidR="007503CE" w:rsidRPr="0047287B">
        <w:rPr>
          <w:rFonts w:cs="Arial"/>
          <w:bCs/>
          <w:color w:val="000000" w:themeColor="text1"/>
          <w:lang w:val="es-ES"/>
        </w:rPr>
        <w:t>En e</w:t>
      </w:r>
      <w:r w:rsidRPr="0047287B">
        <w:rPr>
          <w:rFonts w:cs="Arial"/>
          <w:bCs/>
          <w:color w:val="000000" w:themeColor="text1"/>
          <w:lang w:val="es-ES"/>
        </w:rPr>
        <w:t>l</w:t>
      </w:r>
      <w:r w:rsidRPr="0047287B">
        <w:rPr>
          <w:rFonts w:cs="Arial"/>
          <w:bCs/>
          <w:color w:val="000000" w:themeColor="text1"/>
          <w:spacing w:val="9"/>
          <w:lang w:val="es-ES"/>
        </w:rPr>
        <w:t xml:space="preserve"> </w:t>
      </w:r>
      <w:r w:rsidRPr="0047287B">
        <w:rPr>
          <w:rFonts w:cs="Arial"/>
          <w:bCs/>
          <w:color w:val="000000" w:themeColor="text1"/>
          <w:lang w:val="es-ES"/>
        </w:rPr>
        <w:t>mencionado</w:t>
      </w:r>
      <w:r w:rsidRPr="0047287B">
        <w:rPr>
          <w:rFonts w:cs="Arial"/>
          <w:bCs/>
          <w:color w:val="000000" w:themeColor="text1"/>
          <w:spacing w:val="-3"/>
          <w:lang w:val="es-ES"/>
        </w:rPr>
        <w:t xml:space="preserve"> </w:t>
      </w:r>
      <w:r w:rsidRPr="0047287B">
        <w:rPr>
          <w:rFonts w:cs="Arial"/>
          <w:bCs/>
          <w:color w:val="000000" w:themeColor="text1"/>
          <w:lang w:val="es-ES"/>
        </w:rPr>
        <w:t>currículum</w:t>
      </w:r>
      <w:r w:rsidRPr="0047287B">
        <w:rPr>
          <w:rFonts w:cs="Arial"/>
          <w:bCs/>
          <w:color w:val="000000" w:themeColor="text1"/>
          <w:spacing w:val="1"/>
          <w:lang w:val="es-ES"/>
        </w:rPr>
        <w:t xml:space="preserve"> </w:t>
      </w:r>
      <w:r w:rsidRPr="0047287B">
        <w:rPr>
          <w:rFonts w:cs="Arial"/>
          <w:bCs/>
          <w:color w:val="000000" w:themeColor="text1"/>
          <w:lang w:val="es-ES"/>
        </w:rPr>
        <w:t>se tendrá</w:t>
      </w:r>
      <w:r w:rsidRPr="0047287B">
        <w:rPr>
          <w:rFonts w:cs="Arial"/>
          <w:bCs/>
          <w:color w:val="000000" w:themeColor="text1"/>
          <w:spacing w:val="9"/>
          <w:lang w:val="es-ES"/>
        </w:rPr>
        <w:t xml:space="preserve"> </w:t>
      </w:r>
      <w:r w:rsidRPr="0047287B">
        <w:rPr>
          <w:rFonts w:cs="Arial"/>
          <w:bCs/>
          <w:color w:val="000000" w:themeColor="text1"/>
          <w:lang w:val="es-ES"/>
        </w:rPr>
        <w:t>que</w:t>
      </w:r>
      <w:r w:rsidRPr="0047287B">
        <w:rPr>
          <w:rFonts w:cs="Arial"/>
          <w:bCs/>
          <w:color w:val="000000" w:themeColor="text1"/>
          <w:spacing w:val="3"/>
          <w:lang w:val="es-ES"/>
        </w:rPr>
        <w:t xml:space="preserve"> </w:t>
      </w:r>
      <w:r w:rsidRPr="0047287B">
        <w:rPr>
          <w:rFonts w:cs="Arial"/>
          <w:bCs/>
          <w:color w:val="000000" w:themeColor="text1"/>
          <w:lang w:val="es-ES"/>
        </w:rPr>
        <w:t>detallar</w:t>
      </w:r>
      <w:r w:rsidRPr="0047287B">
        <w:rPr>
          <w:rFonts w:cs="Arial"/>
          <w:bCs/>
          <w:color w:val="000000" w:themeColor="text1"/>
          <w:spacing w:val="5"/>
          <w:lang w:val="es-ES"/>
        </w:rPr>
        <w:t xml:space="preserve"> </w:t>
      </w:r>
      <w:r w:rsidRPr="0047287B">
        <w:rPr>
          <w:rFonts w:cs="Arial"/>
          <w:bCs/>
          <w:color w:val="000000" w:themeColor="text1"/>
          <w:lang w:val="es-ES"/>
        </w:rPr>
        <w:t>la</w:t>
      </w:r>
      <w:r w:rsidRPr="0047287B">
        <w:rPr>
          <w:rFonts w:cs="Arial"/>
          <w:bCs/>
          <w:color w:val="000000" w:themeColor="text1"/>
          <w:spacing w:val="5"/>
          <w:lang w:val="es-ES"/>
        </w:rPr>
        <w:t xml:space="preserve"> </w:t>
      </w:r>
      <w:r w:rsidRPr="0047287B">
        <w:rPr>
          <w:rFonts w:cs="Arial"/>
          <w:bCs/>
          <w:color w:val="000000" w:themeColor="text1"/>
          <w:lang w:val="es-ES"/>
        </w:rPr>
        <w:t>siguiente</w:t>
      </w:r>
      <w:r w:rsidRPr="0047287B">
        <w:rPr>
          <w:rFonts w:cs="Arial"/>
          <w:bCs/>
          <w:color w:val="000000" w:themeColor="text1"/>
          <w:spacing w:val="-2"/>
          <w:lang w:val="es-ES"/>
        </w:rPr>
        <w:t xml:space="preserve"> </w:t>
      </w:r>
      <w:r w:rsidRPr="0047287B">
        <w:rPr>
          <w:rFonts w:cs="Arial"/>
          <w:bCs/>
          <w:color w:val="000000" w:themeColor="text1"/>
          <w:lang w:val="es-ES"/>
        </w:rPr>
        <w:t>información:</w:t>
      </w:r>
    </w:p>
    <w:p w14:paraId="0D7D255D" w14:textId="79F6EE48"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Experiencia</w:t>
      </w:r>
      <w:r w:rsidRPr="0047287B">
        <w:rPr>
          <w:rFonts w:cs="Arial"/>
          <w:bCs/>
          <w:color w:val="000000" w:themeColor="text1"/>
          <w:spacing w:val="8"/>
          <w:lang w:val="es-ES"/>
        </w:rPr>
        <w:t xml:space="preserve"> </w:t>
      </w:r>
      <w:r w:rsidRPr="0047287B">
        <w:rPr>
          <w:rFonts w:cs="Arial"/>
          <w:bCs/>
          <w:color w:val="000000" w:themeColor="text1"/>
          <w:lang w:val="es-ES"/>
        </w:rPr>
        <w:t>profesional</w:t>
      </w:r>
      <w:r w:rsidRPr="0047287B">
        <w:rPr>
          <w:rFonts w:cs="Arial"/>
          <w:bCs/>
          <w:color w:val="000000" w:themeColor="text1"/>
          <w:spacing w:val="5"/>
          <w:lang w:val="es-ES"/>
        </w:rPr>
        <w:t xml:space="preserve"> </w:t>
      </w:r>
      <w:r w:rsidRPr="0047287B">
        <w:rPr>
          <w:rFonts w:cs="Arial"/>
          <w:bCs/>
          <w:color w:val="000000" w:themeColor="text1"/>
          <w:lang w:val="es-ES"/>
        </w:rPr>
        <w:t>en puestos</w:t>
      </w:r>
      <w:r w:rsidRPr="0047287B">
        <w:rPr>
          <w:rFonts w:cs="Arial"/>
          <w:bCs/>
          <w:color w:val="000000" w:themeColor="text1"/>
          <w:spacing w:val="6"/>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trabajo</w:t>
      </w:r>
      <w:r w:rsidRPr="0047287B">
        <w:rPr>
          <w:rFonts w:cs="Arial"/>
          <w:bCs/>
          <w:color w:val="000000" w:themeColor="text1"/>
          <w:spacing w:val="7"/>
          <w:lang w:val="es-ES"/>
        </w:rPr>
        <w:t xml:space="preserve"> </w:t>
      </w:r>
      <w:r w:rsidRPr="0047287B">
        <w:rPr>
          <w:rFonts w:cs="Arial"/>
          <w:bCs/>
          <w:color w:val="000000" w:themeColor="text1"/>
          <w:lang w:val="es-ES"/>
        </w:rPr>
        <w:t>relacionados</w:t>
      </w:r>
      <w:r w:rsidRPr="0047287B">
        <w:rPr>
          <w:rFonts w:cs="Arial"/>
          <w:bCs/>
          <w:color w:val="000000" w:themeColor="text1"/>
          <w:spacing w:val="5"/>
          <w:lang w:val="es-ES"/>
        </w:rPr>
        <w:t xml:space="preserve"> </w:t>
      </w:r>
      <w:r w:rsidRPr="0047287B">
        <w:rPr>
          <w:rFonts w:cs="Arial"/>
          <w:bCs/>
          <w:color w:val="000000" w:themeColor="text1"/>
          <w:lang w:val="es-ES"/>
        </w:rPr>
        <w:t>con</w:t>
      </w:r>
      <w:r w:rsidRPr="0047287B">
        <w:rPr>
          <w:rFonts w:cs="Arial"/>
          <w:bCs/>
          <w:color w:val="000000" w:themeColor="text1"/>
          <w:spacing w:val="6"/>
          <w:lang w:val="es-ES"/>
        </w:rPr>
        <w:t xml:space="preserve"> </w:t>
      </w:r>
      <w:r w:rsidRPr="0047287B">
        <w:rPr>
          <w:rFonts w:cs="Arial"/>
          <w:bCs/>
          <w:color w:val="000000" w:themeColor="text1"/>
          <w:lang w:val="es-ES"/>
        </w:rPr>
        <w:t>el</w:t>
      </w:r>
      <w:r w:rsidRPr="0047287B">
        <w:rPr>
          <w:rFonts w:cs="Arial"/>
          <w:bCs/>
          <w:color w:val="000000" w:themeColor="text1"/>
          <w:spacing w:val="5"/>
          <w:lang w:val="es-ES"/>
        </w:rPr>
        <w:t xml:space="preserve"> </w:t>
      </w:r>
      <w:r w:rsidRPr="0047287B">
        <w:rPr>
          <w:rFonts w:cs="Arial"/>
          <w:bCs/>
          <w:color w:val="000000" w:themeColor="text1"/>
          <w:lang w:val="es-ES"/>
        </w:rPr>
        <w:t>turismo</w:t>
      </w:r>
      <w:r w:rsidRPr="0047287B">
        <w:rPr>
          <w:rFonts w:cs="Arial"/>
          <w:bCs/>
          <w:color w:val="000000" w:themeColor="text1"/>
          <w:spacing w:val="-1"/>
          <w:lang w:val="es-ES"/>
        </w:rPr>
        <w:t xml:space="preserve"> </w:t>
      </w:r>
      <w:r w:rsidRPr="0047287B">
        <w:rPr>
          <w:rFonts w:cs="Arial"/>
          <w:bCs/>
          <w:color w:val="000000" w:themeColor="text1"/>
          <w:lang w:val="es-ES"/>
        </w:rPr>
        <w:t>o</w:t>
      </w:r>
      <w:r w:rsidRPr="0047287B">
        <w:rPr>
          <w:rFonts w:cs="Arial"/>
          <w:bCs/>
          <w:color w:val="000000" w:themeColor="text1"/>
          <w:spacing w:val="7"/>
          <w:lang w:val="es-ES"/>
        </w:rPr>
        <w:t xml:space="preserve"> </w:t>
      </w:r>
      <w:r w:rsidRPr="0047287B">
        <w:rPr>
          <w:rFonts w:cs="Arial"/>
          <w:bCs/>
          <w:color w:val="000000" w:themeColor="text1"/>
          <w:lang w:val="es-ES"/>
        </w:rPr>
        <w:t>su</w:t>
      </w:r>
      <w:r w:rsidRPr="0047287B">
        <w:rPr>
          <w:rFonts w:cs="Arial"/>
          <w:bCs/>
          <w:color w:val="000000" w:themeColor="text1"/>
          <w:spacing w:val="-4"/>
          <w:lang w:val="es-ES"/>
        </w:rPr>
        <w:t xml:space="preserve"> </w:t>
      </w:r>
      <w:r w:rsidRPr="0047287B">
        <w:rPr>
          <w:rFonts w:cs="Arial"/>
          <w:bCs/>
          <w:color w:val="000000" w:themeColor="text1"/>
          <w:lang w:val="es-ES"/>
        </w:rPr>
        <w:t>sector,</w:t>
      </w:r>
      <w:r w:rsidRPr="0047287B">
        <w:rPr>
          <w:rFonts w:cs="Arial"/>
          <w:bCs/>
          <w:color w:val="000000" w:themeColor="text1"/>
          <w:spacing w:val="9"/>
          <w:lang w:val="es-ES"/>
        </w:rPr>
        <w:t xml:space="preserve"> </w:t>
      </w:r>
      <w:r w:rsidRPr="0047287B">
        <w:rPr>
          <w:rFonts w:cs="Arial"/>
          <w:bCs/>
          <w:color w:val="000000" w:themeColor="text1"/>
          <w:lang w:val="es-ES"/>
        </w:rPr>
        <w:t>tanto</w:t>
      </w:r>
      <w:r w:rsidRPr="0047287B">
        <w:rPr>
          <w:rFonts w:cs="Arial"/>
          <w:bCs/>
          <w:color w:val="000000" w:themeColor="text1"/>
          <w:spacing w:val="7"/>
          <w:lang w:val="es-ES"/>
        </w:rPr>
        <w:t xml:space="preserve"> </w:t>
      </w:r>
      <w:r w:rsidRPr="0047287B">
        <w:rPr>
          <w:rFonts w:cs="Arial"/>
          <w:bCs/>
          <w:color w:val="000000" w:themeColor="text1"/>
          <w:lang w:val="es-ES"/>
        </w:rPr>
        <w:t>en</w:t>
      </w:r>
      <w:r w:rsidRPr="0047287B">
        <w:rPr>
          <w:rFonts w:cs="Arial"/>
          <w:bCs/>
          <w:color w:val="000000" w:themeColor="text1"/>
          <w:spacing w:val="-1"/>
          <w:lang w:val="es-ES"/>
        </w:rPr>
        <w:t xml:space="preserve"> </w:t>
      </w:r>
      <w:r w:rsidRPr="0047287B">
        <w:rPr>
          <w:rFonts w:cs="Arial"/>
          <w:bCs/>
          <w:color w:val="000000" w:themeColor="text1"/>
          <w:lang w:val="es-ES"/>
        </w:rPr>
        <w:t>empresas</w:t>
      </w:r>
      <w:r w:rsidRPr="0047287B">
        <w:rPr>
          <w:rFonts w:cs="Arial"/>
          <w:bCs/>
          <w:color w:val="000000" w:themeColor="text1"/>
          <w:spacing w:val="1"/>
          <w:lang w:val="es-ES"/>
        </w:rPr>
        <w:t xml:space="preserve"> </w:t>
      </w:r>
      <w:r w:rsidRPr="0047287B">
        <w:rPr>
          <w:rFonts w:cs="Arial"/>
          <w:bCs/>
          <w:color w:val="000000" w:themeColor="text1"/>
          <w:lang w:val="es-ES"/>
        </w:rPr>
        <w:t>públicas</w:t>
      </w:r>
      <w:r w:rsidRPr="0047287B">
        <w:rPr>
          <w:rFonts w:cs="Arial"/>
          <w:bCs/>
          <w:color w:val="000000" w:themeColor="text1"/>
          <w:spacing w:val="1"/>
          <w:lang w:val="es-ES"/>
        </w:rPr>
        <w:t xml:space="preserve"> </w:t>
      </w:r>
      <w:r w:rsidRPr="0047287B">
        <w:rPr>
          <w:rFonts w:cs="Arial"/>
          <w:bCs/>
          <w:color w:val="000000" w:themeColor="text1"/>
          <w:lang w:val="es-ES"/>
        </w:rPr>
        <w:t>como</w:t>
      </w:r>
      <w:r w:rsidRPr="0047287B">
        <w:rPr>
          <w:rFonts w:cs="Arial"/>
          <w:bCs/>
          <w:color w:val="000000" w:themeColor="text1"/>
          <w:spacing w:val="7"/>
          <w:lang w:val="es-ES"/>
        </w:rPr>
        <w:t xml:space="preserve"> </w:t>
      </w:r>
      <w:r w:rsidRPr="0047287B">
        <w:rPr>
          <w:rFonts w:cs="Arial"/>
          <w:bCs/>
          <w:color w:val="000000" w:themeColor="text1"/>
          <w:lang w:val="es-ES"/>
        </w:rPr>
        <w:t>privadas:</w:t>
      </w:r>
      <w:r w:rsidRPr="0047287B">
        <w:rPr>
          <w:rFonts w:cs="Arial"/>
          <w:bCs/>
          <w:color w:val="000000" w:themeColor="text1"/>
          <w:spacing w:val="2"/>
          <w:lang w:val="es-ES"/>
        </w:rPr>
        <w:t xml:space="preserve"> </w:t>
      </w:r>
      <w:r w:rsidRPr="0047287B">
        <w:rPr>
          <w:rFonts w:cs="Arial"/>
          <w:bCs/>
          <w:color w:val="000000" w:themeColor="text1"/>
          <w:lang w:val="es-ES"/>
        </w:rPr>
        <w:t>nombre</w:t>
      </w:r>
      <w:r w:rsidRPr="0047287B">
        <w:rPr>
          <w:rFonts w:cs="Arial"/>
          <w:bCs/>
          <w:color w:val="000000" w:themeColor="text1"/>
          <w:spacing w:val="2"/>
          <w:lang w:val="es-ES"/>
        </w:rPr>
        <w:t xml:space="preserve"> </w:t>
      </w:r>
      <w:r w:rsidRPr="0047287B">
        <w:rPr>
          <w:rFonts w:cs="Arial"/>
          <w:bCs/>
          <w:color w:val="000000" w:themeColor="text1"/>
          <w:lang w:val="es-ES"/>
        </w:rPr>
        <w:t>de</w:t>
      </w:r>
      <w:r w:rsidRPr="0047287B">
        <w:rPr>
          <w:rFonts w:cs="Arial"/>
          <w:bCs/>
          <w:color w:val="000000" w:themeColor="text1"/>
          <w:spacing w:val="1"/>
          <w:lang w:val="es-ES"/>
        </w:rPr>
        <w:t xml:space="preserve"> </w:t>
      </w:r>
      <w:r w:rsidRPr="0047287B">
        <w:rPr>
          <w:rFonts w:cs="Arial"/>
          <w:bCs/>
          <w:color w:val="000000" w:themeColor="text1"/>
          <w:lang w:val="es-ES"/>
        </w:rPr>
        <w:t>la empresa,</w:t>
      </w:r>
      <w:r w:rsidRPr="0047287B">
        <w:rPr>
          <w:rFonts w:cs="Arial"/>
          <w:bCs/>
          <w:color w:val="000000" w:themeColor="text1"/>
          <w:spacing w:val="-4"/>
          <w:lang w:val="es-ES"/>
        </w:rPr>
        <w:t xml:space="preserve"> </w:t>
      </w:r>
      <w:r w:rsidRPr="0047287B">
        <w:rPr>
          <w:rFonts w:cs="Arial"/>
          <w:bCs/>
          <w:color w:val="000000" w:themeColor="text1"/>
          <w:lang w:val="es-ES"/>
        </w:rPr>
        <w:t>fecha</w:t>
      </w:r>
      <w:r w:rsidRPr="0047287B">
        <w:rPr>
          <w:rFonts w:cs="Arial"/>
          <w:bCs/>
          <w:color w:val="000000" w:themeColor="text1"/>
          <w:spacing w:val="1"/>
          <w:lang w:val="es-ES"/>
        </w:rPr>
        <w:t xml:space="preserve"> </w:t>
      </w:r>
      <w:r w:rsidRPr="0047287B">
        <w:rPr>
          <w:rFonts w:cs="Arial"/>
          <w:bCs/>
          <w:color w:val="000000" w:themeColor="text1"/>
          <w:lang w:val="es-ES"/>
        </w:rPr>
        <w:t>de inicio</w:t>
      </w:r>
      <w:r w:rsidRPr="0047287B">
        <w:rPr>
          <w:rFonts w:cs="Arial"/>
          <w:bCs/>
          <w:color w:val="000000" w:themeColor="text1"/>
          <w:spacing w:val="4"/>
          <w:lang w:val="es-ES"/>
        </w:rPr>
        <w:t xml:space="preserve"> </w:t>
      </w:r>
      <w:r w:rsidRPr="0047287B">
        <w:rPr>
          <w:rFonts w:cs="Arial"/>
          <w:bCs/>
          <w:color w:val="000000" w:themeColor="text1"/>
          <w:lang w:val="es-ES"/>
        </w:rPr>
        <w:t>(día/mes/año)</w:t>
      </w:r>
      <w:r w:rsidRPr="0047287B">
        <w:rPr>
          <w:rFonts w:cs="Arial"/>
          <w:bCs/>
          <w:color w:val="000000" w:themeColor="text1"/>
          <w:spacing w:val="-1"/>
          <w:lang w:val="es-ES"/>
        </w:rPr>
        <w:t xml:space="preserve"> </w:t>
      </w:r>
      <w:r w:rsidRPr="0047287B">
        <w:rPr>
          <w:rFonts w:cs="Arial"/>
          <w:bCs/>
          <w:color w:val="000000" w:themeColor="text1"/>
          <w:lang w:val="es-ES"/>
        </w:rPr>
        <w:t>y</w:t>
      </w:r>
      <w:r w:rsidRPr="0047287B">
        <w:rPr>
          <w:rFonts w:cs="Arial"/>
          <w:bCs/>
          <w:color w:val="000000" w:themeColor="text1"/>
          <w:spacing w:val="6"/>
          <w:lang w:val="es-ES"/>
        </w:rPr>
        <w:t xml:space="preserve"> </w:t>
      </w:r>
      <w:r w:rsidRPr="0047287B">
        <w:rPr>
          <w:rFonts w:cs="Arial"/>
          <w:bCs/>
          <w:color w:val="000000" w:themeColor="text1"/>
          <w:lang w:val="es-ES"/>
        </w:rPr>
        <w:t>de</w:t>
      </w:r>
      <w:r w:rsidRPr="0047287B">
        <w:rPr>
          <w:rFonts w:cs="Arial"/>
          <w:bCs/>
          <w:color w:val="000000" w:themeColor="text1"/>
          <w:spacing w:val="1"/>
          <w:lang w:val="es-ES"/>
        </w:rPr>
        <w:t xml:space="preserve"> </w:t>
      </w:r>
      <w:r w:rsidRPr="0047287B">
        <w:rPr>
          <w:rFonts w:cs="Arial"/>
          <w:bCs/>
          <w:color w:val="000000" w:themeColor="text1"/>
          <w:lang w:val="es-ES"/>
        </w:rPr>
        <w:t>finalización</w:t>
      </w:r>
      <w:r w:rsidRPr="0047287B">
        <w:rPr>
          <w:rFonts w:cs="Arial"/>
          <w:bCs/>
          <w:color w:val="000000" w:themeColor="text1"/>
          <w:spacing w:val="-4"/>
          <w:lang w:val="es-ES"/>
        </w:rPr>
        <w:t xml:space="preserve"> </w:t>
      </w:r>
      <w:r w:rsidRPr="0047287B">
        <w:rPr>
          <w:rFonts w:cs="Arial"/>
          <w:bCs/>
          <w:color w:val="000000" w:themeColor="text1"/>
          <w:lang w:val="es-ES"/>
        </w:rPr>
        <w:t>(día/mes/año)</w:t>
      </w:r>
      <w:r w:rsidRPr="0047287B">
        <w:rPr>
          <w:rFonts w:cs="Arial"/>
          <w:bCs/>
          <w:color w:val="000000" w:themeColor="text1"/>
          <w:spacing w:val="-1"/>
          <w:lang w:val="es-ES"/>
        </w:rPr>
        <w:t xml:space="preserve"> </w:t>
      </w:r>
      <w:r w:rsidRPr="0047287B">
        <w:rPr>
          <w:rFonts w:cs="Arial"/>
          <w:bCs/>
          <w:color w:val="000000" w:themeColor="text1"/>
          <w:lang w:val="es-ES"/>
        </w:rPr>
        <w:t>de</w:t>
      </w:r>
      <w:r w:rsidRPr="0047287B">
        <w:rPr>
          <w:rFonts w:cs="Arial"/>
          <w:bCs/>
          <w:color w:val="000000" w:themeColor="text1"/>
          <w:spacing w:val="1"/>
          <w:lang w:val="es-ES"/>
        </w:rPr>
        <w:t xml:space="preserve"> </w:t>
      </w:r>
      <w:r w:rsidR="001E5E80">
        <w:rPr>
          <w:rFonts w:cs="Arial"/>
          <w:bCs/>
          <w:color w:val="000000" w:themeColor="text1"/>
          <w:lang w:val="es-ES"/>
        </w:rPr>
        <w:t xml:space="preserve">la prestación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servicios, sector</w:t>
      </w:r>
      <w:r w:rsidRPr="0047287B">
        <w:rPr>
          <w:rFonts w:cs="Arial"/>
          <w:bCs/>
          <w:color w:val="000000" w:themeColor="text1"/>
          <w:spacing w:val="-1"/>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la empresa</w:t>
      </w:r>
      <w:r w:rsidRPr="0047287B">
        <w:rPr>
          <w:rFonts w:cs="Arial"/>
          <w:bCs/>
          <w:color w:val="000000" w:themeColor="text1"/>
          <w:spacing w:val="3"/>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tareas</w:t>
      </w:r>
      <w:r w:rsidRPr="0047287B">
        <w:rPr>
          <w:rFonts w:cs="Arial"/>
          <w:bCs/>
          <w:color w:val="000000" w:themeColor="text1"/>
          <w:spacing w:val="1"/>
          <w:lang w:val="es-ES"/>
        </w:rPr>
        <w:t xml:space="preserve"> </w:t>
      </w:r>
      <w:r w:rsidRPr="0047287B">
        <w:rPr>
          <w:rFonts w:cs="Arial"/>
          <w:bCs/>
          <w:color w:val="000000" w:themeColor="text1"/>
          <w:lang w:val="es-ES"/>
        </w:rPr>
        <w:t>desarrolladas.</w:t>
      </w:r>
    </w:p>
    <w:p w14:paraId="0C607C6D" w14:textId="07554DAA"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Titulació</w:t>
      </w:r>
      <w:r w:rsidR="001E5E80">
        <w:rPr>
          <w:rFonts w:cs="Arial"/>
          <w:bCs/>
          <w:color w:val="000000" w:themeColor="text1"/>
          <w:lang w:val="es-ES"/>
        </w:rPr>
        <w:t>n</w:t>
      </w:r>
      <w:r w:rsidRPr="0047287B">
        <w:rPr>
          <w:rFonts w:cs="Arial"/>
          <w:bCs/>
          <w:color w:val="000000" w:themeColor="text1"/>
          <w:lang w:val="es-ES"/>
        </w:rPr>
        <w:t>/on</w:t>
      </w:r>
      <w:r w:rsidR="001E5E80">
        <w:rPr>
          <w:rFonts w:cs="Arial"/>
          <w:bCs/>
          <w:color w:val="000000" w:themeColor="text1"/>
          <w:lang w:val="es-ES"/>
        </w:rPr>
        <w:t>e</w:t>
      </w:r>
      <w:r w:rsidRPr="0047287B">
        <w:rPr>
          <w:rFonts w:cs="Arial"/>
          <w:bCs/>
          <w:color w:val="000000" w:themeColor="text1"/>
          <w:lang w:val="es-ES"/>
        </w:rPr>
        <w:t>s</w:t>
      </w:r>
      <w:r w:rsidRPr="0047287B">
        <w:rPr>
          <w:rFonts w:cs="Arial"/>
          <w:bCs/>
          <w:color w:val="000000" w:themeColor="text1"/>
          <w:spacing w:val="-3"/>
          <w:lang w:val="es-ES"/>
        </w:rPr>
        <w:t xml:space="preserve"> </w:t>
      </w:r>
      <w:r w:rsidR="001E5E80" w:rsidRPr="0047287B">
        <w:rPr>
          <w:rFonts w:cs="Arial"/>
          <w:bCs/>
          <w:color w:val="000000" w:themeColor="text1"/>
          <w:lang w:val="es-ES"/>
        </w:rPr>
        <w:t>universitaria</w:t>
      </w:r>
      <w:r w:rsidRPr="0047287B">
        <w:rPr>
          <w:rFonts w:cs="Arial"/>
          <w:bCs/>
          <w:color w:val="000000" w:themeColor="text1"/>
          <w:lang w:val="es-ES"/>
        </w:rPr>
        <w:t>/s:</w:t>
      </w:r>
      <w:r w:rsidRPr="0047287B">
        <w:rPr>
          <w:rFonts w:cs="Arial"/>
          <w:bCs/>
          <w:color w:val="000000" w:themeColor="text1"/>
          <w:spacing w:val="6"/>
          <w:lang w:val="es-ES"/>
        </w:rPr>
        <w:t xml:space="preserve"> </w:t>
      </w:r>
      <w:r w:rsidRPr="0047287B">
        <w:rPr>
          <w:rFonts w:cs="Arial"/>
          <w:bCs/>
          <w:color w:val="000000" w:themeColor="text1"/>
          <w:lang w:val="es-ES"/>
        </w:rPr>
        <w:t>nombre</w:t>
      </w:r>
      <w:r w:rsidRPr="0047287B">
        <w:rPr>
          <w:rFonts w:cs="Arial"/>
          <w:bCs/>
          <w:color w:val="000000" w:themeColor="text1"/>
          <w:spacing w:val="2"/>
          <w:lang w:val="es-ES"/>
        </w:rPr>
        <w:t xml:space="preserve"> </w:t>
      </w:r>
      <w:r w:rsidRPr="0047287B">
        <w:rPr>
          <w:rFonts w:cs="Arial"/>
          <w:bCs/>
          <w:color w:val="000000" w:themeColor="text1"/>
          <w:lang w:val="es-ES"/>
        </w:rPr>
        <w:t>de</w:t>
      </w:r>
      <w:r w:rsidRPr="0047287B">
        <w:rPr>
          <w:rFonts w:cs="Arial"/>
          <w:bCs/>
          <w:color w:val="000000" w:themeColor="text1"/>
          <w:spacing w:val="1"/>
          <w:lang w:val="es-ES"/>
        </w:rPr>
        <w:t xml:space="preserve"> </w:t>
      </w:r>
      <w:r w:rsidRPr="0047287B">
        <w:rPr>
          <w:rFonts w:cs="Arial"/>
          <w:bCs/>
          <w:color w:val="000000" w:themeColor="text1"/>
          <w:lang w:val="es-ES"/>
        </w:rPr>
        <w:t>la/s</w:t>
      </w:r>
      <w:r w:rsidRPr="0047287B">
        <w:rPr>
          <w:rFonts w:cs="Arial"/>
          <w:bCs/>
          <w:color w:val="000000" w:themeColor="text1"/>
          <w:spacing w:val="1"/>
          <w:lang w:val="es-ES"/>
        </w:rPr>
        <w:t xml:space="preserve"> </w:t>
      </w:r>
      <w:r w:rsidRPr="0047287B">
        <w:rPr>
          <w:rFonts w:cs="Arial"/>
          <w:bCs/>
          <w:color w:val="000000" w:themeColor="text1"/>
          <w:lang w:val="es-ES"/>
        </w:rPr>
        <w:t>titulaci</w:t>
      </w:r>
      <w:r w:rsidR="001E5E80">
        <w:rPr>
          <w:rFonts w:cs="Arial"/>
          <w:bCs/>
          <w:color w:val="000000" w:themeColor="text1"/>
          <w:lang w:val="es-ES"/>
        </w:rPr>
        <w:t>ón</w:t>
      </w:r>
      <w:r w:rsidRPr="0047287B">
        <w:rPr>
          <w:rFonts w:cs="Arial"/>
          <w:bCs/>
          <w:color w:val="000000" w:themeColor="text1"/>
          <w:lang w:val="es-ES"/>
        </w:rPr>
        <w:t>/on</w:t>
      </w:r>
      <w:r w:rsidR="001E5E80">
        <w:rPr>
          <w:rFonts w:cs="Arial"/>
          <w:bCs/>
          <w:color w:val="000000" w:themeColor="text1"/>
          <w:lang w:val="es-ES"/>
        </w:rPr>
        <w:t>e</w:t>
      </w:r>
      <w:r w:rsidRPr="0047287B">
        <w:rPr>
          <w:rFonts w:cs="Arial"/>
          <w:bCs/>
          <w:color w:val="000000" w:themeColor="text1"/>
          <w:lang w:val="es-ES"/>
        </w:rPr>
        <w:t>s</w:t>
      </w:r>
      <w:r w:rsidRPr="0047287B">
        <w:rPr>
          <w:rFonts w:cs="Arial"/>
          <w:bCs/>
          <w:color w:val="000000" w:themeColor="text1"/>
          <w:spacing w:val="7"/>
          <w:lang w:val="es-ES"/>
        </w:rPr>
        <w:t xml:space="preserve"> </w:t>
      </w:r>
      <w:r w:rsidRPr="0047287B">
        <w:rPr>
          <w:rFonts w:cs="Arial"/>
          <w:bCs/>
          <w:color w:val="000000" w:themeColor="text1"/>
          <w:lang w:val="es-ES"/>
        </w:rPr>
        <w:t>oficial/s</w:t>
      </w:r>
      <w:r w:rsidRPr="0047287B">
        <w:rPr>
          <w:rFonts w:cs="Arial"/>
          <w:bCs/>
          <w:color w:val="000000" w:themeColor="text1"/>
          <w:spacing w:val="2"/>
          <w:lang w:val="es-ES"/>
        </w:rPr>
        <w:t xml:space="preserve"> </w:t>
      </w:r>
      <w:r w:rsidRPr="0047287B">
        <w:rPr>
          <w:rFonts w:cs="Arial"/>
          <w:bCs/>
          <w:color w:val="000000" w:themeColor="text1"/>
          <w:lang w:val="es-ES"/>
        </w:rPr>
        <w:t>(grado),</w:t>
      </w:r>
      <w:r w:rsidRPr="0047287B">
        <w:rPr>
          <w:rFonts w:cs="Arial"/>
          <w:bCs/>
          <w:color w:val="000000" w:themeColor="text1"/>
          <w:spacing w:val="6"/>
          <w:lang w:val="es-ES"/>
        </w:rPr>
        <w:t xml:space="preserve"> </w:t>
      </w:r>
      <w:r w:rsidRPr="0047287B">
        <w:rPr>
          <w:rFonts w:cs="Arial"/>
          <w:bCs/>
          <w:color w:val="000000" w:themeColor="text1"/>
          <w:lang w:val="es-ES"/>
        </w:rPr>
        <w:t>nombre</w:t>
      </w:r>
      <w:r w:rsidRPr="0047287B">
        <w:rPr>
          <w:rFonts w:cs="Arial"/>
          <w:bCs/>
          <w:color w:val="000000" w:themeColor="text1"/>
          <w:spacing w:val="2"/>
          <w:lang w:val="es-ES"/>
        </w:rPr>
        <w:t xml:space="preserve"> </w:t>
      </w:r>
      <w:r w:rsidRPr="0047287B">
        <w:rPr>
          <w:rFonts w:cs="Arial"/>
          <w:bCs/>
          <w:color w:val="000000" w:themeColor="text1"/>
          <w:lang w:val="es-ES"/>
        </w:rPr>
        <w:t>de</w:t>
      </w:r>
      <w:r w:rsidRPr="0047287B">
        <w:rPr>
          <w:rFonts w:cs="Arial"/>
          <w:bCs/>
          <w:color w:val="000000" w:themeColor="text1"/>
          <w:spacing w:val="3"/>
          <w:lang w:val="es-ES"/>
        </w:rPr>
        <w:t xml:space="preserve"> la </w:t>
      </w:r>
      <w:r w:rsidRPr="0047287B">
        <w:rPr>
          <w:rFonts w:cs="Arial"/>
          <w:bCs/>
          <w:color w:val="000000" w:themeColor="text1"/>
          <w:lang w:val="es-ES"/>
        </w:rPr>
        <w:t>Universidad</w:t>
      </w:r>
      <w:r w:rsidRPr="0047287B">
        <w:rPr>
          <w:rFonts w:cs="Arial"/>
          <w:bCs/>
          <w:color w:val="000000" w:themeColor="text1"/>
          <w:spacing w:val="7"/>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año</w:t>
      </w:r>
      <w:r w:rsidRPr="0047287B">
        <w:rPr>
          <w:rFonts w:cs="Arial"/>
          <w:bCs/>
          <w:color w:val="000000" w:themeColor="text1"/>
          <w:spacing w:val="-3"/>
          <w:lang w:val="es-ES"/>
        </w:rPr>
        <w:t xml:space="preserve"> </w:t>
      </w:r>
      <w:r w:rsidRPr="0047287B">
        <w:rPr>
          <w:rFonts w:cs="Arial"/>
          <w:bCs/>
          <w:color w:val="000000" w:themeColor="text1"/>
          <w:lang w:val="es-ES"/>
        </w:rPr>
        <w:t>de inicio</w:t>
      </w:r>
      <w:r w:rsidRPr="0047287B">
        <w:rPr>
          <w:rFonts w:cs="Arial"/>
          <w:bCs/>
          <w:color w:val="000000" w:themeColor="text1"/>
          <w:spacing w:val="5"/>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finalización</w:t>
      </w:r>
      <w:r w:rsidRPr="0047287B">
        <w:rPr>
          <w:rFonts w:cs="Arial"/>
          <w:bCs/>
          <w:color w:val="000000" w:themeColor="text1"/>
          <w:spacing w:val="-3"/>
          <w:lang w:val="es-ES"/>
        </w:rPr>
        <w:t xml:space="preserve"> </w:t>
      </w:r>
      <w:r w:rsidRPr="0047287B">
        <w:rPr>
          <w:rFonts w:cs="Arial"/>
          <w:bCs/>
          <w:color w:val="000000" w:themeColor="text1"/>
          <w:lang w:val="es-ES"/>
        </w:rPr>
        <w:t>de los</w:t>
      </w:r>
      <w:r w:rsidRPr="0047287B">
        <w:rPr>
          <w:rFonts w:cs="Arial"/>
          <w:bCs/>
          <w:color w:val="000000" w:themeColor="text1"/>
          <w:spacing w:val="9"/>
          <w:lang w:val="es-ES"/>
        </w:rPr>
        <w:t xml:space="preserve"> </w:t>
      </w:r>
      <w:r w:rsidRPr="0047287B">
        <w:rPr>
          <w:rFonts w:cs="Arial"/>
          <w:bCs/>
          <w:color w:val="000000" w:themeColor="text1"/>
          <w:lang w:val="es-ES"/>
        </w:rPr>
        <w:t>estudios.</w:t>
      </w:r>
    </w:p>
    <w:p w14:paraId="3EAE73C9" w14:textId="43A75811"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Estudios</w:t>
      </w:r>
      <w:r w:rsidRPr="0047287B">
        <w:rPr>
          <w:rFonts w:cs="Arial"/>
          <w:bCs/>
          <w:color w:val="000000" w:themeColor="text1"/>
          <w:spacing w:val="8"/>
          <w:lang w:val="es-ES"/>
        </w:rPr>
        <w:t xml:space="preserve"> </w:t>
      </w:r>
      <w:r w:rsidRPr="0047287B">
        <w:rPr>
          <w:rFonts w:cs="Arial"/>
          <w:bCs/>
          <w:color w:val="000000" w:themeColor="text1"/>
          <w:lang w:val="es-ES"/>
        </w:rPr>
        <w:t>superiores</w:t>
      </w:r>
      <w:r w:rsidRPr="0047287B">
        <w:rPr>
          <w:rFonts w:cs="Arial"/>
          <w:bCs/>
          <w:color w:val="000000" w:themeColor="text1"/>
          <w:spacing w:val="2"/>
          <w:lang w:val="es-ES"/>
        </w:rPr>
        <w:t xml:space="preserve"> </w:t>
      </w:r>
      <w:r w:rsidRPr="0047287B">
        <w:rPr>
          <w:rFonts w:cs="Arial"/>
          <w:bCs/>
          <w:color w:val="000000" w:themeColor="text1"/>
          <w:lang w:val="es-ES"/>
        </w:rPr>
        <w:t>a los</w:t>
      </w:r>
      <w:r w:rsidRPr="0047287B">
        <w:rPr>
          <w:rFonts w:cs="Arial"/>
          <w:bCs/>
          <w:color w:val="000000" w:themeColor="text1"/>
          <w:spacing w:val="-1"/>
          <w:lang w:val="es-ES"/>
        </w:rPr>
        <w:t xml:space="preserve"> </w:t>
      </w:r>
      <w:r w:rsidRPr="0047287B">
        <w:rPr>
          <w:rFonts w:cs="Arial"/>
          <w:bCs/>
          <w:color w:val="000000" w:themeColor="text1"/>
          <w:lang w:val="es-ES"/>
        </w:rPr>
        <w:t>exigidos</w:t>
      </w:r>
      <w:r w:rsidRPr="0047287B">
        <w:rPr>
          <w:rFonts w:cs="Arial"/>
          <w:bCs/>
          <w:color w:val="000000" w:themeColor="text1"/>
          <w:spacing w:val="6"/>
          <w:lang w:val="es-ES"/>
        </w:rPr>
        <w:t xml:space="preserve"> </w:t>
      </w:r>
      <w:r w:rsidRPr="0047287B">
        <w:rPr>
          <w:rFonts w:cs="Arial"/>
          <w:bCs/>
          <w:color w:val="000000" w:themeColor="text1"/>
          <w:lang w:val="es-ES"/>
        </w:rPr>
        <w:t>(másters,</w:t>
      </w:r>
      <w:r w:rsidRPr="0047287B">
        <w:rPr>
          <w:rFonts w:cs="Arial"/>
          <w:bCs/>
          <w:color w:val="000000" w:themeColor="text1"/>
          <w:spacing w:val="7"/>
          <w:lang w:val="es-ES"/>
        </w:rPr>
        <w:t xml:space="preserve"> </w:t>
      </w:r>
      <w:r w:rsidRPr="0047287B">
        <w:rPr>
          <w:rFonts w:cs="Arial"/>
          <w:bCs/>
          <w:color w:val="000000" w:themeColor="text1"/>
          <w:lang w:val="es-ES"/>
        </w:rPr>
        <w:t>posgrados</w:t>
      </w:r>
      <w:r w:rsidRPr="0047287B">
        <w:rPr>
          <w:rFonts w:cs="Arial"/>
          <w:bCs/>
          <w:color w:val="000000" w:themeColor="text1"/>
          <w:spacing w:val="4"/>
          <w:lang w:val="es-ES"/>
        </w:rPr>
        <w:t xml:space="preserve"> </w:t>
      </w:r>
      <w:r w:rsidRPr="0047287B">
        <w:rPr>
          <w:rFonts w:cs="Arial"/>
          <w:bCs/>
          <w:color w:val="000000" w:themeColor="text1"/>
          <w:lang w:val="es-ES"/>
        </w:rPr>
        <w:t>y/o</w:t>
      </w:r>
      <w:r w:rsidRPr="0047287B">
        <w:rPr>
          <w:rFonts w:cs="Arial"/>
          <w:bCs/>
          <w:color w:val="000000" w:themeColor="text1"/>
          <w:spacing w:val="10"/>
          <w:lang w:val="es-ES"/>
        </w:rPr>
        <w:t xml:space="preserve"> </w:t>
      </w:r>
      <w:r w:rsidRPr="0047287B">
        <w:rPr>
          <w:rFonts w:cs="Arial"/>
          <w:bCs/>
          <w:color w:val="000000" w:themeColor="text1"/>
          <w:lang w:val="es-ES"/>
        </w:rPr>
        <w:t>doctorados):</w:t>
      </w:r>
      <w:r w:rsidRPr="0047287B">
        <w:rPr>
          <w:rFonts w:cs="Arial"/>
          <w:bCs/>
          <w:color w:val="000000" w:themeColor="text1"/>
          <w:spacing w:val="7"/>
          <w:lang w:val="es-ES"/>
        </w:rPr>
        <w:t xml:space="preserve"> </w:t>
      </w:r>
      <w:r w:rsidRPr="0047287B">
        <w:rPr>
          <w:rFonts w:cs="Arial"/>
          <w:bCs/>
          <w:color w:val="000000" w:themeColor="text1"/>
          <w:lang w:val="es-ES"/>
        </w:rPr>
        <w:t>nombre</w:t>
      </w:r>
      <w:r w:rsidRPr="0047287B">
        <w:rPr>
          <w:rFonts w:cs="Arial"/>
          <w:bCs/>
          <w:color w:val="000000" w:themeColor="text1"/>
          <w:spacing w:val="3"/>
          <w:lang w:val="es-ES"/>
        </w:rPr>
        <w:t xml:space="preserve"> </w:t>
      </w:r>
      <w:r w:rsidRPr="0047287B">
        <w:rPr>
          <w:rFonts w:cs="Arial"/>
          <w:bCs/>
          <w:color w:val="000000" w:themeColor="text1"/>
          <w:lang w:val="es-ES"/>
        </w:rPr>
        <w:t>de los</w:t>
      </w:r>
      <w:r w:rsidRPr="0047287B">
        <w:rPr>
          <w:rFonts w:cs="Arial"/>
          <w:bCs/>
          <w:color w:val="000000" w:themeColor="text1"/>
          <w:spacing w:val="8"/>
          <w:lang w:val="es-ES"/>
        </w:rPr>
        <w:t xml:space="preserve"> </w:t>
      </w:r>
      <w:r w:rsidRPr="0047287B">
        <w:rPr>
          <w:rFonts w:cs="Arial"/>
          <w:bCs/>
          <w:color w:val="000000" w:themeColor="text1"/>
          <w:lang w:val="es-ES"/>
        </w:rPr>
        <w:t>estudios,</w:t>
      </w:r>
      <w:r w:rsidRPr="0047287B">
        <w:rPr>
          <w:rFonts w:cs="Arial"/>
          <w:bCs/>
          <w:color w:val="000000" w:themeColor="text1"/>
          <w:spacing w:val="9"/>
          <w:lang w:val="es-ES"/>
        </w:rPr>
        <w:t xml:space="preserve"> </w:t>
      </w:r>
      <w:r w:rsidRPr="0047287B">
        <w:rPr>
          <w:rFonts w:cs="Arial"/>
          <w:bCs/>
          <w:color w:val="000000" w:themeColor="text1"/>
          <w:lang w:val="es-ES"/>
        </w:rPr>
        <w:t>institución</w:t>
      </w:r>
      <w:r w:rsidRPr="0047287B">
        <w:rPr>
          <w:rFonts w:cs="Arial"/>
          <w:bCs/>
          <w:color w:val="000000" w:themeColor="text1"/>
          <w:spacing w:val="6"/>
          <w:lang w:val="es-ES"/>
        </w:rPr>
        <w:t xml:space="preserve"> </w:t>
      </w:r>
      <w:r w:rsidRPr="0047287B">
        <w:rPr>
          <w:rFonts w:cs="Arial"/>
          <w:bCs/>
          <w:color w:val="000000" w:themeColor="text1"/>
          <w:lang w:val="es-ES"/>
        </w:rPr>
        <w:t>donde</w:t>
      </w:r>
      <w:r w:rsidRPr="0047287B">
        <w:rPr>
          <w:rFonts w:cs="Arial"/>
          <w:bCs/>
          <w:color w:val="000000" w:themeColor="text1"/>
          <w:spacing w:val="-3"/>
          <w:lang w:val="es-ES"/>
        </w:rPr>
        <w:t xml:space="preserve"> </w:t>
      </w:r>
      <w:r w:rsidRPr="0047287B">
        <w:rPr>
          <w:rFonts w:cs="Arial"/>
          <w:bCs/>
          <w:color w:val="000000" w:themeColor="text1"/>
          <w:lang w:val="es-ES"/>
        </w:rPr>
        <w:t>se han</w:t>
      </w:r>
      <w:r w:rsidRPr="0047287B">
        <w:rPr>
          <w:rFonts w:cs="Arial"/>
          <w:bCs/>
          <w:color w:val="000000" w:themeColor="text1"/>
          <w:spacing w:val="-3"/>
          <w:lang w:val="es-ES"/>
        </w:rPr>
        <w:t xml:space="preserve"> </w:t>
      </w:r>
      <w:r w:rsidRPr="0047287B">
        <w:rPr>
          <w:rFonts w:cs="Arial"/>
          <w:bCs/>
          <w:color w:val="000000" w:themeColor="text1"/>
          <w:lang w:val="es-ES"/>
        </w:rPr>
        <w:t>estudiado</w:t>
      </w:r>
      <w:r w:rsidRPr="0047287B">
        <w:rPr>
          <w:rFonts w:cs="Arial"/>
          <w:bCs/>
          <w:color w:val="000000" w:themeColor="text1"/>
          <w:spacing w:val="-60"/>
          <w:lang w:val="es-ES"/>
        </w:rPr>
        <w:t xml:space="preserve">  </w:t>
      </w:r>
      <w:r w:rsidR="007503CE" w:rsidRPr="0047287B">
        <w:rPr>
          <w:rFonts w:cs="Arial"/>
          <w:bCs/>
          <w:color w:val="000000" w:themeColor="text1"/>
          <w:spacing w:val="-60"/>
          <w:lang w:val="es-ES"/>
        </w:rPr>
        <w:t xml:space="preserve"> </w:t>
      </w:r>
      <w:r w:rsidR="007503CE" w:rsidRPr="0047287B">
        <w:rPr>
          <w:rFonts w:cs="Arial"/>
          <w:bCs/>
          <w:color w:val="000000" w:themeColor="text1"/>
          <w:spacing w:val="7"/>
          <w:lang w:val="es-ES"/>
        </w:rPr>
        <w:t xml:space="preserve"> y </w:t>
      </w:r>
      <w:r w:rsidRPr="0047287B">
        <w:rPr>
          <w:rFonts w:cs="Arial"/>
          <w:bCs/>
          <w:color w:val="000000" w:themeColor="text1"/>
          <w:lang w:val="es-ES"/>
        </w:rPr>
        <w:t>fecha</w:t>
      </w:r>
      <w:r w:rsidRPr="0047287B">
        <w:rPr>
          <w:rFonts w:cs="Arial"/>
          <w:bCs/>
          <w:color w:val="000000" w:themeColor="text1"/>
          <w:spacing w:val="1"/>
          <w:lang w:val="es-ES"/>
        </w:rPr>
        <w:t xml:space="preserve"> </w:t>
      </w:r>
      <w:r w:rsidRPr="0047287B">
        <w:rPr>
          <w:rFonts w:cs="Arial"/>
          <w:bCs/>
          <w:color w:val="000000" w:themeColor="text1"/>
          <w:lang w:val="es-ES"/>
        </w:rPr>
        <w:t>de inicio</w:t>
      </w:r>
      <w:r w:rsidRPr="0047287B">
        <w:rPr>
          <w:rFonts w:cs="Arial"/>
          <w:bCs/>
          <w:color w:val="000000" w:themeColor="text1"/>
          <w:spacing w:val="5"/>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finalización</w:t>
      </w:r>
      <w:r w:rsidRPr="0047287B">
        <w:rPr>
          <w:rFonts w:cs="Arial"/>
          <w:bCs/>
          <w:color w:val="000000" w:themeColor="text1"/>
          <w:spacing w:val="-3"/>
          <w:lang w:val="es-ES"/>
        </w:rPr>
        <w:t xml:space="preserve"> </w:t>
      </w:r>
      <w:r w:rsidRPr="0047287B">
        <w:rPr>
          <w:rFonts w:cs="Arial"/>
          <w:bCs/>
          <w:color w:val="000000" w:themeColor="text1"/>
          <w:lang w:val="es-ES"/>
        </w:rPr>
        <w:t>de los</w:t>
      </w:r>
      <w:r w:rsidRPr="0047287B">
        <w:rPr>
          <w:rFonts w:cs="Arial"/>
          <w:bCs/>
          <w:color w:val="000000" w:themeColor="text1"/>
          <w:spacing w:val="9"/>
          <w:lang w:val="es-ES"/>
        </w:rPr>
        <w:t xml:space="preserve"> </w:t>
      </w:r>
      <w:r w:rsidRPr="0047287B">
        <w:rPr>
          <w:rFonts w:cs="Arial"/>
          <w:bCs/>
          <w:color w:val="000000" w:themeColor="text1"/>
          <w:lang w:val="es-ES"/>
        </w:rPr>
        <w:t>estudios.</w:t>
      </w:r>
    </w:p>
    <w:p w14:paraId="76BB51B6" w14:textId="5F221EFE"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Cursos</w:t>
      </w:r>
      <w:r w:rsidRPr="0047287B">
        <w:rPr>
          <w:rFonts w:cs="Arial"/>
          <w:bCs/>
          <w:color w:val="000000" w:themeColor="text1"/>
          <w:spacing w:val="-3"/>
          <w:lang w:val="es-ES"/>
        </w:rPr>
        <w:t xml:space="preserve"> </w:t>
      </w:r>
      <w:r w:rsidRPr="0047287B">
        <w:rPr>
          <w:rFonts w:cs="Arial"/>
          <w:bCs/>
          <w:color w:val="000000" w:themeColor="text1"/>
          <w:lang w:val="es-ES"/>
        </w:rPr>
        <w:t>y/o</w:t>
      </w:r>
      <w:r w:rsidRPr="0047287B">
        <w:rPr>
          <w:rFonts w:cs="Arial"/>
          <w:bCs/>
          <w:color w:val="000000" w:themeColor="text1"/>
          <w:spacing w:val="10"/>
          <w:lang w:val="es-ES"/>
        </w:rPr>
        <w:t xml:space="preserve"> </w:t>
      </w:r>
      <w:r w:rsidRPr="0047287B">
        <w:rPr>
          <w:rFonts w:cs="Arial"/>
          <w:bCs/>
          <w:color w:val="000000" w:themeColor="text1"/>
          <w:lang w:val="es-ES"/>
        </w:rPr>
        <w:t>seminarios</w:t>
      </w:r>
      <w:r w:rsidRPr="0047287B">
        <w:rPr>
          <w:rFonts w:cs="Arial"/>
          <w:bCs/>
          <w:color w:val="000000" w:themeColor="text1"/>
          <w:spacing w:val="-1"/>
          <w:lang w:val="es-ES"/>
        </w:rPr>
        <w:t xml:space="preserve"> </w:t>
      </w:r>
      <w:r w:rsidRPr="0047287B">
        <w:rPr>
          <w:rFonts w:cs="Arial"/>
          <w:bCs/>
          <w:color w:val="000000" w:themeColor="text1"/>
          <w:lang w:val="es-ES"/>
        </w:rPr>
        <w:t>relacionados</w:t>
      </w:r>
      <w:r w:rsidRPr="0047287B">
        <w:rPr>
          <w:rFonts w:cs="Arial"/>
          <w:bCs/>
          <w:color w:val="000000" w:themeColor="text1"/>
          <w:spacing w:val="4"/>
          <w:lang w:val="es-ES"/>
        </w:rPr>
        <w:t xml:space="preserve"> </w:t>
      </w:r>
      <w:r w:rsidRPr="0047287B">
        <w:rPr>
          <w:rFonts w:cs="Arial"/>
          <w:bCs/>
          <w:color w:val="000000" w:themeColor="text1"/>
          <w:lang w:val="es-ES"/>
        </w:rPr>
        <w:t>con el objeto de</w:t>
      </w:r>
      <w:r w:rsidRPr="0047287B">
        <w:rPr>
          <w:rFonts w:cs="Arial"/>
          <w:bCs/>
          <w:color w:val="000000" w:themeColor="text1"/>
          <w:spacing w:val="5"/>
          <w:lang w:val="es-ES"/>
        </w:rPr>
        <w:t xml:space="preserve"> </w:t>
      </w:r>
      <w:r w:rsidRPr="0047287B">
        <w:rPr>
          <w:rFonts w:cs="Arial"/>
          <w:bCs/>
          <w:color w:val="000000" w:themeColor="text1"/>
          <w:lang w:val="es-ES"/>
        </w:rPr>
        <w:t>la</w:t>
      </w:r>
      <w:r w:rsidRPr="0047287B">
        <w:rPr>
          <w:rFonts w:cs="Arial"/>
          <w:bCs/>
          <w:color w:val="000000" w:themeColor="text1"/>
          <w:spacing w:val="3"/>
          <w:lang w:val="es-ES"/>
        </w:rPr>
        <w:t xml:space="preserve"> </w:t>
      </w:r>
      <w:r w:rsidRPr="0047287B">
        <w:rPr>
          <w:rFonts w:cs="Arial"/>
          <w:bCs/>
          <w:color w:val="000000" w:themeColor="text1"/>
          <w:lang w:val="es-ES"/>
        </w:rPr>
        <w:t>convocatoria,</w:t>
      </w:r>
      <w:r w:rsidRPr="0047287B">
        <w:rPr>
          <w:rFonts w:cs="Arial"/>
          <w:bCs/>
          <w:color w:val="000000" w:themeColor="text1"/>
          <w:spacing w:val="-5"/>
          <w:lang w:val="es-ES"/>
        </w:rPr>
        <w:t xml:space="preserve"> </w:t>
      </w:r>
      <w:r w:rsidRPr="0047287B">
        <w:rPr>
          <w:rFonts w:cs="Arial"/>
          <w:bCs/>
          <w:color w:val="000000" w:themeColor="text1"/>
          <w:lang w:val="es-ES"/>
        </w:rPr>
        <w:t>de idiomas</w:t>
      </w:r>
      <w:r w:rsidRPr="0047287B">
        <w:rPr>
          <w:rFonts w:cs="Arial"/>
          <w:bCs/>
          <w:color w:val="000000" w:themeColor="text1"/>
          <w:spacing w:val="8"/>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de informática</w:t>
      </w:r>
      <w:r w:rsidRPr="0047287B">
        <w:rPr>
          <w:rFonts w:cs="Arial"/>
          <w:bCs/>
          <w:color w:val="000000" w:themeColor="text1"/>
          <w:spacing w:val="1"/>
          <w:lang w:val="es-ES"/>
        </w:rPr>
        <w:t xml:space="preserve"> </w:t>
      </w:r>
      <w:r w:rsidRPr="0047287B">
        <w:rPr>
          <w:rFonts w:cs="Arial"/>
          <w:bCs/>
          <w:color w:val="000000" w:themeColor="text1"/>
          <w:lang w:val="es-ES"/>
        </w:rPr>
        <w:t>de</w:t>
      </w:r>
      <w:r w:rsidRPr="0047287B">
        <w:rPr>
          <w:rFonts w:cs="Arial"/>
          <w:bCs/>
          <w:color w:val="000000" w:themeColor="text1"/>
          <w:spacing w:val="1"/>
          <w:lang w:val="es-ES"/>
        </w:rPr>
        <w:t xml:space="preserve"> </w:t>
      </w:r>
      <w:r w:rsidRPr="0047287B">
        <w:rPr>
          <w:rFonts w:cs="Arial"/>
          <w:bCs/>
          <w:color w:val="000000" w:themeColor="text1"/>
          <w:lang w:val="es-ES"/>
        </w:rPr>
        <w:t>gestión:</w:t>
      </w:r>
      <w:r w:rsidRPr="0047287B">
        <w:rPr>
          <w:rFonts w:cs="Arial"/>
          <w:bCs/>
          <w:color w:val="000000" w:themeColor="text1"/>
          <w:spacing w:val="2"/>
          <w:lang w:val="es-ES"/>
        </w:rPr>
        <w:t xml:space="preserve"> </w:t>
      </w:r>
      <w:r w:rsidRPr="0047287B">
        <w:rPr>
          <w:rFonts w:cs="Arial"/>
          <w:bCs/>
          <w:color w:val="000000" w:themeColor="text1"/>
          <w:lang w:val="es-ES"/>
        </w:rPr>
        <w:t>nombre</w:t>
      </w:r>
      <w:r w:rsidRPr="0047287B">
        <w:rPr>
          <w:rFonts w:cs="Arial"/>
          <w:bCs/>
          <w:color w:val="000000" w:themeColor="text1"/>
          <w:spacing w:val="2"/>
          <w:lang w:val="es-ES"/>
        </w:rPr>
        <w:t xml:space="preserve"> </w:t>
      </w:r>
      <w:r w:rsidR="000710B1" w:rsidRPr="0047287B">
        <w:rPr>
          <w:rFonts w:cs="Arial"/>
          <w:bCs/>
          <w:color w:val="000000" w:themeColor="text1"/>
          <w:lang w:val="es-ES"/>
        </w:rPr>
        <w:t>de las acciones</w:t>
      </w:r>
      <w:r w:rsidRPr="0047287B">
        <w:rPr>
          <w:rFonts w:cs="Arial"/>
          <w:bCs/>
          <w:color w:val="000000" w:themeColor="text1"/>
          <w:spacing w:val="9"/>
          <w:lang w:val="es-ES"/>
        </w:rPr>
        <w:t xml:space="preserve"> </w:t>
      </w:r>
      <w:r w:rsidRPr="0047287B">
        <w:rPr>
          <w:rFonts w:cs="Arial"/>
          <w:bCs/>
          <w:color w:val="000000" w:themeColor="text1"/>
          <w:lang w:val="es-ES"/>
        </w:rPr>
        <w:t>formativas</w:t>
      </w:r>
      <w:r w:rsidRPr="0047287B">
        <w:rPr>
          <w:rFonts w:cs="Arial"/>
          <w:bCs/>
          <w:color w:val="000000" w:themeColor="text1"/>
          <w:spacing w:val="11"/>
          <w:lang w:val="es-ES"/>
        </w:rPr>
        <w:t xml:space="preserve"> </w:t>
      </w:r>
      <w:r w:rsidRPr="0047287B">
        <w:rPr>
          <w:rFonts w:cs="Arial"/>
          <w:bCs/>
          <w:color w:val="000000" w:themeColor="text1"/>
          <w:lang w:val="es-ES"/>
        </w:rPr>
        <w:t>en</w:t>
      </w:r>
      <w:r w:rsidRPr="0047287B">
        <w:rPr>
          <w:rFonts w:cs="Arial"/>
          <w:bCs/>
          <w:color w:val="000000" w:themeColor="text1"/>
          <w:spacing w:val="8"/>
          <w:lang w:val="es-ES"/>
        </w:rPr>
        <w:t xml:space="preserve"> </w:t>
      </w:r>
      <w:r w:rsidRPr="0047287B">
        <w:rPr>
          <w:rFonts w:cs="Arial"/>
          <w:bCs/>
          <w:color w:val="000000" w:themeColor="text1"/>
          <w:lang w:val="es-ES"/>
        </w:rPr>
        <w:t>las</w:t>
      </w:r>
      <w:r w:rsidRPr="0047287B">
        <w:rPr>
          <w:rFonts w:cs="Arial"/>
          <w:bCs/>
          <w:color w:val="000000" w:themeColor="text1"/>
          <w:spacing w:val="1"/>
          <w:lang w:val="es-ES"/>
        </w:rPr>
        <w:t xml:space="preserve"> </w:t>
      </w:r>
      <w:r w:rsidRPr="0047287B">
        <w:rPr>
          <w:rFonts w:cs="Arial"/>
          <w:bCs/>
          <w:color w:val="000000" w:themeColor="text1"/>
          <w:lang w:val="es-ES"/>
        </w:rPr>
        <w:t>que se</w:t>
      </w:r>
      <w:r w:rsidRPr="0047287B">
        <w:rPr>
          <w:rFonts w:cs="Arial"/>
          <w:bCs/>
          <w:color w:val="000000" w:themeColor="text1"/>
          <w:spacing w:val="8"/>
          <w:lang w:val="es-ES"/>
        </w:rPr>
        <w:t xml:space="preserve"> </w:t>
      </w:r>
      <w:r w:rsidRPr="0047287B">
        <w:rPr>
          <w:rFonts w:cs="Arial"/>
          <w:bCs/>
          <w:color w:val="000000" w:themeColor="text1"/>
          <w:lang w:val="es-ES"/>
        </w:rPr>
        <w:t>han</w:t>
      </w:r>
      <w:r w:rsidRPr="0047287B">
        <w:rPr>
          <w:rFonts w:cs="Arial"/>
          <w:bCs/>
          <w:color w:val="000000" w:themeColor="text1"/>
          <w:spacing w:val="-2"/>
          <w:lang w:val="es-ES"/>
        </w:rPr>
        <w:t xml:space="preserve"> </w:t>
      </w:r>
      <w:r w:rsidRPr="0047287B">
        <w:rPr>
          <w:rFonts w:cs="Arial"/>
          <w:bCs/>
          <w:color w:val="000000" w:themeColor="text1"/>
          <w:lang w:val="es-ES"/>
        </w:rPr>
        <w:t>asistido,</w:t>
      </w:r>
      <w:r w:rsidRPr="0047287B">
        <w:rPr>
          <w:rFonts w:cs="Arial"/>
          <w:bCs/>
          <w:color w:val="000000" w:themeColor="text1"/>
          <w:spacing w:val="6"/>
          <w:lang w:val="es-ES"/>
        </w:rPr>
        <w:t xml:space="preserve"> </w:t>
      </w:r>
      <w:r w:rsidRPr="0047287B">
        <w:rPr>
          <w:rFonts w:cs="Arial"/>
          <w:bCs/>
          <w:color w:val="000000" w:themeColor="text1"/>
          <w:lang w:val="es-ES"/>
        </w:rPr>
        <w:t>fecha</w:t>
      </w:r>
      <w:r w:rsidRPr="0047287B">
        <w:rPr>
          <w:rFonts w:cs="Arial"/>
          <w:bCs/>
          <w:color w:val="000000" w:themeColor="text1"/>
          <w:spacing w:val="2"/>
          <w:lang w:val="es-ES"/>
        </w:rPr>
        <w:t xml:space="preserve"> </w:t>
      </w:r>
      <w:r w:rsidRPr="0047287B">
        <w:rPr>
          <w:rFonts w:cs="Arial"/>
          <w:bCs/>
          <w:color w:val="000000" w:themeColor="text1"/>
          <w:lang w:val="es-ES"/>
        </w:rPr>
        <w:t>de inicio</w:t>
      </w:r>
      <w:r w:rsidRPr="0047287B">
        <w:rPr>
          <w:rFonts w:cs="Arial"/>
          <w:bCs/>
          <w:color w:val="000000" w:themeColor="text1"/>
          <w:spacing w:val="5"/>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finalización,</w:t>
      </w:r>
      <w:r w:rsidRPr="0047287B">
        <w:rPr>
          <w:rFonts w:cs="Arial"/>
          <w:bCs/>
          <w:color w:val="000000" w:themeColor="text1"/>
          <w:spacing w:val="6"/>
          <w:lang w:val="es-ES"/>
        </w:rPr>
        <w:t xml:space="preserve"> </w:t>
      </w:r>
      <w:r w:rsidRPr="0047287B">
        <w:rPr>
          <w:rFonts w:cs="Arial"/>
          <w:bCs/>
          <w:color w:val="000000" w:themeColor="text1"/>
          <w:lang w:val="es-ES"/>
        </w:rPr>
        <w:t>duración</w:t>
      </w:r>
      <w:r w:rsidRPr="0047287B">
        <w:rPr>
          <w:rFonts w:cs="Arial"/>
          <w:bCs/>
          <w:color w:val="000000" w:themeColor="text1"/>
          <w:spacing w:val="10"/>
          <w:lang w:val="es-ES"/>
        </w:rPr>
        <w:t xml:space="preserve"> </w:t>
      </w:r>
      <w:r w:rsidRPr="0047287B">
        <w:rPr>
          <w:rFonts w:cs="Arial"/>
          <w:bCs/>
          <w:color w:val="000000" w:themeColor="text1"/>
          <w:lang w:val="es-ES"/>
        </w:rPr>
        <w:t>(en</w:t>
      </w:r>
      <w:r w:rsidRPr="0047287B">
        <w:rPr>
          <w:rFonts w:cs="Arial"/>
          <w:bCs/>
          <w:color w:val="000000" w:themeColor="text1"/>
          <w:spacing w:val="8"/>
          <w:lang w:val="es-ES"/>
        </w:rPr>
        <w:t xml:space="preserve"> </w:t>
      </w:r>
      <w:r w:rsidRPr="0047287B">
        <w:rPr>
          <w:rFonts w:cs="Arial"/>
          <w:bCs/>
          <w:color w:val="000000" w:themeColor="text1"/>
          <w:lang w:val="es-ES"/>
        </w:rPr>
        <w:t>horas)</w:t>
      </w:r>
      <w:r w:rsidRPr="0047287B">
        <w:rPr>
          <w:rFonts w:cs="Arial"/>
          <w:bCs/>
          <w:color w:val="000000" w:themeColor="text1"/>
          <w:spacing w:val="-2"/>
          <w:lang w:val="es-ES"/>
        </w:rPr>
        <w:t xml:space="preserve"> </w:t>
      </w:r>
      <w:r w:rsidRPr="0047287B">
        <w:rPr>
          <w:rFonts w:cs="Arial"/>
          <w:bCs/>
          <w:color w:val="000000" w:themeColor="text1"/>
          <w:lang w:val="es-ES"/>
        </w:rPr>
        <w:t>e</w:t>
      </w:r>
      <w:r w:rsidRPr="0047287B">
        <w:rPr>
          <w:rFonts w:cs="Arial"/>
          <w:bCs/>
          <w:color w:val="000000" w:themeColor="text1"/>
          <w:spacing w:val="6"/>
          <w:lang w:val="es-ES"/>
        </w:rPr>
        <w:t xml:space="preserve"> </w:t>
      </w:r>
      <w:r w:rsidRPr="0047287B">
        <w:rPr>
          <w:rFonts w:cs="Arial"/>
          <w:bCs/>
          <w:color w:val="000000" w:themeColor="text1"/>
          <w:lang w:val="es-ES"/>
        </w:rPr>
        <w:t>institución</w:t>
      </w:r>
      <w:r w:rsidRPr="0047287B">
        <w:rPr>
          <w:rFonts w:cs="Arial"/>
          <w:bCs/>
          <w:color w:val="000000" w:themeColor="text1"/>
          <w:spacing w:val="7"/>
          <w:lang w:val="es-ES"/>
        </w:rPr>
        <w:t xml:space="preserve"> </w:t>
      </w:r>
      <w:r w:rsidRPr="0047287B">
        <w:rPr>
          <w:rFonts w:cs="Arial"/>
          <w:bCs/>
          <w:color w:val="000000" w:themeColor="text1"/>
          <w:lang w:val="es-ES"/>
        </w:rPr>
        <w:t>donde se</w:t>
      </w:r>
      <w:r w:rsidRPr="0047287B">
        <w:rPr>
          <w:rFonts w:cs="Arial"/>
          <w:bCs/>
          <w:color w:val="000000" w:themeColor="text1"/>
          <w:spacing w:val="1"/>
          <w:lang w:val="es-ES"/>
        </w:rPr>
        <w:t xml:space="preserve"> </w:t>
      </w:r>
      <w:r w:rsidRPr="0047287B">
        <w:rPr>
          <w:rFonts w:cs="Arial"/>
          <w:bCs/>
          <w:color w:val="000000" w:themeColor="text1"/>
          <w:lang w:val="es-ES"/>
        </w:rPr>
        <w:t>han</w:t>
      </w:r>
      <w:r w:rsidRPr="0047287B">
        <w:rPr>
          <w:rFonts w:cs="Arial"/>
          <w:bCs/>
          <w:color w:val="000000" w:themeColor="text1"/>
          <w:spacing w:val="-2"/>
          <w:lang w:val="es-ES"/>
        </w:rPr>
        <w:t xml:space="preserve"> </w:t>
      </w:r>
      <w:r w:rsidRPr="0047287B">
        <w:rPr>
          <w:rFonts w:cs="Arial"/>
          <w:bCs/>
          <w:color w:val="000000" w:themeColor="text1"/>
          <w:lang w:val="es-ES"/>
        </w:rPr>
        <w:t>cursado.</w:t>
      </w:r>
    </w:p>
    <w:p w14:paraId="140984B9" w14:textId="2FBD79F6"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Cursos,</w:t>
      </w:r>
      <w:r w:rsidRPr="0047287B">
        <w:rPr>
          <w:rFonts w:cs="Arial"/>
          <w:bCs/>
          <w:color w:val="000000" w:themeColor="text1"/>
          <w:spacing w:val="7"/>
          <w:lang w:val="es-ES"/>
        </w:rPr>
        <w:t xml:space="preserve"> </w:t>
      </w:r>
      <w:r w:rsidRPr="0047287B">
        <w:rPr>
          <w:rFonts w:cs="Arial"/>
          <w:bCs/>
          <w:color w:val="000000" w:themeColor="text1"/>
          <w:lang w:val="es-ES"/>
        </w:rPr>
        <w:t>seminarios,</w:t>
      </w:r>
      <w:r w:rsidRPr="0047287B">
        <w:rPr>
          <w:rFonts w:cs="Arial"/>
          <w:bCs/>
          <w:color w:val="000000" w:themeColor="text1"/>
          <w:spacing w:val="8"/>
          <w:lang w:val="es-ES"/>
        </w:rPr>
        <w:t xml:space="preserve"> </w:t>
      </w:r>
      <w:r w:rsidRPr="0047287B">
        <w:rPr>
          <w:rFonts w:cs="Arial"/>
          <w:bCs/>
          <w:color w:val="000000" w:themeColor="text1"/>
          <w:lang w:val="es-ES"/>
        </w:rPr>
        <w:t>jornadas</w:t>
      </w:r>
      <w:r w:rsidRPr="0047287B">
        <w:rPr>
          <w:rFonts w:cs="Arial"/>
          <w:bCs/>
          <w:color w:val="000000" w:themeColor="text1"/>
          <w:spacing w:val="8"/>
          <w:lang w:val="es-ES"/>
        </w:rPr>
        <w:t xml:space="preserve"> </w:t>
      </w:r>
      <w:r w:rsidRPr="0047287B">
        <w:rPr>
          <w:rFonts w:cs="Arial"/>
          <w:bCs/>
          <w:color w:val="000000" w:themeColor="text1"/>
          <w:lang w:val="es-ES"/>
        </w:rPr>
        <w:t>y/o</w:t>
      </w:r>
      <w:r w:rsidRPr="0047287B">
        <w:rPr>
          <w:rFonts w:cs="Arial"/>
          <w:bCs/>
          <w:color w:val="000000" w:themeColor="text1"/>
          <w:spacing w:val="11"/>
          <w:lang w:val="es-ES"/>
        </w:rPr>
        <w:t xml:space="preserve"> </w:t>
      </w:r>
      <w:r w:rsidRPr="0047287B">
        <w:rPr>
          <w:rFonts w:cs="Arial"/>
          <w:bCs/>
          <w:color w:val="000000" w:themeColor="text1"/>
          <w:lang w:val="es-ES"/>
        </w:rPr>
        <w:t>conferencias</w:t>
      </w:r>
      <w:r w:rsidRPr="0047287B">
        <w:rPr>
          <w:rFonts w:cs="Arial"/>
          <w:bCs/>
          <w:color w:val="000000" w:themeColor="text1"/>
          <w:spacing w:val="6"/>
          <w:lang w:val="es-ES"/>
        </w:rPr>
        <w:t xml:space="preserve"> </w:t>
      </w:r>
      <w:r w:rsidRPr="0047287B">
        <w:rPr>
          <w:rFonts w:cs="Arial"/>
          <w:bCs/>
          <w:color w:val="000000" w:themeColor="text1"/>
          <w:lang w:val="es-ES"/>
        </w:rPr>
        <w:t>impartidas:</w:t>
      </w:r>
      <w:r w:rsidRPr="0047287B">
        <w:rPr>
          <w:rFonts w:cs="Arial"/>
          <w:bCs/>
          <w:color w:val="000000" w:themeColor="text1"/>
          <w:spacing w:val="9"/>
          <w:lang w:val="es-ES"/>
        </w:rPr>
        <w:t xml:space="preserve"> </w:t>
      </w:r>
      <w:r w:rsidRPr="0047287B">
        <w:rPr>
          <w:rFonts w:cs="Arial"/>
          <w:bCs/>
          <w:color w:val="000000" w:themeColor="text1"/>
          <w:lang w:val="es-ES"/>
        </w:rPr>
        <w:t>nombre</w:t>
      </w:r>
      <w:r w:rsidRPr="0047287B">
        <w:rPr>
          <w:rFonts w:cs="Arial"/>
          <w:bCs/>
          <w:color w:val="000000" w:themeColor="text1"/>
          <w:spacing w:val="3"/>
          <w:lang w:val="es-ES"/>
        </w:rPr>
        <w:t xml:space="preserve"> </w:t>
      </w:r>
      <w:r w:rsidRPr="0047287B">
        <w:rPr>
          <w:rFonts w:cs="Arial"/>
          <w:bCs/>
          <w:color w:val="000000" w:themeColor="text1"/>
          <w:lang w:val="es-ES"/>
        </w:rPr>
        <w:t>de</w:t>
      </w:r>
      <w:r w:rsidRPr="0047287B">
        <w:rPr>
          <w:rFonts w:cs="Arial"/>
          <w:bCs/>
          <w:color w:val="000000" w:themeColor="text1"/>
          <w:spacing w:val="2"/>
          <w:lang w:val="es-ES"/>
        </w:rPr>
        <w:t xml:space="preserve"> </w:t>
      </w:r>
      <w:r w:rsidRPr="0047287B">
        <w:rPr>
          <w:rFonts w:cs="Arial"/>
          <w:bCs/>
          <w:color w:val="000000" w:themeColor="text1"/>
          <w:lang w:val="es-ES"/>
        </w:rPr>
        <w:t>la acción,</w:t>
      </w:r>
      <w:r w:rsidRPr="0047287B">
        <w:rPr>
          <w:rFonts w:cs="Arial"/>
          <w:bCs/>
          <w:color w:val="000000" w:themeColor="text1"/>
          <w:spacing w:val="9"/>
          <w:lang w:val="es-ES"/>
        </w:rPr>
        <w:t xml:space="preserve"> </w:t>
      </w:r>
      <w:r w:rsidRPr="0047287B">
        <w:rPr>
          <w:rFonts w:cs="Arial"/>
          <w:bCs/>
          <w:color w:val="000000" w:themeColor="text1"/>
          <w:lang w:val="es-ES"/>
        </w:rPr>
        <w:t>temática,</w:t>
      </w:r>
      <w:r w:rsidRPr="0047287B">
        <w:rPr>
          <w:rFonts w:cs="Arial"/>
          <w:bCs/>
          <w:color w:val="000000" w:themeColor="text1"/>
          <w:spacing w:val="2"/>
          <w:lang w:val="es-ES"/>
        </w:rPr>
        <w:t xml:space="preserve"> </w:t>
      </w:r>
      <w:r w:rsidRPr="0047287B">
        <w:rPr>
          <w:rFonts w:cs="Arial"/>
          <w:bCs/>
          <w:color w:val="000000" w:themeColor="text1"/>
          <w:lang w:val="es-ES"/>
        </w:rPr>
        <w:t>fecha</w:t>
      </w:r>
      <w:r w:rsidRPr="0047287B">
        <w:rPr>
          <w:rFonts w:cs="Arial"/>
          <w:bCs/>
          <w:color w:val="000000" w:themeColor="text1"/>
          <w:spacing w:val="2"/>
          <w:lang w:val="es-ES"/>
        </w:rPr>
        <w:t xml:space="preserve"> </w:t>
      </w:r>
      <w:r w:rsidRPr="0047287B">
        <w:rPr>
          <w:rFonts w:cs="Arial"/>
          <w:bCs/>
          <w:color w:val="000000" w:themeColor="text1"/>
          <w:lang w:val="es-ES"/>
        </w:rPr>
        <w:t>y</w:t>
      </w:r>
      <w:r w:rsidRPr="0047287B">
        <w:rPr>
          <w:rFonts w:cs="Arial"/>
          <w:bCs/>
          <w:color w:val="000000" w:themeColor="text1"/>
          <w:spacing w:val="7"/>
          <w:lang w:val="es-ES"/>
        </w:rPr>
        <w:t xml:space="preserve"> </w:t>
      </w:r>
      <w:r w:rsidRPr="0047287B">
        <w:rPr>
          <w:rFonts w:cs="Arial"/>
          <w:bCs/>
          <w:color w:val="000000" w:themeColor="text1"/>
          <w:lang w:val="es-ES"/>
        </w:rPr>
        <w:t>lugar</w:t>
      </w:r>
      <w:r w:rsidRPr="0047287B">
        <w:rPr>
          <w:rFonts w:cs="Arial"/>
          <w:bCs/>
          <w:color w:val="000000" w:themeColor="text1"/>
          <w:spacing w:val="8"/>
          <w:lang w:val="es-ES"/>
        </w:rPr>
        <w:t xml:space="preserve"> </w:t>
      </w:r>
      <w:r w:rsidRPr="0047287B">
        <w:rPr>
          <w:rFonts w:cs="Arial"/>
          <w:bCs/>
          <w:color w:val="000000" w:themeColor="text1"/>
          <w:lang w:val="es-ES"/>
        </w:rPr>
        <w:t>de impartición.</w:t>
      </w:r>
    </w:p>
    <w:p w14:paraId="0EE452D2" w14:textId="77777777"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Otros méritos</w:t>
      </w:r>
      <w:r w:rsidRPr="0047287B">
        <w:rPr>
          <w:rFonts w:cs="Arial"/>
          <w:bCs/>
          <w:color w:val="000000" w:themeColor="text1"/>
          <w:spacing w:val="8"/>
          <w:lang w:val="es-ES"/>
        </w:rPr>
        <w:t xml:space="preserve"> </w:t>
      </w:r>
      <w:r w:rsidRPr="0047287B">
        <w:rPr>
          <w:rFonts w:cs="Arial"/>
          <w:bCs/>
          <w:color w:val="000000" w:themeColor="text1"/>
          <w:lang w:val="es-ES"/>
        </w:rPr>
        <w:t>que</w:t>
      </w:r>
      <w:r w:rsidRPr="0047287B">
        <w:rPr>
          <w:rFonts w:cs="Arial"/>
          <w:bCs/>
          <w:color w:val="000000" w:themeColor="text1"/>
          <w:spacing w:val="8"/>
          <w:lang w:val="es-ES"/>
        </w:rPr>
        <w:t xml:space="preserve"> </w:t>
      </w:r>
      <w:r w:rsidRPr="0047287B">
        <w:rPr>
          <w:rFonts w:cs="Arial"/>
          <w:bCs/>
          <w:color w:val="000000" w:themeColor="text1"/>
          <w:lang w:val="es-ES"/>
        </w:rPr>
        <w:t>se</w:t>
      </w:r>
      <w:r w:rsidRPr="0047287B">
        <w:rPr>
          <w:rFonts w:cs="Arial"/>
          <w:bCs/>
          <w:color w:val="000000" w:themeColor="text1"/>
          <w:spacing w:val="5"/>
          <w:lang w:val="es-ES"/>
        </w:rPr>
        <w:t xml:space="preserve"> </w:t>
      </w:r>
      <w:r w:rsidRPr="0047287B">
        <w:rPr>
          <w:rFonts w:cs="Arial"/>
          <w:bCs/>
          <w:color w:val="000000" w:themeColor="text1"/>
          <w:lang w:val="es-ES"/>
        </w:rPr>
        <w:t>puedan</w:t>
      </w:r>
      <w:r w:rsidRPr="0047287B">
        <w:rPr>
          <w:rFonts w:cs="Arial"/>
          <w:bCs/>
          <w:color w:val="000000" w:themeColor="text1"/>
          <w:spacing w:val="11"/>
          <w:lang w:val="es-ES"/>
        </w:rPr>
        <w:t xml:space="preserve"> </w:t>
      </w:r>
      <w:r w:rsidRPr="0047287B">
        <w:rPr>
          <w:rFonts w:cs="Arial"/>
          <w:bCs/>
          <w:color w:val="000000" w:themeColor="text1"/>
          <w:lang w:val="es-ES"/>
        </w:rPr>
        <w:t>certificar.</w:t>
      </w:r>
    </w:p>
    <w:p w14:paraId="2E916D6B" w14:textId="7596685E" w:rsidR="000F537F" w:rsidRPr="0047287B" w:rsidRDefault="000F537F" w:rsidP="00D83AE4">
      <w:pPr>
        <w:pStyle w:val="Pargrafdellista"/>
        <w:numPr>
          <w:ilvl w:val="2"/>
          <w:numId w:val="12"/>
        </w:numPr>
        <w:tabs>
          <w:tab w:val="left" w:pos="0"/>
          <w:tab w:val="left" w:pos="142"/>
        </w:tabs>
        <w:spacing w:before="0" w:line="230" w:lineRule="auto"/>
        <w:ind w:left="0" w:firstLine="0"/>
        <w:rPr>
          <w:rFonts w:cs="Arial"/>
          <w:bCs/>
          <w:color w:val="000000" w:themeColor="text1"/>
          <w:lang w:val="es-ES"/>
        </w:rPr>
      </w:pPr>
      <w:r w:rsidRPr="0047287B">
        <w:rPr>
          <w:rFonts w:cs="Arial"/>
          <w:bCs/>
          <w:color w:val="000000" w:themeColor="text1"/>
          <w:lang w:val="es-ES"/>
        </w:rPr>
        <w:t xml:space="preserve">Enlace </w:t>
      </w:r>
      <w:r w:rsidR="002744C7" w:rsidRPr="0047287B">
        <w:rPr>
          <w:rFonts w:cs="Arial"/>
          <w:bCs/>
          <w:color w:val="000000" w:themeColor="text1"/>
          <w:lang w:val="es-ES"/>
        </w:rPr>
        <w:t>a</w:t>
      </w:r>
      <w:r w:rsidRPr="0047287B">
        <w:rPr>
          <w:rFonts w:cs="Arial"/>
          <w:bCs/>
          <w:color w:val="000000" w:themeColor="text1"/>
          <w:lang w:val="es-ES"/>
        </w:rPr>
        <w:t>l vídeo currículum.</w:t>
      </w:r>
    </w:p>
    <w:p w14:paraId="5375D73B" w14:textId="4D925FDC" w:rsidR="000F537F" w:rsidRPr="0047287B" w:rsidRDefault="000F537F" w:rsidP="00D83AE4">
      <w:pPr>
        <w:pStyle w:val="Pargrafdellista"/>
        <w:tabs>
          <w:tab w:val="left" w:pos="0"/>
          <w:tab w:val="left" w:pos="142"/>
        </w:tabs>
        <w:spacing w:before="0" w:line="230" w:lineRule="auto"/>
        <w:rPr>
          <w:rFonts w:cs="Arial"/>
          <w:bCs/>
          <w:color w:val="000000" w:themeColor="text1"/>
          <w:lang w:val="es-ES"/>
        </w:rPr>
      </w:pPr>
      <w:r w:rsidRPr="0047287B">
        <w:rPr>
          <w:rFonts w:cs="Arial"/>
          <w:bCs/>
          <w:color w:val="000000" w:themeColor="text1"/>
          <w:lang w:val="es-ES"/>
        </w:rPr>
        <w:t>Toda</w:t>
      </w:r>
      <w:r w:rsidRPr="0047287B">
        <w:rPr>
          <w:rFonts w:cs="Arial"/>
          <w:bCs/>
          <w:color w:val="000000" w:themeColor="text1"/>
          <w:spacing w:val="1"/>
          <w:lang w:val="es-ES"/>
        </w:rPr>
        <w:t xml:space="preserve"> </w:t>
      </w:r>
      <w:r w:rsidRPr="0047287B">
        <w:rPr>
          <w:rFonts w:cs="Arial"/>
          <w:bCs/>
          <w:color w:val="000000" w:themeColor="text1"/>
          <w:lang w:val="es-ES"/>
        </w:rPr>
        <w:t>la</w:t>
      </w:r>
      <w:r w:rsidRPr="0047287B">
        <w:rPr>
          <w:rFonts w:cs="Arial"/>
          <w:bCs/>
          <w:color w:val="000000" w:themeColor="text1"/>
          <w:spacing w:val="4"/>
          <w:lang w:val="es-ES"/>
        </w:rPr>
        <w:t xml:space="preserve"> </w:t>
      </w:r>
      <w:r w:rsidRPr="0047287B">
        <w:rPr>
          <w:rFonts w:cs="Arial"/>
          <w:bCs/>
          <w:color w:val="000000" w:themeColor="text1"/>
          <w:lang w:val="es-ES"/>
        </w:rPr>
        <w:t>información</w:t>
      </w:r>
      <w:r w:rsidRPr="0047287B">
        <w:rPr>
          <w:rFonts w:cs="Arial"/>
          <w:bCs/>
          <w:color w:val="000000" w:themeColor="text1"/>
          <w:spacing w:val="8"/>
          <w:lang w:val="es-ES"/>
        </w:rPr>
        <w:t xml:space="preserve"> </w:t>
      </w:r>
      <w:r w:rsidRPr="0047287B">
        <w:rPr>
          <w:rFonts w:cs="Arial"/>
          <w:bCs/>
          <w:color w:val="000000" w:themeColor="text1"/>
          <w:lang w:val="es-ES"/>
        </w:rPr>
        <w:t>contenida</w:t>
      </w:r>
      <w:r w:rsidRPr="0047287B">
        <w:rPr>
          <w:rFonts w:cs="Arial"/>
          <w:bCs/>
          <w:color w:val="000000" w:themeColor="text1"/>
          <w:spacing w:val="4"/>
          <w:lang w:val="es-ES"/>
        </w:rPr>
        <w:t xml:space="preserve"> </w:t>
      </w:r>
      <w:r w:rsidR="002744C7" w:rsidRPr="0047287B">
        <w:rPr>
          <w:rFonts w:cs="Arial"/>
          <w:bCs/>
          <w:color w:val="000000" w:themeColor="text1"/>
          <w:lang w:val="es-ES"/>
        </w:rPr>
        <w:t>en e</w:t>
      </w:r>
      <w:r w:rsidRPr="0047287B">
        <w:rPr>
          <w:rFonts w:cs="Arial"/>
          <w:bCs/>
          <w:color w:val="000000" w:themeColor="text1"/>
          <w:lang w:val="es-ES"/>
        </w:rPr>
        <w:t>l</w:t>
      </w:r>
      <w:r w:rsidRPr="0047287B">
        <w:rPr>
          <w:rFonts w:cs="Arial"/>
          <w:bCs/>
          <w:color w:val="000000" w:themeColor="text1"/>
          <w:spacing w:val="4"/>
          <w:lang w:val="es-ES"/>
        </w:rPr>
        <w:t xml:space="preserve"> </w:t>
      </w:r>
      <w:r w:rsidRPr="0047287B">
        <w:rPr>
          <w:rFonts w:cs="Arial"/>
          <w:bCs/>
          <w:color w:val="000000" w:themeColor="text1"/>
          <w:lang w:val="es-ES"/>
        </w:rPr>
        <w:t>currículum</w:t>
      </w:r>
      <w:r w:rsidRPr="0047287B">
        <w:rPr>
          <w:rFonts w:cs="Arial"/>
          <w:bCs/>
          <w:color w:val="000000" w:themeColor="text1"/>
          <w:spacing w:val="-1"/>
          <w:lang w:val="es-ES"/>
        </w:rPr>
        <w:t xml:space="preserve"> </w:t>
      </w:r>
      <w:r w:rsidRPr="0047287B">
        <w:rPr>
          <w:rFonts w:cs="Arial"/>
          <w:bCs/>
          <w:color w:val="000000" w:themeColor="text1"/>
          <w:lang w:val="es-ES"/>
        </w:rPr>
        <w:t>se tendrá</w:t>
      </w:r>
      <w:r w:rsidRPr="0047287B">
        <w:rPr>
          <w:rFonts w:cs="Arial"/>
          <w:bCs/>
          <w:color w:val="000000" w:themeColor="text1"/>
          <w:spacing w:val="8"/>
          <w:lang w:val="es-ES"/>
        </w:rPr>
        <w:t xml:space="preserve"> </w:t>
      </w:r>
      <w:r w:rsidRPr="0047287B">
        <w:rPr>
          <w:rFonts w:cs="Arial"/>
          <w:bCs/>
          <w:color w:val="000000" w:themeColor="text1"/>
          <w:lang w:val="es-ES"/>
        </w:rPr>
        <w:t>que acreditar</w:t>
      </w:r>
      <w:r w:rsidRPr="0047287B">
        <w:rPr>
          <w:rFonts w:cs="Arial"/>
          <w:bCs/>
          <w:color w:val="000000" w:themeColor="text1"/>
          <w:spacing w:val="7"/>
          <w:lang w:val="es-ES"/>
        </w:rPr>
        <w:t xml:space="preserve"> </w:t>
      </w:r>
      <w:r w:rsidRPr="0047287B">
        <w:rPr>
          <w:rFonts w:cs="Arial"/>
          <w:bCs/>
          <w:color w:val="000000" w:themeColor="text1"/>
          <w:lang w:val="es-ES"/>
        </w:rPr>
        <w:t>ante</w:t>
      </w:r>
      <w:r w:rsidRPr="0047287B">
        <w:rPr>
          <w:rFonts w:cs="Arial"/>
          <w:bCs/>
          <w:color w:val="000000" w:themeColor="text1"/>
          <w:spacing w:val="6"/>
          <w:lang w:val="es-ES"/>
        </w:rPr>
        <w:t xml:space="preserve"> el</w:t>
      </w:r>
      <w:r w:rsidRPr="0047287B">
        <w:rPr>
          <w:rFonts w:cs="Arial"/>
          <w:bCs/>
          <w:color w:val="000000" w:themeColor="text1"/>
          <w:spacing w:val="-3"/>
          <w:lang w:val="es-ES"/>
        </w:rPr>
        <w:t xml:space="preserve"> </w:t>
      </w:r>
      <w:r w:rsidRPr="0047287B">
        <w:rPr>
          <w:rFonts w:cs="Arial"/>
          <w:bCs/>
          <w:color w:val="000000" w:themeColor="text1"/>
          <w:lang w:val="es-ES"/>
        </w:rPr>
        <w:t>Tribunal</w:t>
      </w:r>
      <w:r w:rsidRPr="0047287B">
        <w:rPr>
          <w:rFonts w:cs="Arial"/>
          <w:bCs/>
          <w:color w:val="000000" w:themeColor="text1"/>
          <w:spacing w:val="-3"/>
          <w:lang w:val="es-ES"/>
        </w:rPr>
        <w:t xml:space="preserve"> </w:t>
      </w:r>
      <w:r w:rsidRPr="0047287B">
        <w:rPr>
          <w:rFonts w:cs="Arial"/>
          <w:bCs/>
          <w:color w:val="000000" w:themeColor="text1"/>
          <w:spacing w:val="-2"/>
          <w:lang w:val="es-ES"/>
        </w:rPr>
        <w:t xml:space="preserve">si </w:t>
      </w:r>
      <w:r w:rsidRPr="0047287B">
        <w:rPr>
          <w:rFonts w:cs="Arial"/>
          <w:bCs/>
          <w:color w:val="000000" w:themeColor="text1"/>
          <w:lang w:val="es-ES"/>
        </w:rPr>
        <w:t>así</w:t>
      </w:r>
      <w:r w:rsidRPr="0047287B">
        <w:rPr>
          <w:rFonts w:cs="Arial"/>
          <w:bCs/>
          <w:color w:val="000000" w:themeColor="text1"/>
          <w:spacing w:val="-2"/>
          <w:lang w:val="es-ES"/>
        </w:rPr>
        <w:t xml:space="preserve"> </w:t>
      </w:r>
      <w:r w:rsidRPr="0047287B">
        <w:rPr>
          <w:rFonts w:cs="Arial"/>
          <w:bCs/>
          <w:color w:val="000000" w:themeColor="text1"/>
          <w:lang w:val="es-ES"/>
        </w:rPr>
        <w:t>lo</w:t>
      </w:r>
      <w:r w:rsidRPr="0047287B">
        <w:rPr>
          <w:rFonts w:cs="Arial"/>
          <w:bCs/>
          <w:color w:val="000000" w:themeColor="text1"/>
          <w:spacing w:val="-2"/>
          <w:lang w:val="es-ES"/>
        </w:rPr>
        <w:t xml:space="preserve"> </w:t>
      </w:r>
      <w:r w:rsidRPr="0047287B">
        <w:rPr>
          <w:rFonts w:cs="Arial"/>
          <w:bCs/>
          <w:color w:val="000000" w:themeColor="text1"/>
          <w:lang w:val="es-ES"/>
        </w:rPr>
        <w:t>requiere.</w:t>
      </w:r>
    </w:p>
    <w:p w14:paraId="5DDFB508" w14:textId="6694D148" w:rsidR="000F537F" w:rsidRPr="0047287B" w:rsidRDefault="000F537F" w:rsidP="00D83AE4">
      <w:pPr>
        <w:pStyle w:val="Pargrafdellista"/>
        <w:numPr>
          <w:ilvl w:val="1"/>
          <w:numId w:val="12"/>
        </w:numPr>
        <w:tabs>
          <w:tab w:val="left" w:pos="0"/>
          <w:tab w:val="left" w:pos="142"/>
        </w:tabs>
        <w:spacing w:before="0" w:line="230" w:lineRule="auto"/>
        <w:ind w:left="0" w:firstLine="0"/>
        <w:rPr>
          <w:rFonts w:cs="Arial"/>
          <w:bCs/>
          <w:color w:val="000000" w:themeColor="text1"/>
          <w:lang w:val="es-ES"/>
        </w:rPr>
      </w:pPr>
      <w:r w:rsidRPr="0047287B">
        <w:rPr>
          <w:bCs/>
          <w:color w:val="000000" w:themeColor="text1"/>
          <w:lang w:val="es-ES"/>
        </w:rPr>
        <w:t>Vídeo</w:t>
      </w:r>
      <w:r w:rsidRPr="0047287B">
        <w:rPr>
          <w:bCs/>
          <w:color w:val="000000" w:themeColor="text1"/>
          <w:spacing w:val="4"/>
          <w:lang w:val="es-ES"/>
        </w:rPr>
        <w:t xml:space="preserve"> </w:t>
      </w:r>
      <w:r w:rsidRPr="0047287B">
        <w:rPr>
          <w:bCs/>
          <w:color w:val="000000" w:themeColor="text1"/>
          <w:lang w:val="es-ES"/>
        </w:rPr>
        <w:t>currículum</w:t>
      </w:r>
      <w:r w:rsidRPr="0047287B">
        <w:rPr>
          <w:bCs/>
          <w:color w:val="000000" w:themeColor="text1"/>
          <w:spacing w:val="-2"/>
          <w:lang w:val="es-ES"/>
        </w:rPr>
        <w:t xml:space="preserve"> </w:t>
      </w:r>
      <w:r w:rsidRPr="0047287B">
        <w:rPr>
          <w:bCs/>
          <w:color w:val="000000" w:themeColor="text1"/>
          <w:lang w:val="es-ES"/>
        </w:rPr>
        <w:t>de un</w:t>
      </w:r>
      <w:r w:rsidRPr="0047287B">
        <w:rPr>
          <w:bCs/>
          <w:color w:val="000000" w:themeColor="text1"/>
          <w:spacing w:val="-3"/>
          <w:lang w:val="es-ES"/>
        </w:rPr>
        <w:t xml:space="preserve"> </w:t>
      </w:r>
      <w:r w:rsidRPr="0047287B">
        <w:rPr>
          <w:bCs/>
          <w:color w:val="000000" w:themeColor="text1"/>
          <w:lang w:val="es-ES"/>
        </w:rPr>
        <w:t>minuto</w:t>
      </w:r>
      <w:r w:rsidRPr="0047287B">
        <w:rPr>
          <w:bCs/>
          <w:color w:val="000000" w:themeColor="text1"/>
          <w:spacing w:val="-2"/>
          <w:lang w:val="es-ES"/>
        </w:rPr>
        <w:t xml:space="preserve"> </w:t>
      </w:r>
      <w:r w:rsidRPr="0047287B">
        <w:rPr>
          <w:bCs/>
          <w:color w:val="000000" w:themeColor="text1"/>
          <w:lang w:val="es-ES"/>
        </w:rPr>
        <w:t>máximo</w:t>
      </w:r>
      <w:r w:rsidRPr="0047287B">
        <w:rPr>
          <w:bCs/>
          <w:color w:val="000000" w:themeColor="text1"/>
          <w:spacing w:val="-4"/>
          <w:lang w:val="es-ES"/>
        </w:rPr>
        <w:t xml:space="preserve"> </w:t>
      </w:r>
      <w:r w:rsidRPr="0047287B">
        <w:rPr>
          <w:bCs/>
          <w:color w:val="000000" w:themeColor="text1"/>
          <w:lang w:val="es-ES"/>
        </w:rPr>
        <w:t>de</w:t>
      </w:r>
      <w:r w:rsidRPr="0047287B">
        <w:rPr>
          <w:bCs/>
          <w:color w:val="000000" w:themeColor="text1"/>
          <w:spacing w:val="1"/>
          <w:lang w:val="es-ES"/>
        </w:rPr>
        <w:t xml:space="preserve"> </w:t>
      </w:r>
      <w:r w:rsidRPr="0047287B">
        <w:rPr>
          <w:bCs/>
          <w:color w:val="000000" w:themeColor="text1"/>
          <w:lang w:val="es-ES"/>
        </w:rPr>
        <w:t>duración.</w:t>
      </w:r>
      <w:r w:rsidRPr="0047287B">
        <w:rPr>
          <w:bCs/>
          <w:color w:val="000000" w:themeColor="text1"/>
          <w:spacing w:val="3"/>
          <w:lang w:val="es-ES"/>
        </w:rPr>
        <w:t xml:space="preserve"> </w:t>
      </w:r>
      <w:r w:rsidRPr="0047287B">
        <w:rPr>
          <w:bCs/>
          <w:color w:val="000000" w:themeColor="text1"/>
          <w:lang w:val="es-ES"/>
        </w:rPr>
        <w:t>Habrá que detallar</w:t>
      </w:r>
      <w:r w:rsidRPr="0047287B">
        <w:rPr>
          <w:bCs/>
          <w:color w:val="000000" w:themeColor="text1"/>
          <w:spacing w:val="4"/>
          <w:lang w:val="es-ES"/>
        </w:rPr>
        <w:t xml:space="preserve"> brevemente y de manera innovadora la experiencia, estudios y competencias que la persona candidata quiera destacar, así como la motivación que la </w:t>
      </w:r>
      <w:r w:rsidR="002744C7" w:rsidRPr="0047287B">
        <w:rPr>
          <w:bCs/>
          <w:color w:val="000000" w:themeColor="text1"/>
          <w:spacing w:val="4"/>
          <w:lang w:val="es-ES"/>
        </w:rPr>
        <w:t>llev</w:t>
      </w:r>
      <w:r w:rsidRPr="0047287B">
        <w:rPr>
          <w:bCs/>
          <w:color w:val="000000" w:themeColor="text1"/>
          <w:spacing w:val="4"/>
          <w:lang w:val="es-ES"/>
        </w:rPr>
        <w:t xml:space="preserve">a a solicitar la beca. Asimismo, </w:t>
      </w:r>
      <w:r w:rsidRPr="0047287B">
        <w:rPr>
          <w:bCs/>
          <w:color w:val="000000" w:themeColor="text1"/>
          <w:lang w:val="es-ES"/>
        </w:rPr>
        <w:t>se tendrá que especificar</w:t>
      </w:r>
      <w:r w:rsidRPr="0047287B">
        <w:rPr>
          <w:bCs/>
          <w:color w:val="000000" w:themeColor="text1"/>
          <w:spacing w:val="-2"/>
          <w:lang w:val="es-ES"/>
        </w:rPr>
        <w:t xml:space="preserve"> </w:t>
      </w:r>
      <w:r w:rsidR="002744C7" w:rsidRPr="0047287B">
        <w:rPr>
          <w:bCs/>
          <w:color w:val="000000" w:themeColor="text1"/>
          <w:lang w:val="es-ES"/>
        </w:rPr>
        <w:t>el</w:t>
      </w:r>
      <w:r w:rsidRPr="0047287B">
        <w:rPr>
          <w:bCs/>
          <w:color w:val="000000" w:themeColor="text1"/>
          <w:lang w:val="es-ES"/>
        </w:rPr>
        <w:t xml:space="preserve"> orden</w:t>
      </w:r>
      <w:r w:rsidRPr="0047287B">
        <w:rPr>
          <w:bCs/>
          <w:color w:val="000000" w:themeColor="text1"/>
          <w:spacing w:val="2"/>
          <w:lang w:val="es-ES"/>
        </w:rPr>
        <w:t xml:space="preserve"> </w:t>
      </w:r>
      <w:r w:rsidRPr="0047287B">
        <w:rPr>
          <w:bCs/>
          <w:color w:val="000000" w:themeColor="text1"/>
          <w:lang w:val="es-ES"/>
        </w:rPr>
        <w:t>de</w:t>
      </w:r>
      <w:r w:rsidRPr="0047287B">
        <w:rPr>
          <w:bCs/>
          <w:color w:val="000000" w:themeColor="text1"/>
          <w:spacing w:val="2"/>
          <w:lang w:val="es-ES"/>
        </w:rPr>
        <w:t xml:space="preserve"> </w:t>
      </w:r>
      <w:r w:rsidRPr="0047287B">
        <w:rPr>
          <w:bCs/>
          <w:color w:val="000000" w:themeColor="text1"/>
          <w:lang w:val="es-ES"/>
        </w:rPr>
        <w:t>preferencia de</w:t>
      </w:r>
      <w:r w:rsidRPr="0047287B">
        <w:rPr>
          <w:bCs/>
          <w:color w:val="000000" w:themeColor="text1"/>
          <w:spacing w:val="3"/>
          <w:lang w:val="es-ES"/>
        </w:rPr>
        <w:t xml:space="preserve"> </w:t>
      </w:r>
      <w:r w:rsidRPr="0047287B">
        <w:rPr>
          <w:bCs/>
          <w:color w:val="000000" w:themeColor="text1"/>
          <w:lang w:val="es-ES"/>
        </w:rPr>
        <w:t>los</w:t>
      </w:r>
      <w:r w:rsidRPr="0047287B">
        <w:rPr>
          <w:bCs/>
          <w:color w:val="000000" w:themeColor="text1"/>
          <w:spacing w:val="1"/>
          <w:lang w:val="es-ES"/>
        </w:rPr>
        <w:t xml:space="preserve"> </w:t>
      </w:r>
      <w:r w:rsidRPr="0047287B">
        <w:rPr>
          <w:bCs/>
          <w:color w:val="000000" w:themeColor="text1"/>
          <w:lang w:val="es-ES"/>
        </w:rPr>
        <w:t>destinos</w:t>
      </w:r>
      <w:r w:rsidR="002744C7" w:rsidRPr="0047287B">
        <w:rPr>
          <w:bCs/>
          <w:color w:val="000000" w:themeColor="text1"/>
          <w:lang w:val="es-ES"/>
        </w:rPr>
        <w:t xml:space="preserve"> a</w:t>
      </w:r>
      <w:r w:rsidRPr="0047287B">
        <w:rPr>
          <w:bCs/>
          <w:color w:val="000000" w:themeColor="text1"/>
          <w:spacing w:val="9"/>
          <w:lang w:val="es-ES"/>
        </w:rPr>
        <w:t xml:space="preserve"> </w:t>
      </w:r>
      <w:r w:rsidRPr="0047287B">
        <w:rPr>
          <w:bCs/>
          <w:color w:val="000000" w:themeColor="text1"/>
          <w:lang w:val="es-ES"/>
        </w:rPr>
        <w:t>los</w:t>
      </w:r>
      <w:r w:rsidRPr="0047287B">
        <w:rPr>
          <w:bCs/>
          <w:color w:val="000000" w:themeColor="text1"/>
          <w:spacing w:val="1"/>
          <w:lang w:val="es-ES"/>
        </w:rPr>
        <w:t xml:space="preserve"> </w:t>
      </w:r>
      <w:r w:rsidRPr="0047287B">
        <w:rPr>
          <w:bCs/>
          <w:color w:val="000000" w:themeColor="text1"/>
          <w:lang w:val="es-ES"/>
        </w:rPr>
        <w:t>cuales</w:t>
      </w:r>
      <w:r w:rsidRPr="0047287B">
        <w:rPr>
          <w:bCs/>
          <w:color w:val="000000" w:themeColor="text1"/>
          <w:spacing w:val="-1"/>
          <w:lang w:val="es-ES"/>
        </w:rPr>
        <w:t xml:space="preserve"> </w:t>
      </w:r>
      <w:r w:rsidRPr="0047287B">
        <w:rPr>
          <w:bCs/>
          <w:color w:val="000000" w:themeColor="text1"/>
          <w:lang w:val="es-ES"/>
        </w:rPr>
        <w:t>se opta</w:t>
      </w:r>
      <w:r w:rsidRPr="0047287B">
        <w:rPr>
          <w:bCs/>
          <w:color w:val="000000" w:themeColor="text1"/>
          <w:spacing w:val="4"/>
          <w:lang w:val="es-ES"/>
        </w:rPr>
        <w:t>. P</w:t>
      </w:r>
      <w:r w:rsidRPr="0047287B">
        <w:rPr>
          <w:bCs/>
          <w:color w:val="000000" w:themeColor="text1"/>
          <w:lang w:val="es-ES"/>
        </w:rPr>
        <w:t>ara</w:t>
      </w:r>
      <w:r w:rsidRPr="0047287B">
        <w:rPr>
          <w:bCs/>
          <w:color w:val="000000" w:themeColor="text1"/>
          <w:spacing w:val="-1"/>
          <w:lang w:val="es-ES"/>
        </w:rPr>
        <w:t xml:space="preserve"> </w:t>
      </w:r>
      <w:r w:rsidR="002744C7" w:rsidRPr="0047287B">
        <w:rPr>
          <w:bCs/>
          <w:color w:val="000000" w:themeColor="text1"/>
          <w:lang w:val="es-ES"/>
        </w:rPr>
        <w:t>poder visualizarlo</w:t>
      </w:r>
      <w:r w:rsidRPr="0047287B">
        <w:rPr>
          <w:bCs/>
          <w:color w:val="000000" w:themeColor="text1"/>
          <w:spacing w:val="4"/>
          <w:lang w:val="es-ES"/>
        </w:rPr>
        <w:t xml:space="preserve"> tendrá que incluir </w:t>
      </w:r>
      <w:r w:rsidR="002744C7" w:rsidRPr="0047287B">
        <w:rPr>
          <w:bCs/>
          <w:color w:val="000000" w:themeColor="text1"/>
          <w:spacing w:val="4"/>
          <w:lang w:val="es-ES"/>
        </w:rPr>
        <w:t>en e</w:t>
      </w:r>
      <w:r w:rsidRPr="0047287B">
        <w:rPr>
          <w:bCs/>
          <w:color w:val="000000" w:themeColor="text1"/>
          <w:lang w:val="es-ES"/>
        </w:rPr>
        <w:t>l</w:t>
      </w:r>
      <w:r w:rsidRPr="0047287B">
        <w:rPr>
          <w:bCs/>
          <w:color w:val="000000" w:themeColor="text1"/>
          <w:spacing w:val="3"/>
          <w:lang w:val="es-ES"/>
        </w:rPr>
        <w:t xml:space="preserve"> </w:t>
      </w:r>
      <w:r w:rsidRPr="0047287B">
        <w:rPr>
          <w:bCs/>
          <w:color w:val="000000" w:themeColor="text1"/>
          <w:lang w:val="es-ES"/>
        </w:rPr>
        <w:t>currículum</w:t>
      </w:r>
      <w:r w:rsidRPr="0047287B">
        <w:rPr>
          <w:bCs/>
          <w:color w:val="000000" w:themeColor="text1"/>
          <w:spacing w:val="-2"/>
          <w:lang w:val="es-ES"/>
        </w:rPr>
        <w:t xml:space="preserve"> </w:t>
      </w:r>
      <w:r w:rsidRPr="0047287B">
        <w:rPr>
          <w:bCs/>
          <w:color w:val="000000" w:themeColor="text1"/>
          <w:lang w:val="es-ES"/>
        </w:rPr>
        <w:t>el enlace</w:t>
      </w:r>
      <w:r w:rsidRPr="0047287B">
        <w:rPr>
          <w:bCs/>
          <w:color w:val="000000" w:themeColor="text1"/>
          <w:spacing w:val="6"/>
          <w:lang w:val="es-ES"/>
        </w:rPr>
        <w:t xml:space="preserve"> </w:t>
      </w:r>
      <w:r w:rsidRPr="0047287B">
        <w:rPr>
          <w:bCs/>
          <w:color w:val="000000" w:themeColor="text1"/>
          <w:lang w:val="es-ES"/>
        </w:rPr>
        <w:t>correspondiente</w:t>
      </w:r>
      <w:r w:rsidR="003A41C9" w:rsidRPr="0047287B">
        <w:rPr>
          <w:bCs/>
          <w:color w:val="000000" w:themeColor="text1"/>
          <w:lang w:val="es-ES"/>
        </w:rPr>
        <w:t>.</w:t>
      </w:r>
    </w:p>
    <w:p w14:paraId="19CD9935" w14:textId="77777777" w:rsidR="0001136C" w:rsidRPr="0047287B" w:rsidRDefault="0001136C" w:rsidP="0001136C">
      <w:pPr>
        <w:pStyle w:val="Default"/>
        <w:rPr>
          <w:b/>
          <w:bCs/>
          <w:color w:val="000000" w:themeColor="text1"/>
          <w:sz w:val="22"/>
          <w:szCs w:val="22"/>
          <w:lang w:val="es-ES"/>
        </w:rPr>
      </w:pPr>
    </w:p>
    <w:p w14:paraId="53B1DD6A" w14:textId="7FDB7B78" w:rsidR="00F30ABE" w:rsidRPr="0047287B" w:rsidRDefault="00637574" w:rsidP="00637574">
      <w:pPr>
        <w:pStyle w:val="Default"/>
        <w:tabs>
          <w:tab w:val="left" w:pos="426"/>
        </w:tabs>
        <w:rPr>
          <w:color w:val="000000" w:themeColor="text1"/>
          <w:sz w:val="22"/>
          <w:szCs w:val="22"/>
          <w:lang w:val="es-ES"/>
        </w:rPr>
      </w:pPr>
      <w:r w:rsidRPr="0047287B">
        <w:rPr>
          <w:color w:val="000000" w:themeColor="text1"/>
          <w:sz w:val="22"/>
          <w:szCs w:val="22"/>
          <w:lang w:val="es-ES"/>
        </w:rPr>
        <w:t>-8</w:t>
      </w:r>
      <w:r w:rsidR="009A60CA" w:rsidRPr="0047287B">
        <w:rPr>
          <w:color w:val="000000" w:themeColor="text1"/>
          <w:sz w:val="22"/>
          <w:szCs w:val="22"/>
          <w:lang w:val="es-ES"/>
        </w:rPr>
        <w:t xml:space="preserve"> </w:t>
      </w:r>
      <w:r w:rsidR="0051622E" w:rsidRPr="0047287B">
        <w:rPr>
          <w:color w:val="000000" w:themeColor="text1"/>
          <w:sz w:val="22"/>
          <w:szCs w:val="22"/>
          <w:lang w:val="es-ES"/>
        </w:rPr>
        <w:t>Composición del tribunal</w:t>
      </w:r>
    </w:p>
    <w:p w14:paraId="43ADC29B" w14:textId="77777777" w:rsidR="0001136C" w:rsidRPr="0047287B" w:rsidRDefault="0001136C" w:rsidP="0001136C">
      <w:pPr>
        <w:pStyle w:val="Default"/>
        <w:rPr>
          <w:b/>
          <w:bCs/>
          <w:color w:val="000000" w:themeColor="text1"/>
          <w:sz w:val="22"/>
          <w:szCs w:val="22"/>
          <w:lang w:val="es-ES"/>
        </w:rPr>
      </w:pPr>
    </w:p>
    <w:p w14:paraId="03D392B3" w14:textId="2B42F085" w:rsidR="0051622E" w:rsidRPr="0047287B" w:rsidRDefault="0051622E" w:rsidP="00637574">
      <w:pPr>
        <w:pStyle w:val="Default"/>
        <w:tabs>
          <w:tab w:val="left" w:pos="567"/>
        </w:tabs>
        <w:rPr>
          <w:color w:val="000000" w:themeColor="text1"/>
          <w:sz w:val="22"/>
          <w:szCs w:val="22"/>
          <w:lang w:val="es-ES"/>
        </w:rPr>
      </w:pPr>
      <w:r w:rsidRPr="0047287B">
        <w:rPr>
          <w:color w:val="000000" w:themeColor="text1"/>
          <w:sz w:val="22"/>
          <w:szCs w:val="22"/>
          <w:lang w:val="es-ES"/>
        </w:rPr>
        <w:t>De acuerdo con la base 13</w:t>
      </w:r>
      <w:r w:rsidR="0029469D" w:rsidRPr="0047287B">
        <w:rPr>
          <w:color w:val="000000" w:themeColor="text1"/>
          <w:sz w:val="22"/>
          <w:szCs w:val="22"/>
          <w:lang w:val="es-ES"/>
        </w:rPr>
        <w:t xml:space="preserve"> del anexo 1 de la Resolución EM</w:t>
      </w:r>
      <w:r w:rsidR="00032EB1"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032EB1" w:rsidRPr="0047287B">
        <w:rPr>
          <w:color w:val="000000" w:themeColor="text1"/>
          <w:sz w:val="22"/>
          <w:szCs w:val="22"/>
          <w:lang w:val="es-ES"/>
        </w:rPr>
        <w:t>15</w:t>
      </w:r>
      <w:r w:rsidR="0029469D" w:rsidRPr="0047287B">
        <w:rPr>
          <w:color w:val="000000" w:themeColor="text1"/>
          <w:sz w:val="22"/>
          <w:szCs w:val="22"/>
          <w:lang w:val="es-ES"/>
        </w:rPr>
        <w:t xml:space="preserve"> de </w:t>
      </w:r>
      <w:r w:rsidR="00032EB1" w:rsidRPr="0047287B">
        <w:rPr>
          <w:color w:val="000000" w:themeColor="text1"/>
          <w:sz w:val="22"/>
          <w:szCs w:val="22"/>
          <w:lang w:val="es-ES"/>
        </w:rPr>
        <w:t>julio</w:t>
      </w:r>
      <w:r w:rsidRPr="0047287B">
        <w:rPr>
          <w:color w:val="000000" w:themeColor="text1"/>
          <w:sz w:val="22"/>
          <w:szCs w:val="22"/>
          <w:lang w:val="es-ES"/>
        </w:rPr>
        <w:t>, la selección de personas aspirantes corresponde al tribunal.</w:t>
      </w:r>
    </w:p>
    <w:p w14:paraId="3522591F" w14:textId="77777777" w:rsidR="003A41C9" w:rsidRPr="0047287B" w:rsidRDefault="003A41C9" w:rsidP="003A41C9">
      <w:pPr>
        <w:pStyle w:val="Default"/>
        <w:rPr>
          <w:color w:val="000000" w:themeColor="text1"/>
          <w:sz w:val="22"/>
          <w:szCs w:val="22"/>
          <w:lang w:val="es-ES"/>
        </w:rPr>
      </w:pPr>
    </w:p>
    <w:p w14:paraId="7331DF63" w14:textId="2E7E0F6B" w:rsidR="0051622E" w:rsidRPr="0047287B" w:rsidRDefault="0051622E" w:rsidP="003A41C9">
      <w:pPr>
        <w:pStyle w:val="Default"/>
        <w:rPr>
          <w:color w:val="000000" w:themeColor="text1"/>
          <w:sz w:val="22"/>
          <w:szCs w:val="22"/>
          <w:lang w:val="es-ES"/>
        </w:rPr>
      </w:pPr>
      <w:r w:rsidRPr="0047287B">
        <w:rPr>
          <w:color w:val="000000" w:themeColor="text1"/>
          <w:sz w:val="22"/>
          <w:szCs w:val="22"/>
          <w:lang w:val="es-ES"/>
        </w:rPr>
        <w:t>El tribunal está formado por las personas siguientes:</w:t>
      </w:r>
    </w:p>
    <w:p w14:paraId="45A89858" w14:textId="50D7CD80" w:rsidR="0051622E" w:rsidRPr="0047287B" w:rsidRDefault="0051622E"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 xml:space="preserve">El señor Patrick Torrent </w:t>
      </w:r>
      <w:r w:rsidR="002744C7" w:rsidRPr="0047287B">
        <w:rPr>
          <w:color w:val="000000" w:themeColor="text1"/>
          <w:sz w:val="22"/>
          <w:szCs w:val="22"/>
          <w:lang w:val="es-ES"/>
        </w:rPr>
        <w:t>i</w:t>
      </w:r>
      <w:r w:rsidRPr="0047287B">
        <w:rPr>
          <w:color w:val="000000" w:themeColor="text1"/>
          <w:sz w:val="22"/>
          <w:szCs w:val="22"/>
          <w:lang w:val="es-ES"/>
        </w:rPr>
        <w:t xml:space="preserve"> Queralt, que actúa como presidente.</w:t>
      </w:r>
    </w:p>
    <w:p w14:paraId="3734821F" w14:textId="77777777" w:rsidR="0051622E" w:rsidRPr="0047287B" w:rsidRDefault="0051622E"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La señora Cristina Gargallo i Taboada, como presidenta suplente.</w:t>
      </w:r>
    </w:p>
    <w:p w14:paraId="399BB89B" w14:textId="77777777" w:rsidR="0051622E" w:rsidRPr="0047287B" w:rsidRDefault="0051622E"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La señora Gemma Brufau i Sans, que actúa como vocal.</w:t>
      </w:r>
    </w:p>
    <w:p w14:paraId="69FFD379" w14:textId="73514595" w:rsidR="0051622E" w:rsidRPr="0047287B" w:rsidRDefault="00E21157"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El señor Damià Serrano i Miracle</w:t>
      </w:r>
      <w:r w:rsidR="0051622E" w:rsidRPr="0047287B">
        <w:rPr>
          <w:color w:val="000000" w:themeColor="text1"/>
          <w:sz w:val="22"/>
          <w:szCs w:val="22"/>
          <w:lang w:val="es-ES"/>
        </w:rPr>
        <w:t>, como vocal suplente.</w:t>
      </w:r>
    </w:p>
    <w:p w14:paraId="15C331F2" w14:textId="7833DB90" w:rsidR="0051622E" w:rsidRPr="0047287B" w:rsidRDefault="0051622E"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 xml:space="preserve">La señora María José Cano </w:t>
      </w:r>
      <w:r w:rsidR="002744C7" w:rsidRPr="0047287B">
        <w:rPr>
          <w:color w:val="000000" w:themeColor="text1"/>
          <w:sz w:val="22"/>
          <w:szCs w:val="22"/>
          <w:lang w:val="es-ES"/>
        </w:rPr>
        <w:t>i</w:t>
      </w:r>
      <w:r w:rsidRPr="0047287B">
        <w:rPr>
          <w:color w:val="000000" w:themeColor="text1"/>
          <w:sz w:val="22"/>
          <w:szCs w:val="22"/>
          <w:lang w:val="es-ES"/>
        </w:rPr>
        <w:t xml:space="preserve"> de la Cruz, que actúa como vocal y secretaria.</w:t>
      </w:r>
    </w:p>
    <w:p w14:paraId="44313660" w14:textId="27DD5E51" w:rsidR="0001136C" w:rsidRPr="0047287B" w:rsidRDefault="0051622E" w:rsidP="003A41C9">
      <w:pPr>
        <w:pStyle w:val="Default"/>
        <w:numPr>
          <w:ilvl w:val="2"/>
          <w:numId w:val="12"/>
        </w:numPr>
        <w:tabs>
          <w:tab w:val="left" w:pos="284"/>
        </w:tabs>
        <w:ind w:left="0" w:firstLine="0"/>
        <w:rPr>
          <w:color w:val="000000" w:themeColor="text1"/>
          <w:sz w:val="22"/>
          <w:szCs w:val="22"/>
          <w:lang w:val="es-ES"/>
        </w:rPr>
      </w:pPr>
      <w:r w:rsidRPr="0047287B">
        <w:rPr>
          <w:color w:val="000000" w:themeColor="text1"/>
          <w:sz w:val="22"/>
          <w:szCs w:val="22"/>
          <w:lang w:val="es-ES"/>
        </w:rPr>
        <w:t xml:space="preserve">La señora </w:t>
      </w:r>
      <w:r w:rsidR="00032EB1" w:rsidRPr="0047287B">
        <w:rPr>
          <w:color w:val="000000" w:themeColor="text1"/>
          <w:sz w:val="22"/>
          <w:szCs w:val="22"/>
          <w:lang w:val="es-ES"/>
        </w:rPr>
        <w:t xml:space="preserve">Olga Lancis </w:t>
      </w:r>
      <w:r w:rsidR="002744C7" w:rsidRPr="0047287B">
        <w:rPr>
          <w:color w:val="000000" w:themeColor="text1"/>
          <w:sz w:val="22"/>
          <w:szCs w:val="22"/>
          <w:lang w:val="es-ES"/>
        </w:rPr>
        <w:t xml:space="preserve">i </w:t>
      </w:r>
      <w:r w:rsidR="00032EB1" w:rsidRPr="0047287B">
        <w:rPr>
          <w:color w:val="000000" w:themeColor="text1"/>
          <w:sz w:val="22"/>
          <w:szCs w:val="22"/>
          <w:lang w:val="es-ES"/>
        </w:rPr>
        <w:t>Burillo</w:t>
      </w:r>
      <w:r w:rsidRPr="0047287B">
        <w:rPr>
          <w:color w:val="000000" w:themeColor="text1"/>
          <w:sz w:val="22"/>
          <w:szCs w:val="22"/>
          <w:lang w:val="es-ES"/>
        </w:rPr>
        <w:t>, como vocal y secretaria suplente.</w:t>
      </w:r>
    </w:p>
    <w:p w14:paraId="4A08E14A" w14:textId="77777777" w:rsidR="0001136C" w:rsidRPr="0047287B" w:rsidRDefault="0001136C" w:rsidP="003A41C9">
      <w:pPr>
        <w:pStyle w:val="Default"/>
        <w:rPr>
          <w:color w:val="000000" w:themeColor="text1"/>
          <w:sz w:val="22"/>
          <w:szCs w:val="22"/>
          <w:lang w:val="es-ES"/>
        </w:rPr>
      </w:pPr>
    </w:p>
    <w:p w14:paraId="0AA5C6D5" w14:textId="58DBA18F" w:rsidR="00F30ABE" w:rsidRPr="0047287B" w:rsidRDefault="00637574" w:rsidP="00637574">
      <w:pPr>
        <w:pStyle w:val="Default"/>
        <w:rPr>
          <w:color w:val="000000" w:themeColor="text1"/>
          <w:sz w:val="22"/>
          <w:szCs w:val="22"/>
          <w:lang w:val="es-ES"/>
        </w:rPr>
      </w:pPr>
      <w:r w:rsidRPr="0047287B">
        <w:rPr>
          <w:color w:val="000000" w:themeColor="text1"/>
          <w:sz w:val="22"/>
          <w:szCs w:val="22"/>
          <w:lang w:val="es-ES"/>
        </w:rPr>
        <w:t xml:space="preserve">-9 </w:t>
      </w:r>
      <w:r w:rsidR="00F30ABE" w:rsidRPr="0047287B">
        <w:rPr>
          <w:color w:val="000000" w:themeColor="text1"/>
          <w:sz w:val="22"/>
          <w:szCs w:val="22"/>
          <w:lang w:val="es-ES"/>
        </w:rPr>
        <w:t>Criterios de valoración de las solicitudes</w:t>
      </w:r>
    </w:p>
    <w:p w14:paraId="0D14F4F4" w14:textId="77777777" w:rsidR="0001136C" w:rsidRPr="0047287B" w:rsidRDefault="0001136C" w:rsidP="0001136C">
      <w:pPr>
        <w:pStyle w:val="Default"/>
        <w:rPr>
          <w:b/>
          <w:bCs/>
          <w:color w:val="000000" w:themeColor="text1"/>
          <w:sz w:val="22"/>
          <w:szCs w:val="22"/>
          <w:lang w:val="es-ES"/>
        </w:rPr>
      </w:pPr>
    </w:p>
    <w:p w14:paraId="04448C1A" w14:textId="41B549B6" w:rsidR="0001136C" w:rsidRPr="0047287B" w:rsidRDefault="0001136C" w:rsidP="0001136C">
      <w:pPr>
        <w:pStyle w:val="Default"/>
        <w:rPr>
          <w:color w:val="000000" w:themeColor="text1"/>
          <w:sz w:val="22"/>
          <w:szCs w:val="22"/>
          <w:lang w:val="es-ES"/>
        </w:rPr>
      </w:pPr>
      <w:r w:rsidRPr="0047287B">
        <w:rPr>
          <w:color w:val="000000" w:themeColor="text1"/>
          <w:sz w:val="22"/>
          <w:szCs w:val="22"/>
          <w:lang w:val="es-ES"/>
        </w:rPr>
        <w:t>El órgano colegiado para la valoración de las solicitudes aplicará los criterios de valoración siguientes</w:t>
      </w:r>
      <w:r w:rsidR="00DC4A15" w:rsidRPr="0047287B">
        <w:rPr>
          <w:color w:val="000000" w:themeColor="text1"/>
          <w:sz w:val="22"/>
          <w:szCs w:val="22"/>
          <w:lang w:val="es-ES"/>
        </w:rPr>
        <w:t>, de acuerdo con la base 12</w:t>
      </w:r>
      <w:r w:rsidR="0029469D" w:rsidRPr="0047287B">
        <w:rPr>
          <w:color w:val="000000" w:themeColor="text1"/>
          <w:sz w:val="22"/>
          <w:szCs w:val="22"/>
          <w:lang w:val="es-ES"/>
        </w:rPr>
        <w:t xml:space="preserve"> del anexo 1 de la Resolución EM</w:t>
      </w:r>
      <w:r w:rsidR="00631374"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631374" w:rsidRPr="0047287B">
        <w:rPr>
          <w:color w:val="000000" w:themeColor="text1"/>
          <w:sz w:val="22"/>
          <w:szCs w:val="22"/>
          <w:lang w:val="es-ES"/>
        </w:rPr>
        <w:t>15</w:t>
      </w:r>
      <w:r w:rsidR="0029469D" w:rsidRPr="0047287B">
        <w:rPr>
          <w:color w:val="000000" w:themeColor="text1"/>
          <w:sz w:val="22"/>
          <w:szCs w:val="22"/>
          <w:lang w:val="es-ES"/>
        </w:rPr>
        <w:t xml:space="preserve"> de </w:t>
      </w:r>
      <w:r w:rsidR="00631374" w:rsidRPr="0047287B">
        <w:rPr>
          <w:color w:val="000000" w:themeColor="text1"/>
          <w:sz w:val="22"/>
          <w:szCs w:val="22"/>
          <w:lang w:val="es-ES"/>
        </w:rPr>
        <w:t>julio</w:t>
      </w:r>
      <w:r w:rsidRPr="0047287B">
        <w:rPr>
          <w:color w:val="000000" w:themeColor="text1"/>
          <w:sz w:val="22"/>
          <w:szCs w:val="22"/>
          <w:lang w:val="es-ES"/>
        </w:rPr>
        <w:t>:</w:t>
      </w:r>
    </w:p>
    <w:p w14:paraId="5C009184" w14:textId="4F0A06EF" w:rsidR="00DC4A15" w:rsidRPr="0047287B" w:rsidRDefault="00DC4A15" w:rsidP="00DC4A15">
      <w:pPr>
        <w:pStyle w:val="Textindependent"/>
        <w:spacing w:before="150" w:line="230" w:lineRule="auto"/>
        <w:ind w:left="0"/>
        <w:rPr>
          <w:rFonts w:cs="Arial"/>
          <w:bCs/>
          <w:color w:val="000000" w:themeColor="text1"/>
          <w:lang w:val="es-ES"/>
        </w:rPr>
      </w:pPr>
      <w:r w:rsidRPr="0047287B">
        <w:rPr>
          <w:rFonts w:ascii="Arial" w:hAnsi="Arial" w:cs="Arial"/>
          <w:bCs/>
          <w:color w:val="000000" w:themeColor="text1"/>
          <w:sz w:val="22"/>
          <w:szCs w:val="22"/>
          <w:lang w:val="es-ES"/>
        </w:rPr>
        <w:t>La evaluación y selección de las solicitudes se realizará en dos fases (</w:t>
      </w:r>
      <w:r w:rsidR="002744C7" w:rsidRPr="0047287B">
        <w:rPr>
          <w:rFonts w:ascii="Arial" w:hAnsi="Arial" w:cs="Arial"/>
          <w:bCs/>
          <w:color w:val="000000" w:themeColor="text1"/>
          <w:sz w:val="22"/>
          <w:szCs w:val="22"/>
          <w:lang w:val="es-ES"/>
        </w:rPr>
        <w:t>hasta una</w:t>
      </w:r>
      <w:r w:rsidRPr="0047287B">
        <w:rPr>
          <w:rFonts w:ascii="Arial" w:hAnsi="Arial" w:cs="Arial"/>
          <w:bCs/>
          <w:color w:val="000000" w:themeColor="text1"/>
          <w:sz w:val="22"/>
          <w:szCs w:val="22"/>
          <w:lang w:val="es-ES"/>
        </w:rPr>
        <w:t xml:space="preserve"> </w:t>
      </w:r>
      <w:r w:rsidRPr="0047287B">
        <w:rPr>
          <w:rFonts w:ascii="Arial" w:hAnsi="Arial" w:cs="Arial"/>
          <w:bCs/>
          <w:color w:val="000000" w:themeColor="text1"/>
          <w:sz w:val="22"/>
          <w:szCs w:val="22"/>
          <w:lang w:val="es-ES"/>
        </w:rPr>
        <w:lastRenderedPageBreak/>
        <w:t>puntuación total máxima de 100 puntos).</w:t>
      </w:r>
    </w:p>
    <w:p w14:paraId="7662685E" w14:textId="3ECAE7A7" w:rsidR="00DC4A15" w:rsidRPr="0047287B" w:rsidRDefault="00637574" w:rsidP="00637574">
      <w:pPr>
        <w:pStyle w:val="Textindependent"/>
        <w:tabs>
          <w:tab w:val="left" w:pos="284"/>
        </w:tabs>
        <w:spacing w:before="150" w:line="230" w:lineRule="auto"/>
        <w:ind w:left="0"/>
        <w:rPr>
          <w:rFonts w:cs="Arial"/>
          <w:bCs/>
          <w:color w:val="000000" w:themeColor="text1"/>
          <w:lang w:val="es-ES"/>
        </w:rPr>
      </w:pPr>
      <w:r w:rsidRPr="0047287B">
        <w:rPr>
          <w:rFonts w:ascii="Arial" w:hAnsi="Arial" w:cs="Arial"/>
          <w:bCs/>
          <w:color w:val="000000" w:themeColor="text1"/>
          <w:sz w:val="22"/>
          <w:szCs w:val="22"/>
          <w:lang w:val="es-ES"/>
        </w:rPr>
        <w:t xml:space="preserve">- </w:t>
      </w:r>
      <w:r w:rsidR="002744C7" w:rsidRPr="0047287B">
        <w:rPr>
          <w:rFonts w:ascii="Arial" w:hAnsi="Arial" w:cs="Arial"/>
          <w:bCs/>
          <w:color w:val="000000" w:themeColor="text1"/>
          <w:sz w:val="22"/>
          <w:szCs w:val="22"/>
          <w:lang w:val="es-ES"/>
        </w:rPr>
        <w:t>En</w:t>
      </w:r>
      <w:r w:rsidR="00DC4A15" w:rsidRPr="0047287B">
        <w:rPr>
          <w:rFonts w:ascii="Arial" w:hAnsi="Arial" w:cs="Arial"/>
          <w:bCs/>
          <w:color w:val="000000" w:themeColor="text1"/>
          <w:sz w:val="22"/>
          <w:szCs w:val="22"/>
          <w:lang w:val="es-ES"/>
        </w:rPr>
        <w:t xml:space="preserve"> la primera fase se tendrá en cuenta la adecuación de la persona candidata a los objetivos de la beca (hasta una puntuación máxima de 60 puntos):</w:t>
      </w:r>
    </w:p>
    <w:p w14:paraId="56C3F5F1" w14:textId="77777777" w:rsidR="00DC4A15" w:rsidRPr="0047287B" w:rsidRDefault="00DC4A15" w:rsidP="00D83AE4">
      <w:pPr>
        <w:pStyle w:val="Textindependent"/>
        <w:numPr>
          <w:ilvl w:val="1"/>
          <w:numId w:val="12"/>
        </w:numPr>
        <w:tabs>
          <w:tab w:val="left" w:pos="284"/>
        </w:tabs>
        <w:spacing w:line="230" w:lineRule="auto"/>
        <w:ind w:left="0" w:firstLine="0"/>
        <w:rPr>
          <w:rFonts w:cs="Arial"/>
          <w:bCs/>
          <w:color w:val="000000" w:themeColor="text1"/>
          <w:lang w:val="es-ES"/>
        </w:rPr>
      </w:pPr>
      <w:r w:rsidRPr="0047287B">
        <w:rPr>
          <w:rFonts w:ascii="Arial" w:hAnsi="Arial" w:cs="Arial"/>
          <w:bCs/>
          <w:color w:val="000000" w:themeColor="text1"/>
          <w:sz w:val="22"/>
          <w:szCs w:val="22"/>
          <w:lang w:val="es-ES"/>
        </w:rPr>
        <w:t>Prueba escrita de conocimientos generales de economía, turismo y del sector y/o mercados emisores y receptores en Cataluña. No hay ningún temario establecido para la preparación de este ejercicio (hasta una puntuación máxima de 15 puntos).</w:t>
      </w:r>
    </w:p>
    <w:p w14:paraId="1CF77C31" w14:textId="579B4460" w:rsidR="00DC4A15" w:rsidRPr="0047287B" w:rsidRDefault="00DC4A15" w:rsidP="00D83AE4">
      <w:pPr>
        <w:pStyle w:val="Textindependent"/>
        <w:numPr>
          <w:ilvl w:val="1"/>
          <w:numId w:val="12"/>
        </w:numPr>
        <w:tabs>
          <w:tab w:val="left" w:pos="284"/>
        </w:tabs>
        <w:spacing w:line="230" w:lineRule="auto"/>
        <w:ind w:left="0" w:firstLine="0"/>
        <w:rPr>
          <w:rFonts w:cs="Arial"/>
          <w:bCs/>
          <w:color w:val="000000" w:themeColor="text1"/>
          <w:lang w:val="es-ES"/>
        </w:rPr>
      </w:pPr>
      <w:r w:rsidRPr="0047287B">
        <w:rPr>
          <w:rFonts w:ascii="Arial" w:hAnsi="Arial" w:cs="Arial"/>
          <w:bCs/>
          <w:color w:val="000000" w:themeColor="text1"/>
          <w:sz w:val="22"/>
          <w:szCs w:val="22"/>
          <w:lang w:val="es-ES"/>
        </w:rPr>
        <w:t>Resolución de un caso práctico que represente una situación similar a la que se puede encontrar la persona candidata en el desarrollo de sus tareas durante el periodo de la beca en el idioma/s</w:t>
      </w:r>
      <w:r w:rsidR="002744C7" w:rsidRPr="0047287B">
        <w:rPr>
          <w:rFonts w:ascii="Arial" w:hAnsi="Arial" w:cs="Arial"/>
          <w:bCs/>
          <w:color w:val="000000" w:themeColor="text1"/>
          <w:sz w:val="22"/>
          <w:szCs w:val="22"/>
          <w:lang w:val="es-ES"/>
        </w:rPr>
        <w:t xml:space="preserve"> </w:t>
      </w:r>
      <w:r w:rsidRPr="0047287B">
        <w:rPr>
          <w:rFonts w:ascii="Arial" w:hAnsi="Arial" w:cs="Arial"/>
          <w:bCs/>
          <w:color w:val="000000" w:themeColor="text1"/>
          <w:sz w:val="22"/>
          <w:szCs w:val="22"/>
          <w:lang w:val="es-ES"/>
        </w:rPr>
        <w:t>esc</w:t>
      </w:r>
      <w:r w:rsidR="002744C7" w:rsidRPr="0047287B">
        <w:rPr>
          <w:rFonts w:ascii="Arial" w:hAnsi="Arial" w:cs="Arial"/>
          <w:bCs/>
          <w:color w:val="000000" w:themeColor="text1"/>
          <w:sz w:val="22"/>
          <w:szCs w:val="22"/>
          <w:lang w:val="es-ES"/>
        </w:rPr>
        <w:t>ogido</w:t>
      </w:r>
      <w:r w:rsidRPr="0047287B">
        <w:rPr>
          <w:rFonts w:ascii="Arial" w:hAnsi="Arial" w:cs="Arial"/>
          <w:bCs/>
          <w:color w:val="000000" w:themeColor="text1"/>
          <w:sz w:val="22"/>
          <w:szCs w:val="22"/>
          <w:lang w:val="es-ES"/>
        </w:rPr>
        <w:t>/s (hasta una puntuación máxima de 15 puntos por la capacidad de resolución del caso y hasta una puntuación máxima de 15 puntos por el conocimiento escrito de</w:t>
      </w:r>
      <w:r w:rsidR="002744C7" w:rsidRPr="0047287B">
        <w:rPr>
          <w:rFonts w:ascii="Arial" w:hAnsi="Arial" w:cs="Arial"/>
          <w:bCs/>
          <w:color w:val="000000" w:themeColor="text1"/>
          <w:sz w:val="22"/>
          <w:szCs w:val="22"/>
          <w:lang w:val="es-ES"/>
        </w:rPr>
        <w:t>l</w:t>
      </w:r>
      <w:r w:rsidRPr="0047287B">
        <w:rPr>
          <w:rFonts w:ascii="Arial" w:hAnsi="Arial" w:cs="Arial"/>
          <w:bCs/>
          <w:color w:val="000000" w:themeColor="text1"/>
          <w:sz w:val="22"/>
          <w:szCs w:val="22"/>
          <w:lang w:val="es-ES"/>
        </w:rPr>
        <w:t>/de los idioma/s esco</w:t>
      </w:r>
      <w:r w:rsidR="002744C7" w:rsidRPr="0047287B">
        <w:rPr>
          <w:rFonts w:ascii="Arial" w:hAnsi="Arial" w:cs="Arial"/>
          <w:bCs/>
          <w:color w:val="000000" w:themeColor="text1"/>
          <w:sz w:val="22"/>
          <w:szCs w:val="22"/>
          <w:lang w:val="es-ES"/>
        </w:rPr>
        <w:t>gido</w:t>
      </w:r>
      <w:r w:rsidRPr="0047287B">
        <w:rPr>
          <w:rFonts w:ascii="Arial" w:hAnsi="Arial" w:cs="Arial"/>
          <w:bCs/>
          <w:color w:val="000000" w:themeColor="text1"/>
          <w:sz w:val="22"/>
          <w:szCs w:val="22"/>
          <w:lang w:val="es-ES"/>
        </w:rPr>
        <w:t>/s).</w:t>
      </w:r>
    </w:p>
    <w:p w14:paraId="0BE8CA08" w14:textId="77777777" w:rsidR="00DC4A15" w:rsidRPr="0047287B" w:rsidRDefault="00DC4A15" w:rsidP="00D83AE4">
      <w:pPr>
        <w:pStyle w:val="Textindependent"/>
        <w:numPr>
          <w:ilvl w:val="1"/>
          <w:numId w:val="12"/>
        </w:numPr>
        <w:tabs>
          <w:tab w:val="left" w:pos="284"/>
        </w:tabs>
        <w:spacing w:line="230" w:lineRule="auto"/>
        <w:ind w:left="0" w:firstLine="0"/>
        <w:rPr>
          <w:rFonts w:cs="Arial"/>
          <w:bCs/>
          <w:color w:val="000000" w:themeColor="text1"/>
          <w:lang w:val="es-ES"/>
        </w:rPr>
      </w:pPr>
      <w:r w:rsidRPr="0047287B">
        <w:rPr>
          <w:rFonts w:ascii="Arial" w:hAnsi="Arial" w:cs="Arial"/>
          <w:bCs/>
          <w:color w:val="000000" w:themeColor="text1"/>
          <w:sz w:val="22"/>
          <w:szCs w:val="22"/>
          <w:lang w:val="es-ES"/>
        </w:rPr>
        <w:t>Vídeo currículum (hasta un máximo de 15 puntos). Se valorará en partes iguales el contenido y coherencia del discurso (5 puntos): el acotamiento al tiempo de duración (5 puntos), y la innovación de la presentación (5 puntos).</w:t>
      </w:r>
    </w:p>
    <w:p w14:paraId="6DF9088C" w14:textId="77777777" w:rsidR="00DC4A15" w:rsidRPr="0047287B" w:rsidRDefault="00DC4A15" w:rsidP="00D83AE4">
      <w:pPr>
        <w:pStyle w:val="Textindependent"/>
        <w:tabs>
          <w:tab w:val="left" w:pos="284"/>
        </w:tabs>
        <w:spacing w:line="230" w:lineRule="auto"/>
        <w:ind w:left="0"/>
        <w:rPr>
          <w:rFonts w:cs="Arial"/>
          <w:bCs/>
          <w:color w:val="000000" w:themeColor="text1"/>
          <w:lang w:val="es-ES"/>
        </w:rPr>
      </w:pPr>
      <w:r w:rsidRPr="0047287B">
        <w:rPr>
          <w:rFonts w:ascii="Arial" w:hAnsi="Arial" w:cs="Arial"/>
          <w:bCs/>
          <w:color w:val="000000" w:themeColor="text1"/>
          <w:sz w:val="22"/>
          <w:szCs w:val="22"/>
          <w:lang w:val="es-ES"/>
        </w:rPr>
        <w:t>Hay que obtener una puntuación mínima de 30 puntos en esta fase. Quedarán excluidos los candidatos y candidatas que no consigan las puntuaciones mínimas mencionadas.</w:t>
      </w:r>
    </w:p>
    <w:p w14:paraId="742F0346" w14:textId="001D20C5" w:rsidR="00DC4A15" w:rsidRPr="0047287B" w:rsidRDefault="00DC4A15" w:rsidP="00D83AE4">
      <w:pPr>
        <w:pStyle w:val="Textindependent"/>
        <w:tabs>
          <w:tab w:val="left" w:pos="284"/>
        </w:tabs>
        <w:spacing w:line="230" w:lineRule="auto"/>
        <w:ind w:left="0"/>
        <w:rPr>
          <w:rFonts w:cs="Arial"/>
          <w:bCs/>
          <w:color w:val="000000" w:themeColor="text1"/>
          <w:lang w:val="es-ES"/>
        </w:rPr>
      </w:pPr>
      <w:r w:rsidRPr="0047287B">
        <w:rPr>
          <w:rFonts w:ascii="Arial" w:hAnsi="Arial" w:cs="Arial"/>
          <w:bCs/>
          <w:color w:val="000000" w:themeColor="text1"/>
          <w:sz w:val="22"/>
          <w:szCs w:val="22"/>
          <w:lang w:val="es-ES"/>
        </w:rPr>
        <w:t>En caso de que hayan superado la primera fase más del triple de personas en relación al número de plazas convocadas, s</w:t>
      </w:r>
      <w:r w:rsidR="002744C7" w:rsidRPr="0047287B">
        <w:rPr>
          <w:rFonts w:ascii="Arial" w:hAnsi="Arial" w:cs="Arial"/>
          <w:bCs/>
          <w:color w:val="000000" w:themeColor="text1"/>
          <w:sz w:val="22"/>
          <w:szCs w:val="22"/>
          <w:lang w:val="es-ES"/>
        </w:rPr>
        <w:t>ó</w:t>
      </w:r>
      <w:r w:rsidRPr="0047287B">
        <w:rPr>
          <w:rFonts w:ascii="Arial" w:hAnsi="Arial" w:cs="Arial"/>
          <w:bCs/>
          <w:color w:val="000000" w:themeColor="text1"/>
          <w:sz w:val="22"/>
          <w:szCs w:val="22"/>
          <w:lang w:val="es-ES"/>
        </w:rPr>
        <w:t>lo pasarán a la siguiente fase el triple de personas sobre el número de plazas convocadas con las mejores puntuaciones.</w:t>
      </w:r>
    </w:p>
    <w:p w14:paraId="06FFB684" w14:textId="37AE0347" w:rsidR="00DC4A15" w:rsidRPr="0047287B" w:rsidRDefault="00637574" w:rsidP="00637574">
      <w:pPr>
        <w:pStyle w:val="Textindependent"/>
        <w:tabs>
          <w:tab w:val="left" w:pos="284"/>
        </w:tabs>
        <w:spacing w:line="230" w:lineRule="auto"/>
        <w:ind w:left="0"/>
        <w:rPr>
          <w:rFonts w:cs="Arial"/>
          <w:bCs/>
          <w:color w:val="000000" w:themeColor="text1"/>
          <w:lang w:val="es-ES"/>
        </w:rPr>
      </w:pPr>
      <w:r w:rsidRPr="0047287B">
        <w:rPr>
          <w:rFonts w:ascii="Arial" w:hAnsi="Arial" w:cs="Arial"/>
          <w:bCs/>
          <w:color w:val="000000" w:themeColor="text1"/>
          <w:sz w:val="22"/>
          <w:szCs w:val="22"/>
          <w:lang w:val="es-ES"/>
        </w:rPr>
        <w:t xml:space="preserve">- </w:t>
      </w:r>
      <w:r w:rsidR="002744C7" w:rsidRPr="0047287B">
        <w:rPr>
          <w:rFonts w:ascii="Arial" w:hAnsi="Arial" w:cs="Arial"/>
          <w:bCs/>
          <w:color w:val="000000" w:themeColor="text1"/>
          <w:sz w:val="22"/>
          <w:szCs w:val="22"/>
          <w:lang w:val="es-ES"/>
        </w:rPr>
        <w:t>En</w:t>
      </w:r>
      <w:r w:rsidR="00DC4A15" w:rsidRPr="0047287B">
        <w:rPr>
          <w:rFonts w:ascii="Arial" w:hAnsi="Arial" w:cs="Arial"/>
          <w:bCs/>
          <w:color w:val="000000" w:themeColor="text1"/>
          <w:sz w:val="22"/>
          <w:szCs w:val="22"/>
          <w:lang w:val="es-ES"/>
        </w:rPr>
        <w:t xml:space="preserve"> la segunda fase se valorarán los siguientes aspectos a partir de una entrevista personal que se realizará a las personas candidatas que hayan superado la fase anterior (hasta una puntuación máxima de 40 puntos):</w:t>
      </w:r>
    </w:p>
    <w:p w14:paraId="2A32AE83" w14:textId="0E7704CC" w:rsidR="00DC4A15" w:rsidRPr="0047287B" w:rsidRDefault="00DC4A15" w:rsidP="00D83AE4">
      <w:pPr>
        <w:pStyle w:val="Textindependent"/>
        <w:numPr>
          <w:ilvl w:val="1"/>
          <w:numId w:val="12"/>
        </w:numPr>
        <w:tabs>
          <w:tab w:val="left" w:pos="284"/>
        </w:tabs>
        <w:spacing w:line="230" w:lineRule="auto"/>
        <w:ind w:left="0" w:firstLine="0"/>
        <w:rPr>
          <w:rFonts w:cs="Arial"/>
          <w:bCs/>
          <w:color w:val="000000" w:themeColor="text1"/>
          <w:lang w:val="es-ES"/>
        </w:rPr>
      </w:pPr>
      <w:r w:rsidRPr="0047287B">
        <w:rPr>
          <w:rFonts w:ascii="Arial" w:hAnsi="Arial" w:cs="Arial"/>
          <w:bCs/>
          <w:color w:val="000000" w:themeColor="text1"/>
          <w:sz w:val="22"/>
          <w:szCs w:val="22"/>
          <w:lang w:val="es-ES"/>
        </w:rPr>
        <w:t>La adecuación del perfil (hasta una puntuación máxima de 20 puntos). Para valorar esta adecuación del perfil se tendrá en cuenta, principalmente, las competencias siguientes:</w:t>
      </w:r>
    </w:p>
    <w:p w14:paraId="755D958D" w14:textId="77777777" w:rsidR="00DC4A15" w:rsidRPr="0047287B" w:rsidRDefault="00DC4A15" w:rsidP="00D83AE4">
      <w:pPr>
        <w:pStyle w:val="Textindependent"/>
        <w:numPr>
          <w:ilvl w:val="2"/>
          <w:numId w:val="19"/>
        </w:numPr>
        <w:tabs>
          <w:tab w:val="left" w:pos="284"/>
        </w:tabs>
        <w:spacing w:line="230" w:lineRule="auto"/>
        <w:ind w:left="0" w:firstLine="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Orientación a resultados</w:t>
      </w:r>
    </w:p>
    <w:p w14:paraId="223F4ABF" w14:textId="77777777" w:rsidR="00DC4A15" w:rsidRPr="0047287B" w:rsidRDefault="00DC4A15" w:rsidP="00D83AE4">
      <w:pPr>
        <w:pStyle w:val="Textindependent"/>
        <w:numPr>
          <w:ilvl w:val="2"/>
          <w:numId w:val="19"/>
        </w:numPr>
        <w:tabs>
          <w:tab w:val="left" w:pos="284"/>
        </w:tabs>
        <w:spacing w:line="230" w:lineRule="auto"/>
        <w:ind w:left="0" w:firstLine="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Planificación y organización</w:t>
      </w:r>
    </w:p>
    <w:p w14:paraId="71233310" w14:textId="77777777" w:rsidR="00DC4A15" w:rsidRPr="0047287B" w:rsidRDefault="00DC4A15" w:rsidP="00D83AE4">
      <w:pPr>
        <w:pStyle w:val="Textindependent"/>
        <w:numPr>
          <w:ilvl w:val="2"/>
          <w:numId w:val="19"/>
        </w:numPr>
        <w:tabs>
          <w:tab w:val="left" w:pos="284"/>
        </w:tabs>
        <w:spacing w:line="230" w:lineRule="auto"/>
        <w:ind w:left="0" w:firstLine="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Iniciativa, creatividad y adaptabilidad.</w:t>
      </w:r>
    </w:p>
    <w:p w14:paraId="2C652BAC" w14:textId="7155814D" w:rsidR="00DC4A15" w:rsidRPr="0047287B" w:rsidRDefault="00DC4A15" w:rsidP="00D83AE4">
      <w:pPr>
        <w:pStyle w:val="Textindependent"/>
        <w:numPr>
          <w:ilvl w:val="1"/>
          <w:numId w:val="19"/>
        </w:numPr>
        <w:tabs>
          <w:tab w:val="left" w:pos="284"/>
        </w:tabs>
        <w:spacing w:line="230" w:lineRule="auto"/>
        <w:ind w:left="0" w:firstLine="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Conocimiento oral de</w:t>
      </w:r>
      <w:r w:rsidR="002744C7" w:rsidRPr="0047287B">
        <w:rPr>
          <w:rFonts w:ascii="Arial" w:hAnsi="Arial" w:cs="Arial"/>
          <w:bCs/>
          <w:color w:val="000000" w:themeColor="text1"/>
          <w:sz w:val="22"/>
          <w:szCs w:val="22"/>
          <w:lang w:val="es-ES"/>
        </w:rPr>
        <w:t>l</w:t>
      </w:r>
      <w:r w:rsidRPr="0047287B">
        <w:rPr>
          <w:rFonts w:ascii="Arial" w:hAnsi="Arial" w:cs="Arial"/>
          <w:bCs/>
          <w:color w:val="000000" w:themeColor="text1"/>
          <w:sz w:val="22"/>
          <w:szCs w:val="22"/>
          <w:lang w:val="es-ES"/>
        </w:rPr>
        <w:t>/de los idioma/s esco</w:t>
      </w:r>
      <w:r w:rsidR="00236956" w:rsidRPr="0047287B">
        <w:rPr>
          <w:rFonts w:ascii="Arial" w:hAnsi="Arial" w:cs="Arial"/>
          <w:bCs/>
          <w:color w:val="000000" w:themeColor="text1"/>
          <w:sz w:val="22"/>
          <w:szCs w:val="22"/>
          <w:lang w:val="es-ES"/>
        </w:rPr>
        <w:t>gido</w:t>
      </w:r>
      <w:r w:rsidRPr="0047287B">
        <w:rPr>
          <w:rFonts w:ascii="Arial" w:hAnsi="Arial" w:cs="Arial"/>
          <w:bCs/>
          <w:color w:val="000000" w:themeColor="text1"/>
          <w:sz w:val="22"/>
          <w:szCs w:val="22"/>
          <w:lang w:val="es-ES"/>
        </w:rPr>
        <w:t>/s (hasta una puntuación máxima de 20 puntos).</w:t>
      </w:r>
    </w:p>
    <w:p w14:paraId="27F2E4EC" w14:textId="586CEBC5" w:rsidR="00DC4A15" w:rsidRPr="0047287B" w:rsidRDefault="00DC4A15" w:rsidP="00D83AE4">
      <w:pPr>
        <w:pStyle w:val="Textindependent"/>
        <w:tabs>
          <w:tab w:val="left" w:pos="284"/>
        </w:tabs>
        <w:spacing w:line="230" w:lineRule="auto"/>
        <w:ind w:left="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 xml:space="preserve">Hay que obtener una puntuación mínima de 20 puntos </w:t>
      </w:r>
      <w:r w:rsidR="00236956" w:rsidRPr="0047287B">
        <w:rPr>
          <w:rFonts w:ascii="Arial" w:hAnsi="Arial" w:cs="Arial"/>
          <w:bCs/>
          <w:color w:val="000000" w:themeColor="text1"/>
          <w:sz w:val="22"/>
          <w:szCs w:val="22"/>
          <w:lang w:val="es-ES"/>
        </w:rPr>
        <w:t>en</w:t>
      </w:r>
      <w:r w:rsidRPr="0047287B">
        <w:rPr>
          <w:rFonts w:ascii="Arial" w:hAnsi="Arial" w:cs="Arial"/>
          <w:bCs/>
          <w:color w:val="000000" w:themeColor="text1"/>
          <w:sz w:val="22"/>
          <w:szCs w:val="22"/>
          <w:lang w:val="es-ES"/>
        </w:rPr>
        <w:t xml:space="preserve"> la entrevista personal. Quedarán excluidos los candidatos y candidatas que no consigan las puntuaciones mínimas mencionadas.</w:t>
      </w:r>
    </w:p>
    <w:p w14:paraId="48BB1C91" w14:textId="0A52BEAE" w:rsidR="00E57177" w:rsidRPr="0047287B" w:rsidRDefault="00637574" w:rsidP="00637574">
      <w:pPr>
        <w:pStyle w:val="Textindependent"/>
        <w:tabs>
          <w:tab w:val="left" w:pos="284"/>
        </w:tabs>
        <w:spacing w:line="230" w:lineRule="auto"/>
        <w:ind w:left="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 xml:space="preserve">- </w:t>
      </w:r>
      <w:r w:rsidR="00E57177" w:rsidRPr="0047287B">
        <w:rPr>
          <w:rFonts w:ascii="Arial" w:hAnsi="Arial" w:cs="Arial"/>
          <w:bCs/>
          <w:color w:val="000000" w:themeColor="text1"/>
          <w:sz w:val="22"/>
          <w:szCs w:val="22"/>
          <w:lang w:val="es-ES"/>
        </w:rPr>
        <w:t xml:space="preserve">Puntuación final: La puntuación final será la suma aritmética de la puntuación obtenida </w:t>
      </w:r>
      <w:r w:rsidR="00236956" w:rsidRPr="0047287B">
        <w:rPr>
          <w:rFonts w:ascii="Arial" w:hAnsi="Arial" w:cs="Arial"/>
          <w:bCs/>
          <w:color w:val="000000" w:themeColor="text1"/>
          <w:sz w:val="22"/>
          <w:szCs w:val="22"/>
          <w:lang w:val="es-ES"/>
        </w:rPr>
        <w:t>en</w:t>
      </w:r>
      <w:r w:rsidR="00E57177" w:rsidRPr="0047287B">
        <w:rPr>
          <w:rFonts w:ascii="Arial" w:hAnsi="Arial" w:cs="Arial"/>
          <w:bCs/>
          <w:color w:val="000000" w:themeColor="text1"/>
          <w:sz w:val="22"/>
          <w:szCs w:val="22"/>
          <w:lang w:val="es-ES"/>
        </w:rPr>
        <w:t xml:space="preserve"> las 2 fases anteriormente descritas. Quedarán excl</w:t>
      </w:r>
      <w:r w:rsidR="00236956" w:rsidRPr="0047287B">
        <w:rPr>
          <w:rFonts w:ascii="Arial" w:hAnsi="Arial" w:cs="Arial"/>
          <w:bCs/>
          <w:color w:val="000000" w:themeColor="text1"/>
          <w:sz w:val="22"/>
          <w:szCs w:val="22"/>
          <w:lang w:val="es-ES"/>
        </w:rPr>
        <w:t>uid</w:t>
      </w:r>
      <w:r w:rsidR="00E57177" w:rsidRPr="0047287B">
        <w:rPr>
          <w:rFonts w:ascii="Arial" w:hAnsi="Arial" w:cs="Arial"/>
          <w:bCs/>
          <w:color w:val="000000" w:themeColor="text1"/>
          <w:sz w:val="22"/>
          <w:szCs w:val="22"/>
          <w:lang w:val="es-ES"/>
        </w:rPr>
        <w:t>os/</w:t>
      </w:r>
      <w:r w:rsidR="00236956" w:rsidRPr="0047287B">
        <w:rPr>
          <w:rFonts w:ascii="Arial" w:hAnsi="Arial" w:cs="Arial"/>
          <w:bCs/>
          <w:color w:val="000000" w:themeColor="text1"/>
          <w:sz w:val="22"/>
          <w:szCs w:val="22"/>
          <w:lang w:val="es-ES"/>
        </w:rPr>
        <w:t>a</w:t>
      </w:r>
      <w:r w:rsidR="00E57177" w:rsidRPr="0047287B">
        <w:rPr>
          <w:rFonts w:ascii="Arial" w:hAnsi="Arial" w:cs="Arial"/>
          <w:bCs/>
          <w:color w:val="000000" w:themeColor="text1"/>
          <w:sz w:val="22"/>
          <w:szCs w:val="22"/>
          <w:lang w:val="es-ES"/>
        </w:rPr>
        <w:t>s l</w:t>
      </w:r>
      <w:r w:rsidR="00236956" w:rsidRPr="0047287B">
        <w:rPr>
          <w:rFonts w:ascii="Arial" w:hAnsi="Arial" w:cs="Arial"/>
          <w:bCs/>
          <w:color w:val="000000" w:themeColor="text1"/>
          <w:sz w:val="22"/>
          <w:szCs w:val="22"/>
          <w:lang w:val="es-ES"/>
        </w:rPr>
        <w:t>o</w:t>
      </w:r>
      <w:r w:rsidR="00E57177" w:rsidRPr="0047287B">
        <w:rPr>
          <w:rFonts w:ascii="Arial" w:hAnsi="Arial" w:cs="Arial"/>
          <w:bCs/>
          <w:color w:val="000000" w:themeColor="text1"/>
          <w:sz w:val="22"/>
          <w:szCs w:val="22"/>
          <w:lang w:val="es-ES"/>
        </w:rPr>
        <w:t>s/</w:t>
      </w:r>
      <w:r w:rsidR="00236956" w:rsidRPr="0047287B">
        <w:rPr>
          <w:rFonts w:ascii="Arial" w:hAnsi="Arial" w:cs="Arial"/>
          <w:bCs/>
          <w:color w:val="000000" w:themeColor="text1"/>
          <w:sz w:val="22"/>
          <w:szCs w:val="22"/>
          <w:lang w:val="es-ES"/>
        </w:rPr>
        <w:t>a</w:t>
      </w:r>
      <w:r w:rsidR="00E57177" w:rsidRPr="0047287B">
        <w:rPr>
          <w:rFonts w:ascii="Arial" w:hAnsi="Arial" w:cs="Arial"/>
          <w:bCs/>
          <w:color w:val="000000" w:themeColor="text1"/>
          <w:sz w:val="22"/>
          <w:szCs w:val="22"/>
          <w:lang w:val="es-ES"/>
        </w:rPr>
        <w:t>s candidat</w:t>
      </w:r>
      <w:r w:rsidR="00236956" w:rsidRPr="0047287B">
        <w:rPr>
          <w:rFonts w:ascii="Arial" w:hAnsi="Arial" w:cs="Arial"/>
          <w:bCs/>
          <w:color w:val="000000" w:themeColor="text1"/>
          <w:sz w:val="22"/>
          <w:szCs w:val="22"/>
          <w:lang w:val="es-ES"/>
        </w:rPr>
        <w:t>o</w:t>
      </w:r>
      <w:r w:rsidR="00E57177" w:rsidRPr="0047287B">
        <w:rPr>
          <w:rFonts w:ascii="Arial" w:hAnsi="Arial" w:cs="Arial"/>
          <w:bCs/>
          <w:color w:val="000000" w:themeColor="text1"/>
          <w:sz w:val="22"/>
          <w:szCs w:val="22"/>
          <w:lang w:val="es-ES"/>
        </w:rPr>
        <w:t>s/</w:t>
      </w:r>
      <w:r w:rsidR="00236956" w:rsidRPr="0047287B">
        <w:rPr>
          <w:rFonts w:ascii="Arial" w:hAnsi="Arial" w:cs="Arial"/>
          <w:bCs/>
          <w:color w:val="000000" w:themeColor="text1"/>
          <w:sz w:val="22"/>
          <w:szCs w:val="22"/>
          <w:lang w:val="es-ES"/>
        </w:rPr>
        <w:t>a</w:t>
      </w:r>
      <w:r w:rsidR="00E57177" w:rsidRPr="0047287B">
        <w:rPr>
          <w:rFonts w:ascii="Arial" w:hAnsi="Arial" w:cs="Arial"/>
          <w:bCs/>
          <w:color w:val="000000" w:themeColor="text1"/>
          <w:sz w:val="22"/>
          <w:szCs w:val="22"/>
          <w:lang w:val="es-ES"/>
        </w:rPr>
        <w:t>s que no lleguen a 50 puntos en la puntuación final.</w:t>
      </w:r>
    </w:p>
    <w:p w14:paraId="6A40B6B1" w14:textId="2BB86101" w:rsidR="00E57177" w:rsidRPr="0047287B" w:rsidRDefault="00E57177" w:rsidP="00D83AE4">
      <w:pPr>
        <w:pStyle w:val="Textindependent"/>
        <w:tabs>
          <w:tab w:val="left" w:pos="284"/>
        </w:tabs>
        <w:spacing w:line="230" w:lineRule="auto"/>
        <w:ind w:left="0"/>
        <w:rPr>
          <w:rFonts w:ascii="Arial" w:hAnsi="Arial" w:cs="Arial"/>
          <w:bCs/>
          <w:color w:val="000000" w:themeColor="text1"/>
          <w:sz w:val="22"/>
          <w:szCs w:val="22"/>
          <w:lang w:val="es-ES"/>
        </w:rPr>
      </w:pPr>
      <w:r w:rsidRPr="0047287B">
        <w:rPr>
          <w:rFonts w:ascii="Arial" w:hAnsi="Arial" w:cs="Arial"/>
          <w:bCs/>
          <w:color w:val="000000" w:themeColor="text1"/>
          <w:sz w:val="22"/>
          <w:szCs w:val="22"/>
          <w:lang w:val="es-ES"/>
        </w:rPr>
        <w:t xml:space="preserve">Las personas candidatas serán ordenadas de mayor a menor puntuación en función de los idiomas </w:t>
      </w:r>
      <w:r w:rsidR="00945B80" w:rsidRPr="0047287B">
        <w:rPr>
          <w:rFonts w:ascii="Arial" w:hAnsi="Arial" w:cs="Arial"/>
          <w:bCs/>
          <w:color w:val="000000" w:themeColor="text1"/>
          <w:sz w:val="22"/>
          <w:szCs w:val="22"/>
          <w:lang w:val="es-ES"/>
        </w:rPr>
        <w:t xml:space="preserve">de los </w:t>
      </w:r>
      <w:r w:rsidRPr="0047287B">
        <w:rPr>
          <w:rFonts w:ascii="Arial" w:hAnsi="Arial" w:cs="Arial"/>
          <w:bCs/>
          <w:color w:val="000000" w:themeColor="text1"/>
          <w:sz w:val="22"/>
          <w:szCs w:val="22"/>
          <w:lang w:val="es-ES"/>
        </w:rPr>
        <w:t>que se hayan examinado. De esta manera, la persona candidata con la mejor puntuación para cada idioma será quien obtenga la beca. La decisión del destin</w:t>
      </w:r>
      <w:r w:rsidR="00236956" w:rsidRPr="0047287B">
        <w:rPr>
          <w:rFonts w:ascii="Arial" w:hAnsi="Arial" w:cs="Arial"/>
          <w:bCs/>
          <w:color w:val="000000" w:themeColor="text1"/>
          <w:sz w:val="22"/>
          <w:szCs w:val="22"/>
          <w:lang w:val="es-ES"/>
        </w:rPr>
        <w:t>o</w:t>
      </w:r>
      <w:r w:rsidRPr="0047287B">
        <w:rPr>
          <w:rFonts w:ascii="Arial" w:hAnsi="Arial" w:cs="Arial"/>
          <w:bCs/>
          <w:color w:val="000000" w:themeColor="text1"/>
          <w:sz w:val="22"/>
          <w:szCs w:val="22"/>
          <w:lang w:val="es-ES"/>
        </w:rPr>
        <w:t xml:space="preserve"> final de la beca corresponde al órgano concedente</w:t>
      </w:r>
      <w:r w:rsidR="002A1953" w:rsidRPr="0047287B">
        <w:rPr>
          <w:rFonts w:ascii="Arial" w:hAnsi="Arial" w:cs="Arial"/>
          <w:bCs/>
          <w:color w:val="000000" w:themeColor="text1"/>
          <w:sz w:val="22"/>
          <w:szCs w:val="22"/>
          <w:lang w:val="es-ES"/>
        </w:rPr>
        <w:t>,</w:t>
      </w:r>
      <w:r w:rsidRPr="0047287B">
        <w:rPr>
          <w:rFonts w:ascii="Arial" w:hAnsi="Arial" w:cs="Arial"/>
          <w:bCs/>
          <w:color w:val="000000" w:themeColor="text1"/>
          <w:sz w:val="22"/>
          <w:szCs w:val="22"/>
          <w:lang w:val="es-ES"/>
        </w:rPr>
        <w:t xml:space="preserve"> que tendrá en cuenta las preferencias de las personas solicitantes y la puntuación final obtenida por los candidatos y candidatas.</w:t>
      </w:r>
    </w:p>
    <w:p w14:paraId="5AD2973B" w14:textId="77777777" w:rsidR="00DC4A15" w:rsidRPr="0047287B" w:rsidRDefault="00DC4A15" w:rsidP="0001136C">
      <w:pPr>
        <w:pStyle w:val="Default"/>
        <w:rPr>
          <w:color w:val="000000" w:themeColor="text1"/>
          <w:sz w:val="22"/>
          <w:szCs w:val="22"/>
          <w:lang w:val="es-ES"/>
        </w:rPr>
      </w:pPr>
    </w:p>
    <w:p w14:paraId="24F3D3FE" w14:textId="3C0777F6" w:rsidR="00F30ABE" w:rsidRPr="0047287B" w:rsidRDefault="00637574" w:rsidP="00637574">
      <w:pPr>
        <w:pStyle w:val="Default"/>
        <w:rPr>
          <w:color w:val="000000" w:themeColor="text1"/>
          <w:sz w:val="22"/>
          <w:szCs w:val="22"/>
          <w:lang w:val="es-ES"/>
        </w:rPr>
      </w:pPr>
      <w:r w:rsidRPr="0047287B">
        <w:rPr>
          <w:color w:val="000000" w:themeColor="text1"/>
          <w:sz w:val="22"/>
          <w:szCs w:val="22"/>
          <w:lang w:val="es-ES"/>
        </w:rPr>
        <w:t xml:space="preserve">-10 </w:t>
      </w:r>
      <w:r w:rsidR="00F30ABE" w:rsidRPr="0047287B">
        <w:rPr>
          <w:color w:val="000000" w:themeColor="text1"/>
          <w:sz w:val="22"/>
          <w:szCs w:val="22"/>
          <w:lang w:val="es-ES"/>
        </w:rPr>
        <w:t>Resolución del procedimiento y notificación a la persona interesada</w:t>
      </w:r>
    </w:p>
    <w:p w14:paraId="66C8D9B3" w14:textId="77777777" w:rsidR="0001136C" w:rsidRPr="0047287B" w:rsidRDefault="0001136C" w:rsidP="0001136C">
      <w:pPr>
        <w:pStyle w:val="Default"/>
        <w:rPr>
          <w:b/>
          <w:bCs/>
          <w:color w:val="000000" w:themeColor="text1"/>
          <w:sz w:val="22"/>
          <w:szCs w:val="22"/>
          <w:lang w:val="es-ES"/>
        </w:rPr>
      </w:pPr>
    </w:p>
    <w:p w14:paraId="4806F497" w14:textId="3497E3F7" w:rsidR="008F518C" w:rsidRPr="0047287B" w:rsidRDefault="00637574" w:rsidP="00637574">
      <w:pPr>
        <w:pStyle w:val="Default"/>
        <w:tabs>
          <w:tab w:val="left" w:pos="567"/>
        </w:tabs>
        <w:rPr>
          <w:color w:val="000000" w:themeColor="text1"/>
          <w:sz w:val="22"/>
          <w:szCs w:val="22"/>
          <w:lang w:val="es-ES"/>
        </w:rPr>
      </w:pPr>
      <w:r w:rsidRPr="0047287B">
        <w:rPr>
          <w:color w:val="000000" w:themeColor="text1"/>
          <w:sz w:val="22"/>
          <w:szCs w:val="22"/>
          <w:lang w:val="es-ES"/>
        </w:rPr>
        <w:t xml:space="preserve">10.1 </w:t>
      </w:r>
      <w:r w:rsidR="0001136C" w:rsidRPr="0047287B">
        <w:rPr>
          <w:color w:val="000000" w:themeColor="text1"/>
          <w:sz w:val="22"/>
          <w:szCs w:val="22"/>
          <w:lang w:val="es-ES"/>
        </w:rPr>
        <w:t xml:space="preserve">Las propuestas provisionales de concesión, las resoluciones y los acuerdos resolutorios de subvenciones se publican en el </w:t>
      </w:r>
      <w:r w:rsidR="0001136C" w:rsidRPr="0047287B">
        <w:rPr>
          <w:vanish/>
          <w:color w:val="000000" w:themeColor="text1"/>
          <w:sz w:val="22"/>
          <w:szCs w:val="22"/>
          <w:lang w:val="es-ES"/>
        </w:rPr>
        <w:t>tablón</w:t>
      </w:r>
      <w:r w:rsidR="0001136C" w:rsidRPr="0047287B">
        <w:rPr>
          <w:color w:val="000000" w:themeColor="text1"/>
          <w:sz w:val="22"/>
          <w:szCs w:val="22"/>
          <w:lang w:val="es-ES"/>
        </w:rPr>
        <w:t xml:space="preserve"> electrónico de la Administración de la Generalitat de Catalunya (https://tauler.seu.cat/inici.do?idens=1), sin perjuicio que se puedan utilizar adicionalmente otros medios electrónicos. Esta publicación sustituye la notificación individual y tiene los mismos efectos.</w:t>
      </w:r>
    </w:p>
    <w:p w14:paraId="752556D4" w14:textId="77777777" w:rsidR="008F518C" w:rsidRPr="0047287B" w:rsidRDefault="008F518C" w:rsidP="00D83AE4">
      <w:pPr>
        <w:pStyle w:val="Default"/>
        <w:tabs>
          <w:tab w:val="left" w:pos="567"/>
        </w:tabs>
        <w:rPr>
          <w:color w:val="000000" w:themeColor="text1"/>
          <w:sz w:val="22"/>
          <w:szCs w:val="22"/>
          <w:lang w:val="es-ES"/>
        </w:rPr>
      </w:pPr>
    </w:p>
    <w:p w14:paraId="045B70F1" w14:textId="7D750413" w:rsidR="006124A2" w:rsidRPr="0047287B" w:rsidRDefault="00637574" w:rsidP="00637574">
      <w:pPr>
        <w:pStyle w:val="Default"/>
        <w:tabs>
          <w:tab w:val="left" w:pos="567"/>
        </w:tabs>
        <w:rPr>
          <w:color w:val="000000" w:themeColor="text1"/>
          <w:sz w:val="22"/>
          <w:szCs w:val="22"/>
          <w:lang w:val="es-ES"/>
        </w:rPr>
      </w:pPr>
      <w:r w:rsidRPr="0047287B">
        <w:rPr>
          <w:color w:val="000000" w:themeColor="text1"/>
          <w:sz w:val="22"/>
          <w:szCs w:val="22"/>
          <w:lang w:val="es-ES"/>
        </w:rPr>
        <w:t xml:space="preserve">10.2 </w:t>
      </w:r>
      <w:r w:rsidR="0001136C" w:rsidRPr="0047287B">
        <w:rPr>
          <w:color w:val="000000" w:themeColor="text1"/>
          <w:sz w:val="22"/>
          <w:szCs w:val="22"/>
          <w:lang w:val="es-ES"/>
        </w:rPr>
        <w:t xml:space="preserve">Corresponde a la persona titular </w:t>
      </w:r>
      <w:r w:rsidR="006124A2" w:rsidRPr="0047287B">
        <w:rPr>
          <w:color w:val="000000" w:themeColor="text1"/>
          <w:sz w:val="22"/>
          <w:szCs w:val="22"/>
          <w:lang w:val="es-ES"/>
        </w:rPr>
        <w:t>de la dirección de la Agencia Catalana de Turismo</w:t>
      </w:r>
      <w:r w:rsidR="0001136C" w:rsidRPr="0047287B">
        <w:rPr>
          <w:color w:val="000000" w:themeColor="text1"/>
          <w:sz w:val="22"/>
          <w:szCs w:val="22"/>
          <w:lang w:val="es-ES"/>
        </w:rPr>
        <w:t xml:space="preserve"> resolver sobre la concesión, inadmisión, denegación y desistimiento de la subvención/ayuda, a través de una resolución que se tiene que dictar y publicar en el </w:t>
      </w:r>
      <w:r w:rsidR="0001136C" w:rsidRPr="0047287B">
        <w:rPr>
          <w:color w:val="000000" w:themeColor="text1"/>
          <w:sz w:val="22"/>
          <w:szCs w:val="22"/>
          <w:lang w:val="es-ES"/>
        </w:rPr>
        <w:lastRenderedPageBreak/>
        <w:t xml:space="preserve">plazo máximo de </w:t>
      </w:r>
      <w:r w:rsidR="00E57177" w:rsidRPr="0047287B">
        <w:rPr>
          <w:color w:val="000000" w:themeColor="text1"/>
          <w:sz w:val="22"/>
          <w:szCs w:val="22"/>
          <w:lang w:val="es-ES"/>
        </w:rPr>
        <w:t xml:space="preserve">6 </w:t>
      </w:r>
      <w:r w:rsidR="0001136C" w:rsidRPr="0047287B">
        <w:rPr>
          <w:color w:val="000000" w:themeColor="text1"/>
          <w:sz w:val="22"/>
          <w:szCs w:val="22"/>
          <w:lang w:val="es-ES"/>
        </w:rPr>
        <w:t xml:space="preserve">meses a contar </w:t>
      </w:r>
      <w:r w:rsidR="00236956" w:rsidRPr="0047287B">
        <w:rPr>
          <w:color w:val="000000" w:themeColor="text1"/>
          <w:sz w:val="22"/>
          <w:szCs w:val="22"/>
          <w:lang w:val="es-ES"/>
        </w:rPr>
        <w:t xml:space="preserve">a partir </w:t>
      </w:r>
      <w:r w:rsidR="0001136C" w:rsidRPr="0047287B">
        <w:rPr>
          <w:color w:val="000000" w:themeColor="text1"/>
          <w:sz w:val="22"/>
          <w:szCs w:val="22"/>
          <w:lang w:val="es-ES"/>
        </w:rPr>
        <w:t>del día siguiente de la fecha de publicación de la convocatoria.</w:t>
      </w:r>
    </w:p>
    <w:p w14:paraId="1B55B1DC" w14:textId="77777777" w:rsidR="006124A2" w:rsidRPr="0047287B" w:rsidRDefault="006124A2" w:rsidP="006124A2">
      <w:pPr>
        <w:pStyle w:val="Default"/>
        <w:tabs>
          <w:tab w:val="left" w:pos="567"/>
        </w:tabs>
        <w:rPr>
          <w:color w:val="000000" w:themeColor="text1"/>
          <w:sz w:val="22"/>
          <w:szCs w:val="22"/>
          <w:lang w:val="es-ES"/>
        </w:rPr>
      </w:pPr>
    </w:p>
    <w:p w14:paraId="7F908E99" w14:textId="38BF3B60" w:rsidR="006124A2" w:rsidRPr="0047287B" w:rsidRDefault="006124A2" w:rsidP="006124A2">
      <w:pPr>
        <w:pStyle w:val="Default"/>
        <w:tabs>
          <w:tab w:val="left" w:pos="567"/>
        </w:tabs>
        <w:rPr>
          <w:color w:val="000000" w:themeColor="text1"/>
          <w:sz w:val="22"/>
          <w:szCs w:val="22"/>
          <w:lang w:val="es-ES"/>
        </w:rPr>
      </w:pPr>
      <w:r w:rsidRPr="0047287B">
        <w:rPr>
          <w:color w:val="000000" w:themeColor="text1"/>
          <w:sz w:val="22"/>
          <w:szCs w:val="22"/>
          <w:lang w:val="es-ES"/>
        </w:rPr>
        <w:t xml:space="preserve">Contra la resolución de concesión y de denegación de las subvenciones, la persona beneficiaria puede interponer un recurso administrativo o, si procede, un recurso contencioso administrativo, en los términos que indique la resolución de concesión, de acuerdo con la Ley 39/2015, de 1 de octubre, del procedimiento administrativo común de las administraciones públicas, y la Ley 26/2010, de 3 de agosto, de régimen jurídico y de procedimiento de las administraciones públicas de Cataluña. </w:t>
      </w:r>
    </w:p>
    <w:p w14:paraId="25567B0C" w14:textId="77777777" w:rsidR="00396A09" w:rsidRPr="0047287B" w:rsidRDefault="00396A09" w:rsidP="00B77A7F">
      <w:pPr>
        <w:pStyle w:val="Pargrafdellista"/>
        <w:tabs>
          <w:tab w:val="left" w:pos="567"/>
        </w:tabs>
        <w:spacing w:before="0"/>
        <w:rPr>
          <w:color w:val="000000" w:themeColor="text1"/>
          <w:lang w:val="es-ES"/>
        </w:rPr>
      </w:pPr>
    </w:p>
    <w:p w14:paraId="7211D61A" w14:textId="50165CDE" w:rsidR="0001136C" w:rsidRPr="0047287B" w:rsidRDefault="00637574" w:rsidP="00637574">
      <w:pPr>
        <w:pStyle w:val="Default"/>
        <w:tabs>
          <w:tab w:val="left" w:pos="567"/>
        </w:tabs>
        <w:rPr>
          <w:color w:val="000000" w:themeColor="text1"/>
          <w:sz w:val="22"/>
          <w:szCs w:val="22"/>
          <w:lang w:val="es-ES"/>
        </w:rPr>
      </w:pPr>
      <w:r w:rsidRPr="0047287B">
        <w:rPr>
          <w:color w:val="000000" w:themeColor="text1"/>
          <w:sz w:val="22"/>
          <w:szCs w:val="22"/>
          <w:lang w:val="es-ES"/>
        </w:rPr>
        <w:t xml:space="preserve">10.3 </w:t>
      </w:r>
      <w:r w:rsidR="0001136C" w:rsidRPr="0047287B">
        <w:rPr>
          <w:color w:val="000000" w:themeColor="text1"/>
          <w:sz w:val="22"/>
          <w:szCs w:val="22"/>
          <w:lang w:val="es-ES"/>
        </w:rPr>
        <w:t>Transcurrido este plazo, si no se ha dictado y notificado una resolución expresa, la solicitud se entiende desestimada por silencio administrativo, de acuerdo con lo que establece el artículo 54.2.a) de la Ley 26/2010, del 3 de agosto, de régimen jurídico y de procedimiento de las administraciones públicas de Cataluña, y el artículo 25.5 de la Ley 38/2003, de 17 de noviembre, general de subvenciones.</w:t>
      </w:r>
    </w:p>
    <w:p w14:paraId="1CF8FBD8" w14:textId="77777777" w:rsidR="0001136C" w:rsidRPr="0047287B" w:rsidRDefault="0001136C" w:rsidP="0001136C">
      <w:pPr>
        <w:pStyle w:val="Default"/>
        <w:rPr>
          <w:color w:val="000000" w:themeColor="text1"/>
          <w:sz w:val="22"/>
          <w:szCs w:val="22"/>
          <w:lang w:val="es-ES"/>
        </w:rPr>
      </w:pPr>
    </w:p>
    <w:p w14:paraId="54900847" w14:textId="76392DEB" w:rsidR="00F30ABE" w:rsidRPr="0047287B" w:rsidRDefault="00637574" w:rsidP="00637574">
      <w:pPr>
        <w:pStyle w:val="Default"/>
        <w:rPr>
          <w:b/>
          <w:bCs/>
          <w:color w:val="000000" w:themeColor="text1"/>
          <w:sz w:val="22"/>
          <w:szCs w:val="22"/>
          <w:lang w:val="es-ES"/>
        </w:rPr>
      </w:pPr>
      <w:r w:rsidRPr="0047287B">
        <w:rPr>
          <w:color w:val="000000" w:themeColor="text1"/>
          <w:sz w:val="22"/>
          <w:szCs w:val="22"/>
          <w:lang w:val="es-ES"/>
        </w:rPr>
        <w:t xml:space="preserve">-11 </w:t>
      </w:r>
      <w:r w:rsidR="00F30ABE" w:rsidRPr="0047287B">
        <w:rPr>
          <w:color w:val="000000" w:themeColor="text1"/>
          <w:sz w:val="22"/>
          <w:szCs w:val="22"/>
          <w:lang w:val="es-ES"/>
        </w:rPr>
        <w:t>Plazo de ejecución de la actividad</w:t>
      </w:r>
    </w:p>
    <w:p w14:paraId="073883FE" w14:textId="77777777" w:rsidR="0001136C" w:rsidRPr="0047287B" w:rsidRDefault="0001136C" w:rsidP="0001136C">
      <w:pPr>
        <w:pStyle w:val="Default"/>
        <w:rPr>
          <w:b/>
          <w:bCs/>
          <w:color w:val="000000" w:themeColor="text1"/>
          <w:sz w:val="22"/>
          <w:szCs w:val="22"/>
          <w:lang w:val="es-ES"/>
        </w:rPr>
      </w:pPr>
    </w:p>
    <w:p w14:paraId="0FF2FD75" w14:textId="4FDE81F6" w:rsidR="0001136C" w:rsidRPr="0047287B" w:rsidRDefault="0001136C" w:rsidP="0001136C">
      <w:pPr>
        <w:pStyle w:val="Default"/>
        <w:rPr>
          <w:color w:val="000000" w:themeColor="text1"/>
          <w:sz w:val="22"/>
          <w:szCs w:val="22"/>
          <w:lang w:val="es-ES"/>
        </w:rPr>
      </w:pPr>
      <w:r w:rsidRPr="0047287B">
        <w:rPr>
          <w:color w:val="000000" w:themeColor="text1"/>
          <w:sz w:val="22"/>
          <w:szCs w:val="22"/>
          <w:lang w:val="es-ES"/>
        </w:rPr>
        <w:t>Las actividades que se tengan que realizar para el cumplimiento del objeto de la subvención se tienen que ejecutar en el periodo siguiente:</w:t>
      </w:r>
    </w:p>
    <w:p w14:paraId="77F21CBC" w14:textId="19003AE8" w:rsidR="0001136C" w:rsidRPr="0047287B" w:rsidRDefault="0001136C" w:rsidP="0001136C">
      <w:pPr>
        <w:pStyle w:val="Default"/>
        <w:rPr>
          <w:color w:val="000000" w:themeColor="text1"/>
          <w:sz w:val="22"/>
          <w:szCs w:val="22"/>
          <w:lang w:val="es-ES"/>
        </w:rPr>
      </w:pPr>
      <w:r w:rsidRPr="0047287B">
        <w:rPr>
          <w:color w:val="000000" w:themeColor="text1"/>
          <w:sz w:val="22"/>
          <w:szCs w:val="22"/>
          <w:lang w:val="es-ES"/>
        </w:rPr>
        <w:t xml:space="preserve">- </w:t>
      </w:r>
      <w:r w:rsidR="002A1953" w:rsidRPr="0047287B">
        <w:rPr>
          <w:color w:val="000000" w:themeColor="text1"/>
          <w:sz w:val="22"/>
          <w:szCs w:val="22"/>
          <w:lang w:val="es-ES"/>
        </w:rPr>
        <w:t>F</w:t>
      </w:r>
      <w:r w:rsidRPr="0047287B">
        <w:rPr>
          <w:color w:val="000000" w:themeColor="text1"/>
          <w:sz w:val="22"/>
          <w:szCs w:val="22"/>
          <w:lang w:val="es-ES"/>
        </w:rPr>
        <w:t>echa de inicio</w:t>
      </w:r>
      <w:r w:rsidR="00A75461" w:rsidRPr="0047287B">
        <w:rPr>
          <w:color w:val="000000" w:themeColor="text1"/>
          <w:sz w:val="22"/>
          <w:szCs w:val="22"/>
          <w:lang w:val="es-ES"/>
        </w:rPr>
        <w:t>: 11.1.</w:t>
      </w:r>
      <w:r w:rsidR="008279FD" w:rsidRPr="0047287B">
        <w:rPr>
          <w:color w:val="000000" w:themeColor="text1"/>
          <w:sz w:val="22"/>
          <w:szCs w:val="22"/>
          <w:lang w:val="es-ES"/>
        </w:rPr>
        <w:t>20</w:t>
      </w:r>
      <w:r w:rsidR="00A75461" w:rsidRPr="0047287B">
        <w:rPr>
          <w:color w:val="000000" w:themeColor="text1"/>
          <w:sz w:val="22"/>
          <w:szCs w:val="22"/>
          <w:lang w:val="es-ES"/>
        </w:rPr>
        <w:t>27</w:t>
      </w:r>
    </w:p>
    <w:p w14:paraId="7FEBB38F" w14:textId="1ACC553C" w:rsidR="0001136C" w:rsidRPr="0047287B" w:rsidRDefault="0001136C" w:rsidP="0001136C">
      <w:pPr>
        <w:pStyle w:val="Default"/>
        <w:rPr>
          <w:color w:val="000000" w:themeColor="text1"/>
          <w:sz w:val="22"/>
          <w:szCs w:val="22"/>
          <w:lang w:val="es-ES"/>
        </w:rPr>
      </w:pPr>
      <w:r w:rsidRPr="0047287B">
        <w:rPr>
          <w:color w:val="000000" w:themeColor="text1"/>
          <w:sz w:val="22"/>
          <w:szCs w:val="22"/>
          <w:lang w:val="es-ES"/>
        </w:rPr>
        <w:t xml:space="preserve">- </w:t>
      </w:r>
      <w:r w:rsidR="002A1953" w:rsidRPr="0047287B">
        <w:rPr>
          <w:color w:val="000000" w:themeColor="text1"/>
          <w:sz w:val="22"/>
          <w:szCs w:val="22"/>
          <w:lang w:val="es-ES"/>
        </w:rPr>
        <w:t>F</w:t>
      </w:r>
      <w:r w:rsidRPr="0047287B">
        <w:rPr>
          <w:color w:val="000000" w:themeColor="text1"/>
          <w:sz w:val="22"/>
          <w:szCs w:val="22"/>
          <w:lang w:val="es-ES"/>
        </w:rPr>
        <w:t xml:space="preserve">echa fin: </w:t>
      </w:r>
      <w:r w:rsidR="00A75461" w:rsidRPr="0047287B">
        <w:rPr>
          <w:color w:val="000000" w:themeColor="text1"/>
          <w:sz w:val="22"/>
          <w:szCs w:val="22"/>
          <w:lang w:val="es-ES"/>
        </w:rPr>
        <w:t>31.12.</w:t>
      </w:r>
      <w:r w:rsidR="008279FD" w:rsidRPr="0047287B">
        <w:rPr>
          <w:color w:val="000000" w:themeColor="text1"/>
          <w:sz w:val="22"/>
          <w:szCs w:val="22"/>
          <w:lang w:val="es-ES"/>
        </w:rPr>
        <w:t>20</w:t>
      </w:r>
      <w:r w:rsidR="00A75461" w:rsidRPr="0047287B">
        <w:rPr>
          <w:color w:val="000000" w:themeColor="text1"/>
          <w:sz w:val="22"/>
          <w:szCs w:val="22"/>
          <w:lang w:val="es-ES"/>
        </w:rPr>
        <w:t>27</w:t>
      </w:r>
    </w:p>
    <w:p w14:paraId="128A24DC" w14:textId="77777777" w:rsidR="00E57177" w:rsidRPr="0047287B" w:rsidRDefault="00E57177" w:rsidP="0001136C">
      <w:pPr>
        <w:pStyle w:val="Default"/>
        <w:rPr>
          <w:color w:val="000000" w:themeColor="text1"/>
          <w:sz w:val="22"/>
          <w:szCs w:val="22"/>
          <w:lang w:val="es-ES"/>
        </w:rPr>
      </w:pPr>
    </w:p>
    <w:p w14:paraId="048CB356" w14:textId="4FAF12B8"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 xml:space="preserve">El periodo de ejecución previsto en esta convocatoria quedará en </w:t>
      </w:r>
      <w:r w:rsidRPr="0047287B">
        <w:rPr>
          <w:vanish/>
          <w:color w:val="000000" w:themeColor="text1"/>
          <w:sz w:val="22"/>
          <w:szCs w:val="22"/>
          <w:lang w:val="es-ES"/>
        </w:rPr>
        <w:t>suspenso</w:t>
      </w:r>
      <w:r w:rsidRPr="0047287B">
        <w:rPr>
          <w:color w:val="000000" w:themeColor="text1"/>
          <w:sz w:val="22"/>
          <w:szCs w:val="22"/>
          <w:lang w:val="es-ES"/>
        </w:rPr>
        <w:t xml:space="preserve"> en</w:t>
      </w:r>
    </w:p>
    <w:p w14:paraId="360A5DE9" w14:textId="3DEA82A7"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los casos previstos en las bases 20 y 23</w:t>
      </w:r>
      <w:r w:rsidR="0029469D" w:rsidRPr="0047287B">
        <w:rPr>
          <w:color w:val="000000" w:themeColor="text1"/>
          <w:sz w:val="22"/>
          <w:szCs w:val="22"/>
          <w:lang w:val="es-ES"/>
        </w:rPr>
        <w:t xml:space="preserve"> del anexo 1 de la Resolución EM</w:t>
      </w:r>
      <w:r w:rsidR="002A1953"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2A1953" w:rsidRPr="0047287B">
        <w:rPr>
          <w:color w:val="000000" w:themeColor="text1"/>
          <w:sz w:val="22"/>
          <w:szCs w:val="22"/>
          <w:lang w:val="es-ES"/>
        </w:rPr>
        <w:t>15</w:t>
      </w:r>
      <w:r w:rsidR="0029469D" w:rsidRPr="0047287B">
        <w:rPr>
          <w:color w:val="000000" w:themeColor="text1"/>
          <w:sz w:val="22"/>
          <w:szCs w:val="22"/>
          <w:lang w:val="es-ES"/>
        </w:rPr>
        <w:t xml:space="preserve"> de </w:t>
      </w:r>
      <w:r w:rsidR="002A1953" w:rsidRPr="0047287B">
        <w:rPr>
          <w:color w:val="000000" w:themeColor="text1"/>
          <w:sz w:val="22"/>
          <w:szCs w:val="22"/>
          <w:lang w:val="es-ES"/>
        </w:rPr>
        <w:t>julio</w:t>
      </w:r>
      <w:r w:rsidRPr="0047287B">
        <w:rPr>
          <w:color w:val="000000" w:themeColor="text1"/>
          <w:sz w:val="22"/>
          <w:szCs w:val="22"/>
          <w:lang w:val="es-ES"/>
        </w:rPr>
        <w:t>.</w:t>
      </w:r>
    </w:p>
    <w:p w14:paraId="661E8834" w14:textId="77777777" w:rsidR="00E57177" w:rsidRPr="0047287B" w:rsidRDefault="00E57177" w:rsidP="00E57177">
      <w:pPr>
        <w:pStyle w:val="Default"/>
        <w:rPr>
          <w:color w:val="000000" w:themeColor="text1"/>
          <w:sz w:val="22"/>
          <w:szCs w:val="22"/>
          <w:lang w:val="es-ES"/>
        </w:rPr>
      </w:pPr>
    </w:p>
    <w:p w14:paraId="46C17668" w14:textId="08B014E7"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En estos casos se perderá el derecho a recibir la dotación correspondiente durante el</w:t>
      </w:r>
    </w:p>
    <w:p w14:paraId="06E8478E" w14:textId="77777777"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periodo de suspensión, sin perjuicio de las prestaciones correspondientes</w:t>
      </w:r>
    </w:p>
    <w:p w14:paraId="180DC8E9" w14:textId="77777777"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establecidas por la Seguridad Social.</w:t>
      </w:r>
    </w:p>
    <w:p w14:paraId="37159D6B" w14:textId="77777777" w:rsidR="00E57177" w:rsidRPr="0047287B" w:rsidRDefault="00E57177" w:rsidP="00E57177">
      <w:pPr>
        <w:pStyle w:val="Default"/>
        <w:rPr>
          <w:color w:val="000000" w:themeColor="text1"/>
          <w:sz w:val="22"/>
          <w:szCs w:val="22"/>
          <w:lang w:val="es-ES"/>
        </w:rPr>
      </w:pPr>
    </w:p>
    <w:p w14:paraId="63E16091" w14:textId="3C5C2C20"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Siempre que haya disponibilidad presupuestaria, la Agencia Catalana de</w:t>
      </w:r>
    </w:p>
    <w:p w14:paraId="58429748" w14:textId="05B95398"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Turismo puede prorrogar estas becas hasta el 2</w:t>
      </w:r>
      <w:r w:rsidR="00A75461" w:rsidRPr="0047287B">
        <w:rPr>
          <w:color w:val="000000" w:themeColor="text1"/>
          <w:sz w:val="22"/>
          <w:szCs w:val="22"/>
          <w:lang w:val="es-ES"/>
        </w:rPr>
        <w:t>1</w:t>
      </w:r>
      <w:r w:rsidRPr="0047287B">
        <w:rPr>
          <w:color w:val="000000" w:themeColor="text1"/>
          <w:sz w:val="22"/>
          <w:szCs w:val="22"/>
          <w:lang w:val="es-ES"/>
        </w:rPr>
        <w:t xml:space="preserve"> de diciembre de 202</w:t>
      </w:r>
      <w:r w:rsidR="00A75461" w:rsidRPr="0047287B">
        <w:rPr>
          <w:color w:val="000000" w:themeColor="text1"/>
          <w:sz w:val="22"/>
          <w:szCs w:val="22"/>
          <w:lang w:val="es-ES"/>
        </w:rPr>
        <w:t>8</w:t>
      </w:r>
      <w:r w:rsidRPr="0047287B">
        <w:rPr>
          <w:color w:val="000000" w:themeColor="text1"/>
          <w:sz w:val="22"/>
          <w:szCs w:val="22"/>
          <w:lang w:val="es-ES"/>
        </w:rPr>
        <w:t>. En el</w:t>
      </w:r>
    </w:p>
    <w:p w14:paraId="29619AC1" w14:textId="084B716D" w:rsidR="00E57177" w:rsidRPr="0047287B" w:rsidRDefault="00E57177" w:rsidP="00E57177">
      <w:pPr>
        <w:pStyle w:val="Default"/>
        <w:rPr>
          <w:color w:val="000000" w:themeColor="text1"/>
          <w:sz w:val="22"/>
          <w:szCs w:val="22"/>
          <w:lang w:val="es-ES"/>
        </w:rPr>
      </w:pPr>
      <w:r w:rsidRPr="0047287B">
        <w:rPr>
          <w:color w:val="000000" w:themeColor="text1"/>
          <w:sz w:val="22"/>
          <w:szCs w:val="22"/>
          <w:lang w:val="es-ES"/>
        </w:rPr>
        <w:t>caso de Londres, en el que la estancia máxima permitida es de 12 meses, la prórroga se hará a otro destino de</w:t>
      </w:r>
      <w:r w:rsidR="00036FF2" w:rsidRPr="0047287B">
        <w:rPr>
          <w:color w:val="000000" w:themeColor="text1"/>
          <w:sz w:val="22"/>
          <w:szCs w:val="22"/>
          <w:lang w:val="es-ES"/>
        </w:rPr>
        <w:t xml:space="preserve"> </w:t>
      </w:r>
      <w:r w:rsidRPr="0047287B">
        <w:rPr>
          <w:color w:val="000000" w:themeColor="text1"/>
          <w:sz w:val="22"/>
          <w:szCs w:val="22"/>
          <w:lang w:val="es-ES"/>
        </w:rPr>
        <w:t>lengua inglesa, con el cambio correspondiente de dotación. El destino final de la</w:t>
      </w:r>
      <w:r w:rsidR="00036FF2" w:rsidRPr="0047287B">
        <w:rPr>
          <w:color w:val="000000" w:themeColor="text1"/>
          <w:sz w:val="22"/>
          <w:szCs w:val="22"/>
          <w:lang w:val="es-ES"/>
        </w:rPr>
        <w:t xml:space="preserve"> </w:t>
      </w:r>
      <w:r w:rsidRPr="0047287B">
        <w:rPr>
          <w:color w:val="000000" w:themeColor="text1"/>
          <w:sz w:val="22"/>
          <w:szCs w:val="22"/>
          <w:lang w:val="es-ES"/>
        </w:rPr>
        <w:t>prórroga de la beca se determinará por la Agencia Catalana de Turismo en</w:t>
      </w:r>
      <w:r w:rsidR="00036FF2" w:rsidRPr="0047287B">
        <w:rPr>
          <w:color w:val="000000" w:themeColor="text1"/>
          <w:sz w:val="22"/>
          <w:szCs w:val="22"/>
          <w:lang w:val="es-ES"/>
        </w:rPr>
        <w:t xml:space="preserve"> </w:t>
      </w:r>
      <w:r w:rsidRPr="0047287B">
        <w:rPr>
          <w:color w:val="000000" w:themeColor="text1"/>
          <w:sz w:val="22"/>
          <w:szCs w:val="22"/>
          <w:lang w:val="es-ES"/>
        </w:rPr>
        <w:t>función de las necesidades y actividades programadas.</w:t>
      </w:r>
    </w:p>
    <w:p w14:paraId="12673332" w14:textId="77777777" w:rsidR="0001136C" w:rsidRPr="0047287B" w:rsidRDefault="0001136C" w:rsidP="0001136C">
      <w:pPr>
        <w:pStyle w:val="Default"/>
        <w:rPr>
          <w:b/>
          <w:bCs/>
          <w:color w:val="000000" w:themeColor="text1"/>
          <w:sz w:val="22"/>
          <w:szCs w:val="22"/>
          <w:lang w:val="es-ES"/>
        </w:rPr>
      </w:pPr>
    </w:p>
    <w:p w14:paraId="0B1C28C7" w14:textId="30B0928D" w:rsidR="00F30ABE" w:rsidRPr="0047287B" w:rsidRDefault="00637574" w:rsidP="00637574">
      <w:pPr>
        <w:pStyle w:val="Default"/>
        <w:rPr>
          <w:color w:val="000000" w:themeColor="text1"/>
          <w:sz w:val="22"/>
          <w:szCs w:val="22"/>
          <w:lang w:val="es-ES"/>
        </w:rPr>
      </w:pPr>
      <w:r w:rsidRPr="0047287B">
        <w:rPr>
          <w:color w:val="000000" w:themeColor="text1"/>
          <w:sz w:val="22"/>
          <w:szCs w:val="22"/>
          <w:lang w:val="es-ES"/>
        </w:rPr>
        <w:t xml:space="preserve">-12 </w:t>
      </w:r>
      <w:r w:rsidR="00F30ABE" w:rsidRPr="0047287B">
        <w:rPr>
          <w:color w:val="000000" w:themeColor="text1"/>
          <w:sz w:val="22"/>
          <w:szCs w:val="22"/>
          <w:lang w:val="es-ES"/>
        </w:rPr>
        <w:t>Justificación</w:t>
      </w:r>
    </w:p>
    <w:p w14:paraId="6D0C3782" w14:textId="77777777" w:rsidR="004D0053" w:rsidRPr="0047287B" w:rsidRDefault="004D0053" w:rsidP="004D0053">
      <w:pPr>
        <w:pStyle w:val="Default"/>
        <w:rPr>
          <w:b/>
          <w:bCs/>
          <w:color w:val="000000" w:themeColor="text1"/>
          <w:sz w:val="22"/>
          <w:szCs w:val="22"/>
          <w:lang w:val="es-ES"/>
        </w:rPr>
      </w:pPr>
    </w:p>
    <w:p w14:paraId="504E1A50" w14:textId="24D2D670" w:rsidR="00E57177" w:rsidRPr="0047287B" w:rsidRDefault="006124A2" w:rsidP="00637574">
      <w:pPr>
        <w:pStyle w:val="Default"/>
        <w:tabs>
          <w:tab w:val="left" w:pos="567"/>
        </w:tabs>
        <w:rPr>
          <w:color w:val="000000" w:themeColor="text1"/>
          <w:sz w:val="22"/>
          <w:szCs w:val="22"/>
          <w:lang w:val="es-ES"/>
        </w:rPr>
      </w:pPr>
      <w:r w:rsidRPr="0047287B">
        <w:rPr>
          <w:color w:val="000000" w:themeColor="text1"/>
          <w:sz w:val="22"/>
          <w:szCs w:val="22"/>
          <w:lang w:val="es-ES"/>
        </w:rPr>
        <w:t>L</w:t>
      </w:r>
      <w:r w:rsidR="004D0053" w:rsidRPr="0047287B">
        <w:rPr>
          <w:color w:val="000000" w:themeColor="text1"/>
          <w:sz w:val="22"/>
          <w:szCs w:val="22"/>
          <w:lang w:val="es-ES"/>
        </w:rPr>
        <w:t xml:space="preserve">a persona beneficiaria </w:t>
      </w:r>
      <w:r w:rsidR="00E57177" w:rsidRPr="0047287B">
        <w:rPr>
          <w:color w:val="000000" w:themeColor="text1"/>
          <w:sz w:val="22"/>
          <w:szCs w:val="22"/>
          <w:lang w:val="es-ES"/>
        </w:rPr>
        <w:t>trimestralmente tendrá que presentar una memoria justificada de la estancia</w:t>
      </w:r>
      <w:r w:rsidR="00B2736F" w:rsidRPr="0047287B">
        <w:rPr>
          <w:color w:val="000000" w:themeColor="text1"/>
          <w:sz w:val="22"/>
          <w:szCs w:val="22"/>
          <w:lang w:val="es-ES"/>
        </w:rPr>
        <w:t>,</w:t>
      </w:r>
      <w:r w:rsidR="00E57177" w:rsidRPr="0047287B">
        <w:rPr>
          <w:color w:val="000000" w:themeColor="text1"/>
          <w:sz w:val="22"/>
          <w:szCs w:val="22"/>
          <w:lang w:val="es-ES"/>
        </w:rPr>
        <w:t xml:space="preserve"> en la q</w:t>
      </w:r>
      <w:r w:rsidR="00B2736F" w:rsidRPr="0047287B">
        <w:rPr>
          <w:color w:val="000000" w:themeColor="text1"/>
          <w:sz w:val="22"/>
          <w:szCs w:val="22"/>
          <w:lang w:val="es-ES"/>
        </w:rPr>
        <w:t>ue</w:t>
      </w:r>
      <w:r w:rsidR="00E57177" w:rsidRPr="0047287B">
        <w:rPr>
          <w:color w:val="000000" w:themeColor="text1"/>
          <w:sz w:val="22"/>
          <w:szCs w:val="22"/>
          <w:lang w:val="es-ES"/>
        </w:rPr>
        <w:t xml:space="preserve"> se expliquen detalladamente las actividades desarrolladas, se haga una valoración general y los objetivos conseguidos, de acuerdo con las directrices establecidas por la Agencia Catalana de Turismo. Asimismo, dentro de los últimos quince días del periodo de disfrute de la beca, las personas beneficiarias están obligadas a presentar una memoria sobre el conjunto de las tareas llevadas a cabo, en las que se tienen que especificar los objetivos alcanzados, la metodología utilizada y los principales resultados de las tareas practicadas, de acuerdo con los criterios que a este efecto indique la persona responsable del programa de becas ACT.</w:t>
      </w:r>
    </w:p>
    <w:p w14:paraId="3F441A2D" w14:textId="77777777" w:rsidR="00E57177" w:rsidRPr="0047287B" w:rsidRDefault="00E57177" w:rsidP="00D83AE4">
      <w:pPr>
        <w:pStyle w:val="Default"/>
        <w:tabs>
          <w:tab w:val="left" w:pos="567"/>
        </w:tabs>
        <w:rPr>
          <w:color w:val="000000" w:themeColor="text1"/>
          <w:sz w:val="22"/>
          <w:szCs w:val="22"/>
          <w:lang w:val="es-ES"/>
        </w:rPr>
      </w:pPr>
    </w:p>
    <w:p w14:paraId="4E49A727" w14:textId="6DAEECF4" w:rsidR="008F518C" w:rsidRPr="0047287B" w:rsidRDefault="00E57177" w:rsidP="00D83AE4">
      <w:pPr>
        <w:pStyle w:val="Default"/>
        <w:tabs>
          <w:tab w:val="left" w:pos="567"/>
        </w:tabs>
        <w:rPr>
          <w:color w:val="000000" w:themeColor="text1"/>
          <w:sz w:val="22"/>
          <w:szCs w:val="22"/>
          <w:lang w:val="es-ES"/>
        </w:rPr>
      </w:pPr>
      <w:r w:rsidRPr="0047287B">
        <w:rPr>
          <w:color w:val="000000" w:themeColor="text1"/>
          <w:sz w:val="22"/>
          <w:szCs w:val="22"/>
          <w:lang w:val="es-ES"/>
        </w:rPr>
        <w:t>La persona responsable del programa de becas ACT, en vista de la memoria presentada, tiene que emitir un informe de evaluación para certificar el cumplimiento de las condiciones exigidas con la concesión de la beca.</w:t>
      </w:r>
    </w:p>
    <w:p w14:paraId="5102F1C3" w14:textId="77777777" w:rsidR="004D0053" w:rsidRPr="0047287B" w:rsidRDefault="004D0053" w:rsidP="00D83AE4">
      <w:pPr>
        <w:pStyle w:val="Default"/>
        <w:tabs>
          <w:tab w:val="left" w:pos="567"/>
        </w:tabs>
        <w:rPr>
          <w:color w:val="000000" w:themeColor="text1"/>
          <w:sz w:val="22"/>
          <w:szCs w:val="22"/>
          <w:lang w:val="es-ES"/>
        </w:rPr>
      </w:pPr>
    </w:p>
    <w:p w14:paraId="170EA238" w14:textId="6123E949" w:rsidR="00F30ABE" w:rsidRPr="0047287B" w:rsidRDefault="00637574" w:rsidP="00637574">
      <w:pPr>
        <w:pStyle w:val="Default"/>
        <w:tabs>
          <w:tab w:val="left" w:pos="426"/>
        </w:tabs>
        <w:rPr>
          <w:color w:val="000000" w:themeColor="text1"/>
          <w:sz w:val="22"/>
          <w:szCs w:val="22"/>
          <w:lang w:val="es-ES"/>
        </w:rPr>
      </w:pPr>
      <w:r w:rsidRPr="0047287B">
        <w:rPr>
          <w:color w:val="000000" w:themeColor="text1"/>
          <w:sz w:val="22"/>
          <w:szCs w:val="22"/>
          <w:lang w:val="es-ES"/>
        </w:rPr>
        <w:t xml:space="preserve">-13 </w:t>
      </w:r>
      <w:r w:rsidR="00F30ABE" w:rsidRPr="0047287B">
        <w:rPr>
          <w:color w:val="000000" w:themeColor="text1"/>
          <w:sz w:val="22"/>
          <w:szCs w:val="22"/>
          <w:lang w:val="es-ES"/>
        </w:rPr>
        <w:t>Pago</w:t>
      </w:r>
    </w:p>
    <w:p w14:paraId="4B94D5A5" w14:textId="77777777" w:rsidR="00930BDA" w:rsidRPr="0047287B" w:rsidRDefault="00930BDA" w:rsidP="00D83AE4">
      <w:pPr>
        <w:pStyle w:val="Default"/>
        <w:tabs>
          <w:tab w:val="left" w:pos="567"/>
        </w:tabs>
        <w:rPr>
          <w:color w:val="000000" w:themeColor="text1"/>
          <w:sz w:val="22"/>
          <w:szCs w:val="22"/>
          <w:lang w:val="es-ES"/>
        </w:rPr>
      </w:pPr>
    </w:p>
    <w:p w14:paraId="186C0E3A" w14:textId="61CDFCD2" w:rsidR="008F518C" w:rsidRPr="0047287B" w:rsidRDefault="00637574" w:rsidP="00637574">
      <w:pPr>
        <w:pStyle w:val="Default"/>
        <w:tabs>
          <w:tab w:val="left" w:pos="567"/>
        </w:tabs>
        <w:rPr>
          <w:color w:val="000000" w:themeColor="text1"/>
          <w:sz w:val="22"/>
          <w:szCs w:val="22"/>
          <w:lang w:val="es-ES"/>
        </w:rPr>
      </w:pPr>
      <w:r w:rsidRPr="0047287B">
        <w:rPr>
          <w:color w:val="000000" w:themeColor="text1"/>
          <w:sz w:val="22"/>
          <w:szCs w:val="22"/>
          <w:lang w:val="es-ES"/>
        </w:rPr>
        <w:t xml:space="preserve">13.1 </w:t>
      </w:r>
      <w:r w:rsidR="004D0053" w:rsidRPr="0047287B">
        <w:rPr>
          <w:color w:val="000000" w:themeColor="text1"/>
          <w:sz w:val="22"/>
          <w:szCs w:val="22"/>
          <w:lang w:val="es-ES"/>
        </w:rPr>
        <w:t xml:space="preserve">El pago de la subvención se realizará con la comprobación del cumplimiento de los requisitos </w:t>
      </w:r>
      <w:r w:rsidR="00B2736F" w:rsidRPr="0047287B">
        <w:rPr>
          <w:color w:val="000000" w:themeColor="text1"/>
          <w:sz w:val="22"/>
          <w:szCs w:val="22"/>
          <w:lang w:val="es-ES"/>
        </w:rPr>
        <w:t>para la o</w:t>
      </w:r>
      <w:r w:rsidR="004D0053" w:rsidRPr="0047287B">
        <w:rPr>
          <w:color w:val="000000" w:themeColor="text1"/>
          <w:sz w:val="22"/>
          <w:szCs w:val="22"/>
          <w:lang w:val="es-ES"/>
        </w:rPr>
        <w:t xml:space="preserve">btención de la condición de persona beneficiaria o con la justificación previa por parte de la persona beneficiaria de la realización de la actividad por </w:t>
      </w:r>
      <w:r w:rsidR="006124A2" w:rsidRPr="0047287B">
        <w:rPr>
          <w:color w:val="000000" w:themeColor="text1"/>
          <w:sz w:val="22"/>
          <w:szCs w:val="22"/>
          <w:lang w:val="es-ES"/>
        </w:rPr>
        <w:t>la</w:t>
      </w:r>
      <w:r w:rsidR="004D0053" w:rsidRPr="0047287B">
        <w:rPr>
          <w:color w:val="000000" w:themeColor="text1"/>
          <w:sz w:val="22"/>
          <w:szCs w:val="22"/>
          <w:lang w:val="es-ES"/>
        </w:rPr>
        <w:t xml:space="preserve"> qu</w:t>
      </w:r>
      <w:r w:rsidR="00B2736F" w:rsidRPr="0047287B">
        <w:rPr>
          <w:color w:val="000000" w:themeColor="text1"/>
          <w:sz w:val="22"/>
          <w:szCs w:val="22"/>
          <w:lang w:val="es-ES"/>
        </w:rPr>
        <w:t>e</w:t>
      </w:r>
      <w:r w:rsidR="004D0053" w:rsidRPr="0047287B">
        <w:rPr>
          <w:color w:val="000000" w:themeColor="text1"/>
          <w:sz w:val="22"/>
          <w:szCs w:val="22"/>
          <w:lang w:val="es-ES"/>
        </w:rPr>
        <w:t xml:space="preserve"> se concedió en los términos establecidos en </w:t>
      </w:r>
      <w:r w:rsidR="0029469D" w:rsidRPr="0047287B">
        <w:rPr>
          <w:color w:val="000000" w:themeColor="text1"/>
          <w:sz w:val="22"/>
          <w:szCs w:val="22"/>
          <w:lang w:val="es-ES"/>
        </w:rPr>
        <w:t xml:space="preserve">las </w:t>
      </w:r>
      <w:r w:rsidR="004D0053" w:rsidRPr="0047287B">
        <w:rPr>
          <w:color w:val="000000" w:themeColor="text1"/>
          <w:sz w:val="22"/>
          <w:szCs w:val="22"/>
          <w:lang w:val="es-ES"/>
        </w:rPr>
        <w:t>bases reguladoras</w:t>
      </w:r>
      <w:r w:rsidR="0029469D" w:rsidRPr="0047287B">
        <w:rPr>
          <w:color w:val="000000" w:themeColor="text1"/>
          <w:sz w:val="22"/>
          <w:szCs w:val="22"/>
          <w:lang w:val="es-ES"/>
        </w:rPr>
        <w:t xml:space="preserve"> de la Resolución EM</w:t>
      </w:r>
      <w:r w:rsidR="00B2736F" w:rsidRPr="0047287B">
        <w:rPr>
          <w:color w:val="000000" w:themeColor="text1"/>
          <w:sz w:val="22"/>
          <w:szCs w:val="22"/>
          <w:lang w:val="es-ES"/>
        </w:rPr>
        <w:t>T</w:t>
      </w:r>
      <w:r w:rsidR="0029469D" w:rsidRPr="0047287B">
        <w:rPr>
          <w:color w:val="000000" w:themeColor="text1"/>
          <w:sz w:val="22"/>
          <w:szCs w:val="22"/>
          <w:lang w:val="es-ES"/>
        </w:rPr>
        <w:t>/</w:t>
      </w:r>
      <w:r w:rsidR="008566BC" w:rsidRPr="0047287B">
        <w:rPr>
          <w:color w:val="000000" w:themeColor="text1"/>
          <w:sz w:val="22"/>
          <w:szCs w:val="22"/>
          <w:lang w:val="es-ES"/>
        </w:rPr>
        <w:t>2570</w:t>
      </w:r>
      <w:r w:rsidR="0029469D" w:rsidRPr="0047287B">
        <w:rPr>
          <w:color w:val="000000" w:themeColor="text1"/>
          <w:sz w:val="22"/>
          <w:szCs w:val="22"/>
          <w:lang w:val="es-ES"/>
        </w:rPr>
        <w:t xml:space="preserve">/2026, de </w:t>
      </w:r>
      <w:r w:rsidR="00B2736F" w:rsidRPr="0047287B">
        <w:rPr>
          <w:color w:val="000000" w:themeColor="text1"/>
          <w:sz w:val="22"/>
          <w:szCs w:val="22"/>
          <w:lang w:val="es-ES"/>
        </w:rPr>
        <w:t>15</w:t>
      </w:r>
      <w:r w:rsidR="0029469D" w:rsidRPr="0047287B">
        <w:rPr>
          <w:color w:val="000000" w:themeColor="text1"/>
          <w:sz w:val="22"/>
          <w:szCs w:val="22"/>
          <w:lang w:val="es-ES"/>
        </w:rPr>
        <w:t xml:space="preserve"> de </w:t>
      </w:r>
      <w:r w:rsidR="00B2736F" w:rsidRPr="0047287B">
        <w:rPr>
          <w:color w:val="000000" w:themeColor="text1"/>
          <w:sz w:val="22"/>
          <w:szCs w:val="22"/>
          <w:lang w:val="es-ES"/>
        </w:rPr>
        <w:t>julio</w:t>
      </w:r>
      <w:r w:rsidR="004D0053" w:rsidRPr="0047287B">
        <w:rPr>
          <w:color w:val="000000" w:themeColor="text1"/>
          <w:sz w:val="22"/>
          <w:szCs w:val="22"/>
          <w:lang w:val="es-ES"/>
        </w:rPr>
        <w:t>.</w:t>
      </w:r>
    </w:p>
    <w:p w14:paraId="073378C6" w14:textId="77777777" w:rsidR="008F518C" w:rsidRPr="0047287B" w:rsidRDefault="008F518C" w:rsidP="00D83AE4">
      <w:pPr>
        <w:pStyle w:val="Default"/>
        <w:tabs>
          <w:tab w:val="left" w:pos="567"/>
        </w:tabs>
        <w:rPr>
          <w:color w:val="000000" w:themeColor="text1"/>
          <w:sz w:val="22"/>
          <w:szCs w:val="22"/>
          <w:lang w:val="es-ES"/>
        </w:rPr>
      </w:pPr>
    </w:p>
    <w:p w14:paraId="41670767" w14:textId="018D9267" w:rsidR="008F518C" w:rsidRPr="0047287B" w:rsidRDefault="00637574" w:rsidP="00637574">
      <w:pPr>
        <w:pStyle w:val="Default"/>
        <w:tabs>
          <w:tab w:val="left" w:pos="567"/>
        </w:tabs>
        <w:rPr>
          <w:color w:val="000000" w:themeColor="text1"/>
          <w:sz w:val="22"/>
          <w:szCs w:val="22"/>
          <w:lang w:val="es-ES"/>
        </w:rPr>
      </w:pPr>
      <w:r w:rsidRPr="0047287B">
        <w:rPr>
          <w:color w:val="000000" w:themeColor="text1"/>
          <w:sz w:val="22"/>
          <w:szCs w:val="22"/>
          <w:lang w:val="es-ES"/>
        </w:rPr>
        <w:t xml:space="preserve">13.2 </w:t>
      </w:r>
      <w:r w:rsidR="004D0053" w:rsidRPr="0047287B">
        <w:rPr>
          <w:color w:val="000000" w:themeColor="text1"/>
          <w:sz w:val="22"/>
          <w:szCs w:val="22"/>
          <w:lang w:val="es-ES"/>
        </w:rPr>
        <w:t xml:space="preserve">Se produce la pérdida del derecho al cobro total o parcial de la subvención en caso de falta de justificación o de concurrencia de alguna de las causas que prevé el artículo 37 de la Ley 38/2003, de 17 de noviembre, general de subvenciones y el artículo 98 del Decreto Legislativo 3/2002, de 24 de diciembre, por el </w:t>
      </w:r>
      <w:r w:rsidR="00236956" w:rsidRPr="0047287B">
        <w:rPr>
          <w:color w:val="000000" w:themeColor="text1"/>
          <w:sz w:val="22"/>
          <w:szCs w:val="22"/>
          <w:lang w:val="es-ES"/>
        </w:rPr>
        <w:t>que</w:t>
      </w:r>
      <w:r w:rsidR="004D0053" w:rsidRPr="0047287B">
        <w:rPr>
          <w:color w:val="000000" w:themeColor="text1"/>
          <w:sz w:val="22"/>
          <w:szCs w:val="22"/>
          <w:lang w:val="es-ES"/>
        </w:rPr>
        <w:t xml:space="preserve"> se aprueba el Texto refundido de la Ley de finanzas públicas de Cataluña.</w:t>
      </w:r>
    </w:p>
    <w:p w14:paraId="2893DCA7" w14:textId="77777777" w:rsidR="008F518C" w:rsidRPr="0047287B" w:rsidRDefault="008F518C" w:rsidP="00D83AE4">
      <w:pPr>
        <w:pStyle w:val="Pargrafdellista"/>
        <w:tabs>
          <w:tab w:val="left" w:pos="567"/>
        </w:tabs>
        <w:spacing w:before="0"/>
        <w:rPr>
          <w:color w:val="000000" w:themeColor="text1"/>
          <w:lang w:val="es-ES"/>
        </w:rPr>
      </w:pPr>
    </w:p>
    <w:p w14:paraId="05B1E76F" w14:textId="73FB1345" w:rsidR="008F518C" w:rsidRPr="0047287B" w:rsidRDefault="003C2237" w:rsidP="003C2237">
      <w:pPr>
        <w:pStyle w:val="Default"/>
        <w:tabs>
          <w:tab w:val="left" w:pos="567"/>
        </w:tabs>
        <w:rPr>
          <w:color w:val="000000" w:themeColor="text1"/>
          <w:sz w:val="22"/>
          <w:szCs w:val="22"/>
          <w:lang w:val="es-ES"/>
        </w:rPr>
      </w:pPr>
      <w:r w:rsidRPr="0047287B">
        <w:rPr>
          <w:color w:val="000000" w:themeColor="text1"/>
          <w:sz w:val="22"/>
          <w:szCs w:val="22"/>
          <w:lang w:val="es-ES"/>
        </w:rPr>
        <w:t xml:space="preserve">13.3 </w:t>
      </w:r>
      <w:r w:rsidR="004D0053" w:rsidRPr="0047287B">
        <w:rPr>
          <w:color w:val="000000" w:themeColor="text1"/>
          <w:sz w:val="22"/>
          <w:szCs w:val="22"/>
          <w:lang w:val="es-ES"/>
        </w:rPr>
        <w:t>De acuerdo con la naturaleza de la subvención se realizarán los pagos parciales siguientes:</w:t>
      </w:r>
    </w:p>
    <w:p w14:paraId="7B2ABC1E" w14:textId="07C0B6B2" w:rsidR="008F518C" w:rsidRPr="0047287B" w:rsidRDefault="008F518C" w:rsidP="00B77A7F">
      <w:pPr>
        <w:pStyle w:val="Default"/>
        <w:numPr>
          <w:ilvl w:val="0"/>
          <w:numId w:val="20"/>
        </w:numPr>
        <w:tabs>
          <w:tab w:val="left" w:pos="284"/>
        </w:tabs>
        <w:ind w:left="0" w:firstLine="0"/>
        <w:rPr>
          <w:color w:val="000000" w:themeColor="text1"/>
          <w:sz w:val="22"/>
          <w:szCs w:val="22"/>
          <w:lang w:val="es-ES"/>
        </w:rPr>
      </w:pPr>
      <w:r w:rsidRPr="0047287B">
        <w:rPr>
          <w:color w:val="000000" w:themeColor="text1"/>
          <w:sz w:val="22"/>
          <w:szCs w:val="22"/>
          <w:lang w:val="es-ES"/>
        </w:rPr>
        <w:t xml:space="preserve">95% de la dotación de la beca de manera prorrateada durante los 12 meses de duración de la beca, con la certificación previa por parte </w:t>
      </w:r>
      <w:r w:rsidR="00BA5BD3" w:rsidRPr="0047287B">
        <w:rPr>
          <w:color w:val="000000" w:themeColor="text1"/>
          <w:sz w:val="22"/>
          <w:szCs w:val="22"/>
          <w:lang w:val="es-ES"/>
        </w:rPr>
        <w:t>de la persona responsable del programa de becas ACT</w:t>
      </w:r>
      <w:r w:rsidRPr="0047287B">
        <w:rPr>
          <w:color w:val="000000" w:themeColor="text1"/>
          <w:sz w:val="22"/>
          <w:szCs w:val="22"/>
          <w:lang w:val="es-ES"/>
        </w:rPr>
        <w:t xml:space="preserve"> de la consecución de los objetivos y del cumplimiento de la finalidad para la </w:t>
      </w:r>
      <w:r w:rsidR="0047287B" w:rsidRPr="0047287B">
        <w:rPr>
          <w:color w:val="000000" w:themeColor="text1"/>
          <w:sz w:val="22"/>
          <w:szCs w:val="22"/>
          <w:lang w:val="es-ES"/>
        </w:rPr>
        <w:t>que</w:t>
      </w:r>
      <w:r w:rsidRPr="0047287B">
        <w:rPr>
          <w:color w:val="000000" w:themeColor="text1"/>
          <w:sz w:val="22"/>
          <w:szCs w:val="22"/>
          <w:lang w:val="es-ES"/>
        </w:rPr>
        <w:t xml:space="preserve"> se concede la beca.</w:t>
      </w:r>
    </w:p>
    <w:p w14:paraId="696C347E" w14:textId="2A204955" w:rsidR="008F518C" w:rsidRPr="0047287B" w:rsidRDefault="008F518C" w:rsidP="00B77A7F">
      <w:pPr>
        <w:pStyle w:val="Default"/>
        <w:numPr>
          <w:ilvl w:val="0"/>
          <w:numId w:val="20"/>
        </w:numPr>
        <w:tabs>
          <w:tab w:val="left" w:pos="284"/>
        </w:tabs>
        <w:ind w:left="0" w:firstLine="0"/>
        <w:rPr>
          <w:color w:val="000000" w:themeColor="text1"/>
          <w:sz w:val="22"/>
          <w:szCs w:val="22"/>
          <w:lang w:val="es-ES"/>
        </w:rPr>
      </w:pPr>
      <w:r w:rsidRPr="0047287B">
        <w:rPr>
          <w:color w:val="000000" w:themeColor="text1"/>
          <w:sz w:val="22"/>
          <w:szCs w:val="22"/>
          <w:lang w:val="es-ES"/>
        </w:rPr>
        <w:t xml:space="preserve">5% del importe total de la beca se hará efectivo </w:t>
      </w:r>
      <w:r w:rsidR="00387848" w:rsidRPr="0047287B">
        <w:rPr>
          <w:color w:val="000000" w:themeColor="text1"/>
          <w:sz w:val="22"/>
          <w:szCs w:val="22"/>
          <w:lang w:val="es-ES"/>
        </w:rPr>
        <w:t>el 31 de diciembre del ejercicio de disfrute de la beca</w:t>
      </w:r>
      <w:r w:rsidRPr="0047287B">
        <w:rPr>
          <w:color w:val="000000" w:themeColor="text1"/>
          <w:sz w:val="22"/>
          <w:szCs w:val="22"/>
          <w:lang w:val="es-ES"/>
        </w:rPr>
        <w:t>. El derecho a percibir este importe queda expresamente condicionado al cumplimiento íntegro del periodo de beca correspondiente, de manera que la no finalización comportará la pérdida del derecho a percibir este porcentaje.</w:t>
      </w:r>
    </w:p>
    <w:p w14:paraId="0DCD9BA0" w14:textId="77777777" w:rsidR="00387848" w:rsidRPr="0047287B" w:rsidRDefault="00387848" w:rsidP="00387848">
      <w:pPr>
        <w:pStyle w:val="Default"/>
        <w:tabs>
          <w:tab w:val="left" w:pos="284"/>
        </w:tabs>
        <w:rPr>
          <w:color w:val="000000" w:themeColor="text1"/>
          <w:sz w:val="22"/>
          <w:szCs w:val="22"/>
          <w:lang w:val="es-ES"/>
        </w:rPr>
      </w:pPr>
    </w:p>
    <w:p w14:paraId="6CE8AEE1" w14:textId="1DFC49E5" w:rsidR="00387848" w:rsidRPr="0047287B" w:rsidRDefault="00387848" w:rsidP="00387848">
      <w:pPr>
        <w:pStyle w:val="Default"/>
        <w:tabs>
          <w:tab w:val="left" w:pos="284"/>
        </w:tabs>
        <w:rPr>
          <w:color w:val="000000" w:themeColor="text1"/>
          <w:sz w:val="22"/>
          <w:szCs w:val="22"/>
          <w:lang w:val="es-ES"/>
        </w:rPr>
      </w:pPr>
      <w:r w:rsidRPr="0047287B">
        <w:rPr>
          <w:color w:val="000000" w:themeColor="text1"/>
          <w:sz w:val="22"/>
          <w:szCs w:val="22"/>
          <w:lang w:val="es-ES"/>
        </w:rPr>
        <w:t>El importe abonado a las personas beneficiarias de estas becas en ningún caso tiene la consideración de salario o remuneración, sino de ayuda económica para la formación, y no devenga ningún derecho a indemnización por la finalización del programa formativo.</w:t>
      </w:r>
    </w:p>
    <w:sectPr w:rsidR="00387848" w:rsidRPr="0047287B" w:rsidSect="00EA40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03E"/>
    <w:multiLevelType w:val="hybridMultilevel"/>
    <w:tmpl w:val="9CCE38F0"/>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1" w15:restartNumberingAfterBreak="0">
    <w:nsid w:val="07893A71"/>
    <w:multiLevelType w:val="multilevel"/>
    <w:tmpl w:val="017EA1F6"/>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0D661E"/>
    <w:multiLevelType w:val="hybridMultilevel"/>
    <w:tmpl w:val="A9AE0404"/>
    <w:lvl w:ilvl="0" w:tplc="57AA91BC">
      <w:numFmt w:val="bullet"/>
      <w:lvlText w:val="-"/>
      <w:lvlJc w:val="left"/>
      <w:pPr>
        <w:ind w:left="720" w:hanging="360"/>
      </w:pPr>
      <w:rPr>
        <w:rFonts w:ascii="Arial" w:eastAsia="Verdan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15A4B91"/>
    <w:multiLevelType w:val="multilevel"/>
    <w:tmpl w:val="95CADC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E112C4E"/>
    <w:multiLevelType w:val="hybridMultilevel"/>
    <w:tmpl w:val="27A6957C"/>
    <w:lvl w:ilvl="0" w:tplc="2D4E8B0A">
      <w:start w:val="4"/>
      <w:numFmt w:val="decimal"/>
      <w:lvlText w:val="%1."/>
      <w:lvlJc w:val="left"/>
      <w:pPr>
        <w:ind w:left="720" w:hanging="360"/>
      </w:pPr>
      <w:rPr>
        <w:rFonts w:hint="default"/>
        <w:b w:val="0"/>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E9076E7"/>
    <w:multiLevelType w:val="hybridMultilevel"/>
    <w:tmpl w:val="7416EE1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15:restartNumberingAfterBreak="0">
    <w:nsid w:val="3667579E"/>
    <w:multiLevelType w:val="multilevel"/>
    <w:tmpl w:val="36329C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6B4358"/>
    <w:multiLevelType w:val="hybridMultilevel"/>
    <w:tmpl w:val="ABB615FC"/>
    <w:lvl w:ilvl="0" w:tplc="57AA91BC">
      <w:numFmt w:val="bullet"/>
      <w:lvlText w:val="-"/>
      <w:lvlJc w:val="left"/>
      <w:pPr>
        <w:ind w:left="502" w:hanging="360"/>
      </w:pPr>
      <w:rPr>
        <w:rFonts w:ascii="Arial" w:eastAsia="Verdana"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5D83CFA"/>
    <w:multiLevelType w:val="hybridMultilevel"/>
    <w:tmpl w:val="D7A8F4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A9905AB"/>
    <w:multiLevelType w:val="hybridMultilevel"/>
    <w:tmpl w:val="C73CF88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6DE546E"/>
    <w:multiLevelType w:val="multilevel"/>
    <w:tmpl w:val="1B26D2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8EF1231"/>
    <w:multiLevelType w:val="hybridMultilevel"/>
    <w:tmpl w:val="9A7CF25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9490FF8"/>
    <w:multiLevelType w:val="hybridMultilevel"/>
    <w:tmpl w:val="B59A71FE"/>
    <w:lvl w:ilvl="0" w:tplc="04030017">
      <w:start w:val="1"/>
      <w:numFmt w:val="lowerLetter"/>
      <w:lvlText w:val="%1)"/>
      <w:lvlJc w:val="left"/>
      <w:pPr>
        <w:ind w:left="1800" w:hanging="360"/>
      </w:pPr>
    </w:lvl>
    <w:lvl w:ilvl="1" w:tplc="04030019" w:tentative="1">
      <w:start w:val="1"/>
      <w:numFmt w:val="lowerLetter"/>
      <w:lvlText w:val="%2."/>
      <w:lvlJc w:val="left"/>
      <w:pPr>
        <w:ind w:left="2520" w:hanging="360"/>
      </w:pPr>
    </w:lvl>
    <w:lvl w:ilvl="2" w:tplc="0403001B" w:tentative="1">
      <w:start w:val="1"/>
      <w:numFmt w:val="lowerRoman"/>
      <w:lvlText w:val="%3."/>
      <w:lvlJc w:val="right"/>
      <w:pPr>
        <w:ind w:left="3240" w:hanging="180"/>
      </w:pPr>
    </w:lvl>
    <w:lvl w:ilvl="3" w:tplc="0403000F" w:tentative="1">
      <w:start w:val="1"/>
      <w:numFmt w:val="decimal"/>
      <w:lvlText w:val="%4."/>
      <w:lvlJc w:val="left"/>
      <w:pPr>
        <w:ind w:left="3960" w:hanging="360"/>
      </w:pPr>
    </w:lvl>
    <w:lvl w:ilvl="4" w:tplc="04030019" w:tentative="1">
      <w:start w:val="1"/>
      <w:numFmt w:val="lowerLetter"/>
      <w:lvlText w:val="%5."/>
      <w:lvlJc w:val="left"/>
      <w:pPr>
        <w:ind w:left="4680" w:hanging="360"/>
      </w:pPr>
    </w:lvl>
    <w:lvl w:ilvl="5" w:tplc="0403001B" w:tentative="1">
      <w:start w:val="1"/>
      <w:numFmt w:val="lowerRoman"/>
      <w:lvlText w:val="%6."/>
      <w:lvlJc w:val="right"/>
      <w:pPr>
        <w:ind w:left="5400" w:hanging="180"/>
      </w:pPr>
    </w:lvl>
    <w:lvl w:ilvl="6" w:tplc="0403000F" w:tentative="1">
      <w:start w:val="1"/>
      <w:numFmt w:val="decimal"/>
      <w:lvlText w:val="%7."/>
      <w:lvlJc w:val="left"/>
      <w:pPr>
        <w:ind w:left="6120" w:hanging="360"/>
      </w:pPr>
    </w:lvl>
    <w:lvl w:ilvl="7" w:tplc="04030019" w:tentative="1">
      <w:start w:val="1"/>
      <w:numFmt w:val="lowerLetter"/>
      <w:lvlText w:val="%8."/>
      <w:lvlJc w:val="left"/>
      <w:pPr>
        <w:ind w:left="6840" w:hanging="360"/>
      </w:pPr>
    </w:lvl>
    <w:lvl w:ilvl="8" w:tplc="0403001B" w:tentative="1">
      <w:start w:val="1"/>
      <w:numFmt w:val="lowerRoman"/>
      <w:lvlText w:val="%9."/>
      <w:lvlJc w:val="right"/>
      <w:pPr>
        <w:ind w:left="7560" w:hanging="180"/>
      </w:pPr>
    </w:lvl>
  </w:abstractNum>
  <w:abstractNum w:abstractNumId="13" w15:restartNumberingAfterBreak="0">
    <w:nsid w:val="596E26B3"/>
    <w:multiLevelType w:val="hybridMultilevel"/>
    <w:tmpl w:val="9232350C"/>
    <w:lvl w:ilvl="0" w:tplc="04030017">
      <w:start w:val="1"/>
      <w:numFmt w:val="lowerLetter"/>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14" w15:restartNumberingAfterBreak="0">
    <w:nsid w:val="5EB33B75"/>
    <w:multiLevelType w:val="multilevel"/>
    <w:tmpl w:val="5DFAB5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0B95843"/>
    <w:multiLevelType w:val="hybridMultilevel"/>
    <w:tmpl w:val="334064C8"/>
    <w:lvl w:ilvl="0" w:tplc="EC0C3802">
      <w:start w:val="1"/>
      <w:numFmt w:val="lowerLetter"/>
      <w:lvlText w:val="%1)"/>
      <w:lvlJc w:val="left"/>
      <w:pPr>
        <w:ind w:left="1440" w:hanging="360"/>
      </w:pPr>
      <w:rPr>
        <w:rFonts w:hint="default"/>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6" w15:restartNumberingAfterBreak="0">
    <w:nsid w:val="616F2493"/>
    <w:multiLevelType w:val="hybridMultilevel"/>
    <w:tmpl w:val="A8F8E1BA"/>
    <w:lvl w:ilvl="0" w:tplc="EC0C3802">
      <w:start w:val="1"/>
      <w:numFmt w:val="lowerLetter"/>
      <w:lvlText w:val="%1)"/>
      <w:lvlJc w:val="left"/>
      <w:pPr>
        <w:ind w:left="3240" w:hanging="360"/>
      </w:pPr>
      <w:rPr>
        <w:rFonts w:hint="default"/>
      </w:rPr>
    </w:lvl>
    <w:lvl w:ilvl="1" w:tplc="04030019" w:tentative="1">
      <w:start w:val="1"/>
      <w:numFmt w:val="lowerLetter"/>
      <w:lvlText w:val="%2."/>
      <w:lvlJc w:val="left"/>
      <w:pPr>
        <w:ind w:left="3240" w:hanging="360"/>
      </w:pPr>
    </w:lvl>
    <w:lvl w:ilvl="2" w:tplc="0403001B" w:tentative="1">
      <w:start w:val="1"/>
      <w:numFmt w:val="lowerRoman"/>
      <w:lvlText w:val="%3."/>
      <w:lvlJc w:val="right"/>
      <w:pPr>
        <w:ind w:left="3960" w:hanging="180"/>
      </w:pPr>
    </w:lvl>
    <w:lvl w:ilvl="3" w:tplc="0403000F" w:tentative="1">
      <w:start w:val="1"/>
      <w:numFmt w:val="decimal"/>
      <w:lvlText w:val="%4."/>
      <w:lvlJc w:val="left"/>
      <w:pPr>
        <w:ind w:left="4680" w:hanging="360"/>
      </w:pPr>
    </w:lvl>
    <w:lvl w:ilvl="4" w:tplc="04030019" w:tentative="1">
      <w:start w:val="1"/>
      <w:numFmt w:val="lowerLetter"/>
      <w:lvlText w:val="%5."/>
      <w:lvlJc w:val="left"/>
      <w:pPr>
        <w:ind w:left="5400" w:hanging="360"/>
      </w:pPr>
    </w:lvl>
    <w:lvl w:ilvl="5" w:tplc="0403001B" w:tentative="1">
      <w:start w:val="1"/>
      <w:numFmt w:val="lowerRoman"/>
      <w:lvlText w:val="%6."/>
      <w:lvlJc w:val="right"/>
      <w:pPr>
        <w:ind w:left="6120" w:hanging="180"/>
      </w:pPr>
    </w:lvl>
    <w:lvl w:ilvl="6" w:tplc="0403000F" w:tentative="1">
      <w:start w:val="1"/>
      <w:numFmt w:val="decimal"/>
      <w:lvlText w:val="%7."/>
      <w:lvlJc w:val="left"/>
      <w:pPr>
        <w:ind w:left="6840" w:hanging="360"/>
      </w:pPr>
    </w:lvl>
    <w:lvl w:ilvl="7" w:tplc="04030019" w:tentative="1">
      <w:start w:val="1"/>
      <w:numFmt w:val="lowerLetter"/>
      <w:lvlText w:val="%8."/>
      <w:lvlJc w:val="left"/>
      <w:pPr>
        <w:ind w:left="7560" w:hanging="360"/>
      </w:pPr>
    </w:lvl>
    <w:lvl w:ilvl="8" w:tplc="0403001B" w:tentative="1">
      <w:start w:val="1"/>
      <w:numFmt w:val="lowerRoman"/>
      <w:lvlText w:val="%9."/>
      <w:lvlJc w:val="right"/>
      <w:pPr>
        <w:ind w:left="8280" w:hanging="180"/>
      </w:pPr>
    </w:lvl>
  </w:abstractNum>
  <w:abstractNum w:abstractNumId="17" w15:restartNumberingAfterBreak="0">
    <w:nsid w:val="66325F99"/>
    <w:multiLevelType w:val="hybridMultilevel"/>
    <w:tmpl w:val="AEE882E8"/>
    <w:lvl w:ilvl="0" w:tplc="0CB27846">
      <w:start w:val="1"/>
      <w:numFmt w:val="lowerLetter"/>
      <w:lvlText w:val="%1)"/>
      <w:lvlJc w:val="left"/>
      <w:pPr>
        <w:ind w:left="215" w:hanging="360"/>
      </w:pPr>
      <w:rPr>
        <w:rFonts w:hint="default"/>
      </w:rPr>
    </w:lvl>
    <w:lvl w:ilvl="1" w:tplc="04030019" w:tentative="1">
      <w:start w:val="1"/>
      <w:numFmt w:val="lowerLetter"/>
      <w:lvlText w:val="%2."/>
      <w:lvlJc w:val="left"/>
      <w:pPr>
        <w:ind w:left="935" w:hanging="360"/>
      </w:pPr>
    </w:lvl>
    <w:lvl w:ilvl="2" w:tplc="0403001B" w:tentative="1">
      <w:start w:val="1"/>
      <w:numFmt w:val="lowerRoman"/>
      <w:lvlText w:val="%3."/>
      <w:lvlJc w:val="right"/>
      <w:pPr>
        <w:ind w:left="1655" w:hanging="180"/>
      </w:pPr>
    </w:lvl>
    <w:lvl w:ilvl="3" w:tplc="0403000F" w:tentative="1">
      <w:start w:val="1"/>
      <w:numFmt w:val="decimal"/>
      <w:lvlText w:val="%4."/>
      <w:lvlJc w:val="left"/>
      <w:pPr>
        <w:ind w:left="2375" w:hanging="360"/>
      </w:pPr>
    </w:lvl>
    <w:lvl w:ilvl="4" w:tplc="04030019" w:tentative="1">
      <w:start w:val="1"/>
      <w:numFmt w:val="lowerLetter"/>
      <w:lvlText w:val="%5."/>
      <w:lvlJc w:val="left"/>
      <w:pPr>
        <w:ind w:left="3095" w:hanging="360"/>
      </w:pPr>
    </w:lvl>
    <w:lvl w:ilvl="5" w:tplc="0403001B" w:tentative="1">
      <w:start w:val="1"/>
      <w:numFmt w:val="lowerRoman"/>
      <w:lvlText w:val="%6."/>
      <w:lvlJc w:val="right"/>
      <w:pPr>
        <w:ind w:left="3815" w:hanging="180"/>
      </w:pPr>
    </w:lvl>
    <w:lvl w:ilvl="6" w:tplc="0403000F" w:tentative="1">
      <w:start w:val="1"/>
      <w:numFmt w:val="decimal"/>
      <w:lvlText w:val="%7."/>
      <w:lvlJc w:val="left"/>
      <w:pPr>
        <w:ind w:left="4535" w:hanging="360"/>
      </w:pPr>
    </w:lvl>
    <w:lvl w:ilvl="7" w:tplc="04030019" w:tentative="1">
      <w:start w:val="1"/>
      <w:numFmt w:val="lowerLetter"/>
      <w:lvlText w:val="%8."/>
      <w:lvlJc w:val="left"/>
      <w:pPr>
        <w:ind w:left="5255" w:hanging="360"/>
      </w:pPr>
    </w:lvl>
    <w:lvl w:ilvl="8" w:tplc="0403001B" w:tentative="1">
      <w:start w:val="1"/>
      <w:numFmt w:val="lowerRoman"/>
      <w:lvlText w:val="%9."/>
      <w:lvlJc w:val="right"/>
      <w:pPr>
        <w:ind w:left="5975" w:hanging="180"/>
      </w:pPr>
    </w:lvl>
  </w:abstractNum>
  <w:abstractNum w:abstractNumId="18" w15:restartNumberingAfterBreak="0">
    <w:nsid w:val="6A0F1AC8"/>
    <w:multiLevelType w:val="hybridMultilevel"/>
    <w:tmpl w:val="44086B5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AFF028A"/>
    <w:multiLevelType w:val="hybridMultilevel"/>
    <w:tmpl w:val="E660A69C"/>
    <w:lvl w:ilvl="0" w:tplc="23AAA90C">
      <w:start w:val="1"/>
      <w:numFmt w:val="lowerLetter"/>
      <w:lvlText w:val="%1)"/>
      <w:lvlJc w:val="left"/>
      <w:pPr>
        <w:ind w:left="110" w:hanging="255"/>
      </w:pPr>
      <w:rPr>
        <w:rFonts w:ascii="Arial" w:eastAsia="Verdana" w:hAnsi="Arial" w:cs="Arial" w:hint="default"/>
        <w:w w:val="99"/>
        <w:sz w:val="22"/>
        <w:szCs w:val="22"/>
        <w:lang w:val="ca-ES" w:eastAsia="en-US" w:bidi="ar-SA"/>
      </w:rPr>
    </w:lvl>
    <w:lvl w:ilvl="1" w:tplc="1DB2ADA0">
      <w:numFmt w:val="bullet"/>
      <w:lvlText w:val="•"/>
      <w:lvlJc w:val="left"/>
      <w:pPr>
        <w:ind w:left="1154" w:hanging="255"/>
      </w:pPr>
      <w:rPr>
        <w:rFonts w:hint="default"/>
        <w:lang w:val="ca-ES" w:eastAsia="en-US" w:bidi="ar-SA"/>
      </w:rPr>
    </w:lvl>
    <w:lvl w:ilvl="2" w:tplc="63505F8A">
      <w:numFmt w:val="bullet"/>
      <w:lvlText w:val="•"/>
      <w:lvlJc w:val="left"/>
      <w:pPr>
        <w:ind w:left="2188" w:hanging="255"/>
      </w:pPr>
      <w:rPr>
        <w:rFonts w:hint="default"/>
        <w:lang w:val="ca-ES" w:eastAsia="en-US" w:bidi="ar-SA"/>
      </w:rPr>
    </w:lvl>
    <w:lvl w:ilvl="3" w:tplc="A74C9E98">
      <w:numFmt w:val="bullet"/>
      <w:lvlText w:val="•"/>
      <w:lvlJc w:val="left"/>
      <w:pPr>
        <w:ind w:left="3222" w:hanging="255"/>
      </w:pPr>
      <w:rPr>
        <w:rFonts w:hint="default"/>
        <w:lang w:val="ca-ES" w:eastAsia="en-US" w:bidi="ar-SA"/>
      </w:rPr>
    </w:lvl>
    <w:lvl w:ilvl="4" w:tplc="B432627A">
      <w:numFmt w:val="bullet"/>
      <w:lvlText w:val="•"/>
      <w:lvlJc w:val="left"/>
      <w:pPr>
        <w:ind w:left="4256" w:hanging="255"/>
      </w:pPr>
      <w:rPr>
        <w:rFonts w:hint="default"/>
        <w:lang w:val="ca-ES" w:eastAsia="en-US" w:bidi="ar-SA"/>
      </w:rPr>
    </w:lvl>
    <w:lvl w:ilvl="5" w:tplc="56F08FE0">
      <w:numFmt w:val="bullet"/>
      <w:lvlText w:val="•"/>
      <w:lvlJc w:val="left"/>
      <w:pPr>
        <w:ind w:left="5290" w:hanging="255"/>
      </w:pPr>
      <w:rPr>
        <w:rFonts w:hint="default"/>
        <w:lang w:val="ca-ES" w:eastAsia="en-US" w:bidi="ar-SA"/>
      </w:rPr>
    </w:lvl>
    <w:lvl w:ilvl="6" w:tplc="2D9291B6">
      <w:numFmt w:val="bullet"/>
      <w:lvlText w:val="•"/>
      <w:lvlJc w:val="left"/>
      <w:pPr>
        <w:ind w:left="6324" w:hanging="255"/>
      </w:pPr>
      <w:rPr>
        <w:rFonts w:hint="default"/>
        <w:lang w:val="ca-ES" w:eastAsia="en-US" w:bidi="ar-SA"/>
      </w:rPr>
    </w:lvl>
    <w:lvl w:ilvl="7" w:tplc="924A88A4">
      <w:numFmt w:val="bullet"/>
      <w:lvlText w:val="•"/>
      <w:lvlJc w:val="left"/>
      <w:pPr>
        <w:ind w:left="7358" w:hanging="255"/>
      </w:pPr>
      <w:rPr>
        <w:rFonts w:hint="default"/>
        <w:lang w:val="ca-ES" w:eastAsia="en-US" w:bidi="ar-SA"/>
      </w:rPr>
    </w:lvl>
    <w:lvl w:ilvl="8" w:tplc="8E7CA244">
      <w:numFmt w:val="bullet"/>
      <w:lvlText w:val="•"/>
      <w:lvlJc w:val="left"/>
      <w:pPr>
        <w:ind w:left="8392" w:hanging="255"/>
      </w:pPr>
      <w:rPr>
        <w:rFonts w:hint="default"/>
        <w:lang w:val="ca-ES" w:eastAsia="en-US" w:bidi="ar-SA"/>
      </w:rPr>
    </w:lvl>
  </w:abstractNum>
  <w:abstractNum w:abstractNumId="20" w15:restartNumberingAfterBreak="0">
    <w:nsid w:val="6C0F5536"/>
    <w:multiLevelType w:val="hybridMultilevel"/>
    <w:tmpl w:val="904C4B78"/>
    <w:lvl w:ilvl="0" w:tplc="C37A9840">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C1B06DD"/>
    <w:multiLevelType w:val="hybridMultilevel"/>
    <w:tmpl w:val="EA22B01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7C674257"/>
    <w:multiLevelType w:val="hybridMultilevel"/>
    <w:tmpl w:val="AE32386C"/>
    <w:lvl w:ilvl="0" w:tplc="57AA91BC">
      <w:numFmt w:val="bullet"/>
      <w:lvlText w:val="-"/>
      <w:lvlJc w:val="left"/>
      <w:pPr>
        <w:ind w:left="720" w:hanging="360"/>
      </w:pPr>
      <w:rPr>
        <w:rFonts w:ascii="Arial" w:eastAsia="Verdana"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81010278">
    <w:abstractNumId w:val="3"/>
  </w:num>
  <w:num w:numId="2" w16cid:durableId="244994173">
    <w:abstractNumId w:val="14"/>
  </w:num>
  <w:num w:numId="3" w16cid:durableId="1309360110">
    <w:abstractNumId w:val="11"/>
  </w:num>
  <w:num w:numId="4" w16cid:durableId="1335835911">
    <w:abstractNumId w:val="20"/>
  </w:num>
  <w:num w:numId="5" w16cid:durableId="195237709">
    <w:abstractNumId w:val="10"/>
  </w:num>
  <w:num w:numId="6" w16cid:durableId="2018068507">
    <w:abstractNumId w:val="1"/>
  </w:num>
  <w:num w:numId="7" w16cid:durableId="27921470">
    <w:abstractNumId w:val="12"/>
  </w:num>
  <w:num w:numId="8" w16cid:durableId="1451779214">
    <w:abstractNumId w:val="15"/>
  </w:num>
  <w:num w:numId="9" w16cid:durableId="1497768310">
    <w:abstractNumId w:val="16"/>
  </w:num>
  <w:num w:numId="10" w16cid:durableId="2070686987">
    <w:abstractNumId w:val="5"/>
  </w:num>
  <w:num w:numId="11" w16cid:durableId="396512474">
    <w:abstractNumId w:val="17"/>
  </w:num>
  <w:num w:numId="12" w16cid:durableId="1192231568">
    <w:abstractNumId w:val="22"/>
  </w:num>
  <w:num w:numId="13" w16cid:durableId="1922903878">
    <w:abstractNumId w:val="13"/>
  </w:num>
  <w:num w:numId="14" w16cid:durableId="1710909977">
    <w:abstractNumId w:val="19"/>
  </w:num>
  <w:num w:numId="15" w16cid:durableId="1836605214">
    <w:abstractNumId w:val="8"/>
  </w:num>
  <w:num w:numId="16" w16cid:durableId="195974622">
    <w:abstractNumId w:val="21"/>
  </w:num>
  <w:num w:numId="17" w16cid:durableId="859125512">
    <w:abstractNumId w:val="9"/>
  </w:num>
  <w:num w:numId="18" w16cid:durableId="1620840348">
    <w:abstractNumId w:val="2"/>
  </w:num>
  <w:num w:numId="19" w16cid:durableId="533033579">
    <w:abstractNumId w:val="7"/>
  </w:num>
  <w:num w:numId="20" w16cid:durableId="112752958">
    <w:abstractNumId w:val="0"/>
  </w:num>
  <w:num w:numId="21" w16cid:durableId="410930962">
    <w:abstractNumId w:val="6"/>
  </w:num>
  <w:num w:numId="22" w16cid:durableId="1458721521">
    <w:abstractNumId w:val="18"/>
  </w:num>
  <w:num w:numId="23" w16cid:durableId="418209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37C"/>
    <w:rsid w:val="0000420A"/>
    <w:rsid w:val="000049FE"/>
    <w:rsid w:val="00005D34"/>
    <w:rsid w:val="0001136C"/>
    <w:rsid w:val="000121A7"/>
    <w:rsid w:val="00012345"/>
    <w:rsid w:val="00014862"/>
    <w:rsid w:val="0002075F"/>
    <w:rsid w:val="00021AC0"/>
    <w:rsid w:val="0002360B"/>
    <w:rsid w:val="00023632"/>
    <w:rsid w:val="00032ADC"/>
    <w:rsid w:val="00032EB1"/>
    <w:rsid w:val="00033773"/>
    <w:rsid w:val="000357C2"/>
    <w:rsid w:val="00036FF2"/>
    <w:rsid w:val="0004500D"/>
    <w:rsid w:val="00045EF5"/>
    <w:rsid w:val="000530A7"/>
    <w:rsid w:val="00070453"/>
    <w:rsid w:val="000710B1"/>
    <w:rsid w:val="000837C8"/>
    <w:rsid w:val="00086B02"/>
    <w:rsid w:val="00093F90"/>
    <w:rsid w:val="00097E93"/>
    <w:rsid w:val="000A2F6E"/>
    <w:rsid w:val="000A5EC2"/>
    <w:rsid w:val="000A6686"/>
    <w:rsid w:val="000B0FF4"/>
    <w:rsid w:val="000B6870"/>
    <w:rsid w:val="000E2FCF"/>
    <w:rsid w:val="000F0695"/>
    <w:rsid w:val="000F537F"/>
    <w:rsid w:val="00101572"/>
    <w:rsid w:val="00107D49"/>
    <w:rsid w:val="001168DC"/>
    <w:rsid w:val="001231FD"/>
    <w:rsid w:val="00124675"/>
    <w:rsid w:val="00130C76"/>
    <w:rsid w:val="0013719D"/>
    <w:rsid w:val="001400F1"/>
    <w:rsid w:val="00147909"/>
    <w:rsid w:val="00156FA0"/>
    <w:rsid w:val="00164594"/>
    <w:rsid w:val="001667F9"/>
    <w:rsid w:val="001810AA"/>
    <w:rsid w:val="0018137C"/>
    <w:rsid w:val="00187C48"/>
    <w:rsid w:val="0019217B"/>
    <w:rsid w:val="00192ED1"/>
    <w:rsid w:val="00195478"/>
    <w:rsid w:val="00196EA4"/>
    <w:rsid w:val="001A71C8"/>
    <w:rsid w:val="001B4457"/>
    <w:rsid w:val="001C1527"/>
    <w:rsid w:val="001D15EC"/>
    <w:rsid w:val="001D1C11"/>
    <w:rsid w:val="001D617B"/>
    <w:rsid w:val="001E5E80"/>
    <w:rsid w:val="001F5BD6"/>
    <w:rsid w:val="0020072A"/>
    <w:rsid w:val="002014E4"/>
    <w:rsid w:val="0020340D"/>
    <w:rsid w:val="002118AD"/>
    <w:rsid w:val="00214DD8"/>
    <w:rsid w:val="002309E7"/>
    <w:rsid w:val="00230E30"/>
    <w:rsid w:val="00234832"/>
    <w:rsid w:val="00236956"/>
    <w:rsid w:val="00236B27"/>
    <w:rsid w:val="002651BB"/>
    <w:rsid w:val="00265844"/>
    <w:rsid w:val="002744C7"/>
    <w:rsid w:val="00283220"/>
    <w:rsid w:val="00284673"/>
    <w:rsid w:val="0028596E"/>
    <w:rsid w:val="00285A7F"/>
    <w:rsid w:val="00286A75"/>
    <w:rsid w:val="0029469D"/>
    <w:rsid w:val="002A1953"/>
    <w:rsid w:val="002A2869"/>
    <w:rsid w:val="002B549D"/>
    <w:rsid w:val="002B593F"/>
    <w:rsid w:val="002B5A09"/>
    <w:rsid w:val="002B7E26"/>
    <w:rsid w:val="002C7BB0"/>
    <w:rsid w:val="002D06B7"/>
    <w:rsid w:val="002D3D34"/>
    <w:rsid w:val="002D7FA3"/>
    <w:rsid w:val="002E4B2B"/>
    <w:rsid w:val="002E65F7"/>
    <w:rsid w:val="002F23DD"/>
    <w:rsid w:val="002F2EB1"/>
    <w:rsid w:val="002F4596"/>
    <w:rsid w:val="002F45A4"/>
    <w:rsid w:val="002F4B6D"/>
    <w:rsid w:val="00300F48"/>
    <w:rsid w:val="00312BFA"/>
    <w:rsid w:val="003131E1"/>
    <w:rsid w:val="003145E2"/>
    <w:rsid w:val="00317669"/>
    <w:rsid w:val="00324B0E"/>
    <w:rsid w:val="00327890"/>
    <w:rsid w:val="00331B72"/>
    <w:rsid w:val="00336450"/>
    <w:rsid w:val="00340475"/>
    <w:rsid w:val="00346B1C"/>
    <w:rsid w:val="0035187F"/>
    <w:rsid w:val="003550A9"/>
    <w:rsid w:val="0035630F"/>
    <w:rsid w:val="00361191"/>
    <w:rsid w:val="003666EE"/>
    <w:rsid w:val="00387848"/>
    <w:rsid w:val="00396A09"/>
    <w:rsid w:val="003A11DD"/>
    <w:rsid w:val="003A41C9"/>
    <w:rsid w:val="003B3D6F"/>
    <w:rsid w:val="003B75EB"/>
    <w:rsid w:val="003C2237"/>
    <w:rsid w:val="003C4BF4"/>
    <w:rsid w:val="003D1B25"/>
    <w:rsid w:val="003D1F2A"/>
    <w:rsid w:val="003D34D6"/>
    <w:rsid w:val="003D4CE4"/>
    <w:rsid w:val="003D73FB"/>
    <w:rsid w:val="00406378"/>
    <w:rsid w:val="00411FEF"/>
    <w:rsid w:val="00412E04"/>
    <w:rsid w:val="00417BCA"/>
    <w:rsid w:val="004251A0"/>
    <w:rsid w:val="0043317C"/>
    <w:rsid w:val="00437723"/>
    <w:rsid w:val="00437A43"/>
    <w:rsid w:val="00455E86"/>
    <w:rsid w:val="00461A64"/>
    <w:rsid w:val="0047287B"/>
    <w:rsid w:val="004835C8"/>
    <w:rsid w:val="00491767"/>
    <w:rsid w:val="0049404B"/>
    <w:rsid w:val="004A04CC"/>
    <w:rsid w:val="004A11F9"/>
    <w:rsid w:val="004A1F11"/>
    <w:rsid w:val="004A3BB9"/>
    <w:rsid w:val="004A4617"/>
    <w:rsid w:val="004A487D"/>
    <w:rsid w:val="004A5DF6"/>
    <w:rsid w:val="004B0D3C"/>
    <w:rsid w:val="004B3D0E"/>
    <w:rsid w:val="004B5040"/>
    <w:rsid w:val="004C01A7"/>
    <w:rsid w:val="004D0053"/>
    <w:rsid w:val="004D349C"/>
    <w:rsid w:val="004E1588"/>
    <w:rsid w:val="004E1CD6"/>
    <w:rsid w:val="004F0453"/>
    <w:rsid w:val="004F074D"/>
    <w:rsid w:val="004F44BE"/>
    <w:rsid w:val="004F760A"/>
    <w:rsid w:val="00502630"/>
    <w:rsid w:val="0051063E"/>
    <w:rsid w:val="00510C70"/>
    <w:rsid w:val="0051622E"/>
    <w:rsid w:val="00523755"/>
    <w:rsid w:val="00526DA9"/>
    <w:rsid w:val="005342C2"/>
    <w:rsid w:val="00534A62"/>
    <w:rsid w:val="005420F2"/>
    <w:rsid w:val="00543B70"/>
    <w:rsid w:val="005456AC"/>
    <w:rsid w:val="00552038"/>
    <w:rsid w:val="00556236"/>
    <w:rsid w:val="00596900"/>
    <w:rsid w:val="005A40A4"/>
    <w:rsid w:val="005B43F6"/>
    <w:rsid w:val="005C14E5"/>
    <w:rsid w:val="005C5CB0"/>
    <w:rsid w:val="005C7DC3"/>
    <w:rsid w:val="005D3B2E"/>
    <w:rsid w:val="005D5F11"/>
    <w:rsid w:val="005E208B"/>
    <w:rsid w:val="005F4B64"/>
    <w:rsid w:val="005F6F75"/>
    <w:rsid w:val="005F76B7"/>
    <w:rsid w:val="00606C2D"/>
    <w:rsid w:val="006124A2"/>
    <w:rsid w:val="006142D1"/>
    <w:rsid w:val="00616022"/>
    <w:rsid w:val="00621687"/>
    <w:rsid w:val="006312C7"/>
    <w:rsid w:val="00631374"/>
    <w:rsid w:val="00631DB2"/>
    <w:rsid w:val="00637574"/>
    <w:rsid w:val="0064024F"/>
    <w:rsid w:val="00645F98"/>
    <w:rsid w:val="006511F7"/>
    <w:rsid w:val="006722C3"/>
    <w:rsid w:val="00675576"/>
    <w:rsid w:val="00676314"/>
    <w:rsid w:val="00683399"/>
    <w:rsid w:val="00683FAB"/>
    <w:rsid w:val="00691564"/>
    <w:rsid w:val="00691E3F"/>
    <w:rsid w:val="00691F1C"/>
    <w:rsid w:val="00697FA7"/>
    <w:rsid w:val="006B299D"/>
    <w:rsid w:val="006B2C0C"/>
    <w:rsid w:val="006B46B9"/>
    <w:rsid w:val="006B6B81"/>
    <w:rsid w:val="006C5713"/>
    <w:rsid w:val="006C7A93"/>
    <w:rsid w:val="006D5241"/>
    <w:rsid w:val="006D5721"/>
    <w:rsid w:val="006E4A02"/>
    <w:rsid w:val="006E56BB"/>
    <w:rsid w:val="006E5F26"/>
    <w:rsid w:val="006F1710"/>
    <w:rsid w:val="006F17B7"/>
    <w:rsid w:val="007027FC"/>
    <w:rsid w:val="0070605E"/>
    <w:rsid w:val="00723C0B"/>
    <w:rsid w:val="007255F7"/>
    <w:rsid w:val="00725787"/>
    <w:rsid w:val="00730DEF"/>
    <w:rsid w:val="007366F5"/>
    <w:rsid w:val="00746501"/>
    <w:rsid w:val="007502CF"/>
    <w:rsid w:val="007503CE"/>
    <w:rsid w:val="00760E05"/>
    <w:rsid w:val="00765B18"/>
    <w:rsid w:val="00770275"/>
    <w:rsid w:val="00772100"/>
    <w:rsid w:val="00775667"/>
    <w:rsid w:val="007813A5"/>
    <w:rsid w:val="00784B1A"/>
    <w:rsid w:val="00793158"/>
    <w:rsid w:val="007A3425"/>
    <w:rsid w:val="007A5C29"/>
    <w:rsid w:val="007B536A"/>
    <w:rsid w:val="007B5831"/>
    <w:rsid w:val="007C3C1A"/>
    <w:rsid w:val="007C5BDA"/>
    <w:rsid w:val="007D1CDA"/>
    <w:rsid w:val="007D5473"/>
    <w:rsid w:val="007D6973"/>
    <w:rsid w:val="007E14F3"/>
    <w:rsid w:val="007E1CE1"/>
    <w:rsid w:val="007E2FEA"/>
    <w:rsid w:val="007E4EB4"/>
    <w:rsid w:val="007F58AE"/>
    <w:rsid w:val="0080665F"/>
    <w:rsid w:val="00807764"/>
    <w:rsid w:val="00811D4E"/>
    <w:rsid w:val="008126FF"/>
    <w:rsid w:val="00815C88"/>
    <w:rsid w:val="00820DFA"/>
    <w:rsid w:val="008278DE"/>
    <w:rsid w:val="008279FD"/>
    <w:rsid w:val="00833197"/>
    <w:rsid w:val="008346CB"/>
    <w:rsid w:val="00840C85"/>
    <w:rsid w:val="00842A17"/>
    <w:rsid w:val="00844305"/>
    <w:rsid w:val="00852680"/>
    <w:rsid w:val="008566BC"/>
    <w:rsid w:val="008569F9"/>
    <w:rsid w:val="00871E20"/>
    <w:rsid w:val="008744ED"/>
    <w:rsid w:val="00883AE8"/>
    <w:rsid w:val="00890A52"/>
    <w:rsid w:val="00894756"/>
    <w:rsid w:val="00895088"/>
    <w:rsid w:val="00895455"/>
    <w:rsid w:val="008966BA"/>
    <w:rsid w:val="008C089E"/>
    <w:rsid w:val="008C5D5E"/>
    <w:rsid w:val="008C75C3"/>
    <w:rsid w:val="008D6789"/>
    <w:rsid w:val="008F1096"/>
    <w:rsid w:val="008F518C"/>
    <w:rsid w:val="008F706A"/>
    <w:rsid w:val="008F7CD7"/>
    <w:rsid w:val="00903EA1"/>
    <w:rsid w:val="0091105F"/>
    <w:rsid w:val="00920A1C"/>
    <w:rsid w:val="00920AD3"/>
    <w:rsid w:val="009259C2"/>
    <w:rsid w:val="00925A92"/>
    <w:rsid w:val="00926CF4"/>
    <w:rsid w:val="009273FB"/>
    <w:rsid w:val="00930BDA"/>
    <w:rsid w:val="00932D54"/>
    <w:rsid w:val="009348A6"/>
    <w:rsid w:val="00944465"/>
    <w:rsid w:val="00945B80"/>
    <w:rsid w:val="00960945"/>
    <w:rsid w:val="00960F01"/>
    <w:rsid w:val="00961AA4"/>
    <w:rsid w:val="00962B2E"/>
    <w:rsid w:val="0097317A"/>
    <w:rsid w:val="00997D00"/>
    <w:rsid w:val="009A30B0"/>
    <w:rsid w:val="009A4CCB"/>
    <w:rsid w:val="009A60CA"/>
    <w:rsid w:val="009B6EC2"/>
    <w:rsid w:val="009C0742"/>
    <w:rsid w:val="009C2921"/>
    <w:rsid w:val="009C7166"/>
    <w:rsid w:val="009C7A77"/>
    <w:rsid w:val="009C7AB9"/>
    <w:rsid w:val="009E23EB"/>
    <w:rsid w:val="00A00CB5"/>
    <w:rsid w:val="00A02756"/>
    <w:rsid w:val="00A05F03"/>
    <w:rsid w:val="00A07F3E"/>
    <w:rsid w:val="00A12160"/>
    <w:rsid w:val="00A34516"/>
    <w:rsid w:val="00A354F2"/>
    <w:rsid w:val="00A377BB"/>
    <w:rsid w:val="00A40033"/>
    <w:rsid w:val="00A4052A"/>
    <w:rsid w:val="00A419E9"/>
    <w:rsid w:val="00A4369A"/>
    <w:rsid w:val="00A53382"/>
    <w:rsid w:val="00A64A71"/>
    <w:rsid w:val="00A64F00"/>
    <w:rsid w:val="00A70BA8"/>
    <w:rsid w:val="00A75461"/>
    <w:rsid w:val="00A80246"/>
    <w:rsid w:val="00A853A2"/>
    <w:rsid w:val="00A8567B"/>
    <w:rsid w:val="00A857C2"/>
    <w:rsid w:val="00A90B73"/>
    <w:rsid w:val="00A91DD8"/>
    <w:rsid w:val="00A927BA"/>
    <w:rsid w:val="00A92C54"/>
    <w:rsid w:val="00A97ED5"/>
    <w:rsid w:val="00AA5AF2"/>
    <w:rsid w:val="00AA71B3"/>
    <w:rsid w:val="00AC5763"/>
    <w:rsid w:val="00AC7BDC"/>
    <w:rsid w:val="00AD2FB5"/>
    <w:rsid w:val="00AE39C2"/>
    <w:rsid w:val="00AE4E0C"/>
    <w:rsid w:val="00AF3F85"/>
    <w:rsid w:val="00AF509B"/>
    <w:rsid w:val="00AF74DF"/>
    <w:rsid w:val="00B1291B"/>
    <w:rsid w:val="00B15428"/>
    <w:rsid w:val="00B17883"/>
    <w:rsid w:val="00B21E91"/>
    <w:rsid w:val="00B268C7"/>
    <w:rsid w:val="00B2736F"/>
    <w:rsid w:val="00B35F52"/>
    <w:rsid w:val="00B5052D"/>
    <w:rsid w:val="00B64D4D"/>
    <w:rsid w:val="00B65E3C"/>
    <w:rsid w:val="00B709FB"/>
    <w:rsid w:val="00B77A7F"/>
    <w:rsid w:val="00B80513"/>
    <w:rsid w:val="00B906CE"/>
    <w:rsid w:val="00BA043F"/>
    <w:rsid w:val="00BA0552"/>
    <w:rsid w:val="00BA2A35"/>
    <w:rsid w:val="00BA5BD3"/>
    <w:rsid w:val="00BB38A9"/>
    <w:rsid w:val="00BB6273"/>
    <w:rsid w:val="00BD0725"/>
    <w:rsid w:val="00BD46C1"/>
    <w:rsid w:val="00BE2B36"/>
    <w:rsid w:val="00BE4238"/>
    <w:rsid w:val="00BE5083"/>
    <w:rsid w:val="00BE66A7"/>
    <w:rsid w:val="00BF4FE7"/>
    <w:rsid w:val="00BF6258"/>
    <w:rsid w:val="00C03FAB"/>
    <w:rsid w:val="00C078F1"/>
    <w:rsid w:val="00C228B9"/>
    <w:rsid w:val="00C31C48"/>
    <w:rsid w:val="00C32630"/>
    <w:rsid w:val="00C33CFB"/>
    <w:rsid w:val="00C34CC9"/>
    <w:rsid w:val="00C36634"/>
    <w:rsid w:val="00C36E9A"/>
    <w:rsid w:val="00C4739B"/>
    <w:rsid w:val="00C56E82"/>
    <w:rsid w:val="00C60F51"/>
    <w:rsid w:val="00C62C3A"/>
    <w:rsid w:val="00C72462"/>
    <w:rsid w:val="00C72E4E"/>
    <w:rsid w:val="00C77305"/>
    <w:rsid w:val="00C77CBD"/>
    <w:rsid w:val="00C80E4F"/>
    <w:rsid w:val="00C84A29"/>
    <w:rsid w:val="00C85D1A"/>
    <w:rsid w:val="00C86F49"/>
    <w:rsid w:val="00C93ED3"/>
    <w:rsid w:val="00C95BF4"/>
    <w:rsid w:val="00CA294F"/>
    <w:rsid w:val="00CB6D9F"/>
    <w:rsid w:val="00CC5DA1"/>
    <w:rsid w:val="00CC6CC6"/>
    <w:rsid w:val="00CD75A3"/>
    <w:rsid w:val="00CE1F35"/>
    <w:rsid w:val="00CF40BE"/>
    <w:rsid w:val="00CF5B5C"/>
    <w:rsid w:val="00CF5E51"/>
    <w:rsid w:val="00CF7045"/>
    <w:rsid w:val="00D20B4C"/>
    <w:rsid w:val="00D24872"/>
    <w:rsid w:val="00D26990"/>
    <w:rsid w:val="00D319F3"/>
    <w:rsid w:val="00D33667"/>
    <w:rsid w:val="00D5148F"/>
    <w:rsid w:val="00D52202"/>
    <w:rsid w:val="00D53009"/>
    <w:rsid w:val="00D532DE"/>
    <w:rsid w:val="00D65AB0"/>
    <w:rsid w:val="00D7001A"/>
    <w:rsid w:val="00D71462"/>
    <w:rsid w:val="00D72ABF"/>
    <w:rsid w:val="00D72C19"/>
    <w:rsid w:val="00D7392E"/>
    <w:rsid w:val="00D7424C"/>
    <w:rsid w:val="00D80901"/>
    <w:rsid w:val="00D80CAA"/>
    <w:rsid w:val="00D83AE4"/>
    <w:rsid w:val="00D84534"/>
    <w:rsid w:val="00D8460B"/>
    <w:rsid w:val="00D84823"/>
    <w:rsid w:val="00D84C9D"/>
    <w:rsid w:val="00D85E55"/>
    <w:rsid w:val="00D862DD"/>
    <w:rsid w:val="00DA036E"/>
    <w:rsid w:val="00DA2C0D"/>
    <w:rsid w:val="00DA62B8"/>
    <w:rsid w:val="00DA6AEF"/>
    <w:rsid w:val="00DB0A74"/>
    <w:rsid w:val="00DC4A15"/>
    <w:rsid w:val="00DD1FBC"/>
    <w:rsid w:val="00DD28EC"/>
    <w:rsid w:val="00DD6B4A"/>
    <w:rsid w:val="00DE63FA"/>
    <w:rsid w:val="00DF490B"/>
    <w:rsid w:val="00DF55A7"/>
    <w:rsid w:val="00DF5BE5"/>
    <w:rsid w:val="00E00A4C"/>
    <w:rsid w:val="00E13C98"/>
    <w:rsid w:val="00E21157"/>
    <w:rsid w:val="00E363C9"/>
    <w:rsid w:val="00E44008"/>
    <w:rsid w:val="00E56493"/>
    <w:rsid w:val="00E57177"/>
    <w:rsid w:val="00E604DC"/>
    <w:rsid w:val="00E61F89"/>
    <w:rsid w:val="00E632B9"/>
    <w:rsid w:val="00E64DDF"/>
    <w:rsid w:val="00E762BF"/>
    <w:rsid w:val="00E77457"/>
    <w:rsid w:val="00E84D1F"/>
    <w:rsid w:val="00E86848"/>
    <w:rsid w:val="00E945DF"/>
    <w:rsid w:val="00E94CE7"/>
    <w:rsid w:val="00EA09AE"/>
    <w:rsid w:val="00EA21C5"/>
    <w:rsid w:val="00EA4037"/>
    <w:rsid w:val="00EA62C6"/>
    <w:rsid w:val="00EA6CD8"/>
    <w:rsid w:val="00EA7F31"/>
    <w:rsid w:val="00EB2716"/>
    <w:rsid w:val="00EB5F4D"/>
    <w:rsid w:val="00EC5248"/>
    <w:rsid w:val="00EC76DF"/>
    <w:rsid w:val="00EF3DAF"/>
    <w:rsid w:val="00EF4102"/>
    <w:rsid w:val="00F04FCD"/>
    <w:rsid w:val="00F16356"/>
    <w:rsid w:val="00F16F3E"/>
    <w:rsid w:val="00F21830"/>
    <w:rsid w:val="00F30ABE"/>
    <w:rsid w:val="00F37BEE"/>
    <w:rsid w:val="00F47709"/>
    <w:rsid w:val="00F50F8C"/>
    <w:rsid w:val="00F514D4"/>
    <w:rsid w:val="00F908B9"/>
    <w:rsid w:val="00F91CF6"/>
    <w:rsid w:val="00FB1D65"/>
    <w:rsid w:val="00FC4861"/>
    <w:rsid w:val="00FD6EC7"/>
    <w:rsid w:val="00FE391B"/>
    <w:rsid w:val="00FE4033"/>
    <w:rsid w:val="00FF262C"/>
    <w:rsid w:val="00FF5599"/>
    <w:rsid w:val="014F0B31"/>
    <w:rsid w:val="022CB1FD"/>
    <w:rsid w:val="062D1F1D"/>
    <w:rsid w:val="064D0507"/>
    <w:rsid w:val="157DFBCA"/>
    <w:rsid w:val="1B271334"/>
    <w:rsid w:val="1C32AC04"/>
    <w:rsid w:val="1CFCC639"/>
    <w:rsid w:val="2144E106"/>
    <w:rsid w:val="23525DED"/>
    <w:rsid w:val="281B1451"/>
    <w:rsid w:val="2B759DE8"/>
    <w:rsid w:val="2D9758BB"/>
    <w:rsid w:val="2F234844"/>
    <w:rsid w:val="318598E9"/>
    <w:rsid w:val="36DA55C0"/>
    <w:rsid w:val="37AE418E"/>
    <w:rsid w:val="3BEDA769"/>
    <w:rsid w:val="3EFD197E"/>
    <w:rsid w:val="3F0C7A28"/>
    <w:rsid w:val="454D573D"/>
    <w:rsid w:val="4FEF2E40"/>
    <w:rsid w:val="50654A65"/>
    <w:rsid w:val="540E2212"/>
    <w:rsid w:val="666E799F"/>
    <w:rsid w:val="703701B9"/>
    <w:rsid w:val="756819C8"/>
  </w:rsids>
  <m:mathPr>
    <m:mathFont m:val="Cambria Math"/>
    <m:brkBin m:val="before"/>
    <m:brkBinSub m:val="--"/>
    <m:smallFrac m:val="0"/>
    <m:dispDef/>
    <m:lMargin m:val="0"/>
    <m:rMargin m:val="0"/>
    <m:defJc m:val="centerGroup"/>
    <m:wrapIndent m:val="1440"/>
    <m:intLim m:val="subSup"/>
    <m:naryLim m:val="undOvr"/>
  </m:mathPr>
  <w:themeFontLang w:val="ca-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FE5C"/>
  <w15:docId w15:val="{6F9EAB5B-6CA1-44AB-A2F8-2B3CEF115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037"/>
  </w:style>
  <w:style w:type="paragraph" w:styleId="Ttol1">
    <w:name w:val="heading 1"/>
    <w:basedOn w:val="Textindependent"/>
    <w:next w:val="Normal"/>
    <w:link w:val="Ttol1Car"/>
    <w:uiPriority w:val="9"/>
    <w:qFormat/>
    <w:rsid w:val="008F518C"/>
    <w:pPr>
      <w:ind w:left="0"/>
      <w:jc w:val="both"/>
      <w:outlineLvl w:val="0"/>
    </w:pPr>
    <w:rPr>
      <w:rFonts w:ascii="Arial" w:hAnsi="Arial" w:cs="Arial"/>
      <w:b/>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18137C"/>
    <w:pPr>
      <w:autoSpaceDE w:val="0"/>
      <w:autoSpaceDN w:val="0"/>
      <w:adjustRightInd w:val="0"/>
      <w:spacing w:after="0" w:line="240" w:lineRule="auto"/>
    </w:pPr>
    <w:rPr>
      <w:rFonts w:ascii="Arial" w:hAnsi="Arial" w:cs="Arial"/>
      <w:color w:val="000000"/>
      <w:sz w:val="24"/>
      <w:szCs w:val="24"/>
    </w:rPr>
  </w:style>
  <w:style w:type="paragraph" w:styleId="Textdeglobus">
    <w:name w:val="Balloon Text"/>
    <w:basedOn w:val="Normal"/>
    <w:link w:val="TextdeglobusCar"/>
    <w:uiPriority w:val="99"/>
    <w:semiHidden/>
    <w:unhideWhenUsed/>
    <w:rsid w:val="00437723"/>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437723"/>
    <w:rPr>
      <w:rFonts w:ascii="Segoe UI" w:hAnsi="Segoe UI" w:cs="Segoe UI"/>
      <w:sz w:val="18"/>
      <w:szCs w:val="18"/>
    </w:rPr>
  </w:style>
  <w:style w:type="character" w:styleId="Refernciadecomentari">
    <w:name w:val="annotation reference"/>
    <w:basedOn w:val="Lletraperdefectedelpargraf"/>
    <w:uiPriority w:val="99"/>
    <w:semiHidden/>
    <w:unhideWhenUsed/>
    <w:rsid w:val="007A5C29"/>
    <w:rPr>
      <w:sz w:val="16"/>
      <w:szCs w:val="16"/>
    </w:rPr>
  </w:style>
  <w:style w:type="paragraph" w:styleId="Textdecomentari">
    <w:name w:val="annotation text"/>
    <w:basedOn w:val="Normal"/>
    <w:link w:val="TextdecomentariCar"/>
    <w:uiPriority w:val="99"/>
    <w:unhideWhenUsed/>
    <w:rsid w:val="007A5C29"/>
    <w:pPr>
      <w:spacing w:after="0" w:line="240" w:lineRule="auto"/>
    </w:pPr>
    <w:rPr>
      <w:rFonts w:ascii="Calibri" w:hAnsi="Calibri" w:cs="Times New Roman"/>
      <w:sz w:val="20"/>
      <w:szCs w:val="20"/>
    </w:rPr>
  </w:style>
  <w:style w:type="character" w:customStyle="1" w:styleId="TextdecomentariCar">
    <w:name w:val="Text de comentari Car"/>
    <w:basedOn w:val="Lletraperdefectedelpargraf"/>
    <w:link w:val="Textdecomentari"/>
    <w:uiPriority w:val="99"/>
    <w:rsid w:val="007A5C29"/>
    <w:rPr>
      <w:rFonts w:ascii="Calibri" w:hAnsi="Calibri" w:cs="Times New Roman"/>
      <w:sz w:val="20"/>
      <w:szCs w:val="20"/>
    </w:rPr>
  </w:style>
  <w:style w:type="paragraph" w:styleId="Temadelcomentari">
    <w:name w:val="annotation subject"/>
    <w:basedOn w:val="Textdecomentari"/>
    <w:next w:val="Textdecomentari"/>
    <w:link w:val="TemadelcomentariCar"/>
    <w:uiPriority w:val="99"/>
    <w:semiHidden/>
    <w:unhideWhenUsed/>
    <w:rsid w:val="00286A75"/>
    <w:pPr>
      <w:spacing w:after="160"/>
    </w:pPr>
    <w:rPr>
      <w:rFonts w:asciiTheme="minorHAnsi" w:hAnsiTheme="minorHAnsi" w:cstheme="minorBidi"/>
      <w:b/>
      <w:bCs/>
    </w:rPr>
  </w:style>
  <w:style w:type="character" w:customStyle="1" w:styleId="TemadelcomentariCar">
    <w:name w:val="Tema del comentari Car"/>
    <w:basedOn w:val="TextdecomentariCar"/>
    <w:link w:val="Temadelcomentari"/>
    <w:uiPriority w:val="99"/>
    <w:semiHidden/>
    <w:rsid w:val="00286A75"/>
    <w:rPr>
      <w:rFonts w:ascii="Calibri" w:hAnsi="Calibri" w:cs="Times New Roman"/>
      <w:b/>
      <w:bCs/>
      <w:sz w:val="20"/>
      <w:szCs w:val="20"/>
    </w:rPr>
  </w:style>
  <w:style w:type="paragraph" w:customStyle="1" w:styleId="paragraph">
    <w:name w:val="paragraph"/>
    <w:basedOn w:val="Normal"/>
    <w:rsid w:val="007B58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Lletraperdefectedelpargraf"/>
    <w:rsid w:val="007B5831"/>
  </w:style>
  <w:style w:type="character" w:customStyle="1" w:styleId="eop">
    <w:name w:val="eop"/>
    <w:basedOn w:val="Lletraperdefectedelpargraf"/>
    <w:rsid w:val="007B5831"/>
  </w:style>
  <w:style w:type="character" w:styleId="Enlla">
    <w:name w:val="Hyperlink"/>
    <w:basedOn w:val="Lletraperdefectedelpargraf"/>
    <w:uiPriority w:val="99"/>
    <w:unhideWhenUsed/>
    <w:rsid w:val="00DA036E"/>
    <w:rPr>
      <w:color w:val="0563C1" w:themeColor="hyperlink"/>
      <w:u w:val="single"/>
    </w:rPr>
  </w:style>
  <w:style w:type="paragraph" w:styleId="Revisi">
    <w:name w:val="Revision"/>
    <w:hidden/>
    <w:uiPriority w:val="99"/>
    <w:semiHidden/>
    <w:rsid w:val="00C60F51"/>
    <w:pPr>
      <w:spacing w:after="0" w:line="240" w:lineRule="auto"/>
    </w:pPr>
  </w:style>
  <w:style w:type="paragraph" w:styleId="NormalWeb">
    <w:name w:val="Normal (Web)"/>
    <w:basedOn w:val="Normal"/>
    <w:uiPriority w:val="99"/>
    <w:semiHidden/>
    <w:unhideWhenUsed/>
    <w:rsid w:val="00FC486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0F537F"/>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rsid w:val="000F537F"/>
    <w:pPr>
      <w:widowControl w:val="0"/>
      <w:autoSpaceDE w:val="0"/>
      <w:autoSpaceDN w:val="0"/>
      <w:spacing w:after="0" w:line="240" w:lineRule="auto"/>
      <w:ind w:left="110"/>
    </w:pPr>
    <w:rPr>
      <w:rFonts w:ascii="Verdana" w:eastAsia="Verdana" w:hAnsi="Verdana" w:cs="Verdana"/>
      <w:sz w:val="18"/>
      <w:szCs w:val="18"/>
    </w:rPr>
  </w:style>
  <w:style w:type="character" w:customStyle="1" w:styleId="TextindependentCar">
    <w:name w:val="Text independent Car"/>
    <w:basedOn w:val="Lletraperdefectedelpargraf"/>
    <w:link w:val="Textindependent"/>
    <w:uiPriority w:val="1"/>
    <w:rsid w:val="000F537F"/>
    <w:rPr>
      <w:rFonts w:ascii="Verdana" w:eastAsia="Verdana" w:hAnsi="Verdana" w:cs="Verdana"/>
      <w:sz w:val="18"/>
      <w:szCs w:val="18"/>
    </w:rPr>
  </w:style>
  <w:style w:type="paragraph" w:styleId="Pargrafdellista">
    <w:name w:val="List Paragraph"/>
    <w:basedOn w:val="Normal"/>
    <w:uiPriority w:val="1"/>
    <w:qFormat/>
    <w:rsid w:val="000F537F"/>
    <w:pPr>
      <w:widowControl w:val="0"/>
      <w:autoSpaceDE w:val="0"/>
      <w:autoSpaceDN w:val="0"/>
      <w:spacing w:before="150" w:after="0" w:line="240" w:lineRule="auto"/>
    </w:pPr>
    <w:rPr>
      <w:rFonts w:ascii="Arial" w:eastAsia="Verdana" w:hAnsi="Arial" w:cs="Verdana"/>
    </w:rPr>
  </w:style>
  <w:style w:type="character" w:customStyle="1" w:styleId="Ttol1Car">
    <w:name w:val="Títol 1 Car"/>
    <w:basedOn w:val="Lletraperdefectedelpargraf"/>
    <w:link w:val="Ttol1"/>
    <w:uiPriority w:val="9"/>
    <w:rsid w:val="008F518C"/>
    <w:rPr>
      <w:rFonts w:ascii="Arial" w:eastAsia="Verdana"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24629">
      <w:bodyDiv w:val="1"/>
      <w:marLeft w:val="0"/>
      <w:marRight w:val="0"/>
      <w:marTop w:val="0"/>
      <w:marBottom w:val="0"/>
      <w:divBdr>
        <w:top w:val="none" w:sz="0" w:space="0" w:color="auto"/>
        <w:left w:val="none" w:sz="0" w:space="0" w:color="auto"/>
        <w:bottom w:val="none" w:sz="0" w:space="0" w:color="auto"/>
        <w:right w:val="none" w:sz="0" w:space="0" w:color="auto"/>
      </w:divBdr>
    </w:div>
    <w:div w:id="399906894">
      <w:bodyDiv w:val="1"/>
      <w:marLeft w:val="0"/>
      <w:marRight w:val="0"/>
      <w:marTop w:val="0"/>
      <w:marBottom w:val="0"/>
      <w:divBdr>
        <w:top w:val="none" w:sz="0" w:space="0" w:color="auto"/>
        <w:left w:val="none" w:sz="0" w:space="0" w:color="auto"/>
        <w:bottom w:val="none" w:sz="0" w:space="0" w:color="auto"/>
        <w:right w:val="none" w:sz="0" w:space="0" w:color="auto"/>
      </w:divBdr>
    </w:div>
    <w:div w:id="531650084">
      <w:bodyDiv w:val="1"/>
      <w:marLeft w:val="0"/>
      <w:marRight w:val="0"/>
      <w:marTop w:val="0"/>
      <w:marBottom w:val="0"/>
      <w:divBdr>
        <w:top w:val="none" w:sz="0" w:space="0" w:color="auto"/>
        <w:left w:val="none" w:sz="0" w:space="0" w:color="auto"/>
        <w:bottom w:val="none" w:sz="0" w:space="0" w:color="auto"/>
        <w:right w:val="none" w:sz="0" w:space="0" w:color="auto"/>
      </w:divBdr>
    </w:div>
    <w:div w:id="556891854">
      <w:bodyDiv w:val="1"/>
      <w:marLeft w:val="0"/>
      <w:marRight w:val="0"/>
      <w:marTop w:val="0"/>
      <w:marBottom w:val="0"/>
      <w:divBdr>
        <w:top w:val="none" w:sz="0" w:space="0" w:color="auto"/>
        <w:left w:val="none" w:sz="0" w:space="0" w:color="auto"/>
        <w:bottom w:val="none" w:sz="0" w:space="0" w:color="auto"/>
        <w:right w:val="none" w:sz="0" w:space="0" w:color="auto"/>
      </w:divBdr>
    </w:div>
    <w:div w:id="937760832">
      <w:bodyDiv w:val="1"/>
      <w:marLeft w:val="0"/>
      <w:marRight w:val="0"/>
      <w:marTop w:val="0"/>
      <w:marBottom w:val="0"/>
      <w:divBdr>
        <w:top w:val="none" w:sz="0" w:space="0" w:color="auto"/>
        <w:left w:val="none" w:sz="0" w:space="0" w:color="auto"/>
        <w:bottom w:val="none" w:sz="0" w:space="0" w:color="auto"/>
        <w:right w:val="none" w:sz="0" w:space="0" w:color="auto"/>
      </w:divBdr>
    </w:div>
    <w:div w:id="990862437">
      <w:bodyDiv w:val="1"/>
      <w:marLeft w:val="0"/>
      <w:marRight w:val="0"/>
      <w:marTop w:val="0"/>
      <w:marBottom w:val="0"/>
      <w:divBdr>
        <w:top w:val="none" w:sz="0" w:space="0" w:color="auto"/>
        <w:left w:val="none" w:sz="0" w:space="0" w:color="auto"/>
        <w:bottom w:val="none" w:sz="0" w:space="0" w:color="auto"/>
        <w:right w:val="none" w:sz="0" w:space="0" w:color="auto"/>
      </w:divBdr>
    </w:div>
    <w:div w:id="1264875362">
      <w:bodyDiv w:val="1"/>
      <w:marLeft w:val="0"/>
      <w:marRight w:val="0"/>
      <w:marTop w:val="0"/>
      <w:marBottom w:val="0"/>
      <w:divBdr>
        <w:top w:val="none" w:sz="0" w:space="0" w:color="auto"/>
        <w:left w:val="none" w:sz="0" w:space="0" w:color="auto"/>
        <w:bottom w:val="none" w:sz="0" w:space="0" w:color="auto"/>
        <w:right w:val="none" w:sz="0" w:space="0" w:color="auto"/>
      </w:divBdr>
      <w:divsChild>
        <w:div w:id="1334140026">
          <w:marLeft w:val="0"/>
          <w:marRight w:val="0"/>
          <w:marTop w:val="0"/>
          <w:marBottom w:val="0"/>
          <w:divBdr>
            <w:top w:val="none" w:sz="0" w:space="0" w:color="auto"/>
            <w:left w:val="none" w:sz="0" w:space="0" w:color="auto"/>
            <w:bottom w:val="none" w:sz="0" w:space="0" w:color="auto"/>
            <w:right w:val="none" w:sz="0" w:space="0" w:color="auto"/>
          </w:divBdr>
        </w:div>
        <w:div w:id="1512449102">
          <w:marLeft w:val="0"/>
          <w:marRight w:val="0"/>
          <w:marTop w:val="0"/>
          <w:marBottom w:val="0"/>
          <w:divBdr>
            <w:top w:val="none" w:sz="0" w:space="0" w:color="auto"/>
            <w:left w:val="none" w:sz="0" w:space="0" w:color="auto"/>
            <w:bottom w:val="none" w:sz="0" w:space="0" w:color="auto"/>
            <w:right w:val="none" w:sz="0" w:space="0" w:color="auto"/>
          </w:divBdr>
        </w:div>
      </w:divsChild>
    </w:div>
    <w:div w:id="1364406275">
      <w:bodyDiv w:val="1"/>
      <w:marLeft w:val="0"/>
      <w:marRight w:val="0"/>
      <w:marTop w:val="0"/>
      <w:marBottom w:val="0"/>
      <w:divBdr>
        <w:top w:val="none" w:sz="0" w:space="0" w:color="auto"/>
        <w:left w:val="none" w:sz="0" w:space="0" w:color="auto"/>
        <w:bottom w:val="none" w:sz="0" w:space="0" w:color="auto"/>
        <w:right w:val="none" w:sz="0" w:space="0" w:color="auto"/>
      </w:divBdr>
    </w:div>
    <w:div w:id="1497650709">
      <w:bodyDiv w:val="1"/>
      <w:marLeft w:val="0"/>
      <w:marRight w:val="0"/>
      <w:marTop w:val="0"/>
      <w:marBottom w:val="0"/>
      <w:divBdr>
        <w:top w:val="none" w:sz="0" w:space="0" w:color="auto"/>
        <w:left w:val="none" w:sz="0" w:space="0" w:color="auto"/>
        <w:bottom w:val="none" w:sz="0" w:space="0" w:color="auto"/>
        <w:right w:val="none" w:sz="0" w:space="0" w:color="auto"/>
      </w:divBdr>
    </w:div>
    <w:div w:id="1508011894">
      <w:bodyDiv w:val="1"/>
      <w:marLeft w:val="0"/>
      <w:marRight w:val="0"/>
      <w:marTop w:val="0"/>
      <w:marBottom w:val="0"/>
      <w:divBdr>
        <w:top w:val="none" w:sz="0" w:space="0" w:color="auto"/>
        <w:left w:val="none" w:sz="0" w:space="0" w:color="auto"/>
        <w:bottom w:val="none" w:sz="0" w:space="0" w:color="auto"/>
        <w:right w:val="none" w:sz="0" w:space="0" w:color="auto"/>
      </w:divBdr>
    </w:div>
    <w:div w:id="1645040824">
      <w:bodyDiv w:val="1"/>
      <w:marLeft w:val="0"/>
      <w:marRight w:val="0"/>
      <w:marTop w:val="0"/>
      <w:marBottom w:val="0"/>
      <w:divBdr>
        <w:top w:val="none" w:sz="0" w:space="0" w:color="auto"/>
        <w:left w:val="none" w:sz="0" w:space="0" w:color="auto"/>
        <w:bottom w:val="none" w:sz="0" w:space="0" w:color="auto"/>
        <w:right w:val="none" w:sz="0" w:space="0" w:color="auto"/>
      </w:divBdr>
      <w:divsChild>
        <w:div w:id="1039236054">
          <w:marLeft w:val="0"/>
          <w:marRight w:val="0"/>
          <w:marTop w:val="0"/>
          <w:marBottom w:val="0"/>
          <w:divBdr>
            <w:top w:val="none" w:sz="0" w:space="0" w:color="auto"/>
            <w:left w:val="none" w:sz="0" w:space="0" w:color="auto"/>
            <w:bottom w:val="none" w:sz="0" w:space="0" w:color="auto"/>
            <w:right w:val="none" w:sz="0" w:space="0" w:color="auto"/>
          </w:divBdr>
        </w:div>
      </w:divsChild>
    </w:div>
    <w:div w:id="1671368979">
      <w:bodyDiv w:val="1"/>
      <w:marLeft w:val="0"/>
      <w:marRight w:val="0"/>
      <w:marTop w:val="0"/>
      <w:marBottom w:val="0"/>
      <w:divBdr>
        <w:top w:val="none" w:sz="0" w:space="0" w:color="auto"/>
        <w:left w:val="none" w:sz="0" w:space="0" w:color="auto"/>
        <w:bottom w:val="none" w:sz="0" w:space="0" w:color="auto"/>
        <w:right w:val="none" w:sz="0" w:space="0" w:color="auto"/>
      </w:divBdr>
      <w:divsChild>
        <w:div w:id="1125195727">
          <w:marLeft w:val="0"/>
          <w:marRight w:val="0"/>
          <w:marTop w:val="0"/>
          <w:marBottom w:val="0"/>
          <w:divBdr>
            <w:top w:val="none" w:sz="0" w:space="0" w:color="auto"/>
            <w:left w:val="none" w:sz="0" w:space="0" w:color="auto"/>
            <w:bottom w:val="none" w:sz="0" w:space="0" w:color="auto"/>
            <w:right w:val="none" w:sz="0" w:space="0" w:color="auto"/>
          </w:divBdr>
        </w:div>
        <w:div w:id="1625454920">
          <w:marLeft w:val="0"/>
          <w:marRight w:val="0"/>
          <w:marTop w:val="0"/>
          <w:marBottom w:val="0"/>
          <w:divBdr>
            <w:top w:val="none" w:sz="0" w:space="0" w:color="auto"/>
            <w:left w:val="none" w:sz="0" w:space="0" w:color="auto"/>
            <w:bottom w:val="none" w:sz="0" w:space="0" w:color="auto"/>
            <w:right w:val="none" w:sz="0" w:space="0" w:color="auto"/>
          </w:divBdr>
        </w:div>
      </w:divsChild>
    </w:div>
    <w:div w:id="1715764983">
      <w:bodyDiv w:val="1"/>
      <w:marLeft w:val="0"/>
      <w:marRight w:val="0"/>
      <w:marTop w:val="0"/>
      <w:marBottom w:val="0"/>
      <w:divBdr>
        <w:top w:val="none" w:sz="0" w:space="0" w:color="auto"/>
        <w:left w:val="none" w:sz="0" w:space="0" w:color="auto"/>
        <w:bottom w:val="none" w:sz="0" w:space="0" w:color="auto"/>
        <w:right w:val="none" w:sz="0" w:space="0" w:color="auto"/>
      </w:divBdr>
    </w:div>
    <w:div w:id="1766924395">
      <w:bodyDiv w:val="1"/>
      <w:marLeft w:val="0"/>
      <w:marRight w:val="0"/>
      <w:marTop w:val="0"/>
      <w:marBottom w:val="0"/>
      <w:divBdr>
        <w:top w:val="none" w:sz="0" w:space="0" w:color="auto"/>
        <w:left w:val="none" w:sz="0" w:space="0" w:color="auto"/>
        <w:bottom w:val="none" w:sz="0" w:space="0" w:color="auto"/>
        <w:right w:val="none" w:sz="0" w:space="0" w:color="auto"/>
      </w:divBdr>
      <w:divsChild>
        <w:div w:id="185484372">
          <w:marLeft w:val="0"/>
          <w:marRight w:val="0"/>
          <w:marTop w:val="0"/>
          <w:marBottom w:val="0"/>
          <w:divBdr>
            <w:top w:val="none" w:sz="0" w:space="0" w:color="auto"/>
            <w:left w:val="none" w:sz="0" w:space="0" w:color="auto"/>
            <w:bottom w:val="none" w:sz="0" w:space="0" w:color="auto"/>
            <w:right w:val="none" w:sz="0" w:space="0" w:color="auto"/>
          </w:divBdr>
        </w:div>
      </w:divsChild>
    </w:div>
    <w:div w:id="202246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C1E7240DE7B43A79818215ACAFB3D" ma:contentTypeVersion="10" ma:contentTypeDescription="Crea un document nou" ma:contentTypeScope="" ma:versionID="26379d010aca1997c92dd0fa68c19d47">
  <xsd:schema xmlns:xsd="http://www.w3.org/2001/XMLSchema" xmlns:xs="http://www.w3.org/2001/XMLSchema" xmlns:p="http://schemas.microsoft.com/office/2006/metadata/properties" xmlns:ns3="de0263c0-1a21-4ad8-b742-0d06a14b58b6" xmlns:ns4="ae749e62-9233-42d4-8e41-7921248453bf" targetNamespace="http://schemas.microsoft.com/office/2006/metadata/properties" ma:root="true" ma:fieldsID="4789b7fa92d343b49c164690419260e5" ns3:_="" ns4:_="">
    <xsd:import namespace="de0263c0-1a21-4ad8-b742-0d06a14b58b6"/>
    <xsd:import namespace="ae749e62-9233-42d4-8e41-7921248453b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0263c0-1a21-4ad8-b742-0d06a14b58b6" elementFormDefault="qualified">
    <xsd:import namespace="http://schemas.microsoft.com/office/2006/documentManagement/types"/>
    <xsd:import namespace="http://schemas.microsoft.com/office/infopath/2007/PartnerControls"/>
    <xsd:element name="SharedWithUsers" ma:index="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 compartit amb detalls" ma:internalName="SharedWithDetails" ma:readOnly="true">
      <xsd:simpleType>
        <xsd:restriction base="dms:Note">
          <xsd:maxLength value="255"/>
        </xsd:restriction>
      </xsd:simpleType>
    </xsd:element>
    <xsd:element name="SharingHintHash" ma:index="10" nillable="true" ma:displayName="Hash de la indicació per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749e62-9233-42d4-8e41-7921248453b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1D8311-BC2B-447E-BE60-D36B4E58B72D}">
  <ds:schemaRefs>
    <ds:schemaRef ds:uri="http://schemas.microsoft.com/sharepoint/v3/contenttype/forms"/>
  </ds:schemaRefs>
</ds:datastoreItem>
</file>

<file path=customXml/itemProps2.xml><?xml version="1.0" encoding="utf-8"?>
<ds:datastoreItem xmlns:ds="http://schemas.openxmlformats.org/officeDocument/2006/customXml" ds:itemID="{C923AA2D-811D-435D-89D4-D6781A151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0263c0-1a21-4ad8-b742-0d06a14b58b6"/>
    <ds:schemaRef ds:uri="ae749e62-9233-42d4-8e41-792124845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E2300-A04D-4181-A1BF-BB613CC1620B}">
  <ds:schemaRefs>
    <ds:schemaRef ds:uri="http://schemas.openxmlformats.org/officeDocument/2006/bibliography"/>
  </ds:schemaRefs>
</ds:datastoreItem>
</file>

<file path=customXml/itemProps4.xml><?xml version="1.0" encoding="utf-8"?>
<ds:datastoreItem xmlns:ds="http://schemas.openxmlformats.org/officeDocument/2006/customXml" ds:itemID="{84E88ABD-03A6-4198-B157-1D677D2B0176}">
  <ds:schemaRefs>
    <ds:schemaRef ds:uri="http://schemas.microsoft.com/office/2006/documentManagement/types"/>
    <ds:schemaRef ds:uri="de0263c0-1a21-4ad8-b742-0d06a14b58b6"/>
    <ds:schemaRef ds:uri="http://purl.org/dc/elements/1.1/"/>
    <ds:schemaRef ds:uri="http://schemas.microsoft.com/office/2006/metadata/properties"/>
    <ds:schemaRef ds:uri="http://purl.org/dc/terms/"/>
    <ds:schemaRef ds:uri="http://schemas.openxmlformats.org/package/2006/metadata/core-properties"/>
    <ds:schemaRef ds:uri="ae749e62-9233-42d4-8e41-7921248453bf"/>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9</Pages>
  <Words>3857</Words>
  <Characters>21985</Characters>
  <Application>Microsoft Office Word</Application>
  <DocSecurity>0</DocSecurity>
  <Lines>183</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Resolució convocatòria beques ACT 2020</vt:lpstr>
      <vt:lpstr>Resolució convocatòria beques ACT 2020</vt:lpstr>
    </vt:vector>
  </TitlesOfParts>
  <Company>CTTI</Company>
  <LinksUpToDate>false</LinksUpToDate>
  <CharactersWithSpaces>25791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 convocatòria beques ACT 2020</dc:title>
  <dc:subject/>
  <dc:creator>Pascual Carme</dc:creator>
  <cp:keywords/>
  <dc:description/>
  <cp:lastModifiedBy>Cano De La Cruz, Maria José</cp:lastModifiedBy>
  <cp:revision>26</cp:revision>
  <cp:lastPrinted>2022-07-12T09:52:00Z</cp:lastPrinted>
  <dcterms:created xsi:type="dcterms:W3CDTF">2026-07-22T14:22:00Z</dcterms:created>
  <dcterms:modified xsi:type="dcterms:W3CDTF">2026-07-27T08:06:00Z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0x0101004ACC1E7240DE7B43A79818215ACAFB3D</vt:lpwstr>
  </property>
  <property fmtid="{D5CDD505-2E9C-101B-9397-08002B2CF9AE}" pid="3" name="Any">
    <vt:lpwstr>120;#2020|d7488b4f-ca7d-4b62-a0fc-efcfda5e36a3</vt:lpwstr>
  </property>
  <property fmtid="{D5CDD505-2E9C-101B-9397-08002B2CF9AE}" pid="4" name="Producte">
    <vt:lpwstr>16;#Tots els Productes|6ad9c3d1-14a7-477f-a506-d2134f030fd2</vt:lpwstr>
  </property>
  <property fmtid="{D5CDD505-2E9C-101B-9397-08002B2CF9AE}" pid="5" name="Mercat">
    <vt:lpwstr>11;#TOTS ELS PAÏSOS|a2e461ae-6394-459e-985b-5eace1019f9e</vt:lpwstr>
  </property>
  <property fmtid="{D5CDD505-2E9C-101B-9397-08002B2CF9AE}" pid="6" name="TipusDocument">
    <vt:lpwstr>112;#Resolució|01beb6e2-09c9-4071-ac75-3a102cf652f8</vt:lpwstr>
  </property>
</Properties>
</file>