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38" w:type="dxa"/>
        <w:tblInd w:w="5" w:type="dxa"/>
        <w:tblLayout w:type="fixed"/>
        <w:tblCellMar>
          <w:left w:w="10" w:type="dxa"/>
          <w:right w:w="10" w:type="dxa"/>
        </w:tblCellMar>
        <w:tblLook w:val="04A0" w:firstRow="1" w:lastRow="0" w:firstColumn="1" w:lastColumn="0" w:noHBand="0" w:noVBand="1"/>
      </w:tblPr>
      <w:tblGrid>
        <w:gridCol w:w="5100"/>
        <w:gridCol w:w="5238"/>
      </w:tblGrid>
      <w:tr w:rsidR="000A7EC1" w14:paraId="269FD773"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82CC0" w14:textId="77777777" w:rsidR="000A7EC1" w:rsidRDefault="00E2037C">
            <w:pPr>
              <w:pStyle w:val="Ttulo1"/>
              <w:tabs>
                <w:tab w:val="left" w:pos="1482"/>
                <w:tab w:val="left" w:pos="2890"/>
                <w:tab w:val="left" w:pos="4015"/>
              </w:tabs>
              <w:spacing w:before="62" w:line="276" w:lineRule="auto"/>
              <w:ind w:right="175"/>
            </w:pPr>
            <w:r>
              <w:rPr>
                <w:rFonts w:ascii="Arial" w:hAnsi="Arial" w:cs="Arial"/>
                <w:spacing w:val="-2"/>
                <w:sz w:val="22"/>
                <w:szCs w:val="22"/>
              </w:rPr>
              <w:t>BEASAINGO</w:t>
            </w:r>
            <w:r>
              <w:rPr>
                <w:rFonts w:ascii="Arial" w:hAnsi="Arial" w:cs="Arial"/>
                <w:sz w:val="22"/>
                <w:szCs w:val="22"/>
              </w:rPr>
              <w:tab/>
            </w:r>
            <w:r>
              <w:rPr>
                <w:rFonts w:ascii="Arial" w:hAnsi="Arial" w:cs="Arial"/>
                <w:spacing w:val="-2"/>
                <w:sz w:val="22"/>
                <w:szCs w:val="22"/>
              </w:rPr>
              <w:t>EMAKUMEEN MEMORIA HISTORIKOA</w:t>
            </w:r>
            <w:r>
              <w:rPr>
                <w:rFonts w:ascii="Arial" w:hAnsi="Arial" w:cs="Arial"/>
                <w:spacing w:val="40"/>
                <w:sz w:val="22"/>
                <w:szCs w:val="22"/>
              </w:rPr>
              <w:t xml:space="preserve"> </w:t>
            </w:r>
            <w:r>
              <w:rPr>
                <w:rFonts w:ascii="Arial" w:hAnsi="Arial" w:cs="Arial"/>
                <w:sz w:val="22"/>
                <w:szCs w:val="22"/>
              </w:rPr>
              <w:t>BERRESKURATZEKO GENERO IKUSPEGIDUN IKERKETA-BEKA</w:t>
            </w:r>
            <w:r>
              <w:rPr>
                <w:rFonts w:ascii="Arial" w:hAnsi="Arial" w:cs="Arial"/>
                <w:spacing w:val="40"/>
                <w:sz w:val="22"/>
                <w:szCs w:val="22"/>
              </w:rPr>
              <w:t xml:space="preserve"> </w:t>
            </w:r>
            <w:r>
              <w:rPr>
                <w:rFonts w:ascii="Arial" w:hAnsi="Arial" w:cs="Arial"/>
                <w:sz w:val="22"/>
                <w:szCs w:val="22"/>
              </w:rPr>
              <w:t>ARAUTZEN DUTEN OINARRIAK. 2026 URTEKO DEIALDIA.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99BF56" w14:textId="77777777" w:rsidR="000A7EC1" w:rsidRDefault="00E2037C">
            <w:pPr>
              <w:pStyle w:val="Textbody"/>
              <w:spacing w:line="276" w:lineRule="auto"/>
              <w:ind w:left="169" w:right="34"/>
              <w:jc w:val="both"/>
              <w:rPr>
                <w:rFonts w:ascii="Arial" w:hAnsi="Arial" w:cs="Arial"/>
                <w:b/>
                <w:bCs/>
                <w:color w:val="000000"/>
                <w:sz w:val="22"/>
                <w:szCs w:val="22"/>
                <w:lang w:val="es-ES_tradnl"/>
              </w:rPr>
            </w:pPr>
            <w:r>
              <w:rPr>
                <w:rFonts w:ascii="Arial" w:hAnsi="Arial" w:cs="Arial"/>
                <w:b/>
                <w:bCs/>
                <w:color w:val="000000"/>
                <w:sz w:val="22"/>
                <w:szCs w:val="22"/>
                <w:lang w:val="es-ES_tradnl"/>
              </w:rPr>
              <w:t xml:space="preserve">BASES REGULADORAS DE LA BECA DE INVESTIGACIÓN CON ENFOQUE DE GÉNERO PARA LA RECUPERACIÓN DE LA </w:t>
            </w:r>
            <w:r>
              <w:rPr>
                <w:rFonts w:ascii="Arial" w:hAnsi="Arial" w:cs="Arial"/>
                <w:b/>
                <w:bCs/>
                <w:color w:val="000000"/>
                <w:sz w:val="22"/>
                <w:szCs w:val="22"/>
                <w:lang w:val="es-ES_tradnl"/>
              </w:rPr>
              <w:t>MEMORIA HISTÓRICA DE LAS MUJERES DE BEASAIN. CONVOCATORIA ANUAL 2026.</w:t>
            </w:r>
          </w:p>
          <w:p w14:paraId="0C4DFAEC" w14:textId="77777777" w:rsidR="000A7EC1" w:rsidRDefault="000A7EC1">
            <w:pPr>
              <w:pStyle w:val="Textbody"/>
              <w:spacing w:line="276" w:lineRule="auto"/>
              <w:ind w:left="169" w:right="34"/>
              <w:jc w:val="both"/>
              <w:rPr>
                <w:rFonts w:ascii="Arial" w:hAnsi="Arial" w:cs="Arial"/>
                <w:b/>
                <w:bCs/>
                <w:color w:val="000000"/>
                <w:sz w:val="22"/>
                <w:szCs w:val="22"/>
                <w:lang w:val="es-ES_tradnl"/>
              </w:rPr>
            </w:pPr>
          </w:p>
        </w:tc>
      </w:tr>
      <w:tr w:rsidR="000A7EC1" w14:paraId="4883ABD2"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91497" w14:textId="77777777" w:rsidR="000A7EC1" w:rsidRDefault="00E2037C">
            <w:pPr>
              <w:pStyle w:val="Textbody"/>
              <w:spacing w:before="62" w:line="276" w:lineRule="auto"/>
              <w:ind w:left="142" w:right="175"/>
              <w:jc w:val="both"/>
            </w:pPr>
            <w:r>
              <w:rPr>
                <w:rFonts w:ascii="Arial" w:hAnsi="Arial" w:cs="Arial"/>
                <w:b/>
                <w:bCs/>
                <w:sz w:val="22"/>
                <w:szCs w:val="22"/>
              </w:rPr>
              <w:t>ZIOEN AZALPENA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DF71" w14:textId="77777777" w:rsidR="000A7EC1" w:rsidRDefault="00E2037C">
            <w:pPr>
              <w:pStyle w:val="Textbody"/>
              <w:spacing w:line="276" w:lineRule="auto"/>
              <w:ind w:left="169" w:right="34"/>
              <w:jc w:val="both"/>
              <w:rPr>
                <w:rFonts w:ascii="Arial" w:hAnsi="Arial" w:cs="Arial"/>
                <w:b/>
                <w:bCs/>
                <w:color w:val="000000"/>
                <w:sz w:val="22"/>
                <w:szCs w:val="22"/>
                <w:lang w:val="es-ES_tradnl"/>
              </w:rPr>
            </w:pPr>
            <w:r>
              <w:rPr>
                <w:rFonts w:ascii="Arial" w:hAnsi="Arial" w:cs="Arial"/>
                <w:b/>
                <w:bCs/>
                <w:color w:val="000000"/>
                <w:sz w:val="22"/>
                <w:szCs w:val="22"/>
                <w:lang w:val="es-ES_tradnl"/>
              </w:rPr>
              <w:t>EXPOSICIÓN DE MOTIVOS</w:t>
            </w:r>
          </w:p>
        </w:tc>
      </w:tr>
      <w:tr w:rsidR="000A7EC1" w14:paraId="2561B505" w14:textId="77777777">
        <w:tblPrEx>
          <w:tblCellMar>
            <w:top w:w="0" w:type="dxa"/>
            <w:bottom w:w="0" w:type="dxa"/>
          </w:tblCellMar>
        </w:tblPrEx>
        <w:trPr>
          <w:trHeight w:val="1800"/>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372D9" w14:textId="77777777" w:rsidR="000A7EC1" w:rsidRDefault="00E2037C">
            <w:pPr>
              <w:pStyle w:val="Textbody"/>
              <w:spacing w:before="62" w:line="276" w:lineRule="auto"/>
              <w:ind w:left="142" w:right="175"/>
              <w:jc w:val="both"/>
            </w:pPr>
            <w:r>
              <w:rPr>
                <w:rFonts w:ascii="Arial" w:hAnsi="Arial" w:cs="Arial"/>
                <w:sz w:val="22"/>
                <w:szCs w:val="22"/>
              </w:rPr>
              <w:t xml:space="preserve">Euskadiko Toki Erakundeei buruzko apirilaren 7ko 2/2016 Legeak, 7. artikuluan Tokiko erakundeen 17.27 artikuluan udalerriaren eskumen propio </w:t>
            </w:r>
            <w:r>
              <w:rPr>
                <w:rFonts w:ascii="Arial" w:hAnsi="Arial" w:cs="Arial"/>
                <w:sz w:val="22"/>
                <w:szCs w:val="22"/>
              </w:rPr>
              <w:t>gisa aurreikusten du:</w:t>
            </w:r>
          </w:p>
          <w:p w14:paraId="4839EDAF" w14:textId="77777777" w:rsidR="000A7EC1" w:rsidRDefault="00E2037C">
            <w:pPr>
              <w:pStyle w:val="Textbody"/>
              <w:spacing w:before="62" w:line="276" w:lineRule="auto"/>
              <w:ind w:left="142" w:right="175"/>
              <w:jc w:val="both"/>
              <w:rPr>
                <w:rFonts w:ascii="Arial" w:hAnsi="Arial" w:cs="Arial"/>
                <w:sz w:val="22"/>
                <w:szCs w:val="22"/>
              </w:rPr>
            </w:pPr>
            <w:r>
              <w:rPr>
                <w:rFonts w:ascii="Arial" w:hAnsi="Arial" w:cs="Arial"/>
                <w:sz w:val="22"/>
                <w:szCs w:val="22"/>
              </w:rPr>
              <w:t>Genero Berdintasunerako eta ekitatea sustatzeko politika antolatzea eta kudeatzea.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604057"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La Ley 2/2016, de 7 de abril, de Instituciones Locales de Euskadi, en su artículo 7 prevé como competencia propia del municipio en el artículo 17.27:</w:t>
            </w:r>
          </w:p>
          <w:p w14:paraId="14914DC8"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 Organizar y gestionar la política de Igualdad de Género y fomento de la equidad.</w:t>
            </w:r>
            <w:r>
              <w:rPr>
                <w:rFonts w:ascii="Arial" w:hAnsi="Arial" w:cs="Arial"/>
                <w:color w:val="000000"/>
                <w:sz w:val="22"/>
                <w:szCs w:val="22"/>
                <w:lang w:val="es-ES_tradnl"/>
              </w:rPr>
              <w:tab/>
            </w:r>
            <w:r>
              <w:rPr>
                <w:rFonts w:ascii="Arial" w:hAnsi="Arial" w:cs="Arial"/>
                <w:color w:val="000000"/>
                <w:sz w:val="22"/>
                <w:szCs w:val="22"/>
                <w:lang w:val="es-ES_tradnl"/>
              </w:rPr>
              <w:br/>
            </w:r>
          </w:p>
        </w:tc>
      </w:tr>
      <w:tr w:rsidR="000A7EC1" w14:paraId="48507040" w14:textId="77777777">
        <w:tblPrEx>
          <w:tblCellMar>
            <w:top w:w="0" w:type="dxa"/>
            <w:bottom w:w="0" w:type="dxa"/>
          </w:tblCellMar>
        </w:tblPrEx>
        <w:trPr>
          <w:trHeight w:val="1725"/>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6A3F9C" w14:textId="77777777" w:rsidR="000A7EC1" w:rsidRDefault="00E2037C">
            <w:pPr>
              <w:pStyle w:val="Textbody"/>
              <w:spacing w:before="62" w:line="276" w:lineRule="auto"/>
              <w:ind w:left="142" w:right="175"/>
              <w:jc w:val="both"/>
              <w:rPr>
                <w:rFonts w:ascii="Arial" w:hAnsi="Arial" w:cs="Arial"/>
                <w:sz w:val="22"/>
                <w:szCs w:val="22"/>
              </w:rPr>
            </w:pPr>
            <w:r>
              <w:rPr>
                <w:rFonts w:ascii="Arial" w:hAnsi="Arial" w:cs="Arial"/>
                <w:sz w:val="22"/>
                <w:szCs w:val="22"/>
              </w:rPr>
              <w:t xml:space="preserve">1/2023 Legegintza ko Dekretuak, martxoaren 16koak, emakumeen eta gizonen berdintasunerako eta emakumeen aurkako indarkeria matxistarik gabe bizitzeko Legearen testu </w:t>
            </w:r>
            <w:proofErr w:type="spellStart"/>
            <w:r>
              <w:rPr>
                <w:rFonts w:ascii="Arial" w:hAnsi="Arial" w:cs="Arial"/>
                <w:sz w:val="22"/>
                <w:szCs w:val="22"/>
              </w:rPr>
              <w:t>bategina</w:t>
            </w:r>
            <w:proofErr w:type="spellEnd"/>
            <w:r>
              <w:rPr>
                <w:rFonts w:ascii="Arial" w:hAnsi="Arial" w:cs="Arial"/>
                <w:sz w:val="22"/>
                <w:szCs w:val="22"/>
              </w:rPr>
              <w:t xml:space="preserve"> onartzen duenak, hainbat zehaztapen egiten ditu:</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16FF63"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El Decreto Legislativo 1/2023, de 16 de marzo, por el que se aprueba el texto refundido de la Ley para la Igualdad de Mujeres y Hombres y Vidas Libres de Violencia Machista contra las Mujeres, realiza una serie de precisiones:</w:t>
            </w:r>
          </w:p>
        </w:tc>
      </w:tr>
      <w:tr w:rsidR="000A7EC1" w14:paraId="38E36AE5" w14:textId="77777777">
        <w:tblPrEx>
          <w:tblCellMar>
            <w:top w:w="0" w:type="dxa"/>
            <w:bottom w:w="0" w:type="dxa"/>
          </w:tblCellMar>
        </w:tblPrEx>
        <w:trPr>
          <w:trHeight w:val="1130"/>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F27AF" w14:textId="77777777" w:rsidR="000A7EC1" w:rsidRDefault="00E2037C">
            <w:pPr>
              <w:pStyle w:val="Textbody"/>
              <w:spacing w:before="62" w:line="276" w:lineRule="auto"/>
              <w:ind w:left="720" w:right="175"/>
              <w:jc w:val="both"/>
            </w:pPr>
            <w:r>
              <w:rPr>
                <w:rFonts w:ascii="Arial" w:hAnsi="Arial" w:cs="Arial"/>
                <w:sz w:val="22"/>
                <w:szCs w:val="22"/>
              </w:rPr>
              <w:t>e) Emakume eta gizonen egoerari buruzko azterlanak eta ikerketak egitea toki-eremuan.</w:t>
            </w:r>
          </w:p>
          <w:p w14:paraId="01D235A7" w14:textId="77777777" w:rsidR="000A7EC1" w:rsidRDefault="00E2037C">
            <w:pPr>
              <w:pStyle w:val="Textbody"/>
              <w:spacing w:before="62" w:line="276" w:lineRule="auto"/>
              <w:ind w:left="720" w:right="175"/>
              <w:jc w:val="both"/>
            </w:pPr>
            <w:r>
              <w:rPr>
                <w:rFonts w:ascii="Arial" w:hAnsi="Arial" w:cs="Arial"/>
                <w:sz w:val="22"/>
                <w:szCs w:val="22"/>
              </w:rPr>
              <w:t>f) Toki-eremuan sentsibilizazio-jarduerak egitea, emakumeen eta gizonen.</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0E94F"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 xml:space="preserve">e) Realización de estudios e investigaciones sobre la </w:t>
            </w:r>
            <w:r>
              <w:rPr>
                <w:rFonts w:ascii="Arial" w:hAnsi="Arial" w:cs="Arial"/>
                <w:color w:val="000000"/>
                <w:sz w:val="22"/>
                <w:szCs w:val="22"/>
                <w:lang w:val="es-ES_tradnl"/>
              </w:rPr>
              <w:t>situación de mujeres y hombres en el ámbito local.</w:t>
            </w:r>
            <w:r>
              <w:rPr>
                <w:rFonts w:ascii="Arial" w:hAnsi="Arial" w:cs="Arial"/>
                <w:color w:val="000000"/>
                <w:sz w:val="22"/>
                <w:szCs w:val="22"/>
                <w:lang w:val="es-ES_tradnl"/>
              </w:rPr>
              <w:tab/>
            </w:r>
            <w:r>
              <w:rPr>
                <w:rFonts w:ascii="Arial" w:hAnsi="Arial" w:cs="Arial"/>
                <w:color w:val="000000"/>
                <w:sz w:val="22"/>
                <w:szCs w:val="22"/>
                <w:lang w:val="es-ES_tradnl"/>
              </w:rPr>
              <w:br/>
            </w:r>
            <w:r>
              <w:rPr>
                <w:rFonts w:ascii="Arial" w:hAnsi="Arial" w:cs="Arial"/>
                <w:color w:val="000000"/>
                <w:sz w:val="22"/>
                <w:szCs w:val="22"/>
                <w:lang w:val="es-ES_tradnl"/>
              </w:rPr>
              <w:t>f) Realización de actividades de sensibilización en el ámbito local, dirigidas a mujeres y hombres.</w:t>
            </w:r>
            <w:r>
              <w:rPr>
                <w:rFonts w:ascii="Arial" w:hAnsi="Arial" w:cs="Arial"/>
                <w:color w:val="000000"/>
                <w:sz w:val="22"/>
                <w:szCs w:val="22"/>
                <w:lang w:val="es-ES_tradnl"/>
              </w:rPr>
              <w:br/>
            </w:r>
          </w:p>
        </w:tc>
      </w:tr>
      <w:tr w:rsidR="000A7EC1" w14:paraId="4877ECFA"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8B307" w14:textId="77777777" w:rsidR="000A7EC1" w:rsidRDefault="00E2037C">
            <w:pPr>
              <w:pStyle w:val="Textbody"/>
              <w:spacing w:before="62" w:line="276" w:lineRule="auto"/>
              <w:ind w:left="142" w:right="175"/>
              <w:jc w:val="both"/>
              <w:rPr>
                <w:rFonts w:ascii="Arial" w:hAnsi="Arial" w:cs="Arial"/>
                <w:sz w:val="22"/>
                <w:szCs w:val="22"/>
              </w:rPr>
            </w:pPr>
            <w:r>
              <w:rPr>
                <w:rFonts w:ascii="Arial" w:hAnsi="Arial" w:cs="Arial"/>
                <w:sz w:val="22"/>
                <w:szCs w:val="22"/>
              </w:rPr>
              <w:t>Beasaingo emakumeen eta gizonen berdintasunerako II. planaren (2024-2028) ardatz nagusietako bat emakumeen ahalduntze indibidual eta kolektiboa bultzatzea da (EF.HO.5.2). Ardatz horri jarraituz, 5.2.1 ekintzak bertako emakumeen memoria historikoa berreskuratzeko eta bistaratzeko proiektuak garatzea du helburu</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8D33C" w14:textId="77777777" w:rsidR="000A7EC1" w:rsidRDefault="00E2037C">
            <w:pPr>
              <w:pStyle w:val="Textbody"/>
              <w:spacing w:line="276" w:lineRule="auto"/>
              <w:ind w:left="169" w:right="34"/>
              <w:jc w:val="both"/>
              <w:rPr>
                <w:rFonts w:ascii="Arial" w:hAnsi="Arial" w:cs="Arial"/>
                <w:sz w:val="22"/>
                <w:szCs w:val="22"/>
                <w:lang w:val="es-ES_tradnl"/>
              </w:rPr>
            </w:pPr>
            <w:r>
              <w:rPr>
                <w:rFonts w:ascii="Arial" w:hAnsi="Arial" w:cs="Arial"/>
                <w:sz w:val="22"/>
                <w:szCs w:val="22"/>
                <w:lang w:val="es-ES_tradnl"/>
              </w:rPr>
              <w:t>Uno de los ejes principales del II Plan para la igualdad de mujeres y hombres en Beasain (2024-2028) es el impulso del empoderamiento individual y colectivo de las mujeres (EF.HO.5.2). Siguiendo este eje, la acción 5.2.1 tiene como objetivo desarrollar proyectos de recuperación y visibilización de la memoria histórica de las mujeres autóctonas</w:t>
            </w:r>
          </w:p>
          <w:p w14:paraId="5EDC6768" w14:textId="77777777" w:rsidR="000A7EC1" w:rsidRDefault="000A7EC1">
            <w:pPr>
              <w:pStyle w:val="Textbody"/>
              <w:spacing w:line="276" w:lineRule="auto"/>
              <w:ind w:left="169" w:right="34"/>
              <w:jc w:val="both"/>
              <w:rPr>
                <w:rFonts w:ascii="Arial" w:hAnsi="Arial" w:cs="Arial"/>
                <w:sz w:val="22"/>
                <w:szCs w:val="22"/>
                <w:lang w:val="es-ES_tradnl"/>
              </w:rPr>
            </w:pPr>
          </w:p>
        </w:tc>
      </w:tr>
      <w:tr w:rsidR="000A7EC1" w14:paraId="30667A62"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B17C0" w14:textId="77777777" w:rsidR="000A7EC1" w:rsidRDefault="00E2037C">
            <w:pPr>
              <w:pStyle w:val="Tituluani"/>
              <w:numPr>
                <w:ilvl w:val="0"/>
                <w:numId w:val="10"/>
              </w:numPr>
              <w:jc w:val="left"/>
              <w:outlineLvl w:val="9"/>
            </w:pPr>
            <w:r>
              <w:t>XEDEA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5AEDEC" w14:textId="77777777" w:rsidR="000A7EC1" w:rsidRDefault="00E2037C">
            <w:pPr>
              <w:pStyle w:val="Tituluani"/>
              <w:numPr>
                <w:ilvl w:val="0"/>
                <w:numId w:val="11"/>
              </w:numPr>
              <w:outlineLvl w:val="9"/>
            </w:pPr>
            <w:r>
              <w:t>OBJETO</w:t>
            </w:r>
          </w:p>
        </w:tc>
      </w:tr>
      <w:tr w:rsidR="000A7EC1" w14:paraId="6808FBCF"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1E0FC" w14:textId="77777777" w:rsidR="000A7EC1" w:rsidRDefault="00E2037C">
            <w:pPr>
              <w:pStyle w:val="Textbody"/>
              <w:spacing w:before="62" w:line="276" w:lineRule="auto"/>
              <w:ind w:left="142" w:right="175"/>
              <w:jc w:val="both"/>
            </w:pPr>
            <w:r>
              <w:rPr>
                <w:rFonts w:ascii="Arial" w:hAnsi="Arial" w:cs="Arial"/>
                <w:sz w:val="22"/>
                <w:szCs w:val="22"/>
              </w:rPr>
              <w:t xml:space="preserve">Deialdi honen helburu nagusia ikerketa-lan bat egiteko beka bat ematea da, 2026-2028 Dirulaguntzen Plan Estrategikoan jasotakoari jarraituz. Ikerketa horren xedea historian zehar </w:t>
            </w:r>
            <w:r>
              <w:rPr>
                <w:rFonts w:ascii="Arial" w:hAnsi="Arial" w:cs="Arial"/>
                <w:sz w:val="22"/>
                <w:szCs w:val="22"/>
              </w:rPr>
              <w:t>udalerriko emakumeek lan-, gizarte-, ekonomia-, politika- eta kultura-bizitzari egindako ekarpenak dokumentatu eta ikusaraztea da.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D10627" w14:textId="77777777" w:rsidR="000A7EC1" w:rsidRDefault="00E2037C">
            <w:pPr>
              <w:pStyle w:val="Textbody"/>
              <w:spacing w:line="276" w:lineRule="auto"/>
              <w:ind w:left="169" w:right="34"/>
              <w:jc w:val="both"/>
              <w:rPr>
                <w:rFonts w:ascii="Arial" w:hAnsi="Arial" w:cs="Arial"/>
                <w:sz w:val="22"/>
                <w:szCs w:val="22"/>
                <w:lang w:val="es-ES_tradnl"/>
              </w:rPr>
            </w:pPr>
            <w:r>
              <w:rPr>
                <w:rFonts w:ascii="Arial" w:hAnsi="Arial" w:cs="Arial"/>
                <w:sz w:val="22"/>
                <w:szCs w:val="22"/>
                <w:lang w:val="es-ES_tradnl"/>
              </w:rPr>
              <w:t>El objeto principal de esta convocatoria es la concesión de una beca para la realización de un trabajo de investigación, tal y como se recoge en el Plan Estratégico de Subvenciones 2026-2028. El objetivo de esta investigación es documentar y visibilizar las aportaciones de las mujeres del municipio a la vida laboral, social, económica, política y cultural a lo largo de la historia.</w:t>
            </w:r>
          </w:p>
          <w:p w14:paraId="22E5E182" w14:textId="77777777" w:rsidR="000A7EC1" w:rsidRDefault="000A7EC1">
            <w:pPr>
              <w:pStyle w:val="Textbody"/>
              <w:spacing w:line="276" w:lineRule="auto"/>
              <w:ind w:left="169" w:right="34"/>
              <w:jc w:val="both"/>
              <w:rPr>
                <w:rFonts w:ascii="Arial" w:hAnsi="Arial" w:cs="Arial"/>
                <w:color w:val="000000"/>
                <w:sz w:val="22"/>
                <w:szCs w:val="22"/>
                <w:lang w:val="es-ES_tradnl"/>
              </w:rPr>
            </w:pPr>
          </w:p>
        </w:tc>
      </w:tr>
      <w:tr w:rsidR="000A7EC1" w14:paraId="50F1D1B6" w14:textId="77777777">
        <w:tblPrEx>
          <w:tblCellMar>
            <w:top w:w="0" w:type="dxa"/>
            <w:bottom w:w="0" w:type="dxa"/>
          </w:tblCellMar>
        </w:tblPrEx>
        <w:trPr>
          <w:trHeight w:val="277"/>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12E42" w14:textId="77777777" w:rsidR="000A7EC1" w:rsidRDefault="00E2037C">
            <w:pPr>
              <w:pStyle w:val="Tituluani"/>
              <w:numPr>
                <w:ilvl w:val="0"/>
                <w:numId w:val="11"/>
              </w:numPr>
              <w:outlineLvl w:val="9"/>
            </w:pPr>
            <w:r>
              <w:t>IKERKETAREN IRAUPENA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86FB3" w14:textId="77777777" w:rsidR="000A7EC1" w:rsidRDefault="00E2037C">
            <w:pPr>
              <w:pStyle w:val="Tituluani"/>
              <w:numPr>
                <w:ilvl w:val="0"/>
                <w:numId w:val="10"/>
              </w:numPr>
              <w:outlineLvl w:val="9"/>
            </w:pPr>
            <w:r>
              <w:t>DURACIÓN DE LA INVESTIGACIÓN</w:t>
            </w:r>
          </w:p>
        </w:tc>
      </w:tr>
      <w:tr w:rsidR="000A7EC1" w14:paraId="5B9249A3"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708FC" w14:textId="77777777" w:rsidR="000A7EC1" w:rsidRDefault="00E2037C">
            <w:pPr>
              <w:pStyle w:val="Textbody"/>
              <w:tabs>
                <w:tab w:val="left" w:pos="451"/>
              </w:tabs>
              <w:spacing w:before="62" w:line="276" w:lineRule="auto"/>
              <w:ind w:left="164" w:right="170"/>
              <w:jc w:val="both"/>
              <w:rPr>
                <w:rFonts w:ascii="Arial" w:hAnsi="Arial" w:cs="Arial"/>
                <w:sz w:val="22"/>
                <w:szCs w:val="22"/>
              </w:rPr>
            </w:pPr>
            <w:r>
              <w:rPr>
                <w:rFonts w:ascii="Arial" w:hAnsi="Arial" w:cs="Arial"/>
                <w:sz w:val="22"/>
                <w:szCs w:val="22"/>
              </w:rPr>
              <w:t xml:space="preserve">Ikerketaren iraupena, gehienez ere 12 hilabetekoa izango da, bekaren izendapen </w:t>
            </w:r>
            <w:r>
              <w:rPr>
                <w:rFonts w:ascii="Arial" w:hAnsi="Arial" w:cs="Arial"/>
                <w:sz w:val="22"/>
                <w:szCs w:val="22"/>
              </w:rPr>
              <w:lastRenderedPageBreak/>
              <w:t xml:space="preserve">ebazpena argitaratu eta  hurrengo egunetik hasita. Nolanahi ere, beste 3 hilabetez luza daiteke epaimahaiak hala </w:t>
            </w:r>
            <w:r>
              <w:rPr>
                <w:rFonts w:ascii="Arial" w:hAnsi="Arial" w:cs="Arial"/>
                <w:sz w:val="22"/>
                <w:szCs w:val="22"/>
              </w:rPr>
              <w:t>irizten badio.</w:t>
            </w:r>
          </w:p>
          <w:p w14:paraId="70F08B87" w14:textId="77777777" w:rsidR="000A7EC1" w:rsidRDefault="000A7EC1">
            <w:pPr>
              <w:pStyle w:val="Textbody"/>
              <w:tabs>
                <w:tab w:val="left" w:pos="451"/>
              </w:tabs>
              <w:spacing w:before="62" w:line="276" w:lineRule="auto"/>
              <w:ind w:left="164" w:right="170"/>
              <w:jc w:val="both"/>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5AE08"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lastRenderedPageBreak/>
              <w:t xml:space="preserve">La investigación tendrá una duración máxima de 12 meses a contar desde el día siguiente a la </w:t>
            </w:r>
            <w:r>
              <w:rPr>
                <w:rFonts w:ascii="Arial" w:hAnsi="Arial" w:cs="Arial"/>
                <w:color w:val="000000"/>
                <w:sz w:val="22"/>
                <w:szCs w:val="22"/>
                <w:lang w:val="es-ES_tradnl"/>
              </w:rPr>
              <w:lastRenderedPageBreak/>
              <w:t>publicación de la Resolución de nombramiento de la beca. No obstante, podrá prorrogarse por otros 3 meses a criterio del Tribunal.</w:t>
            </w:r>
          </w:p>
        </w:tc>
      </w:tr>
      <w:tr w:rsidR="000A7EC1" w14:paraId="0B0793FD"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1FDF2A" w14:textId="77777777" w:rsidR="000A7EC1" w:rsidRDefault="00E2037C">
            <w:pPr>
              <w:pStyle w:val="Textbody"/>
              <w:tabs>
                <w:tab w:val="left" w:pos="451"/>
              </w:tabs>
              <w:spacing w:before="62" w:line="276" w:lineRule="auto"/>
              <w:ind w:left="164" w:right="170"/>
              <w:jc w:val="both"/>
            </w:pPr>
            <w:r>
              <w:rPr>
                <w:rFonts w:ascii="Arial" w:hAnsi="Arial" w:cs="Arial"/>
                <w:sz w:val="22"/>
                <w:szCs w:val="22"/>
              </w:rPr>
              <w:lastRenderedPageBreak/>
              <w:t xml:space="preserve">Beka </w:t>
            </w:r>
            <w:r>
              <w:rPr>
                <w:rFonts w:ascii="Arial" w:hAnsi="Arial" w:cs="Arial"/>
                <w:sz w:val="22"/>
                <w:szCs w:val="22"/>
              </w:rPr>
              <w:t>onartu izanaren agiria aurkezten denetik, 6 hilabeteko epean, lanaren garapenari buruzko idatzizko txostena aurkeztu beharko da epaimahaiak baloratu dezan.</w:t>
            </w:r>
            <w:r>
              <w:rPr>
                <w:rFonts w:ascii="Arial" w:hAnsi="Arial" w:cs="Arial"/>
                <w:sz w:val="22"/>
                <w:szCs w:val="22"/>
              </w:rPr>
              <w:tab/>
            </w:r>
            <w:r>
              <w:rPr>
                <w:rFonts w:ascii="Arial" w:hAnsi="Arial" w:cs="Arial"/>
                <w:sz w:val="22"/>
                <w:szCs w:val="22"/>
              </w:rPr>
              <w:br/>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105C7"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En el plazo de 6 meses desde la presentación del documento de aceptación de la beca, se deberá presentar un informe escrito sobre el desarrollo del trabajo para su valoración por el Tribunal.</w:t>
            </w:r>
          </w:p>
        </w:tc>
      </w:tr>
      <w:tr w:rsidR="000A7EC1" w14:paraId="1006CB1C"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50B94" w14:textId="77777777" w:rsidR="000A7EC1" w:rsidRDefault="00E2037C">
            <w:pPr>
              <w:pStyle w:val="Textbody"/>
              <w:tabs>
                <w:tab w:val="left" w:pos="451"/>
              </w:tabs>
              <w:spacing w:before="62" w:line="276" w:lineRule="auto"/>
              <w:ind w:left="164" w:right="170"/>
              <w:jc w:val="both"/>
            </w:pPr>
            <w:r>
              <w:rPr>
                <w:rFonts w:ascii="Arial" w:hAnsi="Arial" w:cs="Arial"/>
                <w:sz w:val="22"/>
                <w:szCs w:val="22"/>
              </w:rPr>
              <w:t>Beka onartu eta 9 hilabeteetara emaitzen txostena edo memoria aurkeztuko da ikerketaren emaitzak jasoaz.</w:t>
            </w:r>
            <w:r>
              <w:rPr>
                <w:rFonts w:ascii="Arial" w:hAnsi="Arial" w:cs="Arial"/>
                <w:sz w:val="22"/>
                <w:szCs w:val="22"/>
              </w:rPr>
              <w:tab/>
            </w:r>
            <w:r>
              <w:rPr>
                <w:rFonts w:ascii="Arial" w:hAnsi="Arial" w:cs="Arial"/>
                <w:sz w:val="22"/>
                <w:szCs w:val="22"/>
              </w:rPr>
              <w:br/>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A0F38"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A los 9 meses de la aceptación de la beca se presentará un informe o memoria con los resultados de la investigación.</w:t>
            </w:r>
          </w:p>
        </w:tc>
      </w:tr>
      <w:tr w:rsidR="000A7EC1" w14:paraId="052444F3"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ABD12" w14:textId="77777777" w:rsidR="000A7EC1" w:rsidRDefault="00E2037C">
            <w:pPr>
              <w:pStyle w:val="Textbody"/>
              <w:tabs>
                <w:tab w:val="left" w:pos="451"/>
              </w:tabs>
              <w:spacing w:before="62" w:line="276" w:lineRule="auto"/>
              <w:ind w:left="164" w:right="170"/>
              <w:jc w:val="both"/>
              <w:rPr>
                <w:rFonts w:ascii="Arial" w:hAnsi="Arial" w:cs="Arial"/>
                <w:sz w:val="22"/>
                <w:szCs w:val="22"/>
              </w:rPr>
            </w:pPr>
            <w:r>
              <w:rPr>
                <w:rFonts w:ascii="Arial" w:hAnsi="Arial" w:cs="Arial"/>
                <w:sz w:val="22"/>
                <w:szCs w:val="22"/>
              </w:rPr>
              <w:t>Epaimahaiaren onespena jasota, bekaren onuradunek hiru hilabeteko epea izango dute lana aurkezten denetik, hedapen programa garatzeko.</w:t>
            </w:r>
          </w:p>
          <w:p w14:paraId="04245BD2" w14:textId="77777777" w:rsidR="000A7EC1" w:rsidRDefault="000A7EC1">
            <w:pPr>
              <w:pStyle w:val="Textbody"/>
              <w:tabs>
                <w:tab w:val="left" w:pos="451"/>
              </w:tabs>
              <w:spacing w:before="62" w:line="276" w:lineRule="auto"/>
              <w:ind w:left="164" w:right="170"/>
              <w:jc w:val="both"/>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33992"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Tras la aprobación del jurado, las personas beneficiarias de la beca dispondrán de un plazo de tres meses desde la presentación del trabajo para desarrollar el programa de difusión.</w:t>
            </w:r>
          </w:p>
        </w:tc>
      </w:tr>
      <w:tr w:rsidR="000A7EC1" w14:paraId="5B5C3933"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5C684" w14:textId="77777777" w:rsidR="000A7EC1" w:rsidRDefault="00E2037C">
            <w:pPr>
              <w:pStyle w:val="Tituluani"/>
              <w:numPr>
                <w:ilvl w:val="0"/>
                <w:numId w:val="10"/>
              </w:numPr>
              <w:outlineLvl w:val="9"/>
            </w:pPr>
            <w:r>
              <w:t>AZKEN PRODUKTUA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D952D" w14:textId="77777777" w:rsidR="000A7EC1" w:rsidRDefault="000A7EC1">
            <w:pPr>
              <w:pStyle w:val="Prrafodelista"/>
              <w:numPr>
                <w:ilvl w:val="1"/>
                <w:numId w:val="3"/>
              </w:numPr>
              <w:spacing w:before="62" w:line="276" w:lineRule="auto"/>
              <w:ind w:right="175"/>
              <w:jc w:val="both"/>
              <w:rPr>
                <w:rFonts w:ascii="Arial" w:hAnsi="Arial" w:cs="Arial"/>
                <w:b/>
                <w:bCs/>
                <w:vanish/>
              </w:rPr>
            </w:pPr>
          </w:p>
          <w:p w14:paraId="4B60CB18" w14:textId="77777777" w:rsidR="000A7EC1" w:rsidRDefault="00E2037C">
            <w:pPr>
              <w:pStyle w:val="Tituluani"/>
              <w:numPr>
                <w:ilvl w:val="0"/>
                <w:numId w:val="12"/>
              </w:numPr>
              <w:outlineLvl w:val="9"/>
            </w:pPr>
            <w:r>
              <w:t>PRODUCTO FINAL</w:t>
            </w:r>
          </w:p>
        </w:tc>
      </w:tr>
      <w:tr w:rsidR="000A7EC1" w14:paraId="02F6E027"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B3F6D" w14:textId="77777777" w:rsidR="000A7EC1" w:rsidRDefault="00E2037C">
            <w:pPr>
              <w:pStyle w:val="Textbody"/>
              <w:tabs>
                <w:tab w:val="left" w:pos="451"/>
              </w:tabs>
              <w:spacing w:before="62" w:line="276" w:lineRule="auto"/>
              <w:ind w:left="227" w:right="170"/>
              <w:jc w:val="both"/>
            </w:pPr>
            <w:r>
              <w:rPr>
                <w:rFonts w:ascii="Arial" w:hAnsi="Arial" w:cs="Arial"/>
                <w:sz w:val="22"/>
                <w:szCs w:val="22"/>
              </w:rPr>
              <w:t xml:space="preserve">Edozein euskarri mota erabili ahal izango da lana herritarren artean zabaldu ahal </w:t>
            </w:r>
            <w:r>
              <w:rPr>
                <w:rFonts w:ascii="Arial" w:hAnsi="Arial" w:cs="Arial"/>
                <w:sz w:val="22"/>
                <w:szCs w:val="22"/>
              </w:rPr>
              <w:t xml:space="preserve">izateko: bideoa, laburpen liburuxka, erakusketa, </w:t>
            </w:r>
            <w:proofErr w:type="spellStart"/>
            <w:r>
              <w:rPr>
                <w:rFonts w:ascii="Arial" w:hAnsi="Arial" w:cs="Arial"/>
                <w:sz w:val="22"/>
                <w:szCs w:val="22"/>
              </w:rPr>
              <w:t>e.a</w:t>
            </w:r>
            <w:proofErr w:type="spellEnd"/>
            <w:r>
              <w:rPr>
                <w:rFonts w:ascii="Arial" w:hAnsi="Arial" w:cs="Arial"/>
                <w:sz w:val="22"/>
                <w:szCs w:val="22"/>
              </w:rPr>
              <w:t xml:space="preserve"> Egileak zehaztuko du hasierako proposamenean, eta epaimahaikideekin kontrastatuko da.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D39FF"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 xml:space="preserve">Se podrá utilizar cualquier tipo de soporte para la difusión del trabajo entre la ciudadanía: vídeo, resumen expositivo, exposición, </w:t>
            </w:r>
            <w:proofErr w:type="spellStart"/>
            <w:r>
              <w:rPr>
                <w:rFonts w:ascii="Arial" w:hAnsi="Arial" w:cs="Arial"/>
                <w:color w:val="000000"/>
                <w:sz w:val="22"/>
                <w:szCs w:val="22"/>
                <w:lang w:val="es-ES_tradnl"/>
              </w:rPr>
              <w:t>etc</w:t>
            </w:r>
            <w:proofErr w:type="spellEnd"/>
            <w:r>
              <w:rPr>
                <w:rFonts w:ascii="Arial" w:hAnsi="Arial" w:cs="Arial"/>
                <w:color w:val="000000"/>
                <w:sz w:val="22"/>
                <w:szCs w:val="22"/>
                <w:lang w:val="es-ES_tradnl"/>
              </w:rPr>
              <w:t xml:space="preserve"> En la propuesta inicial se concretará por el autor o autora y se contrastará con los miembros del jurado.</w:t>
            </w:r>
            <w:r>
              <w:rPr>
                <w:rFonts w:ascii="Arial" w:hAnsi="Arial" w:cs="Arial"/>
                <w:color w:val="000000"/>
                <w:sz w:val="22"/>
                <w:szCs w:val="22"/>
                <w:lang w:val="es-ES_tradnl"/>
              </w:rPr>
              <w:br/>
            </w:r>
          </w:p>
        </w:tc>
      </w:tr>
      <w:tr w:rsidR="000A7EC1" w14:paraId="6C9D9508"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01FCF4" w14:textId="77777777" w:rsidR="000A7EC1" w:rsidRDefault="00E2037C">
            <w:pPr>
              <w:pStyle w:val="Textbody"/>
              <w:tabs>
                <w:tab w:val="left" w:pos="451"/>
              </w:tabs>
              <w:spacing w:before="62" w:line="276" w:lineRule="auto"/>
              <w:ind w:left="227" w:right="170"/>
              <w:jc w:val="both"/>
            </w:pPr>
            <w:r>
              <w:rPr>
                <w:rFonts w:ascii="Arial" w:hAnsi="Arial" w:cs="Arial"/>
                <w:sz w:val="22"/>
                <w:szCs w:val="22"/>
              </w:rPr>
              <w:t>Hedapen programa garatzeko udaleko ekipamenduak erabili ahalko dira eta sortu litezkeen oinarrizko gastuak udalak hartuko ditu bere gain (lagapenari dagozkion gastuak edo garbiketa gastuak esaterako).</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1ECBD"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Para la difusión del producto se podrán utilizar equipamientos municipales y los gastos básicos que se pudieran generar correrán a cargo del Ayuntamiento (por ejemplo, gastos de cesión o gastos de limpieza).</w:t>
            </w:r>
          </w:p>
          <w:p w14:paraId="40F4062C" w14:textId="77777777" w:rsidR="000A7EC1" w:rsidRDefault="000A7EC1">
            <w:pPr>
              <w:pStyle w:val="Textbody"/>
              <w:spacing w:line="276" w:lineRule="auto"/>
              <w:ind w:left="169" w:right="34"/>
              <w:jc w:val="both"/>
              <w:rPr>
                <w:rFonts w:ascii="Arial" w:hAnsi="Arial" w:cs="Arial"/>
                <w:color w:val="000000"/>
                <w:sz w:val="22"/>
                <w:szCs w:val="22"/>
                <w:lang w:val="es-ES_tradnl"/>
              </w:rPr>
            </w:pPr>
          </w:p>
        </w:tc>
      </w:tr>
      <w:tr w:rsidR="000A7EC1" w14:paraId="06483D7B"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6B45F2"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Beharrezkoak diren baliabide pertsonal edo materialei dagozkien gastuak aldiz, bekadunak edo bekadunek hartuko dituzte bere gain.</w:t>
            </w:r>
          </w:p>
          <w:p w14:paraId="5267406F" w14:textId="77777777" w:rsidR="000A7EC1" w:rsidRDefault="000A7EC1">
            <w:pPr>
              <w:pStyle w:val="Textbody"/>
              <w:tabs>
                <w:tab w:val="left" w:pos="451"/>
              </w:tabs>
              <w:spacing w:before="62" w:line="276" w:lineRule="auto"/>
              <w:ind w:left="227" w:right="170"/>
              <w:jc w:val="both"/>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FD556"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 xml:space="preserve">Los gastos correspondientes a los medios personales o materiales necesarios serán asumidos por </w:t>
            </w:r>
            <w:r>
              <w:rPr>
                <w:rFonts w:ascii="Arial" w:hAnsi="Arial" w:cs="Arial"/>
                <w:color w:val="000000"/>
                <w:sz w:val="22"/>
                <w:szCs w:val="22"/>
                <w:lang w:val="es-ES_tradnl"/>
              </w:rPr>
              <w:t>el becario o becarios.</w:t>
            </w:r>
          </w:p>
        </w:tc>
      </w:tr>
      <w:tr w:rsidR="000A7EC1" w14:paraId="7A4C7EF7"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B471E" w14:textId="77777777" w:rsidR="000A7EC1" w:rsidRDefault="00E2037C">
            <w:pPr>
              <w:pStyle w:val="Tituluani"/>
              <w:numPr>
                <w:ilvl w:val="0"/>
                <w:numId w:val="10"/>
              </w:numPr>
              <w:outlineLvl w:val="9"/>
            </w:pPr>
            <w:r>
              <w:t>FINANTZIAZIOA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3FC8C" w14:textId="77777777" w:rsidR="000A7EC1" w:rsidRDefault="00E2037C">
            <w:pPr>
              <w:pStyle w:val="Tituluani"/>
              <w:numPr>
                <w:ilvl w:val="0"/>
                <w:numId w:val="12"/>
              </w:numPr>
              <w:outlineLvl w:val="9"/>
            </w:pPr>
            <w:r>
              <w:t>FINANCIACIÓN</w:t>
            </w:r>
          </w:p>
        </w:tc>
      </w:tr>
      <w:tr w:rsidR="000A7EC1" w14:paraId="3DD7FAD7"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FD073" w14:textId="77777777" w:rsidR="000A7EC1" w:rsidRDefault="00E2037C">
            <w:pPr>
              <w:pStyle w:val="Textbody"/>
              <w:tabs>
                <w:tab w:val="left" w:pos="451"/>
              </w:tabs>
              <w:spacing w:before="62" w:line="276" w:lineRule="auto"/>
              <w:ind w:left="227" w:right="170"/>
              <w:jc w:val="both"/>
            </w:pPr>
            <w:r>
              <w:rPr>
                <w:rFonts w:ascii="Arial" w:hAnsi="Arial" w:cs="Arial"/>
                <w:sz w:val="22"/>
                <w:szCs w:val="22"/>
              </w:rPr>
              <w:t xml:space="preserve">Deialdi honetako helburu diren dirulaguntzak finantzatzeko Udalak guztira ZORTZI MILA (8.000,00 €) euroko kreditua du horretarako sortutako aurrekontu honetan 2026  </w:t>
            </w:r>
            <w:r>
              <w:rPr>
                <w:rFonts w:ascii="Arial" w:hAnsi="Arial" w:cs="Arial"/>
                <w:sz w:val="22"/>
                <w:szCs w:val="22"/>
                <w:lang w:val="en-US"/>
              </w:rPr>
              <w:t>0241.481.231.50.02.</w:t>
            </w:r>
          </w:p>
          <w:p w14:paraId="6ADCBC64"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448C2" w14:textId="77777777" w:rsidR="000A7EC1" w:rsidRDefault="00E2037C">
            <w:pPr>
              <w:pStyle w:val="Textbody"/>
              <w:spacing w:line="276" w:lineRule="auto"/>
              <w:ind w:left="169" w:right="34"/>
              <w:jc w:val="both"/>
            </w:pPr>
            <w:r>
              <w:rPr>
                <w:rFonts w:ascii="Arial" w:hAnsi="Arial" w:cs="Arial"/>
                <w:color w:val="000000"/>
                <w:sz w:val="22"/>
                <w:szCs w:val="22"/>
                <w:lang w:val="es-ES_tradnl"/>
              </w:rPr>
              <w:t>Para la financiación de las ayudas objeto de la presente convocatoria, el Ayuntamiento tiene previsto un crédito de OCHO MIL euros (8.000,00 €) perteneciente a la partida presupuestaria 2026.</w:t>
            </w:r>
            <w:r>
              <w:rPr>
                <w:rFonts w:ascii="Calibri" w:eastAsia="Calibri" w:hAnsi="Calibri" w:cs="F"/>
                <w:sz w:val="22"/>
                <w:szCs w:val="22"/>
                <w:lang w:val="es-ES"/>
              </w:rPr>
              <w:t xml:space="preserve"> </w:t>
            </w:r>
            <w:r>
              <w:rPr>
                <w:rFonts w:ascii="Arial" w:hAnsi="Arial" w:cs="Arial"/>
                <w:color w:val="000000"/>
                <w:sz w:val="22"/>
                <w:szCs w:val="22"/>
                <w:lang w:val="es-ES"/>
              </w:rPr>
              <w:t>0241.481.231.50.02.</w:t>
            </w:r>
          </w:p>
        </w:tc>
      </w:tr>
      <w:tr w:rsidR="000A7EC1" w14:paraId="04AD643F"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EE512"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xml:space="preserve">Diru horri dagozkion atxikipenak egin beharko </w:t>
            </w:r>
            <w:r>
              <w:rPr>
                <w:rFonts w:ascii="Arial" w:hAnsi="Arial" w:cs="Arial"/>
                <w:sz w:val="22"/>
                <w:szCs w:val="22"/>
              </w:rPr>
              <w:t>zaizkio, PFEZ-</w:t>
            </w:r>
            <w:proofErr w:type="spellStart"/>
            <w:r>
              <w:rPr>
                <w:rFonts w:ascii="Arial" w:hAnsi="Arial" w:cs="Arial"/>
                <w:sz w:val="22"/>
                <w:szCs w:val="22"/>
              </w:rPr>
              <w:t>aren</w:t>
            </w:r>
            <w:proofErr w:type="spellEnd"/>
            <w:r>
              <w:rPr>
                <w:rFonts w:ascii="Arial" w:hAnsi="Arial" w:cs="Arial"/>
                <w:sz w:val="22"/>
                <w:szCs w:val="22"/>
              </w:rPr>
              <w:t xml:space="preserve"> gaineko arauek jartzen dutena aintzakotzat hartuta, eta bidezko diren </w:t>
            </w:r>
            <w:r>
              <w:rPr>
                <w:rFonts w:ascii="Arial" w:hAnsi="Arial" w:cs="Arial"/>
                <w:sz w:val="22"/>
                <w:szCs w:val="22"/>
              </w:rPr>
              <w:lastRenderedPageBreak/>
              <w:t>gainerako zergak ere kendu behar dira.</w:t>
            </w:r>
            <w:r>
              <w:rPr>
                <w:rFonts w:ascii="Arial" w:hAnsi="Arial" w:cs="Arial"/>
                <w:sz w:val="22"/>
                <w:szCs w:val="22"/>
              </w:rPr>
              <w:br/>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6AAA6"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lastRenderedPageBreak/>
              <w:t xml:space="preserve">Dicho importe estará sujeto a las retenciones que procedan de acuerdo con la normativa del IRPF, deduciéndose los demás impuestos que </w:t>
            </w:r>
            <w:r>
              <w:rPr>
                <w:rFonts w:ascii="Arial" w:hAnsi="Arial" w:cs="Arial"/>
                <w:color w:val="000000"/>
                <w:sz w:val="22"/>
                <w:szCs w:val="22"/>
                <w:lang w:val="es-ES_tradnl"/>
              </w:rPr>
              <w:lastRenderedPageBreak/>
              <w:t>procedan.</w:t>
            </w:r>
          </w:p>
        </w:tc>
      </w:tr>
      <w:tr w:rsidR="000A7EC1" w14:paraId="68F49FA3"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B725F"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lastRenderedPageBreak/>
              <w:t>Ikerketan zehar sor daitezkeen gastu guztiak ikerketa bekaren onuradunaren kontura izango dira.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F63CF"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 xml:space="preserve">Todos los gastos que se puedan generar durante el desarrollo de la investigación serán por cuenta de la persona beneficiaria de la beca. </w:t>
            </w:r>
          </w:p>
        </w:tc>
      </w:tr>
      <w:tr w:rsidR="000A7EC1" w14:paraId="31FFC697"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D2D33" w14:textId="77777777" w:rsidR="000A7EC1" w:rsidRDefault="00E2037C">
            <w:pPr>
              <w:pStyle w:val="Tituluani"/>
              <w:numPr>
                <w:ilvl w:val="0"/>
                <w:numId w:val="10"/>
              </w:numPr>
              <w:outlineLvl w:val="9"/>
            </w:pPr>
            <w:r>
              <w:t>ORDAINKETA BIDEA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BB01B" w14:textId="77777777" w:rsidR="000A7EC1" w:rsidRDefault="00E2037C">
            <w:pPr>
              <w:pStyle w:val="Tituluani"/>
              <w:numPr>
                <w:ilvl w:val="0"/>
                <w:numId w:val="12"/>
              </w:numPr>
              <w:outlineLvl w:val="9"/>
            </w:pPr>
            <w:r>
              <w:t>FORMA DE PAGO</w:t>
            </w:r>
          </w:p>
        </w:tc>
      </w:tr>
      <w:tr w:rsidR="000A7EC1" w14:paraId="449E6C0E"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24CF9" w14:textId="77777777" w:rsidR="000A7EC1" w:rsidRDefault="00E2037C">
            <w:pPr>
              <w:pStyle w:val="Textbody"/>
              <w:tabs>
                <w:tab w:val="left" w:pos="451"/>
              </w:tabs>
              <w:spacing w:before="62" w:line="276" w:lineRule="auto"/>
              <w:ind w:left="227" w:right="170"/>
              <w:jc w:val="both"/>
            </w:pPr>
            <w:r>
              <w:rPr>
                <w:rFonts w:ascii="Arial" w:hAnsi="Arial" w:cs="Arial"/>
                <w:sz w:val="22"/>
                <w:szCs w:val="22"/>
              </w:rPr>
              <w:t>Beasaingo Udalak beka onartzen duela jakinarazi ondoren ordainduko zaio bekaren lehen zatia onuradunari.</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FB631"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El primer pago de la beca se realizará tras la comunicación por parte del Ayuntamiento de Beasain de la aceptación de la misma.</w:t>
            </w:r>
          </w:p>
          <w:p w14:paraId="77FD1F15" w14:textId="77777777" w:rsidR="000A7EC1" w:rsidRDefault="000A7EC1">
            <w:pPr>
              <w:pStyle w:val="Textbody"/>
              <w:spacing w:line="276" w:lineRule="auto"/>
              <w:ind w:right="34"/>
              <w:jc w:val="both"/>
              <w:rPr>
                <w:rFonts w:ascii="Arial" w:hAnsi="Arial" w:cs="Arial"/>
                <w:color w:val="000000"/>
                <w:sz w:val="22"/>
                <w:szCs w:val="22"/>
                <w:lang w:val="es-ES_tradnl"/>
              </w:rPr>
            </w:pPr>
          </w:p>
        </w:tc>
      </w:tr>
      <w:tr w:rsidR="000A7EC1" w14:paraId="3D18FC43"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41FA5" w14:textId="77777777" w:rsidR="000A7EC1" w:rsidRDefault="00E2037C">
            <w:pPr>
              <w:pStyle w:val="Standard"/>
              <w:numPr>
                <w:ilvl w:val="0"/>
                <w:numId w:val="7"/>
              </w:numPr>
              <w:spacing w:line="276" w:lineRule="auto"/>
              <w:jc w:val="both"/>
            </w:pPr>
            <w:r>
              <w:rPr>
                <w:rFonts w:ascii="Arial" w:hAnsi="Arial"/>
              </w:rPr>
              <w:t>Beka onartzerakoan guztiaren % 20.</w:t>
            </w:r>
            <w:r>
              <w:rPr>
                <w:rFonts w:ascii="Arial" w:hAnsi="Arial"/>
              </w:rPr>
              <w:br/>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EA628" w14:textId="77777777" w:rsidR="000A7EC1" w:rsidRDefault="00E2037C">
            <w:pPr>
              <w:pStyle w:val="Standard"/>
              <w:numPr>
                <w:ilvl w:val="0"/>
                <w:numId w:val="7"/>
              </w:numPr>
              <w:spacing w:line="276" w:lineRule="auto"/>
              <w:jc w:val="both"/>
            </w:pPr>
            <w:r>
              <w:rPr>
                <w:rFonts w:ascii="Arial" w:hAnsi="Arial"/>
              </w:rPr>
              <w:t xml:space="preserve">El 20% del total de la </w:t>
            </w:r>
            <w:proofErr w:type="spellStart"/>
            <w:r>
              <w:rPr>
                <w:rFonts w:ascii="Arial" w:hAnsi="Arial"/>
              </w:rPr>
              <w:t>beca</w:t>
            </w:r>
            <w:proofErr w:type="spellEnd"/>
            <w:r>
              <w:rPr>
                <w:rFonts w:ascii="Arial" w:hAnsi="Arial"/>
              </w:rPr>
              <w:t>.</w:t>
            </w:r>
          </w:p>
        </w:tc>
      </w:tr>
      <w:tr w:rsidR="000A7EC1" w14:paraId="046A2182"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264DE" w14:textId="77777777" w:rsidR="000A7EC1" w:rsidRDefault="00E2037C">
            <w:pPr>
              <w:pStyle w:val="Standard"/>
              <w:numPr>
                <w:ilvl w:val="0"/>
                <w:numId w:val="7"/>
              </w:numPr>
              <w:spacing w:line="276" w:lineRule="auto"/>
              <w:jc w:val="both"/>
            </w:pPr>
            <w:r>
              <w:rPr>
                <w:rFonts w:ascii="Arial" w:hAnsi="Arial"/>
              </w:rPr>
              <w:t>Beka eman eta sei hilabetera proiektua nola dagoen jakiteko Epaimahaiak egingo duen ebaluaketa eta gero, bekaren % 20.</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459E9" w14:textId="77777777" w:rsidR="000A7EC1" w:rsidRDefault="00E2037C">
            <w:pPr>
              <w:pStyle w:val="Standard"/>
              <w:numPr>
                <w:ilvl w:val="0"/>
                <w:numId w:val="7"/>
              </w:numPr>
              <w:spacing w:line="276" w:lineRule="auto"/>
              <w:jc w:val="both"/>
              <w:rPr>
                <w:rFonts w:ascii="Arial" w:hAnsi="Arial"/>
                <w:lang w:val="es-ES_tradnl"/>
              </w:rPr>
            </w:pPr>
            <w:r>
              <w:rPr>
                <w:rFonts w:ascii="Arial" w:hAnsi="Arial"/>
                <w:lang w:val="es-ES_tradnl"/>
              </w:rPr>
              <w:t xml:space="preserve">Seis meses después de la concesión de la beca y tras la </w:t>
            </w:r>
            <w:r>
              <w:rPr>
                <w:rFonts w:ascii="Arial" w:hAnsi="Arial"/>
                <w:lang w:val="es-ES_tradnl"/>
              </w:rPr>
              <w:t>evaluación del estado del proyecto, el 20% de la beca.</w:t>
            </w:r>
            <w:r>
              <w:rPr>
                <w:rFonts w:ascii="Arial" w:hAnsi="Arial"/>
                <w:lang w:val="es-ES_tradnl"/>
              </w:rPr>
              <w:tab/>
            </w:r>
            <w:r>
              <w:rPr>
                <w:rFonts w:ascii="Arial" w:hAnsi="Arial"/>
                <w:lang w:val="es-ES_tradnl"/>
              </w:rPr>
              <w:tab/>
            </w:r>
            <w:r>
              <w:rPr>
                <w:rFonts w:ascii="Arial" w:hAnsi="Arial"/>
                <w:lang w:val="es-ES_tradnl"/>
              </w:rPr>
              <w:tab/>
            </w:r>
          </w:p>
        </w:tc>
      </w:tr>
      <w:tr w:rsidR="000A7EC1" w14:paraId="32751389"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9424E1" w14:textId="77777777" w:rsidR="000A7EC1" w:rsidRDefault="00E2037C">
            <w:pPr>
              <w:pStyle w:val="Standard"/>
              <w:spacing w:line="276" w:lineRule="auto"/>
              <w:ind w:left="720"/>
              <w:jc w:val="both"/>
              <w:rPr>
                <w:rFonts w:ascii="Arial" w:hAnsi="Arial"/>
              </w:rPr>
            </w:pPr>
            <w:r>
              <w:rPr>
                <w:rFonts w:ascii="Arial" w:hAnsi="Arial"/>
              </w:rPr>
              <w:t>Horretarako egindako lana tokiko Gobernu Batzordeari aurkeztuko zaio eta aldeko onespena eman beharko dio.</w:t>
            </w:r>
          </w:p>
          <w:p w14:paraId="2C57D5D5" w14:textId="77777777" w:rsidR="000A7EC1" w:rsidRDefault="00E2037C">
            <w:pPr>
              <w:pStyle w:val="Standard"/>
              <w:spacing w:line="276" w:lineRule="auto"/>
              <w:ind w:left="720"/>
              <w:jc w:val="both"/>
            </w:pPr>
            <w:r>
              <w:rPr>
                <w:rFonts w:ascii="Arial" w:hAnsi="Arial"/>
              </w:rPr>
              <w:t xml:space="preserve"> </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31D3A" w14:textId="77777777" w:rsidR="000A7EC1" w:rsidRDefault="00E2037C">
            <w:pPr>
              <w:pStyle w:val="Standard"/>
              <w:numPr>
                <w:ilvl w:val="0"/>
                <w:numId w:val="7"/>
              </w:numPr>
              <w:spacing w:line="276" w:lineRule="auto"/>
              <w:jc w:val="both"/>
              <w:rPr>
                <w:rFonts w:ascii="Arial" w:hAnsi="Arial"/>
                <w:lang w:val="es-ES_tradnl"/>
              </w:rPr>
            </w:pPr>
            <w:r>
              <w:rPr>
                <w:rFonts w:ascii="Arial" w:hAnsi="Arial"/>
                <w:lang w:val="es-ES_tradnl"/>
              </w:rPr>
              <w:t>El trabajo realizado al efecto deberá ser presentado y aprobado favorablemente por la Junta de Gobierno local.</w:t>
            </w:r>
          </w:p>
        </w:tc>
      </w:tr>
      <w:tr w:rsidR="000A7EC1" w14:paraId="0E921624"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B43F6" w14:textId="77777777" w:rsidR="000A7EC1" w:rsidRDefault="00E2037C">
            <w:pPr>
              <w:pStyle w:val="Standard"/>
              <w:numPr>
                <w:ilvl w:val="0"/>
                <w:numId w:val="7"/>
              </w:numPr>
              <w:spacing w:line="276" w:lineRule="auto"/>
              <w:jc w:val="both"/>
            </w:pPr>
            <w:r>
              <w:rPr>
                <w:rFonts w:ascii="Arial" w:hAnsi="Arial"/>
              </w:rPr>
              <w:t>Beka eman eta 12 hilabetetara, % 30eko ordainketa egingo da, ikerketa lanaren emaitza epaimahaiak baloratutakoan.</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B225D" w14:textId="77777777" w:rsidR="000A7EC1" w:rsidRDefault="00E2037C">
            <w:pPr>
              <w:pStyle w:val="Standard"/>
              <w:numPr>
                <w:ilvl w:val="0"/>
                <w:numId w:val="7"/>
              </w:numPr>
              <w:spacing w:line="276" w:lineRule="auto"/>
              <w:jc w:val="both"/>
              <w:rPr>
                <w:rFonts w:ascii="Arial" w:hAnsi="Arial"/>
                <w:lang w:val="es-ES_tradnl"/>
              </w:rPr>
            </w:pPr>
            <w:r>
              <w:rPr>
                <w:rFonts w:ascii="Arial" w:hAnsi="Arial"/>
                <w:lang w:val="es-ES_tradnl"/>
              </w:rPr>
              <w:t>A los 12 meses de la concesión de la beca se realizará un pago del 30%, una vez valorado por el Tribunal el resultado del trabajo de investigación.</w:t>
            </w:r>
            <w:r>
              <w:rPr>
                <w:rFonts w:ascii="Arial" w:hAnsi="Arial"/>
                <w:lang w:val="es-ES_tradnl"/>
              </w:rPr>
              <w:tab/>
            </w:r>
            <w:r>
              <w:rPr>
                <w:rFonts w:ascii="Arial" w:hAnsi="Arial"/>
                <w:lang w:val="es-ES_tradnl"/>
              </w:rPr>
              <w:br/>
            </w:r>
          </w:p>
        </w:tc>
      </w:tr>
      <w:tr w:rsidR="000A7EC1" w14:paraId="6CE155E7"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81A14" w14:textId="77777777" w:rsidR="000A7EC1" w:rsidRDefault="00E2037C">
            <w:pPr>
              <w:pStyle w:val="Standard"/>
              <w:numPr>
                <w:ilvl w:val="0"/>
                <w:numId w:val="7"/>
              </w:numPr>
              <w:spacing w:line="276" w:lineRule="auto"/>
              <w:jc w:val="both"/>
            </w:pPr>
            <w:r>
              <w:rPr>
                <w:rFonts w:ascii="Arial" w:hAnsi="Arial"/>
              </w:rPr>
              <w:t>Azken % 30a hedapen programa amaitu eta honen ondorioen gaineko txostena entregatutakoan ordainduko da.</w:t>
            </w:r>
          </w:p>
          <w:p w14:paraId="55BD312E" w14:textId="77777777" w:rsidR="000A7EC1" w:rsidRDefault="000A7EC1">
            <w:pPr>
              <w:pStyle w:val="Standard"/>
              <w:spacing w:line="276" w:lineRule="auto"/>
              <w:ind w:left="720"/>
              <w:jc w:val="both"/>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4893A" w14:textId="77777777" w:rsidR="000A7EC1" w:rsidRDefault="00E2037C">
            <w:pPr>
              <w:pStyle w:val="Standard"/>
              <w:numPr>
                <w:ilvl w:val="0"/>
                <w:numId w:val="7"/>
              </w:numPr>
              <w:spacing w:line="276" w:lineRule="auto"/>
              <w:jc w:val="both"/>
              <w:rPr>
                <w:rFonts w:ascii="Arial" w:hAnsi="Arial"/>
                <w:lang w:val="es-ES_tradnl"/>
              </w:rPr>
            </w:pPr>
            <w:r>
              <w:rPr>
                <w:rFonts w:ascii="Arial" w:hAnsi="Arial"/>
                <w:lang w:val="es-ES_tradnl"/>
              </w:rPr>
              <w:t xml:space="preserve">El 30% final se abonará tras la finalización del programa de difusión y la entrega del informe de </w:t>
            </w:r>
            <w:r>
              <w:rPr>
                <w:rFonts w:ascii="Arial" w:hAnsi="Arial"/>
                <w:lang w:val="es-ES_tradnl"/>
              </w:rPr>
              <w:t>conclusiones del mismo.</w:t>
            </w:r>
          </w:p>
        </w:tc>
      </w:tr>
      <w:tr w:rsidR="000A7EC1" w14:paraId="4DEBA31D" w14:textId="77777777">
        <w:tblPrEx>
          <w:tblCellMar>
            <w:top w:w="0" w:type="dxa"/>
            <w:bottom w:w="0" w:type="dxa"/>
          </w:tblCellMar>
        </w:tblPrEx>
        <w:trPr>
          <w:trHeight w:val="104"/>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A964F9" w14:textId="77777777" w:rsidR="000A7EC1" w:rsidRDefault="00E2037C">
            <w:pPr>
              <w:pStyle w:val="Tituluani"/>
              <w:numPr>
                <w:ilvl w:val="0"/>
                <w:numId w:val="10"/>
              </w:numPr>
              <w:outlineLvl w:val="9"/>
            </w:pPr>
            <w:r>
              <w:t>ONURADUNAK</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936738" w14:textId="77777777" w:rsidR="000A7EC1" w:rsidRDefault="00E2037C">
            <w:pPr>
              <w:pStyle w:val="Tituluani"/>
              <w:numPr>
                <w:ilvl w:val="0"/>
                <w:numId w:val="12"/>
              </w:numPr>
              <w:outlineLvl w:val="9"/>
            </w:pPr>
            <w:r>
              <w:t>BENEFICIARIOS</w:t>
            </w:r>
          </w:p>
        </w:tc>
      </w:tr>
      <w:tr w:rsidR="000A7EC1" w14:paraId="1B47322F"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D6C38"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Beka, 18 urtetik gorako norbanakoek nahiz horretarako osatutako lantaldeek jaso ahal izango dute.</w:t>
            </w:r>
          </w:p>
          <w:p w14:paraId="408D94A2"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BE119"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Podrán optar a la beca tanto las personas mayores de 18 años como los equipos formados al efecto.</w:t>
            </w:r>
          </w:p>
        </w:tc>
      </w:tr>
      <w:tr w:rsidR="000A7EC1" w14:paraId="12F21D5D"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CEE19"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Bigarren kasu honetan, nortasun juridikorik gabeko pertsona fisikoen taldeak, ikerlanaren zuzendari arduradun edo ordezkari bat izendatu beharko du taldeak, taldeari dagozkion betebeharrak betetzeko ahalmena izango duena.</w:t>
            </w:r>
          </w:p>
          <w:p w14:paraId="2926F153"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4D87D"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 xml:space="preserve">En este segundo caso, los </w:t>
            </w:r>
            <w:r>
              <w:rPr>
                <w:rFonts w:ascii="Arial" w:hAnsi="Arial" w:cs="Arial"/>
                <w:color w:val="000000"/>
                <w:sz w:val="22"/>
                <w:szCs w:val="22"/>
                <w:lang w:val="es-ES_tradnl"/>
              </w:rPr>
              <w:t>equipos de personas físicas sin personalidad jurídica deberán designar a una persona responsable o representante de la dirección del trabajo de investigación, con capacidad suficiente para cumplir las obligaciones que competen al equipo.</w:t>
            </w:r>
            <w:r>
              <w:rPr>
                <w:rFonts w:ascii="Arial" w:hAnsi="Arial" w:cs="Arial"/>
                <w:color w:val="000000"/>
                <w:sz w:val="22"/>
                <w:szCs w:val="22"/>
                <w:lang w:val="es-ES_tradnl"/>
              </w:rPr>
              <w:tab/>
            </w:r>
          </w:p>
        </w:tc>
      </w:tr>
      <w:tr w:rsidR="000A7EC1" w14:paraId="0018D973"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D261D"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xml:space="preserve">Eskakizun hau </w:t>
            </w:r>
            <w:r>
              <w:rPr>
                <w:rFonts w:ascii="Arial" w:hAnsi="Arial" w:cs="Arial"/>
                <w:sz w:val="22"/>
                <w:szCs w:val="22"/>
              </w:rPr>
              <w:t>ez da beharrezkoa izango eskabidean zehaztea. Beka emateko ebazpena baino lehen izendatu beharko da talde ordezkaria.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C229E"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Este requisito no será necesario especificarlo en la solicitud. El representante del equipo de trabajo deberá ser nombrado antes de la resolución de concesión de la beca.</w:t>
            </w:r>
            <w:r>
              <w:rPr>
                <w:rFonts w:ascii="Arial" w:hAnsi="Arial" w:cs="Arial"/>
                <w:color w:val="000000"/>
                <w:sz w:val="22"/>
                <w:szCs w:val="22"/>
                <w:lang w:val="es-ES_tradnl"/>
              </w:rPr>
              <w:tab/>
            </w:r>
            <w:r>
              <w:rPr>
                <w:rFonts w:ascii="Arial" w:hAnsi="Arial" w:cs="Arial"/>
                <w:color w:val="000000"/>
                <w:sz w:val="22"/>
                <w:szCs w:val="22"/>
                <w:lang w:val="es-ES_tradnl"/>
              </w:rPr>
              <w:br/>
            </w:r>
          </w:p>
        </w:tc>
      </w:tr>
      <w:tr w:rsidR="000A7EC1" w14:paraId="70E7C257"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AC048"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xml:space="preserve">Taldea ezingo da desegin, 38/2003 Legearen </w:t>
            </w:r>
            <w:r>
              <w:rPr>
                <w:rFonts w:ascii="Arial" w:hAnsi="Arial" w:cs="Arial"/>
                <w:sz w:val="22"/>
                <w:szCs w:val="22"/>
              </w:rPr>
              <w:lastRenderedPageBreak/>
              <w:t>39 eta 65 artikuluetan aurreikusten den preskripzio-epea gainditzen den arte.</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F6A24"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lastRenderedPageBreak/>
              <w:t xml:space="preserve">No podrá disolverse la agrupación hasta que haya </w:t>
            </w:r>
            <w:r>
              <w:rPr>
                <w:rFonts w:ascii="Arial" w:hAnsi="Arial" w:cs="Arial"/>
                <w:color w:val="000000"/>
                <w:sz w:val="22"/>
                <w:szCs w:val="22"/>
                <w:lang w:val="es-ES_tradnl"/>
              </w:rPr>
              <w:lastRenderedPageBreak/>
              <w:t>transcurrido el plazo de prescripción previsto en los artículos 39 y 65 de la Ley 38/2003.</w:t>
            </w:r>
            <w:r>
              <w:rPr>
                <w:rFonts w:ascii="Arial" w:hAnsi="Arial" w:cs="Arial"/>
                <w:color w:val="000000"/>
                <w:sz w:val="22"/>
                <w:szCs w:val="22"/>
                <w:lang w:val="es-ES_tradnl"/>
              </w:rPr>
              <w:br/>
            </w:r>
          </w:p>
        </w:tc>
      </w:tr>
      <w:tr w:rsidR="000A7EC1" w14:paraId="133DC175"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76697"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lastRenderedPageBreak/>
              <w:t>Beka jaso ahal izateko ezinbestekoa izango da unibertsitate mailako tituluduna izatea. Taldeen kasuan, gutxienez taldekideen % 50ak bete beharko du baldintza hau.</w:t>
            </w:r>
          </w:p>
          <w:p w14:paraId="4AC76062"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96BE9"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Para acceder a la beca será necesario estar en posesión de titulación universitaria. En el caso de los grupos, este requisito deberá ser cumplido por al menos el 50% de sus componentes.</w:t>
            </w:r>
          </w:p>
        </w:tc>
      </w:tr>
      <w:tr w:rsidR="000A7EC1" w14:paraId="4B3E2E88"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369FD"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Proiektua euskaraz aurkeztu beharko da eta lan prozesuaren barruan udalarekin eta herritarrekin izan daitezkeen harremanetan ere euskararen erabilera bermatuko da; bai aurrez aurreko harremanean, bai eta idatzizko harremanean ere. Hala, administrazioaren 3HE (C1) euskara agiria edo baliokidea izan beharko du bekaren onuradunak. Taldeen kasuan, gutxienez taldekideen % 50ak bete beharko du baldintza hau.</w:t>
            </w:r>
          </w:p>
          <w:p w14:paraId="2675E980"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B9E22"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 xml:space="preserve">El proyecto deberá presentarse en euskera y se garantizará el uso del euskera en las relaciones que se puedan establecer con el ayuntamiento y con la ciudadanía dentro del proceso de trabajo, tanto en la relación </w:t>
            </w:r>
            <w:r>
              <w:rPr>
                <w:rFonts w:ascii="Arial" w:hAnsi="Arial" w:cs="Arial"/>
                <w:color w:val="000000"/>
                <w:sz w:val="22"/>
                <w:szCs w:val="22"/>
                <w:lang w:val="es-ES_tradnl"/>
              </w:rPr>
              <w:t>presencial como en la escrita. Así, la persona beneficiaria de la beca deberá estar en posesión del certificado administrativo de euskera (C1) o equivalente. En el caso de los grupos, este requisito deberá ser cumplido por al menos el 50% de sus componentes.</w:t>
            </w:r>
          </w:p>
        </w:tc>
      </w:tr>
      <w:tr w:rsidR="000A7EC1" w14:paraId="55F00BD1"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BE961"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Nolanahi ere, onuraduntzat jotzeko, Diru-laguntzen 38/2003 Lege Orokorraren 13. artikuluan eta 887/2006 Errege Dekretuaren 18. artikulutik 29.era bitartekoetan ezarritako baldintzak bete beharko dituzte.</w:t>
            </w:r>
            <w:r>
              <w:rPr>
                <w:rFonts w:ascii="Arial" w:hAnsi="Arial" w:cs="Arial"/>
                <w:sz w:val="22"/>
                <w:szCs w:val="22"/>
              </w:rPr>
              <w:tab/>
            </w:r>
            <w:r>
              <w:rPr>
                <w:rFonts w:ascii="Arial" w:hAnsi="Arial" w:cs="Arial"/>
                <w:sz w:val="22"/>
                <w:szCs w:val="22"/>
              </w:rPr>
              <w:br/>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4FD24"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En todo caso, para tener la consideración de persona beneficiaria deberán cumplir los requisitos establecidos en el artículo 13 de la Ley 38/2003 General de Subvenciones y en los artículos 18 a 29 del Real Decreto 887/2006.</w:t>
            </w:r>
          </w:p>
        </w:tc>
      </w:tr>
      <w:tr w:rsidR="000A7EC1" w14:paraId="38F51F4E"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02448A"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Deialdi honetara aurkezteko ezinbestekoa izango da Zerga eta Gizarte segurantzaren obligazioak zein Udalarekiko ordainketak egunean edukitzea.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C4662"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Será requisito indispensable para concurrir a esta convocatoria estar al corriente en el cumplimiento de las obligaciones tributarias, con la Seguridad Social y con el Ayuntamiento.</w:t>
            </w:r>
          </w:p>
        </w:tc>
      </w:tr>
      <w:tr w:rsidR="000A7EC1" w14:paraId="380CA976"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EB6FF"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br/>
            </w:r>
            <w:r>
              <w:rPr>
                <w:rFonts w:ascii="Arial" w:hAnsi="Arial" w:cs="Arial"/>
                <w:sz w:val="22"/>
                <w:szCs w:val="22"/>
              </w:rPr>
              <w:t>Sexu-bereizkeria dela eta bazterkeria egiteagatik edo emakumeen eta gizonen berdintasunaren arloko araudia ez betetzeagatik administrazio- edo zigor-zehapena jaso duten pertsonek ezingo dute deialdi honetan parte hartu, zigorrak ezartzen duen epean. Ezin izango dute parte hartu, orobat, Emakumezkoen eta Gizonezkoen Berdintasunerako otsailaren 18ko 1/2023 Legegintza ko Dekretuak, martxoaren 16koak, emakumeen eta gizonen berdintasunerako eta emakumeen aurkako indarkeria matxistarik gabe bizitzeko Legearen tes</w:t>
            </w:r>
            <w:r>
              <w:rPr>
                <w:rFonts w:ascii="Arial" w:hAnsi="Arial" w:cs="Arial"/>
                <w:sz w:val="22"/>
                <w:szCs w:val="22"/>
              </w:rPr>
              <w:t xml:space="preserve">tu </w:t>
            </w:r>
            <w:proofErr w:type="spellStart"/>
            <w:r>
              <w:rPr>
                <w:rFonts w:ascii="Arial" w:hAnsi="Arial" w:cs="Arial"/>
                <w:sz w:val="22"/>
                <w:szCs w:val="22"/>
              </w:rPr>
              <w:t>bategina</w:t>
            </w:r>
            <w:proofErr w:type="spellEnd"/>
            <w:r>
              <w:rPr>
                <w:rFonts w:ascii="Arial" w:hAnsi="Arial" w:cs="Arial"/>
                <w:sz w:val="22"/>
                <w:szCs w:val="22"/>
              </w:rPr>
              <w:t xml:space="preserve"> </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F2F4C" w14:textId="77777777" w:rsidR="000A7EC1" w:rsidRDefault="00E2037C">
            <w:pPr>
              <w:pStyle w:val="Textbody"/>
              <w:spacing w:line="276" w:lineRule="auto"/>
              <w:ind w:left="169" w:right="34"/>
              <w:jc w:val="both"/>
            </w:pPr>
            <w:r>
              <w:rPr>
                <w:rFonts w:ascii="Arial" w:hAnsi="Arial" w:cs="Arial"/>
                <w:color w:val="000000"/>
                <w:sz w:val="22"/>
                <w:szCs w:val="22"/>
              </w:rPr>
              <w:br/>
            </w:r>
            <w:r>
              <w:rPr>
                <w:rFonts w:ascii="Arial" w:hAnsi="Arial" w:cs="Arial"/>
                <w:color w:val="000000"/>
                <w:sz w:val="22"/>
                <w:szCs w:val="22"/>
                <w:lang w:val="es-ES_tradnl"/>
              </w:rPr>
              <w:t xml:space="preserve">No podrán concurrir a la presente convocatoria, durante el periodo que establezca la correspondiente sanción, las personas sancionadas administrativa o penalmente por incurrir en discriminación por razón de sexo o por incumplimiento de la normativa en materia de igualdad de mujeres y hombres. Tampoco podrán concurrir las personas sancionadas con esta prohibición en virtud del Decreto Legislativo 1/2023, de 16 de marzo, por el que se aprueba el texto refundido de la Ley para la Igualdad de Mujeres y Hombres </w:t>
            </w:r>
            <w:r>
              <w:rPr>
                <w:rFonts w:ascii="Arial" w:hAnsi="Arial" w:cs="Arial"/>
                <w:color w:val="000000"/>
                <w:sz w:val="22"/>
                <w:szCs w:val="22"/>
                <w:lang w:val="es-ES_tradnl"/>
              </w:rPr>
              <w:t>y Vidas Libres de Violencia Machista contra las Mujeres.</w:t>
            </w:r>
          </w:p>
          <w:p w14:paraId="5B466E91" w14:textId="77777777" w:rsidR="000A7EC1" w:rsidRDefault="000A7EC1">
            <w:pPr>
              <w:pStyle w:val="Textbody"/>
              <w:spacing w:line="276" w:lineRule="auto"/>
              <w:ind w:left="169" w:right="34"/>
              <w:jc w:val="both"/>
              <w:rPr>
                <w:rFonts w:ascii="Arial" w:hAnsi="Arial" w:cs="Arial"/>
                <w:color w:val="000000"/>
                <w:sz w:val="22"/>
                <w:szCs w:val="22"/>
                <w:lang w:val="es-ES_tradnl"/>
              </w:rPr>
            </w:pPr>
          </w:p>
        </w:tc>
      </w:tr>
      <w:tr w:rsidR="000A7EC1" w14:paraId="678C73EB"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DE636" w14:textId="77777777" w:rsidR="000A7EC1" w:rsidRDefault="00E2037C">
            <w:pPr>
              <w:pStyle w:val="Textbody"/>
              <w:numPr>
                <w:ilvl w:val="0"/>
                <w:numId w:val="13"/>
              </w:numPr>
              <w:spacing w:line="276" w:lineRule="auto"/>
              <w:ind w:left="454" w:right="34" w:hanging="283"/>
              <w:jc w:val="both"/>
            </w:pPr>
            <w:r>
              <w:rPr>
                <w:rFonts w:ascii="Arial" w:hAnsi="Arial" w:cs="Arial"/>
                <w:b/>
                <w:bCs/>
                <w:color w:val="000000"/>
                <w:sz w:val="22"/>
                <w:szCs w:val="22"/>
                <w:lang w:val="es-ES_tradnl"/>
              </w:rPr>
              <w:t>ONURADUNAREN BETEBEHARRAK</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5975B" w14:textId="77777777" w:rsidR="000A7EC1" w:rsidRDefault="00E2037C">
            <w:pPr>
              <w:pStyle w:val="Tituluani"/>
              <w:numPr>
                <w:ilvl w:val="0"/>
                <w:numId w:val="12"/>
              </w:numPr>
              <w:outlineLvl w:val="9"/>
            </w:pPr>
            <w:r>
              <w:t>OBLIGACIONES DE LA PERSONA BENEFICIARIA</w:t>
            </w:r>
          </w:p>
        </w:tc>
      </w:tr>
      <w:tr w:rsidR="000A7EC1" w14:paraId="7AEC38D0"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7F3F0" w14:textId="77777777" w:rsidR="000A7EC1" w:rsidRDefault="00E2037C">
            <w:pPr>
              <w:pStyle w:val="Standard"/>
              <w:numPr>
                <w:ilvl w:val="0"/>
                <w:numId w:val="8"/>
              </w:numPr>
              <w:spacing w:line="276" w:lineRule="auto"/>
              <w:ind w:left="454" w:hanging="340"/>
              <w:jc w:val="both"/>
            </w:pPr>
            <w:r>
              <w:rPr>
                <w:rFonts w:ascii="Arial" w:hAnsi="Arial"/>
              </w:rPr>
              <w:t xml:space="preserve">Oinarri hauetan jasotzen diren erabaki guztiak </w:t>
            </w:r>
            <w:r>
              <w:rPr>
                <w:rFonts w:ascii="Arial" w:hAnsi="Arial"/>
              </w:rPr>
              <w:lastRenderedPageBreak/>
              <w:t>betetzea</w:t>
            </w:r>
            <w:r>
              <w:rPr>
                <w:rFonts w:ascii="Arial" w:hAnsi="Arial"/>
              </w:rPr>
              <w:br/>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5F170" w14:textId="77777777" w:rsidR="000A7EC1" w:rsidRDefault="00E2037C">
            <w:pPr>
              <w:pStyle w:val="Standard"/>
              <w:numPr>
                <w:ilvl w:val="0"/>
                <w:numId w:val="8"/>
              </w:numPr>
              <w:spacing w:line="276" w:lineRule="auto"/>
              <w:ind w:left="454" w:hanging="340"/>
              <w:jc w:val="both"/>
              <w:rPr>
                <w:rFonts w:ascii="Arial" w:hAnsi="Arial"/>
                <w:lang w:val="es-ES_tradnl"/>
              </w:rPr>
            </w:pPr>
            <w:r>
              <w:rPr>
                <w:rFonts w:ascii="Arial" w:hAnsi="Arial"/>
                <w:lang w:val="es-ES_tradnl"/>
              </w:rPr>
              <w:lastRenderedPageBreak/>
              <w:t xml:space="preserve">Cumplimiento de todas las decisiones </w:t>
            </w:r>
            <w:r>
              <w:rPr>
                <w:rFonts w:ascii="Arial" w:hAnsi="Arial"/>
                <w:lang w:val="es-ES_tradnl"/>
              </w:rPr>
              <w:lastRenderedPageBreak/>
              <w:t xml:space="preserve">recogidas en las </w:t>
            </w:r>
            <w:r>
              <w:rPr>
                <w:rFonts w:ascii="Arial" w:hAnsi="Arial"/>
                <w:lang w:val="es-ES_tradnl"/>
              </w:rPr>
              <w:t>presentes bases</w:t>
            </w:r>
          </w:p>
        </w:tc>
      </w:tr>
      <w:tr w:rsidR="000A7EC1" w14:paraId="4970C424"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C8FC1" w14:textId="77777777" w:rsidR="000A7EC1" w:rsidRDefault="00E2037C">
            <w:pPr>
              <w:pStyle w:val="Standard"/>
              <w:numPr>
                <w:ilvl w:val="0"/>
                <w:numId w:val="8"/>
              </w:numPr>
              <w:spacing w:line="276" w:lineRule="auto"/>
              <w:ind w:left="454" w:hanging="340"/>
              <w:jc w:val="both"/>
            </w:pPr>
            <w:r>
              <w:rPr>
                <w:rFonts w:ascii="Arial" w:hAnsi="Arial"/>
              </w:rPr>
              <w:lastRenderedPageBreak/>
              <w:t>Hamar eguneko balioduneko epean idatziz jakinarazi behar da beka onartzen dela.</w:t>
            </w:r>
            <w:r>
              <w:rPr>
                <w:rFonts w:ascii="Arial" w:hAnsi="Arial"/>
              </w:rPr>
              <w:br/>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3B342" w14:textId="77777777" w:rsidR="000A7EC1" w:rsidRDefault="00E2037C">
            <w:pPr>
              <w:pStyle w:val="Standard"/>
              <w:numPr>
                <w:ilvl w:val="0"/>
                <w:numId w:val="8"/>
              </w:numPr>
              <w:spacing w:line="276" w:lineRule="auto"/>
              <w:ind w:left="454" w:hanging="340"/>
              <w:jc w:val="both"/>
              <w:rPr>
                <w:rFonts w:ascii="Arial" w:hAnsi="Arial"/>
                <w:lang w:val="es-ES_tradnl"/>
              </w:rPr>
            </w:pPr>
            <w:r>
              <w:rPr>
                <w:rFonts w:ascii="Arial" w:hAnsi="Arial"/>
                <w:lang w:val="es-ES_tradnl"/>
              </w:rPr>
              <w:t>La aceptación de la beca deberá comunicarse por escrito en el plazo de diez días hábiles.</w:t>
            </w:r>
          </w:p>
        </w:tc>
      </w:tr>
      <w:tr w:rsidR="000A7EC1" w14:paraId="45B889DB" w14:textId="77777777">
        <w:tblPrEx>
          <w:tblCellMar>
            <w:top w:w="0" w:type="dxa"/>
            <w:bottom w:w="0" w:type="dxa"/>
          </w:tblCellMar>
        </w:tblPrEx>
        <w:trPr>
          <w:trHeight w:val="669"/>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178C4" w14:textId="77777777" w:rsidR="000A7EC1" w:rsidRDefault="00E2037C">
            <w:pPr>
              <w:pStyle w:val="Standard"/>
              <w:numPr>
                <w:ilvl w:val="0"/>
                <w:numId w:val="8"/>
              </w:numPr>
              <w:spacing w:line="276" w:lineRule="auto"/>
              <w:ind w:left="454" w:hanging="340"/>
              <w:jc w:val="both"/>
            </w:pPr>
            <w:r>
              <w:rPr>
                <w:rFonts w:ascii="Arial" w:hAnsi="Arial"/>
              </w:rPr>
              <w:t xml:space="preserve">Beka itzultzeko konpromisoa adieraziko da, berandutza </w:t>
            </w:r>
            <w:r>
              <w:rPr>
                <w:rFonts w:ascii="Arial" w:hAnsi="Arial"/>
              </w:rPr>
              <w:t>interesekin</w:t>
            </w:r>
            <w:r>
              <w:rPr>
                <w:rFonts w:ascii="Arial" w:hAnsi="Arial"/>
                <w:lang w:val="es-ES"/>
              </w:rPr>
              <w:t xml:space="preserve">  batera, </w:t>
            </w:r>
            <w:r>
              <w:rPr>
                <w:rFonts w:ascii="Arial" w:hAnsi="Arial"/>
              </w:rPr>
              <w:t>aurreikusitako lan programa bete ezin bada.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2A8F4" w14:textId="77777777" w:rsidR="000A7EC1" w:rsidRDefault="00E2037C">
            <w:pPr>
              <w:pStyle w:val="Standard"/>
              <w:numPr>
                <w:ilvl w:val="0"/>
                <w:numId w:val="8"/>
              </w:numPr>
              <w:spacing w:line="276" w:lineRule="auto"/>
              <w:ind w:left="454" w:hanging="340"/>
              <w:jc w:val="both"/>
            </w:pPr>
            <w:r>
              <w:rPr>
                <w:rFonts w:ascii="Arial" w:hAnsi="Arial"/>
                <w:lang w:val="es-ES_tradnl"/>
              </w:rPr>
              <w:t>Compromiso de devolución de la beca, junto con intereses de demora, en caso de no poder cumplir con el programa de trabajo previsto.</w:t>
            </w:r>
            <w:r>
              <w:rPr>
                <w:rFonts w:ascii="Arial" w:hAnsi="Arial"/>
                <w:lang w:val="es-ES_tradnl"/>
              </w:rPr>
              <w:br/>
            </w:r>
          </w:p>
        </w:tc>
      </w:tr>
      <w:tr w:rsidR="000A7EC1" w14:paraId="709A4F43" w14:textId="77777777">
        <w:tblPrEx>
          <w:tblCellMar>
            <w:top w:w="0" w:type="dxa"/>
            <w:bottom w:w="0" w:type="dxa"/>
          </w:tblCellMar>
        </w:tblPrEx>
        <w:trPr>
          <w:trHeight w:val="415"/>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D8201" w14:textId="77777777" w:rsidR="000A7EC1" w:rsidRDefault="00E2037C">
            <w:pPr>
              <w:pStyle w:val="Standard"/>
              <w:numPr>
                <w:ilvl w:val="0"/>
                <w:numId w:val="8"/>
              </w:numPr>
              <w:spacing w:line="276" w:lineRule="auto"/>
              <w:ind w:left="454" w:hanging="340"/>
              <w:jc w:val="both"/>
            </w:pPr>
            <w:r>
              <w:rPr>
                <w:rFonts w:ascii="Arial" w:hAnsi="Arial"/>
              </w:rPr>
              <w:t xml:space="preserve">Bekaren helburuei lotutako lan programa garatzea eta </w:t>
            </w:r>
            <w:r>
              <w:rPr>
                <w:rFonts w:ascii="Arial" w:hAnsi="Arial"/>
              </w:rPr>
              <w:t>Beasaingo Udalak bigarren ordainketa egin ahal izateko lanaren garapenari buruzko txostena aurkeztu beharko dute 6 hilabetera.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C14C55" w14:textId="77777777" w:rsidR="000A7EC1" w:rsidRDefault="00E2037C">
            <w:pPr>
              <w:pStyle w:val="Standard"/>
              <w:numPr>
                <w:ilvl w:val="0"/>
                <w:numId w:val="8"/>
              </w:numPr>
              <w:spacing w:line="276" w:lineRule="auto"/>
              <w:ind w:left="454" w:hanging="340"/>
              <w:jc w:val="both"/>
              <w:rPr>
                <w:rFonts w:ascii="Arial" w:hAnsi="Arial"/>
                <w:lang w:val="es-ES_tradnl"/>
              </w:rPr>
            </w:pPr>
            <w:r>
              <w:rPr>
                <w:rFonts w:ascii="Arial" w:hAnsi="Arial"/>
                <w:lang w:val="es-ES_tradnl"/>
              </w:rPr>
              <w:t>Desarrollar un programa de trabajo vinculado a los objetivos de la beca. Para que el Ayuntamiento de Beasain pueda realizar un segundo pago, deberán presentar un informe sobre el desarrollo del trabajo a los 6 meses.</w:t>
            </w:r>
            <w:r>
              <w:rPr>
                <w:rFonts w:ascii="Arial" w:hAnsi="Arial"/>
                <w:lang w:val="es-ES_tradnl"/>
              </w:rPr>
              <w:br/>
            </w:r>
          </w:p>
        </w:tc>
      </w:tr>
      <w:tr w:rsidR="000A7EC1" w14:paraId="570E3664"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FBD3D" w14:textId="77777777" w:rsidR="000A7EC1" w:rsidRDefault="00E2037C">
            <w:pPr>
              <w:pStyle w:val="Standard"/>
              <w:numPr>
                <w:ilvl w:val="0"/>
                <w:numId w:val="8"/>
              </w:numPr>
              <w:spacing w:line="276" w:lineRule="auto"/>
              <w:ind w:left="454" w:hanging="340"/>
              <w:jc w:val="both"/>
            </w:pPr>
            <w:r>
              <w:rPr>
                <w:rFonts w:ascii="Arial" w:hAnsi="Arial"/>
              </w:rPr>
              <w:t>Emandako beka-motarekin bat datorren ikerlana egin behar dute euskaraz.</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BCFC3" w14:textId="77777777" w:rsidR="000A7EC1" w:rsidRDefault="00E2037C">
            <w:pPr>
              <w:pStyle w:val="Standard"/>
              <w:numPr>
                <w:ilvl w:val="0"/>
                <w:numId w:val="8"/>
              </w:numPr>
              <w:spacing w:line="276" w:lineRule="auto"/>
              <w:ind w:left="454" w:hanging="340"/>
              <w:jc w:val="both"/>
              <w:rPr>
                <w:rFonts w:ascii="Arial" w:hAnsi="Arial"/>
                <w:lang w:val="es-ES_tradnl"/>
              </w:rPr>
            </w:pPr>
            <w:r>
              <w:rPr>
                <w:rFonts w:ascii="Arial" w:hAnsi="Arial"/>
                <w:lang w:val="es-ES_tradnl"/>
              </w:rPr>
              <w:t>Realizar en euskera el trabajo de investigación adecuado al tipo de beca concedida.</w:t>
            </w:r>
            <w:r>
              <w:rPr>
                <w:rFonts w:ascii="Arial" w:hAnsi="Arial"/>
                <w:lang w:val="es-ES_tradnl"/>
              </w:rPr>
              <w:br/>
            </w:r>
          </w:p>
        </w:tc>
      </w:tr>
      <w:tr w:rsidR="000A7EC1" w14:paraId="257E9EA3"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99044" w14:textId="77777777" w:rsidR="000A7EC1" w:rsidRDefault="00E2037C">
            <w:pPr>
              <w:pStyle w:val="Standard"/>
              <w:numPr>
                <w:ilvl w:val="0"/>
                <w:numId w:val="8"/>
              </w:numPr>
              <w:spacing w:line="276" w:lineRule="auto"/>
              <w:ind w:left="454" w:hanging="340"/>
              <w:jc w:val="both"/>
            </w:pPr>
            <w:r>
              <w:rPr>
                <w:rFonts w:ascii="Arial" w:hAnsi="Arial"/>
              </w:rPr>
              <w:t>Diruz lagundutako ikerlanaren kopia bana ematea paperean eta euskarri informatikoan Beasaingo Udalari zehaztutako epean.</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056CC" w14:textId="77777777" w:rsidR="000A7EC1" w:rsidRDefault="00E2037C">
            <w:pPr>
              <w:pStyle w:val="Standard"/>
              <w:numPr>
                <w:ilvl w:val="0"/>
                <w:numId w:val="8"/>
              </w:numPr>
              <w:spacing w:line="276" w:lineRule="auto"/>
              <w:ind w:left="454" w:hanging="340"/>
              <w:jc w:val="both"/>
              <w:rPr>
                <w:rFonts w:ascii="Arial" w:hAnsi="Arial"/>
                <w:lang w:val="es-ES_tradnl"/>
              </w:rPr>
            </w:pPr>
            <w:r>
              <w:rPr>
                <w:rFonts w:ascii="Arial" w:hAnsi="Arial"/>
                <w:lang w:val="es-ES_tradnl"/>
              </w:rPr>
              <w:t>Entregar una copia del trabajo de investigación subvencionado en soporte papel e informático al Ayuntamiento de Beasain en el plazo señalado.</w:t>
            </w:r>
            <w:r>
              <w:rPr>
                <w:rFonts w:ascii="Arial" w:hAnsi="Arial"/>
                <w:lang w:val="es-ES_tradnl"/>
              </w:rPr>
              <w:br/>
            </w:r>
          </w:p>
        </w:tc>
      </w:tr>
      <w:tr w:rsidR="000A7EC1" w14:paraId="0BB216BB"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8947B" w14:textId="77777777" w:rsidR="000A7EC1" w:rsidRDefault="00E2037C">
            <w:pPr>
              <w:pStyle w:val="Standard"/>
              <w:numPr>
                <w:ilvl w:val="0"/>
                <w:numId w:val="8"/>
              </w:numPr>
              <w:spacing w:line="276" w:lineRule="auto"/>
              <w:ind w:left="454" w:hanging="340"/>
              <w:jc w:val="both"/>
            </w:pPr>
            <w:r>
              <w:rPr>
                <w:rFonts w:ascii="Arial" w:hAnsi="Arial"/>
              </w:rPr>
              <w:t>Beasaingo Udalaren laguntza izan dela adieraztea egindako lanaren argitalpenean eta publizitate guztietan.</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4EE2D" w14:textId="77777777" w:rsidR="000A7EC1" w:rsidRDefault="00E2037C">
            <w:pPr>
              <w:pStyle w:val="Standard"/>
              <w:numPr>
                <w:ilvl w:val="0"/>
                <w:numId w:val="8"/>
              </w:numPr>
              <w:spacing w:line="276" w:lineRule="auto"/>
              <w:ind w:left="454" w:hanging="340"/>
              <w:jc w:val="both"/>
              <w:rPr>
                <w:rFonts w:ascii="Arial" w:hAnsi="Arial"/>
                <w:lang w:val="es-ES_tradnl"/>
              </w:rPr>
            </w:pPr>
            <w:r>
              <w:rPr>
                <w:rFonts w:ascii="Arial" w:hAnsi="Arial"/>
                <w:lang w:val="es-ES_tradnl"/>
              </w:rPr>
              <w:t>Hacer constar la colaboración del Ayuntamiento de Beasain en la publicación y en toda la publicidad de la obra realizada.</w:t>
            </w:r>
            <w:r>
              <w:rPr>
                <w:rFonts w:ascii="Arial" w:hAnsi="Arial"/>
                <w:lang w:val="es-ES_tradnl"/>
              </w:rPr>
              <w:br/>
            </w:r>
          </w:p>
        </w:tc>
      </w:tr>
      <w:tr w:rsidR="000A7EC1" w14:paraId="1548B9A8"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ECA5E" w14:textId="77777777" w:rsidR="000A7EC1" w:rsidRDefault="00E2037C">
            <w:pPr>
              <w:pStyle w:val="Standard"/>
              <w:numPr>
                <w:ilvl w:val="0"/>
                <w:numId w:val="8"/>
              </w:numPr>
              <w:spacing w:line="276" w:lineRule="auto"/>
              <w:ind w:left="454" w:hanging="340"/>
              <w:jc w:val="both"/>
            </w:pPr>
            <w:r>
              <w:rPr>
                <w:rFonts w:ascii="Arial" w:hAnsi="Arial"/>
                <w:color w:val="000000"/>
              </w:rPr>
              <w:t>Lanaren jabea egilea bera izango da. Beasaingo Udalak berarentzat gordetzen du ikerketaren argitalpen osoa edota zatikakoa egiteko eskubidea.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464819" w14:textId="77777777" w:rsidR="000A7EC1" w:rsidRDefault="00E2037C">
            <w:pPr>
              <w:pStyle w:val="Standard"/>
              <w:numPr>
                <w:ilvl w:val="0"/>
                <w:numId w:val="8"/>
              </w:numPr>
              <w:spacing w:line="276" w:lineRule="auto"/>
              <w:ind w:left="454" w:hanging="340"/>
              <w:jc w:val="both"/>
              <w:rPr>
                <w:rFonts w:ascii="Arial" w:hAnsi="Arial"/>
                <w:lang w:val="es-ES_tradnl"/>
              </w:rPr>
            </w:pPr>
            <w:r>
              <w:rPr>
                <w:rFonts w:ascii="Arial" w:hAnsi="Arial"/>
                <w:lang w:val="es-ES_tradnl"/>
              </w:rPr>
              <w:t>La propiedad del trabajo recaerá sobre el/la autor/a. El Ayuntamiento de Beasain se reserva el derecho de proceder a la publicación total o parcial de la investigación</w:t>
            </w:r>
            <w:r>
              <w:rPr>
                <w:rFonts w:ascii="Arial" w:hAnsi="Arial"/>
                <w:lang w:val="es-ES_tradnl"/>
              </w:rPr>
              <w:tab/>
              <w:t>.</w:t>
            </w:r>
            <w:r>
              <w:rPr>
                <w:rFonts w:ascii="Arial" w:hAnsi="Arial"/>
                <w:lang w:val="es-ES_tradnl"/>
              </w:rPr>
              <w:br/>
            </w:r>
          </w:p>
        </w:tc>
      </w:tr>
      <w:tr w:rsidR="000A7EC1" w14:paraId="69EAFC8A"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071BF4" w14:textId="77777777" w:rsidR="000A7EC1" w:rsidRDefault="00E2037C">
            <w:pPr>
              <w:pStyle w:val="Standard"/>
              <w:numPr>
                <w:ilvl w:val="0"/>
                <w:numId w:val="8"/>
              </w:numPr>
              <w:spacing w:line="276" w:lineRule="auto"/>
              <w:ind w:left="454" w:hanging="340"/>
              <w:jc w:val="both"/>
            </w:pPr>
            <w:r>
              <w:rPr>
                <w:rFonts w:ascii="Arial" w:hAnsi="Arial"/>
                <w:color w:val="000000"/>
              </w:rPr>
              <w:t xml:space="preserve"> Kasu honetan bekadunak uko egiten dio egile eskubideak jasotzeari. Beasaingo Udalak lanak argita</w:t>
            </w:r>
            <w:r>
              <w:rPr>
                <w:rFonts w:ascii="Arial" w:hAnsi="Arial" w:cs="Arial"/>
                <w:color w:val="000000"/>
              </w:rPr>
              <w:t>ratzea erabakiko balu, horren berri eman beharko die egileei eta bost urteko epean argitaratu beharko du.</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822C8" w14:textId="77777777" w:rsidR="000A7EC1" w:rsidRDefault="00E2037C">
            <w:pPr>
              <w:pStyle w:val="Standard"/>
              <w:numPr>
                <w:ilvl w:val="0"/>
                <w:numId w:val="8"/>
              </w:numPr>
              <w:spacing w:line="276" w:lineRule="auto"/>
              <w:ind w:left="454" w:hanging="340"/>
              <w:jc w:val="both"/>
              <w:rPr>
                <w:rFonts w:ascii="Arial" w:hAnsi="Arial"/>
                <w:lang w:val="es-ES_tradnl"/>
              </w:rPr>
            </w:pPr>
            <w:r>
              <w:rPr>
                <w:rFonts w:ascii="Arial" w:hAnsi="Arial"/>
                <w:lang w:val="es-ES_tradnl"/>
              </w:rPr>
              <w:t>En este caso la persona becaria renuncia a recibir los derechos de autor. Si el Ayuntamiento de Beasain decidiera publicar las obras, deberá comunicarlo a las/los autores/as y podrá publicarlo en el plazo de cinco años.</w:t>
            </w:r>
            <w:r>
              <w:rPr>
                <w:rFonts w:ascii="Arial" w:hAnsi="Arial"/>
                <w:lang w:val="es-ES_tradnl"/>
              </w:rPr>
              <w:br/>
            </w:r>
          </w:p>
        </w:tc>
      </w:tr>
      <w:tr w:rsidR="000A7EC1" w14:paraId="046CD064"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72893" w14:textId="77777777" w:rsidR="000A7EC1" w:rsidRDefault="00E2037C">
            <w:pPr>
              <w:pStyle w:val="Standard"/>
              <w:numPr>
                <w:ilvl w:val="0"/>
                <w:numId w:val="8"/>
              </w:numPr>
              <w:spacing w:line="276" w:lineRule="auto"/>
              <w:ind w:left="454" w:hanging="340"/>
              <w:jc w:val="both"/>
            </w:pPr>
            <w:r>
              <w:rPr>
                <w:rFonts w:ascii="Arial" w:hAnsi="Arial"/>
              </w:rPr>
              <w:t>Lehen argitalpen horren ustiapen-eskubideak Beasaingo Udalarenak izango dira. Epe hau igarota, egileak bere lanak argitaratzeko eskubidea izango luke, beti ere izan zuen bekaren aipamena eginez.</w:t>
            </w:r>
            <w:r>
              <w:rPr>
                <w:rFonts w:ascii="Arial" w:hAnsi="Arial"/>
              </w:rPr>
              <w:tab/>
            </w:r>
            <w:r>
              <w:rPr>
                <w:rFonts w:ascii="Arial" w:hAnsi="Arial"/>
              </w:rPr>
              <w:br/>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0C8591" w14:textId="77777777" w:rsidR="000A7EC1" w:rsidRDefault="00E2037C">
            <w:pPr>
              <w:pStyle w:val="Standard"/>
              <w:numPr>
                <w:ilvl w:val="0"/>
                <w:numId w:val="8"/>
              </w:numPr>
              <w:spacing w:line="276" w:lineRule="auto"/>
              <w:ind w:left="454" w:hanging="340"/>
              <w:jc w:val="both"/>
              <w:rPr>
                <w:rFonts w:ascii="Arial" w:hAnsi="Arial"/>
                <w:lang w:val="es-ES_tradnl"/>
              </w:rPr>
            </w:pPr>
            <w:r>
              <w:rPr>
                <w:rFonts w:ascii="Arial" w:hAnsi="Arial"/>
                <w:lang w:val="es-ES_tradnl"/>
              </w:rPr>
              <w:t>Los derechos de explotación de esta primera publicación corresponderán al Ayuntamiento de Beasain. Transcurrido este plazo, la/el autor/a tendría derecho a publicar sus obras, haciendo referencia a la beca que tuvo.</w:t>
            </w:r>
          </w:p>
        </w:tc>
      </w:tr>
      <w:tr w:rsidR="000A7EC1" w14:paraId="39587E00"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32F18" w14:textId="77777777" w:rsidR="000A7EC1" w:rsidRDefault="00E2037C">
            <w:pPr>
              <w:pStyle w:val="Standard"/>
              <w:numPr>
                <w:ilvl w:val="0"/>
                <w:numId w:val="8"/>
              </w:numPr>
              <w:spacing w:line="276" w:lineRule="auto"/>
              <w:ind w:left="454" w:hanging="340"/>
              <w:jc w:val="both"/>
            </w:pPr>
            <w:r>
              <w:rPr>
                <w:rFonts w:ascii="Arial" w:hAnsi="Arial"/>
              </w:rPr>
              <w:t>Udalak ikerketa argitaratzeari uko egingo balio lehenago argitara dezakete egileek.</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2905A" w14:textId="77777777" w:rsidR="000A7EC1" w:rsidRDefault="00E2037C">
            <w:pPr>
              <w:pStyle w:val="Standard"/>
              <w:numPr>
                <w:ilvl w:val="0"/>
                <w:numId w:val="8"/>
              </w:numPr>
              <w:spacing w:line="276" w:lineRule="auto"/>
              <w:ind w:left="454" w:hanging="340"/>
              <w:jc w:val="both"/>
              <w:rPr>
                <w:rFonts w:ascii="Arial" w:hAnsi="Arial"/>
                <w:lang w:val="es-ES_tradnl"/>
              </w:rPr>
            </w:pPr>
            <w:r>
              <w:rPr>
                <w:rFonts w:ascii="Arial" w:hAnsi="Arial"/>
                <w:lang w:val="es-ES_tradnl"/>
              </w:rPr>
              <w:t>Si el Ayuntamiento se niega a publicar la investigación, las/los autores/as pueden hacerlo antes.</w:t>
            </w:r>
            <w:r>
              <w:rPr>
                <w:rFonts w:ascii="Arial" w:hAnsi="Arial"/>
                <w:lang w:val="es-ES_tradnl"/>
              </w:rPr>
              <w:tab/>
            </w:r>
            <w:r>
              <w:rPr>
                <w:rFonts w:ascii="Arial" w:hAnsi="Arial"/>
                <w:lang w:val="es-ES_tradnl"/>
              </w:rPr>
              <w:br/>
            </w:r>
          </w:p>
        </w:tc>
      </w:tr>
      <w:tr w:rsidR="000A7EC1" w14:paraId="086E40EC"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68D69" w14:textId="77777777" w:rsidR="000A7EC1" w:rsidRDefault="00E2037C">
            <w:pPr>
              <w:pStyle w:val="Standard"/>
              <w:numPr>
                <w:ilvl w:val="0"/>
                <w:numId w:val="8"/>
              </w:numPr>
              <w:spacing w:line="276" w:lineRule="auto"/>
              <w:ind w:left="454" w:hanging="340"/>
              <w:jc w:val="both"/>
            </w:pPr>
            <w:r>
              <w:rPr>
                <w:rFonts w:ascii="Arial" w:hAnsi="Arial"/>
              </w:rPr>
              <w:lastRenderedPageBreak/>
              <w:t>Aurkeztutako lana jatorrizkoa eta argitaratu gabea izan beharko du.</w:t>
            </w:r>
            <w:r>
              <w:rPr>
                <w:rFonts w:ascii="Calibri" w:eastAsia="Calibri" w:hAnsi="Calibri" w:cs="F"/>
                <w:lang w:val="en-US"/>
              </w:rPr>
              <w:t xml:space="preserve"> </w:t>
            </w:r>
            <w:r>
              <w:rPr>
                <w:rFonts w:ascii="Arial" w:hAnsi="Arial"/>
              </w:rPr>
              <w:t xml:space="preserve">Plagioa egitea edota jabetza intelektualaren eskubideak urratzea hautagaitza deuseztatzeko arrazoia izango da deialdiaren edozein fasetan, eta </w:t>
            </w:r>
            <w:r>
              <w:rPr>
                <w:rFonts w:ascii="Arial" w:hAnsi="Arial"/>
              </w:rPr>
              <w:t>beka galtzea dakar</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CBAC98" w14:textId="77777777" w:rsidR="000A7EC1" w:rsidRDefault="00E2037C">
            <w:pPr>
              <w:pStyle w:val="Standard"/>
              <w:numPr>
                <w:ilvl w:val="0"/>
                <w:numId w:val="8"/>
              </w:numPr>
              <w:spacing w:line="276" w:lineRule="auto"/>
              <w:ind w:left="454" w:hanging="340"/>
              <w:jc w:val="both"/>
              <w:rPr>
                <w:rFonts w:ascii="Arial" w:hAnsi="Arial"/>
                <w:lang w:val="es-ES_tradnl"/>
              </w:rPr>
            </w:pPr>
            <w:r>
              <w:rPr>
                <w:rFonts w:ascii="Arial" w:hAnsi="Arial"/>
                <w:lang w:val="es-ES_tradnl"/>
              </w:rPr>
              <w:t>El trabajo presentado deberá ser inédito y original. El plagio o la infracción de los derechos de propiedad intelectual será motivo de exclusión de la candidatura en cualquier fase de la convocatoria y conllevará la pérdida de la beca</w:t>
            </w:r>
          </w:p>
          <w:p w14:paraId="6DA90694" w14:textId="77777777" w:rsidR="000A7EC1" w:rsidRDefault="000A7EC1">
            <w:pPr>
              <w:pStyle w:val="Standard"/>
              <w:spacing w:line="276" w:lineRule="auto"/>
              <w:ind w:left="454"/>
              <w:jc w:val="both"/>
              <w:rPr>
                <w:rFonts w:ascii="Arial" w:hAnsi="Arial"/>
                <w:lang w:val="es-ES_tradnl"/>
              </w:rPr>
            </w:pPr>
          </w:p>
        </w:tc>
      </w:tr>
      <w:tr w:rsidR="000A7EC1" w14:paraId="5237185D"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D599B" w14:textId="77777777" w:rsidR="000A7EC1" w:rsidRDefault="00E2037C">
            <w:pPr>
              <w:pStyle w:val="Textbody"/>
              <w:numPr>
                <w:ilvl w:val="0"/>
                <w:numId w:val="13"/>
              </w:numPr>
              <w:spacing w:line="276" w:lineRule="auto"/>
              <w:ind w:left="454" w:right="34" w:hanging="283"/>
              <w:jc w:val="both"/>
            </w:pPr>
            <w:r>
              <w:rPr>
                <w:rFonts w:ascii="Arial" w:hAnsi="Arial" w:cs="Arial"/>
                <w:b/>
                <w:bCs/>
                <w:color w:val="000000"/>
                <w:sz w:val="22"/>
                <w:szCs w:val="22"/>
                <w:lang w:val="es-ES_tradnl"/>
              </w:rPr>
              <w:t xml:space="preserve">ESKAERAK AURKEZTEKO MODUA </w:t>
            </w:r>
            <w:proofErr w:type="gramStart"/>
            <w:r>
              <w:rPr>
                <w:rFonts w:ascii="Arial" w:hAnsi="Arial" w:cs="Arial"/>
                <w:b/>
                <w:bCs/>
                <w:color w:val="000000"/>
                <w:sz w:val="22"/>
                <w:szCs w:val="22"/>
                <w:lang w:val="es-ES_tradnl"/>
              </w:rPr>
              <w:t>ETA  EPEA</w:t>
            </w:r>
            <w:proofErr w:type="gramEnd"/>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2347CD" w14:textId="77777777" w:rsidR="000A7EC1" w:rsidRDefault="00E2037C">
            <w:pPr>
              <w:pStyle w:val="Tituluani"/>
              <w:numPr>
                <w:ilvl w:val="0"/>
                <w:numId w:val="12"/>
              </w:numPr>
              <w:outlineLvl w:val="9"/>
            </w:pPr>
            <w:r>
              <w:t>FORMA Y PLAZO DE PRESENTACIÓN DE SOLICITUDES</w:t>
            </w:r>
          </w:p>
          <w:p w14:paraId="5B868206" w14:textId="77777777" w:rsidR="000A7EC1" w:rsidRDefault="000A7EC1">
            <w:pPr>
              <w:pStyle w:val="Textbody"/>
              <w:spacing w:line="276" w:lineRule="auto"/>
              <w:ind w:left="169" w:right="34"/>
              <w:jc w:val="both"/>
              <w:rPr>
                <w:rFonts w:ascii="Arial" w:hAnsi="Arial" w:cs="Arial"/>
                <w:b/>
                <w:bCs/>
                <w:color w:val="000000"/>
                <w:sz w:val="22"/>
                <w:szCs w:val="22"/>
                <w:lang w:val="es-ES_tradnl"/>
              </w:rPr>
            </w:pPr>
          </w:p>
        </w:tc>
      </w:tr>
      <w:tr w:rsidR="000A7EC1" w14:paraId="6A6DE7D1" w14:textId="77777777">
        <w:tblPrEx>
          <w:tblCellMar>
            <w:top w:w="0" w:type="dxa"/>
            <w:bottom w:w="0" w:type="dxa"/>
          </w:tblCellMar>
        </w:tblPrEx>
        <w:trPr>
          <w:trHeight w:val="56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E8F1D"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Eskaerak eta gainontzeko agiriak aurkezteko epea 2026eko urriaren 31 artekoa izango da. Hortik aurrera egindako  eskariak ez dira kontuan izango.</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51185"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 xml:space="preserve">Plazo de </w:t>
            </w:r>
            <w:r>
              <w:rPr>
                <w:rFonts w:ascii="Arial" w:hAnsi="Arial" w:cs="Arial"/>
                <w:color w:val="000000"/>
                <w:sz w:val="22"/>
                <w:szCs w:val="22"/>
                <w:lang w:val="es-ES_tradnl"/>
              </w:rPr>
              <w:t>presentación de solicitudes y demás documentación correspondiente a 2026 hasta el 31 de octubre. Las posteriores peticiones no serán tenidas en cuenta.</w:t>
            </w:r>
            <w:r>
              <w:rPr>
                <w:rFonts w:ascii="Arial" w:hAnsi="Arial" w:cs="Arial"/>
                <w:color w:val="000000"/>
                <w:sz w:val="22"/>
                <w:szCs w:val="22"/>
                <w:lang w:val="es-ES_tradnl"/>
              </w:rPr>
              <w:tab/>
            </w:r>
            <w:r>
              <w:rPr>
                <w:rFonts w:ascii="Arial" w:hAnsi="Arial" w:cs="Arial"/>
                <w:color w:val="000000"/>
                <w:sz w:val="22"/>
                <w:szCs w:val="22"/>
                <w:lang w:val="es-ES_tradnl"/>
              </w:rPr>
              <w:br/>
            </w:r>
          </w:p>
        </w:tc>
      </w:tr>
      <w:tr w:rsidR="000A7EC1" w14:paraId="1EE6CCAD"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3283A"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Eskaerak eta gainontzeko agiriak Eskaera, dagozkion agiriekin batera, Beasaingo udaleko Erregistro Elektronikoan aurkeztu beharko da edo Prozedura Administratiboaren Legeak ezarritako eran.</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0AF0BF"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 xml:space="preserve">La solicitud, junto con la documentación correspondiente, deberá presentarse en el Registro Electrónico del Ayuntamiento de Beasain o en la forma </w:t>
            </w:r>
            <w:r>
              <w:rPr>
                <w:rFonts w:ascii="Arial" w:hAnsi="Arial" w:cs="Arial"/>
                <w:color w:val="000000"/>
                <w:sz w:val="22"/>
                <w:szCs w:val="22"/>
                <w:lang w:val="es-ES_tradnl"/>
              </w:rPr>
              <w:t>establecida por la Ley de Procedimiento Administrativo.</w:t>
            </w:r>
          </w:p>
          <w:p w14:paraId="76C28149" w14:textId="77777777" w:rsidR="000A7EC1" w:rsidRDefault="000A7EC1">
            <w:pPr>
              <w:pStyle w:val="Textbody"/>
              <w:spacing w:line="276" w:lineRule="auto"/>
              <w:ind w:left="169" w:right="34"/>
              <w:jc w:val="both"/>
              <w:rPr>
                <w:rFonts w:ascii="Arial" w:hAnsi="Arial" w:cs="Arial"/>
                <w:color w:val="000000"/>
                <w:sz w:val="22"/>
                <w:szCs w:val="22"/>
                <w:lang w:val="es-ES_tradnl"/>
              </w:rPr>
            </w:pPr>
          </w:p>
        </w:tc>
      </w:tr>
      <w:tr w:rsidR="000A7EC1" w14:paraId="49A83AC5"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6C5C4"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Eskatzaileak edo eskatzaileek aurkeztutako dokumentazioak akatsik izanez gero edo osatugabeak badira, interesdunei 10 eguneko epea emango zaio informazioa osatzeko edo akatsak zuzentzeko (39/2015 Legearen 68.1 art.).</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DBD88"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En el supuesto de que la documentación aportada por la persona o personas solicitantes fuera defectuosa o fuera incompleta, se requerirá a las personas interesadas para que completen o subsanen la información en el plazo de 10 días (art. 68.1 Ley 39/2015).</w:t>
            </w:r>
          </w:p>
          <w:p w14:paraId="3CFCCF44" w14:textId="77777777" w:rsidR="000A7EC1" w:rsidRDefault="000A7EC1">
            <w:pPr>
              <w:pStyle w:val="Textbody"/>
              <w:spacing w:line="276" w:lineRule="auto"/>
              <w:ind w:left="169" w:right="34"/>
              <w:jc w:val="both"/>
              <w:rPr>
                <w:rFonts w:ascii="Arial" w:hAnsi="Arial" w:cs="Arial"/>
                <w:color w:val="000000"/>
                <w:sz w:val="22"/>
                <w:szCs w:val="22"/>
                <w:lang w:val="es-ES_tradnl"/>
              </w:rPr>
            </w:pPr>
          </w:p>
        </w:tc>
      </w:tr>
      <w:tr w:rsidR="000A7EC1" w14:paraId="4401574D" w14:textId="77777777">
        <w:tblPrEx>
          <w:tblCellMar>
            <w:top w:w="0" w:type="dxa"/>
            <w:bottom w:w="0" w:type="dxa"/>
          </w:tblCellMar>
        </w:tblPrEx>
        <w:trPr>
          <w:trHeight w:val="1583"/>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373F4"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Epea igarota, horrelakorik egin ezean, eskariari uko egin zaiola ulertuko da, betiere 39/2015 Legearen 93 eta 94 artikuluetan aurreikusitako moduan ebazpena eman ondoren. Ebazpen hori alkatearen dekretuz hartuko da.</w:t>
            </w:r>
          </w:p>
          <w:p w14:paraId="11E4300F" w14:textId="77777777" w:rsidR="000A7EC1" w:rsidRDefault="000A7EC1">
            <w:pPr>
              <w:tabs>
                <w:tab w:val="left" w:pos="451"/>
                <w:tab w:val="left" w:pos="1130"/>
              </w:tabs>
              <w:spacing w:line="276" w:lineRule="auto"/>
              <w:ind w:left="227"/>
              <w:rPr>
                <w:rFonts w:ascii="Arial" w:eastAsia="Corbel" w:hAnsi="Arial" w:cs="Arial"/>
                <w:lang w:val="eu-ES"/>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46FCF"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Transcurrido dicho plazo sin que lo hiciera, se le tendrá por desistido de su petición, previa resolución que deberá ser dictada en los términos previstos en los artículos 93 y 94 de la Ley 39/2015. Esta resolución se adoptará por Decreto del alcalde.</w:t>
            </w:r>
          </w:p>
          <w:p w14:paraId="7D125986" w14:textId="77777777" w:rsidR="000A7EC1" w:rsidRDefault="000A7EC1">
            <w:pPr>
              <w:pStyle w:val="Textbody"/>
              <w:spacing w:line="276" w:lineRule="auto"/>
              <w:ind w:left="169" w:right="34"/>
              <w:jc w:val="both"/>
              <w:rPr>
                <w:rFonts w:ascii="Arial" w:hAnsi="Arial" w:cs="Arial"/>
                <w:color w:val="000000"/>
                <w:sz w:val="22"/>
                <w:szCs w:val="22"/>
                <w:lang w:val="es-ES_tradnl"/>
              </w:rPr>
            </w:pPr>
          </w:p>
        </w:tc>
      </w:tr>
      <w:tr w:rsidR="000A7EC1" w14:paraId="5E8B949F"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F4ED" w14:textId="77777777" w:rsidR="000A7EC1" w:rsidRDefault="00E2037C">
            <w:pPr>
              <w:pStyle w:val="Textbody"/>
              <w:numPr>
                <w:ilvl w:val="0"/>
                <w:numId w:val="13"/>
              </w:numPr>
              <w:spacing w:line="276" w:lineRule="auto"/>
              <w:ind w:left="454" w:right="34" w:hanging="283"/>
              <w:jc w:val="both"/>
            </w:pPr>
            <w:r>
              <w:rPr>
                <w:rFonts w:ascii="Arial" w:hAnsi="Arial" w:cs="Arial"/>
                <w:b/>
                <w:bCs/>
                <w:color w:val="000000"/>
                <w:sz w:val="22"/>
                <w:szCs w:val="22"/>
                <w:lang w:val="es-ES_tradnl"/>
              </w:rPr>
              <w:t xml:space="preserve">AURKEZTU </w:t>
            </w:r>
            <w:r>
              <w:rPr>
                <w:rFonts w:ascii="Arial" w:hAnsi="Arial" w:cs="Arial"/>
                <w:b/>
                <w:bCs/>
                <w:color w:val="000000"/>
                <w:sz w:val="22"/>
                <w:szCs w:val="22"/>
                <w:lang w:val="es-ES_tradnl"/>
              </w:rPr>
              <w:t>BEHARREKO DOKUMENTAZIOA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6D44E" w14:textId="77777777" w:rsidR="000A7EC1" w:rsidRDefault="00E2037C">
            <w:pPr>
              <w:pStyle w:val="Tituluani"/>
              <w:numPr>
                <w:ilvl w:val="0"/>
                <w:numId w:val="12"/>
              </w:numPr>
              <w:outlineLvl w:val="9"/>
            </w:pPr>
            <w:r>
              <w:t>DOCUMENTACIÓN A PRESENTAR</w:t>
            </w:r>
            <w:r>
              <w:tab/>
            </w:r>
            <w:r>
              <w:rPr>
                <w:color w:val="000000"/>
                <w:lang w:val="es-ES_tradnl"/>
              </w:rPr>
              <w:br/>
            </w:r>
          </w:p>
        </w:tc>
      </w:tr>
      <w:tr w:rsidR="000A7EC1" w14:paraId="6385FB3A" w14:textId="77777777">
        <w:tblPrEx>
          <w:tblCellMar>
            <w:top w:w="0" w:type="dxa"/>
            <w:bottom w:w="0" w:type="dxa"/>
          </w:tblCellMar>
        </w:tblPrEx>
        <w:trPr>
          <w:trHeight w:val="1549"/>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171E7" w14:textId="77777777" w:rsidR="000A7EC1" w:rsidRDefault="00E2037C">
            <w:pPr>
              <w:pStyle w:val="Standard"/>
              <w:spacing w:line="276" w:lineRule="auto"/>
              <w:ind w:left="22"/>
              <w:jc w:val="both"/>
            </w:pPr>
            <w:r>
              <w:rPr>
                <w:rFonts w:ascii="Arial" w:hAnsi="Arial" w:cs="Arial"/>
                <w:b/>
                <w:bCs/>
              </w:rPr>
              <w:t>Dokumentazioa</w:t>
            </w:r>
            <w:r>
              <w:rPr>
                <w:rFonts w:ascii="FranklinGothic-Book" w:hAnsi="FranklinGothic-Book"/>
                <w:sz w:val="18"/>
              </w:rPr>
              <w:t>:</w:t>
            </w:r>
          </w:p>
          <w:p w14:paraId="1D0B721A" w14:textId="77777777" w:rsidR="000A7EC1" w:rsidRDefault="00E2037C">
            <w:pPr>
              <w:pStyle w:val="Prrafodelista"/>
              <w:numPr>
                <w:ilvl w:val="0"/>
                <w:numId w:val="14"/>
              </w:numPr>
              <w:spacing w:line="276" w:lineRule="auto"/>
              <w:ind w:left="720" w:right="34"/>
              <w:jc w:val="both"/>
              <w:rPr>
                <w:rFonts w:ascii="Arial" w:hAnsi="Arial" w:cs="Arial"/>
                <w:color w:val="000000"/>
              </w:rPr>
            </w:pPr>
            <w:r>
              <w:rPr>
                <w:rFonts w:ascii="Arial" w:hAnsi="Arial" w:cs="Arial"/>
                <w:color w:val="000000"/>
              </w:rPr>
              <w:t>Izen-emate eskabide normalizatua: bertan izena, helbidea, eta harremanetarako telefono zenbakiak eta posta elektronikoko helbidea zehaztu beharko dira (</w:t>
            </w:r>
            <w:proofErr w:type="spellStart"/>
            <w:r>
              <w:rPr>
                <w:rFonts w:ascii="Arial" w:hAnsi="Arial" w:cs="Arial"/>
                <w:color w:val="000000"/>
              </w:rPr>
              <w:t>I.eranskina</w:t>
            </w:r>
            <w:proofErr w:type="spellEnd"/>
            <w:r>
              <w:rPr>
                <w:rFonts w:ascii="Arial" w:hAnsi="Arial" w:cs="Arial"/>
                <w:color w:val="000000"/>
              </w:rPr>
              <w:t>)</w:t>
            </w:r>
            <w:r>
              <w:rPr>
                <w:rFonts w:ascii="Arial" w:hAnsi="Arial" w:cs="Arial"/>
                <w:color w:val="000000"/>
              </w:rPr>
              <w:br/>
            </w:r>
          </w:p>
          <w:p w14:paraId="5B251859" w14:textId="77777777" w:rsidR="000A7EC1" w:rsidRDefault="00E2037C">
            <w:pPr>
              <w:pStyle w:val="Prrafodelista"/>
              <w:numPr>
                <w:ilvl w:val="0"/>
                <w:numId w:val="14"/>
              </w:numPr>
              <w:spacing w:line="276" w:lineRule="auto"/>
              <w:ind w:left="720" w:right="34"/>
              <w:jc w:val="both"/>
              <w:rPr>
                <w:rFonts w:ascii="Arial" w:hAnsi="Arial" w:cs="Arial"/>
                <w:color w:val="000000"/>
              </w:rPr>
            </w:pPr>
            <w:r>
              <w:rPr>
                <w:rFonts w:ascii="Arial" w:hAnsi="Arial" w:cs="Arial"/>
                <w:color w:val="000000"/>
              </w:rPr>
              <w:t xml:space="preserve">Bertan eskaera </w:t>
            </w:r>
            <w:r>
              <w:rPr>
                <w:rFonts w:ascii="Arial" w:hAnsi="Arial" w:cs="Arial"/>
                <w:color w:val="000000"/>
              </w:rPr>
              <w:t>nork bere izenean egiten duen edo talde baten izenean egiten duen zehaztu behar da.</w:t>
            </w:r>
            <w:r>
              <w:rPr>
                <w:rFonts w:ascii="Arial" w:hAnsi="Arial" w:cs="Arial"/>
                <w:color w:val="000000"/>
              </w:rPr>
              <w:tab/>
            </w:r>
            <w:r>
              <w:rPr>
                <w:rFonts w:ascii="Arial" w:hAnsi="Arial" w:cs="Arial"/>
                <w:color w:val="000000"/>
              </w:rPr>
              <w:br/>
            </w:r>
          </w:p>
          <w:p w14:paraId="3924046B" w14:textId="77777777" w:rsidR="000A7EC1" w:rsidRDefault="00E2037C">
            <w:pPr>
              <w:pStyle w:val="Prrafodelista"/>
              <w:numPr>
                <w:ilvl w:val="0"/>
                <w:numId w:val="14"/>
              </w:numPr>
              <w:spacing w:line="276" w:lineRule="auto"/>
              <w:ind w:left="720" w:right="34"/>
              <w:jc w:val="both"/>
              <w:rPr>
                <w:rFonts w:ascii="Arial" w:hAnsi="Arial" w:cs="Arial"/>
                <w:color w:val="000000"/>
              </w:rPr>
            </w:pPr>
            <w:r>
              <w:rPr>
                <w:rFonts w:ascii="Arial" w:hAnsi="Arial" w:cs="Arial"/>
                <w:color w:val="000000"/>
              </w:rPr>
              <w:lastRenderedPageBreak/>
              <w:t>Eskaera talde baten izenean egiten bada, eskaera bakarrean aurkeztuko da dokumentazio guztia. Taldeko kideek, baita haien ordezkariak ere, eskaera-orri bana bete beharko dute euren datu pertsonalak zehaztuz.</w:t>
            </w:r>
            <w:r>
              <w:rPr>
                <w:rFonts w:ascii="Arial" w:hAnsi="Arial" w:cs="Arial"/>
                <w:color w:val="000000"/>
              </w:rPr>
              <w:br/>
            </w:r>
          </w:p>
          <w:p w14:paraId="35CA60E7" w14:textId="77777777" w:rsidR="000A7EC1" w:rsidRDefault="00E2037C">
            <w:pPr>
              <w:pStyle w:val="Prrafodelista"/>
              <w:numPr>
                <w:ilvl w:val="0"/>
                <w:numId w:val="14"/>
              </w:numPr>
              <w:spacing w:line="276" w:lineRule="auto"/>
              <w:ind w:left="720" w:right="34"/>
              <w:jc w:val="both"/>
              <w:rPr>
                <w:rFonts w:ascii="Arial" w:hAnsi="Arial" w:cs="Arial"/>
                <w:color w:val="000000"/>
              </w:rPr>
            </w:pPr>
            <w:r>
              <w:rPr>
                <w:rFonts w:ascii="Arial" w:hAnsi="Arial" w:cs="Arial"/>
                <w:color w:val="000000"/>
              </w:rPr>
              <w:t>Curriculuma, Eskatzaileak egindako ikasketa, ikerketak eta prestakuntza osagarria zehatuta. Lantaldeen kasuan partaide guztiena informazioa.</w:t>
            </w:r>
          </w:p>
          <w:p w14:paraId="2FF44434" w14:textId="77777777" w:rsidR="000A7EC1" w:rsidRDefault="000A7EC1">
            <w:pPr>
              <w:spacing w:line="276" w:lineRule="auto"/>
              <w:ind w:right="34"/>
              <w:jc w:val="both"/>
              <w:rPr>
                <w:rFonts w:ascii="Arial" w:hAnsi="Arial" w:cs="Arial"/>
                <w:color w:val="000000"/>
                <w:lang w:val="eu-ES"/>
              </w:rPr>
            </w:pPr>
          </w:p>
          <w:p w14:paraId="48E940E7" w14:textId="77777777" w:rsidR="000A7EC1" w:rsidRDefault="000A7EC1">
            <w:pPr>
              <w:spacing w:line="276" w:lineRule="auto"/>
              <w:ind w:right="34"/>
              <w:jc w:val="both"/>
              <w:rPr>
                <w:rFonts w:ascii="Arial" w:hAnsi="Arial" w:cs="Arial"/>
                <w:color w:val="000000"/>
                <w:lang w:val="eu-ES"/>
              </w:rPr>
            </w:pPr>
          </w:p>
          <w:p w14:paraId="376BB8BB" w14:textId="77777777" w:rsidR="000A7EC1" w:rsidRDefault="00E2037C">
            <w:pPr>
              <w:pStyle w:val="Prrafodelista"/>
              <w:numPr>
                <w:ilvl w:val="0"/>
                <w:numId w:val="14"/>
              </w:numPr>
              <w:spacing w:line="276" w:lineRule="auto"/>
              <w:ind w:left="720" w:right="34"/>
              <w:jc w:val="both"/>
              <w:rPr>
                <w:rFonts w:ascii="Arial" w:hAnsi="Arial" w:cs="Arial"/>
                <w:color w:val="000000"/>
              </w:rPr>
            </w:pPr>
            <w:r>
              <w:rPr>
                <w:rFonts w:ascii="Arial" w:hAnsi="Arial" w:cs="Arial"/>
                <w:color w:val="000000"/>
              </w:rPr>
              <w:t>Foru ogasunean zerga bete-beharrak ordainduta izatea frogatzen duen egiaztagiria.</w:t>
            </w:r>
          </w:p>
          <w:p w14:paraId="3A9ABD78" w14:textId="77777777" w:rsidR="000A7EC1" w:rsidRDefault="000A7EC1">
            <w:pPr>
              <w:spacing w:line="276" w:lineRule="auto"/>
              <w:ind w:right="34"/>
              <w:jc w:val="both"/>
              <w:rPr>
                <w:rFonts w:ascii="Arial" w:hAnsi="Arial" w:cs="Arial"/>
                <w:color w:val="000000"/>
                <w:lang w:val="eu-ES"/>
              </w:rPr>
            </w:pPr>
          </w:p>
          <w:p w14:paraId="5D636EC5" w14:textId="77777777" w:rsidR="000A7EC1" w:rsidRDefault="000A7EC1">
            <w:pPr>
              <w:spacing w:line="276" w:lineRule="auto"/>
              <w:ind w:right="34"/>
              <w:jc w:val="both"/>
              <w:rPr>
                <w:rFonts w:ascii="Arial" w:hAnsi="Arial" w:cs="Arial"/>
                <w:color w:val="000000"/>
                <w:lang w:val="eu-ES"/>
              </w:rPr>
            </w:pPr>
          </w:p>
          <w:p w14:paraId="4A9D7506" w14:textId="77777777" w:rsidR="000A7EC1" w:rsidRDefault="00E2037C">
            <w:pPr>
              <w:pStyle w:val="Prrafodelista"/>
              <w:numPr>
                <w:ilvl w:val="0"/>
                <w:numId w:val="14"/>
              </w:numPr>
              <w:spacing w:line="276" w:lineRule="auto"/>
              <w:ind w:left="720" w:right="34"/>
              <w:jc w:val="both"/>
              <w:rPr>
                <w:rFonts w:ascii="Arial" w:hAnsi="Arial" w:cs="Arial"/>
                <w:color w:val="000000"/>
              </w:rPr>
            </w:pPr>
            <w:r>
              <w:rPr>
                <w:rFonts w:ascii="Arial" w:hAnsi="Arial" w:cs="Arial"/>
                <w:color w:val="000000"/>
              </w:rPr>
              <w:t xml:space="preserve">Gizarte segurantzaren egunera dituela frogatzen duen egiaztagiria. </w:t>
            </w:r>
            <w:r>
              <w:rPr>
                <w:rFonts w:ascii="Arial" w:hAnsi="Arial" w:cs="Arial"/>
                <w:color w:val="000000"/>
              </w:rPr>
              <w:br/>
            </w:r>
          </w:p>
          <w:p w14:paraId="159F51E1" w14:textId="77777777" w:rsidR="000A7EC1" w:rsidRDefault="00E2037C">
            <w:pPr>
              <w:spacing w:line="276" w:lineRule="auto"/>
              <w:ind w:left="360" w:right="34"/>
              <w:jc w:val="both"/>
              <w:rPr>
                <w:rFonts w:ascii="Arial" w:hAnsi="Arial" w:cs="Arial"/>
                <w:color w:val="000000"/>
                <w:lang w:val="eu-ES"/>
              </w:rPr>
            </w:pPr>
            <w:r>
              <w:rPr>
                <w:rFonts w:ascii="Arial" w:hAnsi="Arial" w:cs="Arial"/>
                <w:color w:val="000000"/>
                <w:lang w:val="eu-ES"/>
              </w:rPr>
              <w:t>Eskatzailea taldea denean, kide guztiek aurkeztuko dute eskatutako dokumentazioa.</w:t>
            </w:r>
          </w:p>
          <w:p w14:paraId="1C14F164" w14:textId="77777777" w:rsidR="000A7EC1" w:rsidRDefault="000A7EC1">
            <w:pPr>
              <w:pStyle w:val="Textbody"/>
              <w:tabs>
                <w:tab w:val="left" w:pos="570"/>
              </w:tabs>
              <w:spacing w:before="62" w:line="276" w:lineRule="auto"/>
              <w:ind w:right="175"/>
              <w:jc w:val="both"/>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D5C32" w14:textId="77777777" w:rsidR="000A7EC1" w:rsidRDefault="00E2037C">
            <w:pPr>
              <w:spacing w:line="276" w:lineRule="auto"/>
              <w:ind w:left="169" w:right="34"/>
              <w:jc w:val="both"/>
              <w:rPr>
                <w:rFonts w:ascii="Arial" w:hAnsi="Arial" w:cs="Arial"/>
                <w:b/>
                <w:bCs/>
                <w:color w:val="000000"/>
                <w:lang w:val="es-ES_tradnl"/>
              </w:rPr>
            </w:pPr>
            <w:r>
              <w:rPr>
                <w:rFonts w:ascii="Arial" w:hAnsi="Arial" w:cs="Arial"/>
                <w:b/>
                <w:bCs/>
                <w:color w:val="000000"/>
                <w:lang w:val="es-ES_tradnl"/>
              </w:rPr>
              <w:lastRenderedPageBreak/>
              <w:t>Documentación:</w:t>
            </w:r>
          </w:p>
          <w:p w14:paraId="6646E651" w14:textId="77777777" w:rsidR="000A7EC1" w:rsidRDefault="00E2037C">
            <w:pPr>
              <w:pStyle w:val="Prrafodelista"/>
              <w:numPr>
                <w:ilvl w:val="0"/>
                <w:numId w:val="15"/>
              </w:numPr>
              <w:spacing w:line="276" w:lineRule="auto"/>
              <w:ind w:right="34"/>
              <w:jc w:val="both"/>
              <w:rPr>
                <w:rFonts w:ascii="Arial" w:hAnsi="Arial" w:cs="Arial"/>
                <w:color w:val="000000"/>
                <w:lang w:val="es-ES_tradnl"/>
              </w:rPr>
            </w:pPr>
            <w:r>
              <w:rPr>
                <w:rFonts w:ascii="Arial" w:hAnsi="Arial" w:cs="Arial"/>
                <w:color w:val="000000"/>
                <w:lang w:val="es-ES_tradnl"/>
              </w:rPr>
              <w:t xml:space="preserve">Solicitud normalizada de inscripción en la que deberá constar el nombre, </w:t>
            </w:r>
            <w:r>
              <w:rPr>
                <w:rFonts w:ascii="Arial" w:hAnsi="Arial" w:cs="Arial"/>
                <w:color w:val="000000"/>
                <w:lang w:val="es-ES_tradnl"/>
              </w:rPr>
              <w:t>dirección, teléfonos de contacto y dirección de correo electrónico (</w:t>
            </w:r>
            <w:proofErr w:type="spellStart"/>
            <w:proofErr w:type="gramStart"/>
            <w:r>
              <w:rPr>
                <w:rFonts w:ascii="Arial" w:hAnsi="Arial" w:cs="Arial"/>
                <w:color w:val="000000"/>
                <w:lang w:val="es-ES_tradnl"/>
              </w:rPr>
              <w:t>anexo.I</w:t>
            </w:r>
            <w:proofErr w:type="spellEnd"/>
            <w:proofErr w:type="gramEnd"/>
            <w:r>
              <w:rPr>
                <w:rFonts w:ascii="Arial" w:hAnsi="Arial" w:cs="Arial"/>
                <w:color w:val="000000"/>
                <w:lang w:val="es-ES_tradnl"/>
              </w:rPr>
              <w:t>)</w:t>
            </w:r>
          </w:p>
          <w:p w14:paraId="48FEB0CE" w14:textId="77777777" w:rsidR="000A7EC1" w:rsidRDefault="000A7EC1">
            <w:pPr>
              <w:pStyle w:val="Prrafodelista"/>
              <w:spacing w:line="276" w:lineRule="auto"/>
              <w:ind w:left="720" w:right="34" w:firstLine="0"/>
              <w:jc w:val="both"/>
              <w:rPr>
                <w:rFonts w:ascii="Arial" w:hAnsi="Arial" w:cs="Arial"/>
                <w:color w:val="000000"/>
                <w:lang w:val="es-ES_tradnl"/>
              </w:rPr>
            </w:pPr>
          </w:p>
          <w:p w14:paraId="6DD1A095" w14:textId="77777777" w:rsidR="000A7EC1" w:rsidRDefault="00E2037C">
            <w:pPr>
              <w:pStyle w:val="Prrafodelista"/>
              <w:numPr>
                <w:ilvl w:val="0"/>
                <w:numId w:val="15"/>
              </w:numPr>
              <w:spacing w:line="276" w:lineRule="auto"/>
              <w:ind w:right="34"/>
              <w:jc w:val="both"/>
              <w:rPr>
                <w:rFonts w:ascii="Arial" w:hAnsi="Arial" w:cs="Arial"/>
                <w:color w:val="000000"/>
                <w:lang w:val="es-ES_tradnl"/>
              </w:rPr>
            </w:pPr>
            <w:r>
              <w:rPr>
                <w:rFonts w:ascii="Arial" w:hAnsi="Arial" w:cs="Arial"/>
                <w:color w:val="000000"/>
                <w:lang w:val="es-ES_tradnl"/>
              </w:rPr>
              <w:t>Debe especificarse si la solicitud se realiza en nombre propio o en nombre de un grupo.</w:t>
            </w:r>
            <w:r>
              <w:rPr>
                <w:rFonts w:ascii="Arial" w:hAnsi="Arial" w:cs="Arial"/>
                <w:color w:val="000000"/>
                <w:lang w:val="es-ES_tradnl"/>
              </w:rPr>
              <w:br/>
            </w:r>
          </w:p>
          <w:p w14:paraId="1E0A547D" w14:textId="77777777" w:rsidR="000A7EC1" w:rsidRDefault="00E2037C">
            <w:pPr>
              <w:pStyle w:val="Prrafodelista"/>
              <w:numPr>
                <w:ilvl w:val="0"/>
                <w:numId w:val="15"/>
              </w:numPr>
              <w:spacing w:line="276" w:lineRule="auto"/>
              <w:ind w:right="34"/>
              <w:jc w:val="both"/>
              <w:rPr>
                <w:rFonts w:ascii="Arial" w:hAnsi="Arial" w:cs="Arial"/>
                <w:color w:val="000000"/>
                <w:lang w:val="es-ES_tradnl"/>
              </w:rPr>
            </w:pPr>
            <w:r>
              <w:rPr>
                <w:rFonts w:ascii="Arial" w:hAnsi="Arial" w:cs="Arial"/>
                <w:color w:val="000000"/>
                <w:lang w:val="es-ES_tradnl"/>
              </w:rPr>
              <w:t xml:space="preserve">Si la solicitud se realiza en nombre de un </w:t>
            </w:r>
            <w:r>
              <w:rPr>
                <w:rFonts w:ascii="Arial" w:hAnsi="Arial" w:cs="Arial"/>
                <w:color w:val="000000"/>
                <w:lang w:val="es-ES_tradnl"/>
              </w:rPr>
              <w:lastRenderedPageBreak/>
              <w:t>grupo, se presentará toda la documentación en una única solicitud. Los/las miembros/as del grupo, incluido su representante, deberán cumplimentar una hoja de solicitud por cada persona con sus datos personales</w:t>
            </w:r>
          </w:p>
          <w:p w14:paraId="0D5809AB" w14:textId="77777777" w:rsidR="000A7EC1" w:rsidRDefault="000A7EC1">
            <w:pPr>
              <w:pStyle w:val="Prrafodelista"/>
              <w:spacing w:line="276" w:lineRule="auto"/>
              <w:ind w:left="720" w:right="34" w:firstLine="0"/>
              <w:jc w:val="both"/>
              <w:rPr>
                <w:rFonts w:ascii="Arial" w:hAnsi="Arial" w:cs="Arial"/>
                <w:color w:val="000000"/>
                <w:lang w:val="es-ES_tradnl"/>
              </w:rPr>
            </w:pPr>
          </w:p>
          <w:p w14:paraId="057798D3" w14:textId="77777777" w:rsidR="000A7EC1" w:rsidRDefault="00E2037C">
            <w:pPr>
              <w:pStyle w:val="Prrafodelista"/>
              <w:numPr>
                <w:ilvl w:val="0"/>
                <w:numId w:val="15"/>
              </w:numPr>
              <w:spacing w:line="276" w:lineRule="auto"/>
              <w:ind w:right="34"/>
              <w:jc w:val="both"/>
              <w:rPr>
                <w:rFonts w:ascii="Arial" w:hAnsi="Arial" w:cs="Arial"/>
                <w:color w:val="000000"/>
                <w:lang w:val="es-ES_tradnl"/>
              </w:rPr>
            </w:pPr>
            <w:proofErr w:type="spellStart"/>
            <w:r>
              <w:rPr>
                <w:rFonts w:ascii="Arial" w:hAnsi="Arial" w:cs="Arial"/>
                <w:color w:val="000000"/>
                <w:lang w:val="es-ES_tradnl"/>
              </w:rPr>
              <w:t>Curriculum</w:t>
            </w:r>
            <w:proofErr w:type="spellEnd"/>
            <w:r>
              <w:rPr>
                <w:rFonts w:ascii="Arial" w:hAnsi="Arial" w:cs="Arial"/>
                <w:color w:val="000000"/>
                <w:lang w:val="es-ES_tradnl"/>
              </w:rPr>
              <w:t xml:space="preserve"> detallado con estudios universitarios, investigaciones y formación complementaria realizadas por la persona solicitante. En el caso de los grupos de trabajo, información de todos los/las participantes.</w:t>
            </w:r>
          </w:p>
          <w:p w14:paraId="582E96DD" w14:textId="77777777" w:rsidR="000A7EC1" w:rsidRDefault="000A7EC1">
            <w:pPr>
              <w:pStyle w:val="Prrafodelista"/>
              <w:spacing w:line="276" w:lineRule="auto"/>
              <w:ind w:left="720" w:right="34" w:firstLine="0"/>
              <w:jc w:val="both"/>
              <w:rPr>
                <w:rFonts w:ascii="Arial" w:hAnsi="Arial" w:cs="Arial"/>
                <w:color w:val="000000"/>
                <w:lang w:val="es-ES_tradnl"/>
              </w:rPr>
            </w:pPr>
          </w:p>
          <w:p w14:paraId="0E5E8FAE" w14:textId="77777777" w:rsidR="000A7EC1" w:rsidRDefault="00E2037C">
            <w:pPr>
              <w:pStyle w:val="Prrafodelista"/>
              <w:numPr>
                <w:ilvl w:val="0"/>
                <w:numId w:val="15"/>
              </w:numPr>
              <w:spacing w:line="276" w:lineRule="auto"/>
              <w:ind w:right="34"/>
              <w:jc w:val="both"/>
              <w:rPr>
                <w:rFonts w:ascii="Arial" w:hAnsi="Arial" w:cs="Arial"/>
                <w:color w:val="000000"/>
                <w:lang w:val="es-ES_tradnl"/>
              </w:rPr>
            </w:pPr>
            <w:r>
              <w:rPr>
                <w:rFonts w:ascii="Arial" w:hAnsi="Arial" w:cs="Arial"/>
                <w:color w:val="000000"/>
                <w:lang w:val="es-ES_tradnl"/>
              </w:rPr>
              <w:t>Certificado acreditativo de hallarse al corriente de sus obligaciones tributarias en la Hacienda Foral</w:t>
            </w:r>
            <w:r>
              <w:rPr>
                <w:rFonts w:ascii="Arial" w:hAnsi="Arial" w:cs="Arial"/>
                <w:color w:val="000000"/>
                <w:lang w:val="es-ES_tradnl"/>
              </w:rPr>
              <w:tab/>
              <w:t>.</w:t>
            </w:r>
            <w:r>
              <w:rPr>
                <w:rFonts w:ascii="Arial" w:hAnsi="Arial" w:cs="Arial"/>
                <w:color w:val="000000"/>
                <w:lang w:val="es-ES_tradnl"/>
              </w:rPr>
              <w:br/>
            </w:r>
          </w:p>
          <w:p w14:paraId="5CBAAF32" w14:textId="77777777" w:rsidR="000A7EC1" w:rsidRDefault="00E2037C">
            <w:pPr>
              <w:pStyle w:val="Prrafodelista"/>
              <w:numPr>
                <w:ilvl w:val="0"/>
                <w:numId w:val="15"/>
              </w:numPr>
              <w:spacing w:line="276" w:lineRule="auto"/>
              <w:ind w:right="34"/>
              <w:jc w:val="both"/>
              <w:rPr>
                <w:rFonts w:ascii="Arial" w:hAnsi="Arial" w:cs="Arial"/>
                <w:color w:val="000000"/>
                <w:lang w:val="es-ES_tradnl"/>
              </w:rPr>
            </w:pPr>
            <w:r>
              <w:rPr>
                <w:rFonts w:ascii="Arial" w:hAnsi="Arial" w:cs="Arial"/>
                <w:color w:val="000000"/>
                <w:lang w:val="es-ES_tradnl"/>
              </w:rPr>
              <w:t>Acreditación de estar al corriente de la Seguridad Social.</w:t>
            </w:r>
          </w:p>
          <w:p w14:paraId="00DFF8B8" w14:textId="77777777" w:rsidR="000A7EC1" w:rsidRDefault="000A7EC1">
            <w:pPr>
              <w:pStyle w:val="Prrafodelista"/>
              <w:spacing w:line="276" w:lineRule="auto"/>
              <w:ind w:left="720" w:right="34" w:firstLine="0"/>
              <w:jc w:val="both"/>
              <w:rPr>
                <w:rFonts w:ascii="Arial" w:hAnsi="Arial" w:cs="Arial"/>
                <w:color w:val="000000"/>
                <w:lang w:val="es-ES_tradnl"/>
              </w:rPr>
            </w:pPr>
          </w:p>
          <w:p w14:paraId="2B555F5F" w14:textId="77777777" w:rsidR="000A7EC1" w:rsidRDefault="00E2037C">
            <w:pPr>
              <w:spacing w:line="276" w:lineRule="auto"/>
              <w:ind w:left="168" w:right="34"/>
              <w:jc w:val="both"/>
              <w:rPr>
                <w:rFonts w:ascii="Arial" w:hAnsi="Arial" w:cs="Arial"/>
                <w:color w:val="000000"/>
                <w:lang w:val="es-ES_tradnl"/>
              </w:rPr>
            </w:pPr>
            <w:r>
              <w:rPr>
                <w:rFonts w:ascii="Arial" w:hAnsi="Arial" w:cs="Arial"/>
                <w:color w:val="000000"/>
                <w:lang w:val="es-ES_tradnl"/>
              </w:rPr>
              <w:t>Cuando el solicitante sea un grupo, todas las personas que forman el grupo aportarán la documentación requerida.</w:t>
            </w:r>
          </w:p>
          <w:p w14:paraId="05387FA8" w14:textId="77777777" w:rsidR="000A7EC1" w:rsidRDefault="000A7EC1">
            <w:pPr>
              <w:pStyle w:val="Textbody"/>
              <w:spacing w:line="276" w:lineRule="auto"/>
              <w:ind w:left="169" w:right="34"/>
              <w:jc w:val="both"/>
              <w:rPr>
                <w:rFonts w:ascii="Arial" w:hAnsi="Arial" w:cs="Arial"/>
                <w:b/>
                <w:bCs/>
                <w:color w:val="000000"/>
                <w:sz w:val="22"/>
                <w:szCs w:val="22"/>
                <w:lang w:val="es-ES_tradnl"/>
              </w:rPr>
            </w:pPr>
          </w:p>
        </w:tc>
      </w:tr>
      <w:tr w:rsidR="000A7EC1" w14:paraId="19D64EB0" w14:textId="77777777">
        <w:tblPrEx>
          <w:tblCellMar>
            <w:top w:w="0" w:type="dxa"/>
            <w:bottom w:w="0" w:type="dxa"/>
          </w:tblCellMar>
        </w:tblPrEx>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03C231" w14:textId="77777777" w:rsidR="000A7EC1" w:rsidRDefault="00E2037C">
            <w:pPr>
              <w:pStyle w:val="Standard"/>
              <w:numPr>
                <w:ilvl w:val="0"/>
                <w:numId w:val="4"/>
              </w:numPr>
              <w:spacing w:line="276" w:lineRule="auto"/>
              <w:ind w:left="454" w:hanging="340"/>
              <w:jc w:val="both"/>
            </w:pPr>
            <w:r>
              <w:rPr>
                <w:rFonts w:ascii="Arial" w:hAnsi="Arial"/>
              </w:rPr>
              <w:lastRenderedPageBreak/>
              <w:t xml:space="preserve">Proiektu-proposamena jasotzen duen txostena, 15-20 orrialde artekoa, proiektuko. Hautagai bakoitzak </w:t>
            </w:r>
            <w:r>
              <w:rPr>
                <w:rFonts w:ascii="Arial" w:hAnsi="Arial"/>
              </w:rPr>
              <w:t>proiektu bat edo gehiago proposatzeko aukera izango du, baina gehienez hiru lan ildo aurkeztuko ditu.</w:t>
            </w:r>
          </w:p>
          <w:p w14:paraId="793D92FC" w14:textId="77777777" w:rsidR="000A7EC1" w:rsidRDefault="000A7EC1">
            <w:pPr>
              <w:pStyle w:val="Standard"/>
              <w:spacing w:line="276" w:lineRule="auto"/>
              <w:ind w:left="454"/>
              <w:jc w:val="both"/>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CCECC"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 xml:space="preserve">e) Memoria de la propuesta de proyecto, de entre 15-20 páginas por proyecto. Cada persona candidata podrá proponer uno o varios proyectos, pero </w:t>
            </w:r>
            <w:r>
              <w:rPr>
                <w:rFonts w:ascii="Arial" w:hAnsi="Arial" w:cs="Arial"/>
                <w:color w:val="000000"/>
                <w:sz w:val="22"/>
                <w:szCs w:val="22"/>
                <w:lang w:val="es-ES_tradnl"/>
              </w:rPr>
              <w:t>presentará un máximo de tres líneas de trabajo.</w:t>
            </w:r>
            <w:r>
              <w:rPr>
                <w:rFonts w:ascii="Arial" w:hAnsi="Arial" w:cs="Arial"/>
                <w:color w:val="000000"/>
                <w:sz w:val="22"/>
                <w:szCs w:val="22"/>
                <w:lang w:val="es-ES_tradnl"/>
              </w:rPr>
              <w:br/>
            </w:r>
          </w:p>
        </w:tc>
      </w:tr>
      <w:tr w:rsidR="000A7EC1" w14:paraId="7B5D2EFE"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582F7"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Proiektu-proposamenak ondorengo atalak izango ditu:</w:t>
            </w:r>
          </w:p>
          <w:p w14:paraId="7BCE0D14" w14:textId="77777777" w:rsidR="000A7EC1" w:rsidRDefault="000A7EC1">
            <w:pPr>
              <w:pStyle w:val="Textbody"/>
              <w:tabs>
                <w:tab w:val="left" w:pos="451"/>
              </w:tabs>
              <w:spacing w:before="62" w:line="276" w:lineRule="auto"/>
              <w:ind w:left="227" w:right="170"/>
              <w:jc w:val="both"/>
              <w:rPr>
                <w:rFonts w:ascii="Arial" w:hAnsi="Arial" w:cs="Arial"/>
                <w:sz w:val="22"/>
                <w:szCs w:val="22"/>
              </w:rPr>
            </w:pPr>
          </w:p>
          <w:p w14:paraId="2AD89FD1" w14:textId="77777777" w:rsidR="000A7EC1" w:rsidRDefault="00E2037C">
            <w:pPr>
              <w:pStyle w:val="Standard"/>
              <w:numPr>
                <w:ilvl w:val="0"/>
                <w:numId w:val="16"/>
              </w:numPr>
              <w:spacing w:line="276" w:lineRule="auto"/>
              <w:jc w:val="both"/>
              <w:rPr>
                <w:rFonts w:ascii="Arial" w:hAnsi="Arial"/>
                <w:b/>
                <w:bCs/>
              </w:rPr>
            </w:pPr>
            <w:r>
              <w:rPr>
                <w:rFonts w:ascii="Arial" w:hAnsi="Arial"/>
                <w:b/>
                <w:bCs/>
              </w:rPr>
              <w:t>atala: Ikerlana.</w:t>
            </w:r>
          </w:p>
          <w:p w14:paraId="5377EFF6" w14:textId="77777777" w:rsidR="000A7EC1" w:rsidRDefault="00E2037C">
            <w:pPr>
              <w:pStyle w:val="Prrafodelista"/>
              <w:numPr>
                <w:ilvl w:val="0"/>
                <w:numId w:val="17"/>
              </w:numPr>
              <w:spacing w:line="276" w:lineRule="auto"/>
              <w:ind w:right="34" w:hanging="230"/>
              <w:jc w:val="both"/>
              <w:rPr>
                <w:rFonts w:ascii="Arial" w:hAnsi="Arial" w:cs="Arial"/>
                <w:color w:val="000000"/>
              </w:rPr>
            </w:pPr>
            <w:r>
              <w:rPr>
                <w:rFonts w:ascii="Arial" w:hAnsi="Arial" w:cs="Arial"/>
                <w:color w:val="000000"/>
              </w:rPr>
              <w:t>Lanaren ikerketa-esparrua.</w:t>
            </w:r>
          </w:p>
          <w:p w14:paraId="3B3DA4CE" w14:textId="77777777" w:rsidR="000A7EC1" w:rsidRDefault="00E2037C">
            <w:pPr>
              <w:pStyle w:val="Prrafodelista"/>
              <w:numPr>
                <w:ilvl w:val="0"/>
                <w:numId w:val="17"/>
              </w:numPr>
              <w:spacing w:line="276" w:lineRule="auto"/>
              <w:ind w:right="34" w:hanging="230"/>
              <w:jc w:val="both"/>
              <w:rPr>
                <w:rFonts w:ascii="Arial" w:hAnsi="Arial" w:cs="Arial"/>
                <w:color w:val="000000"/>
              </w:rPr>
            </w:pPr>
            <w:r>
              <w:rPr>
                <w:rFonts w:ascii="Arial" w:hAnsi="Arial" w:cs="Arial"/>
                <w:color w:val="000000"/>
              </w:rPr>
              <w:t>Aurrekariak eta gaiaren gaur egungo egoera.</w:t>
            </w:r>
          </w:p>
          <w:p w14:paraId="46E85704" w14:textId="77777777" w:rsidR="000A7EC1" w:rsidRDefault="00E2037C">
            <w:pPr>
              <w:pStyle w:val="Prrafodelista"/>
              <w:numPr>
                <w:ilvl w:val="0"/>
                <w:numId w:val="17"/>
              </w:numPr>
              <w:spacing w:line="276" w:lineRule="auto"/>
              <w:ind w:right="34" w:hanging="230"/>
              <w:jc w:val="both"/>
              <w:rPr>
                <w:rFonts w:ascii="Arial" w:hAnsi="Arial" w:cs="Arial"/>
                <w:color w:val="000000"/>
              </w:rPr>
            </w:pPr>
            <w:r>
              <w:rPr>
                <w:rFonts w:ascii="Arial" w:hAnsi="Arial" w:cs="Arial"/>
                <w:color w:val="000000"/>
              </w:rPr>
              <w:t>Ikerketaren helburuak.</w:t>
            </w:r>
          </w:p>
          <w:p w14:paraId="5A5F08AC" w14:textId="77777777" w:rsidR="000A7EC1" w:rsidRDefault="00E2037C">
            <w:pPr>
              <w:pStyle w:val="Prrafodelista"/>
              <w:numPr>
                <w:ilvl w:val="0"/>
                <w:numId w:val="17"/>
              </w:numPr>
              <w:spacing w:line="276" w:lineRule="auto"/>
              <w:ind w:right="34" w:hanging="230"/>
              <w:jc w:val="both"/>
              <w:rPr>
                <w:rFonts w:ascii="Arial" w:hAnsi="Arial" w:cs="Arial"/>
                <w:color w:val="000000"/>
              </w:rPr>
            </w:pPr>
            <w:r>
              <w:rPr>
                <w:rFonts w:ascii="Arial" w:hAnsi="Arial" w:cs="Arial"/>
                <w:color w:val="000000"/>
              </w:rPr>
              <w:t xml:space="preserve">Materiala eta </w:t>
            </w:r>
            <w:r>
              <w:rPr>
                <w:rFonts w:ascii="Arial" w:hAnsi="Arial" w:cs="Arial"/>
                <w:color w:val="000000"/>
              </w:rPr>
              <w:t>lan-metodologia.</w:t>
            </w:r>
          </w:p>
          <w:p w14:paraId="0ADC8E9F" w14:textId="77777777" w:rsidR="000A7EC1" w:rsidRDefault="00E2037C">
            <w:pPr>
              <w:pStyle w:val="Prrafodelista"/>
              <w:numPr>
                <w:ilvl w:val="0"/>
                <w:numId w:val="17"/>
              </w:numPr>
              <w:spacing w:line="276" w:lineRule="auto"/>
              <w:ind w:right="34" w:hanging="230"/>
              <w:jc w:val="both"/>
              <w:rPr>
                <w:rFonts w:ascii="Arial" w:hAnsi="Arial" w:cs="Arial"/>
                <w:color w:val="000000"/>
              </w:rPr>
            </w:pPr>
            <w:r>
              <w:rPr>
                <w:rFonts w:ascii="Arial" w:hAnsi="Arial" w:cs="Arial"/>
                <w:color w:val="000000"/>
              </w:rPr>
              <w:t>Lan plangintza eta kronograma.</w:t>
            </w:r>
          </w:p>
          <w:p w14:paraId="4A581EF6" w14:textId="77777777" w:rsidR="000A7EC1" w:rsidRDefault="00E2037C">
            <w:pPr>
              <w:pStyle w:val="Prrafodelista"/>
              <w:numPr>
                <w:ilvl w:val="0"/>
                <w:numId w:val="17"/>
              </w:numPr>
              <w:spacing w:line="276" w:lineRule="auto"/>
              <w:ind w:right="34" w:hanging="230"/>
              <w:jc w:val="both"/>
            </w:pPr>
            <w:r>
              <w:rPr>
                <w:rFonts w:ascii="Arial" w:hAnsi="Arial" w:cs="Arial"/>
                <w:color w:val="000000"/>
              </w:rPr>
              <w:t>Aurreikusitako emaitzak eta horien interesa</w:t>
            </w:r>
            <w:r>
              <w:rPr>
                <w:rFonts w:ascii="Arial" w:hAnsi="Arial"/>
              </w:rPr>
              <w:t>.</w:t>
            </w:r>
            <w:r>
              <w:rPr>
                <w:rFonts w:ascii="Arial" w:hAnsi="Arial"/>
              </w:rPr>
              <w:br/>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89BDC" w14:textId="77777777" w:rsidR="000A7EC1" w:rsidRDefault="00E2037C">
            <w:pPr>
              <w:spacing w:line="276" w:lineRule="auto"/>
              <w:ind w:left="169" w:right="34"/>
              <w:jc w:val="both"/>
              <w:rPr>
                <w:rFonts w:ascii="Arial" w:hAnsi="Arial" w:cs="Arial"/>
                <w:color w:val="000000"/>
                <w:lang w:val="es-ES_tradnl"/>
              </w:rPr>
            </w:pPr>
            <w:r>
              <w:rPr>
                <w:rFonts w:ascii="Arial" w:hAnsi="Arial" w:cs="Arial"/>
                <w:color w:val="000000"/>
                <w:lang w:val="es-ES_tradnl"/>
              </w:rPr>
              <w:t>La propuesta de proyecto constará de los siguientes apartados:</w:t>
            </w:r>
          </w:p>
          <w:p w14:paraId="2C700E41" w14:textId="77777777" w:rsidR="000A7EC1" w:rsidRDefault="000A7EC1">
            <w:pPr>
              <w:spacing w:line="276" w:lineRule="auto"/>
              <w:ind w:left="169" w:right="34"/>
              <w:jc w:val="both"/>
              <w:rPr>
                <w:rFonts w:ascii="Arial" w:hAnsi="Arial" w:cs="Arial"/>
                <w:color w:val="000000"/>
                <w:lang w:val="es-ES_tradnl"/>
              </w:rPr>
            </w:pPr>
          </w:p>
          <w:p w14:paraId="61DFAA74" w14:textId="77777777" w:rsidR="000A7EC1" w:rsidRDefault="00E2037C">
            <w:pPr>
              <w:spacing w:line="276" w:lineRule="auto"/>
              <w:ind w:left="169" w:right="34"/>
              <w:jc w:val="both"/>
              <w:rPr>
                <w:rFonts w:ascii="Arial" w:hAnsi="Arial" w:cs="Arial"/>
                <w:b/>
                <w:bCs/>
                <w:color w:val="000000"/>
                <w:lang w:val="es-ES_tradnl"/>
              </w:rPr>
            </w:pPr>
            <w:r>
              <w:rPr>
                <w:rFonts w:ascii="Arial" w:hAnsi="Arial" w:cs="Arial"/>
                <w:b/>
                <w:bCs/>
                <w:color w:val="000000"/>
                <w:lang w:val="es-ES_tradnl"/>
              </w:rPr>
              <w:t xml:space="preserve">Apartado A. Trabajo de Investigación </w:t>
            </w:r>
          </w:p>
          <w:p w14:paraId="5C9B11FC" w14:textId="77777777" w:rsidR="000A7EC1" w:rsidRDefault="00E2037C">
            <w:pPr>
              <w:pStyle w:val="Prrafodelista"/>
              <w:numPr>
                <w:ilvl w:val="0"/>
                <w:numId w:val="17"/>
              </w:numPr>
              <w:spacing w:line="276" w:lineRule="auto"/>
              <w:ind w:left="593" w:right="34" w:hanging="283"/>
              <w:jc w:val="both"/>
              <w:rPr>
                <w:rFonts w:ascii="Arial" w:hAnsi="Arial" w:cs="Arial"/>
                <w:color w:val="000000"/>
                <w:lang w:val="es-ES_tradnl"/>
              </w:rPr>
            </w:pPr>
            <w:r>
              <w:rPr>
                <w:rFonts w:ascii="Arial" w:hAnsi="Arial" w:cs="Arial"/>
                <w:color w:val="000000"/>
                <w:lang w:val="es-ES_tradnl"/>
              </w:rPr>
              <w:t>Ámbito de investigación del trabajo.</w:t>
            </w:r>
          </w:p>
          <w:p w14:paraId="440DD553" w14:textId="77777777" w:rsidR="000A7EC1" w:rsidRDefault="00E2037C">
            <w:pPr>
              <w:pStyle w:val="Prrafodelista"/>
              <w:numPr>
                <w:ilvl w:val="0"/>
                <w:numId w:val="17"/>
              </w:numPr>
              <w:spacing w:line="276" w:lineRule="auto"/>
              <w:ind w:left="593" w:right="34" w:hanging="283"/>
              <w:jc w:val="both"/>
              <w:rPr>
                <w:rFonts w:ascii="Arial" w:hAnsi="Arial" w:cs="Arial"/>
                <w:color w:val="000000"/>
                <w:lang w:val="es-ES_tradnl"/>
              </w:rPr>
            </w:pPr>
            <w:r>
              <w:rPr>
                <w:rFonts w:ascii="Arial" w:hAnsi="Arial" w:cs="Arial"/>
                <w:color w:val="000000"/>
                <w:lang w:val="es-ES_tradnl"/>
              </w:rPr>
              <w:t>Antecedentes y estado actual del tema.</w:t>
            </w:r>
          </w:p>
          <w:p w14:paraId="61BDB6C1" w14:textId="77777777" w:rsidR="000A7EC1" w:rsidRDefault="00E2037C">
            <w:pPr>
              <w:pStyle w:val="Prrafodelista"/>
              <w:numPr>
                <w:ilvl w:val="0"/>
                <w:numId w:val="17"/>
              </w:numPr>
              <w:spacing w:line="276" w:lineRule="auto"/>
              <w:ind w:left="593" w:right="34" w:hanging="283"/>
              <w:jc w:val="both"/>
              <w:rPr>
                <w:rFonts w:ascii="Arial" w:hAnsi="Arial" w:cs="Arial"/>
                <w:color w:val="000000"/>
                <w:lang w:val="es-ES_tradnl"/>
              </w:rPr>
            </w:pPr>
            <w:r>
              <w:rPr>
                <w:rFonts w:ascii="Arial" w:hAnsi="Arial" w:cs="Arial"/>
                <w:color w:val="000000"/>
                <w:lang w:val="es-ES_tradnl"/>
              </w:rPr>
              <w:t>Objetivos de la investigación.</w:t>
            </w:r>
          </w:p>
          <w:p w14:paraId="4618EFA4" w14:textId="77777777" w:rsidR="000A7EC1" w:rsidRDefault="00E2037C">
            <w:pPr>
              <w:pStyle w:val="Prrafodelista"/>
              <w:numPr>
                <w:ilvl w:val="0"/>
                <w:numId w:val="17"/>
              </w:numPr>
              <w:spacing w:line="276" w:lineRule="auto"/>
              <w:ind w:left="593" w:right="34" w:hanging="283"/>
              <w:jc w:val="both"/>
              <w:rPr>
                <w:rFonts w:ascii="Arial" w:hAnsi="Arial" w:cs="Arial"/>
                <w:color w:val="000000"/>
                <w:lang w:val="es-ES_tradnl"/>
              </w:rPr>
            </w:pPr>
            <w:r>
              <w:rPr>
                <w:rFonts w:ascii="Arial" w:hAnsi="Arial" w:cs="Arial"/>
                <w:color w:val="000000"/>
                <w:lang w:val="es-ES_tradnl"/>
              </w:rPr>
              <w:t>Material y metodología de trabajo.</w:t>
            </w:r>
          </w:p>
          <w:p w14:paraId="45AE4523" w14:textId="77777777" w:rsidR="000A7EC1" w:rsidRDefault="00E2037C">
            <w:pPr>
              <w:pStyle w:val="Prrafodelista"/>
              <w:numPr>
                <w:ilvl w:val="0"/>
                <w:numId w:val="17"/>
              </w:numPr>
              <w:spacing w:line="276" w:lineRule="auto"/>
              <w:ind w:left="593" w:right="34" w:hanging="283"/>
              <w:jc w:val="both"/>
              <w:rPr>
                <w:rFonts w:ascii="Arial" w:hAnsi="Arial" w:cs="Arial"/>
                <w:color w:val="000000"/>
                <w:lang w:val="es-ES_tradnl"/>
              </w:rPr>
            </w:pPr>
            <w:r>
              <w:rPr>
                <w:rFonts w:ascii="Arial" w:hAnsi="Arial" w:cs="Arial"/>
                <w:color w:val="000000"/>
                <w:lang w:val="es-ES_tradnl"/>
              </w:rPr>
              <w:t>Plan de trabajo y cronograma.</w:t>
            </w:r>
          </w:p>
          <w:p w14:paraId="499F3265" w14:textId="77777777" w:rsidR="000A7EC1" w:rsidRDefault="00E2037C">
            <w:pPr>
              <w:pStyle w:val="Prrafodelista"/>
              <w:numPr>
                <w:ilvl w:val="0"/>
                <w:numId w:val="17"/>
              </w:numPr>
              <w:spacing w:line="276" w:lineRule="auto"/>
              <w:ind w:left="593" w:right="34" w:hanging="283"/>
              <w:jc w:val="both"/>
              <w:rPr>
                <w:rFonts w:ascii="Arial" w:hAnsi="Arial" w:cs="Arial"/>
                <w:color w:val="000000"/>
                <w:lang w:val="es-ES_tradnl"/>
              </w:rPr>
            </w:pPr>
            <w:r>
              <w:rPr>
                <w:rFonts w:ascii="Arial" w:hAnsi="Arial" w:cs="Arial"/>
                <w:color w:val="000000"/>
                <w:lang w:val="es-ES_tradnl"/>
              </w:rPr>
              <w:t>Resultados previstos e interés de los mismos.</w:t>
            </w:r>
          </w:p>
        </w:tc>
      </w:tr>
      <w:tr w:rsidR="000A7EC1" w14:paraId="54B68E5C"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0D277" w14:textId="77777777" w:rsidR="000A7EC1" w:rsidRDefault="00E2037C">
            <w:pPr>
              <w:pStyle w:val="Standard"/>
              <w:spacing w:line="276" w:lineRule="auto"/>
              <w:jc w:val="both"/>
              <w:rPr>
                <w:rFonts w:ascii="Arial" w:hAnsi="Arial"/>
                <w:b/>
                <w:bCs/>
              </w:rPr>
            </w:pPr>
            <w:r>
              <w:rPr>
                <w:rFonts w:ascii="Arial" w:hAnsi="Arial"/>
                <w:b/>
                <w:bCs/>
              </w:rPr>
              <w:t>B atala: Hedapena.</w:t>
            </w:r>
          </w:p>
          <w:p w14:paraId="0BF6F361" w14:textId="77777777" w:rsidR="000A7EC1" w:rsidRDefault="00E2037C">
            <w:pPr>
              <w:pStyle w:val="Prrafodelista"/>
              <w:numPr>
                <w:ilvl w:val="0"/>
                <w:numId w:val="17"/>
              </w:numPr>
              <w:spacing w:line="276" w:lineRule="auto"/>
              <w:ind w:right="34" w:hanging="230"/>
              <w:jc w:val="both"/>
              <w:rPr>
                <w:rFonts w:ascii="Arial" w:hAnsi="Arial" w:cs="Arial"/>
                <w:color w:val="000000"/>
              </w:rPr>
            </w:pPr>
            <w:r>
              <w:rPr>
                <w:rFonts w:ascii="Arial" w:hAnsi="Arial" w:cs="Arial"/>
                <w:color w:val="000000"/>
              </w:rPr>
              <w:t>Hedapen programa.</w:t>
            </w:r>
          </w:p>
          <w:p w14:paraId="1BE3830B" w14:textId="77777777" w:rsidR="000A7EC1" w:rsidRDefault="00E2037C">
            <w:pPr>
              <w:pStyle w:val="Prrafodelista"/>
              <w:numPr>
                <w:ilvl w:val="0"/>
                <w:numId w:val="17"/>
              </w:numPr>
              <w:spacing w:line="276" w:lineRule="auto"/>
              <w:ind w:right="34" w:hanging="230"/>
              <w:jc w:val="both"/>
              <w:rPr>
                <w:rFonts w:ascii="Arial" w:hAnsi="Arial" w:cs="Arial"/>
                <w:color w:val="000000"/>
              </w:rPr>
            </w:pPr>
            <w:r>
              <w:rPr>
                <w:rFonts w:ascii="Arial" w:hAnsi="Arial" w:cs="Arial"/>
                <w:color w:val="000000"/>
              </w:rPr>
              <w:t>Lan plana eta kronograma.</w:t>
            </w:r>
          </w:p>
          <w:p w14:paraId="0226F652" w14:textId="77777777" w:rsidR="000A7EC1" w:rsidRDefault="00E2037C">
            <w:pPr>
              <w:pStyle w:val="Prrafodelista"/>
              <w:numPr>
                <w:ilvl w:val="0"/>
                <w:numId w:val="17"/>
              </w:numPr>
              <w:spacing w:line="276" w:lineRule="auto"/>
              <w:ind w:right="34" w:hanging="230"/>
              <w:jc w:val="both"/>
            </w:pPr>
            <w:r>
              <w:rPr>
                <w:rFonts w:ascii="Arial" w:hAnsi="Arial" w:cs="Arial"/>
                <w:color w:val="000000"/>
              </w:rPr>
              <w:t>Euskarriak eta baliabideak.</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C4598B" w14:textId="77777777" w:rsidR="000A7EC1" w:rsidRDefault="00E2037C">
            <w:pPr>
              <w:spacing w:line="276" w:lineRule="auto"/>
              <w:ind w:left="169" w:right="34"/>
              <w:jc w:val="both"/>
              <w:rPr>
                <w:rFonts w:ascii="Arial" w:hAnsi="Arial" w:cs="Arial"/>
                <w:b/>
                <w:bCs/>
                <w:color w:val="000000"/>
                <w:lang w:val="es-ES_tradnl"/>
              </w:rPr>
            </w:pPr>
            <w:r>
              <w:rPr>
                <w:rFonts w:ascii="Arial" w:hAnsi="Arial" w:cs="Arial"/>
                <w:b/>
                <w:bCs/>
                <w:color w:val="000000"/>
                <w:lang w:val="es-ES_tradnl"/>
              </w:rPr>
              <w:t>Apartado B: Difusión.</w:t>
            </w:r>
          </w:p>
          <w:p w14:paraId="26ABF45B" w14:textId="77777777" w:rsidR="000A7EC1" w:rsidRDefault="00E2037C">
            <w:pPr>
              <w:pStyle w:val="Prrafodelista"/>
              <w:numPr>
                <w:ilvl w:val="0"/>
                <w:numId w:val="17"/>
              </w:numPr>
              <w:spacing w:line="276" w:lineRule="auto"/>
              <w:ind w:left="593" w:right="34" w:hanging="226"/>
              <w:jc w:val="both"/>
              <w:rPr>
                <w:rFonts w:ascii="Arial" w:hAnsi="Arial" w:cs="Arial"/>
                <w:color w:val="000000"/>
                <w:lang w:val="es-ES_tradnl"/>
              </w:rPr>
            </w:pPr>
            <w:r>
              <w:rPr>
                <w:rFonts w:ascii="Arial" w:hAnsi="Arial" w:cs="Arial"/>
                <w:color w:val="000000"/>
                <w:lang w:val="es-ES_tradnl"/>
              </w:rPr>
              <w:t>Programa de difusión.</w:t>
            </w:r>
          </w:p>
          <w:p w14:paraId="2DC9FCC9" w14:textId="77777777" w:rsidR="000A7EC1" w:rsidRDefault="00E2037C">
            <w:pPr>
              <w:pStyle w:val="Prrafodelista"/>
              <w:numPr>
                <w:ilvl w:val="0"/>
                <w:numId w:val="17"/>
              </w:numPr>
              <w:spacing w:line="276" w:lineRule="auto"/>
              <w:ind w:left="593" w:right="34" w:hanging="226"/>
              <w:jc w:val="both"/>
              <w:rPr>
                <w:rFonts w:ascii="Arial" w:hAnsi="Arial" w:cs="Arial"/>
                <w:color w:val="000000"/>
                <w:lang w:val="es-ES_tradnl"/>
              </w:rPr>
            </w:pPr>
            <w:r>
              <w:rPr>
                <w:rFonts w:ascii="Arial" w:hAnsi="Arial" w:cs="Arial"/>
                <w:color w:val="000000"/>
                <w:lang w:val="es-ES_tradnl"/>
              </w:rPr>
              <w:t>Plan de trabajo y cronograma.</w:t>
            </w:r>
          </w:p>
          <w:p w14:paraId="38F36790" w14:textId="77777777" w:rsidR="000A7EC1" w:rsidRDefault="00E2037C">
            <w:pPr>
              <w:pStyle w:val="Prrafodelista"/>
              <w:numPr>
                <w:ilvl w:val="0"/>
                <w:numId w:val="17"/>
              </w:numPr>
              <w:spacing w:line="276" w:lineRule="auto"/>
              <w:ind w:left="593" w:right="34" w:hanging="226"/>
              <w:jc w:val="both"/>
              <w:rPr>
                <w:rFonts w:ascii="Arial" w:hAnsi="Arial" w:cs="Arial"/>
                <w:color w:val="000000"/>
                <w:lang w:val="es-ES_tradnl"/>
              </w:rPr>
            </w:pPr>
            <w:r>
              <w:rPr>
                <w:rFonts w:ascii="Arial" w:hAnsi="Arial" w:cs="Arial"/>
                <w:color w:val="000000"/>
                <w:lang w:val="es-ES_tradnl"/>
              </w:rPr>
              <w:t>Soportes y recursos.</w:t>
            </w:r>
          </w:p>
          <w:p w14:paraId="6CD8D028" w14:textId="77777777" w:rsidR="000A7EC1" w:rsidRDefault="000A7EC1">
            <w:pPr>
              <w:pStyle w:val="Textbody"/>
              <w:spacing w:line="276" w:lineRule="auto"/>
              <w:ind w:left="169" w:right="34"/>
              <w:jc w:val="both"/>
              <w:rPr>
                <w:rFonts w:ascii="Arial" w:hAnsi="Arial" w:cs="Arial"/>
                <w:color w:val="000000"/>
                <w:sz w:val="22"/>
                <w:szCs w:val="22"/>
                <w:lang w:val="es-ES_tradnl"/>
              </w:rPr>
            </w:pPr>
          </w:p>
        </w:tc>
      </w:tr>
      <w:tr w:rsidR="000A7EC1" w14:paraId="77C6A57B"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034C3" w14:textId="77777777" w:rsidR="000A7EC1" w:rsidRDefault="00E2037C">
            <w:pPr>
              <w:pStyle w:val="Standard"/>
              <w:spacing w:line="276" w:lineRule="auto"/>
              <w:jc w:val="both"/>
            </w:pPr>
            <w:r>
              <w:rPr>
                <w:rFonts w:ascii="Arial" w:eastAsia="Arial" w:hAnsi="Arial" w:cs="Arial"/>
                <w:kern w:val="3"/>
                <w:szCs w:val="24"/>
                <w:lang w:eastAsia="eu-ES"/>
              </w:rPr>
              <w:lastRenderedPageBreak/>
              <w:t>Proiektua euskaraz aurkeztu beharko da.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518C6"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El proyecto deberá presentarse en euskera.</w:t>
            </w:r>
          </w:p>
          <w:p w14:paraId="5E442830" w14:textId="77777777" w:rsidR="000A7EC1" w:rsidRDefault="000A7EC1">
            <w:pPr>
              <w:pStyle w:val="Textbody"/>
              <w:spacing w:line="276" w:lineRule="auto"/>
              <w:ind w:left="169" w:right="34"/>
              <w:jc w:val="both"/>
              <w:rPr>
                <w:rFonts w:ascii="Arial" w:hAnsi="Arial" w:cs="Arial"/>
                <w:color w:val="000000"/>
                <w:sz w:val="22"/>
                <w:szCs w:val="22"/>
                <w:lang w:val="es-ES_tradnl"/>
              </w:rPr>
            </w:pPr>
          </w:p>
        </w:tc>
      </w:tr>
      <w:tr w:rsidR="000A7EC1" w14:paraId="29159522"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C75D0B" w14:textId="77777777" w:rsidR="000A7EC1" w:rsidRDefault="00E2037C">
            <w:pPr>
              <w:pStyle w:val="Textbody"/>
              <w:numPr>
                <w:ilvl w:val="0"/>
                <w:numId w:val="13"/>
              </w:numPr>
              <w:spacing w:line="276" w:lineRule="auto"/>
              <w:ind w:left="454" w:right="34" w:hanging="283"/>
              <w:jc w:val="both"/>
            </w:pPr>
            <w:r>
              <w:rPr>
                <w:rFonts w:ascii="Arial" w:hAnsi="Arial" w:cs="Arial"/>
                <w:b/>
                <w:bCs/>
                <w:color w:val="000000"/>
                <w:sz w:val="22"/>
                <w:szCs w:val="22"/>
              </w:rPr>
              <w:t>ESLEIPEN PROZEDURA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491E20" w14:textId="77777777" w:rsidR="000A7EC1" w:rsidRDefault="00E2037C">
            <w:pPr>
              <w:pStyle w:val="Tituluani"/>
              <w:numPr>
                <w:ilvl w:val="0"/>
                <w:numId w:val="12"/>
              </w:numPr>
              <w:outlineLvl w:val="9"/>
            </w:pPr>
            <w:r>
              <w:t xml:space="preserve">PROCEDIMIENTO DE </w:t>
            </w:r>
            <w:r>
              <w:t>ADJUDICACIÓN</w:t>
            </w:r>
          </w:p>
        </w:tc>
      </w:tr>
      <w:tr w:rsidR="000A7EC1" w14:paraId="29175715"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06F538"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Epaimahai batek proiektuak ebaluatu eta hautatuko ditu.</w:t>
            </w:r>
            <w:r>
              <w:rPr>
                <w:rFonts w:ascii="Arial" w:hAnsi="Arial" w:cs="Arial"/>
                <w:sz w:val="22"/>
                <w:szCs w:val="22"/>
              </w:rPr>
              <w:tab/>
            </w:r>
            <w:r>
              <w:rPr>
                <w:rFonts w:ascii="Arial" w:hAnsi="Arial" w:cs="Arial"/>
                <w:sz w:val="22"/>
                <w:szCs w:val="22"/>
              </w:rPr>
              <w:br/>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A4433" w14:textId="77777777" w:rsidR="000A7EC1" w:rsidRDefault="00E2037C">
            <w:pPr>
              <w:pStyle w:val="Textbody"/>
              <w:tabs>
                <w:tab w:val="left" w:pos="570"/>
              </w:tabs>
              <w:spacing w:before="62" w:line="276" w:lineRule="auto"/>
              <w:ind w:left="169" w:right="34"/>
              <w:jc w:val="both"/>
            </w:pPr>
            <w:r>
              <w:rPr>
                <w:rFonts w:ascii="Arial" w:hAnsi="Arial" w:cs="Arial"/>
                <w:color w:val="000000"/>
                <w:sz w:val="22"/>
                <w:szCs w:val="22"/>
                <w:lang w:val="es-ES_tradnl"/>
              </w:rPr>
              <w:t>Un jurado evaluará y seleccionará los proyectos.</w:t>
            </w:r>
          </w:p>
        </w:tc>
      </w:tr>
      <w:tr w:rsidR="000A7EC1" w14:paraId="7F70CA72"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749286"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Erabakiaren berri aurkeztu diren guztiei emango zaie.</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60CFA" w14:textId="77777777" w:rsidR="000A7EC1" w:rsidRDefault="00E2037C">
            <w:pPr>
              <w:pStyle w:val="Standard"/>
              <w:spacing w:line="276" w:lineRule="auto"/>
              <w:ind w:left="169" w:right="34"/>
              <w:jc w:val="both"/>
              <w:rPr>
                <w:rFonts w:ascii="Arial" w:hAnsi="Arial" w:cs="Arial"/>
                <w:color w:val="000000"/>
                <w:lang w:val="es-ES_tradnl"/>
              </w:rPr>
            </w:pPr>
            <w:r>
              <w:rPr>
                <w:rFonts w:ascii="Arial" w:hAnsi="Arial" w:cs="Arial"/>
                <w:color w:val="000000"/>
                <w:lang w:val="es-ES_tradnl"/>
              </w:rPr>
              <w:t xml:space="preserve">Se informará la resolución a todas las personas solicitantes </w:t>
            </w:r>
          </w:p>
          <w:p w14:paraId="6CCC94AE" w14:textId="77777777" w:rsidR="000A7EC1" w:rsidRDefault="000A7EC1">
            <w:pPr>
              <w:pStyle w:val="Standard"/>
              <w:spacing w:line="276" w:lineRule="auto"/>
              <w:ind w:left="169" w:right="34"/>
              <w:jc w:val="both"/>
              <w:rPr>
                <w:rFonts w:ascii="Arial" w:hAnsi="Arial" w:cs="Arial"/>
                <w:color w:val="000000"/>
                <w:lang w:val="es-ES_tradnl"/>
              </w:rPr>
            </w:pPr>
          </w:p>
        </w:tc>
      </w:tr>
      <w:tr w:rsidR="000A7EC1" w14:paraId="2E89C202" w14:textId="77777777">
        <w:tblPrEx>
          <w:tblCellMar>
            <w:top w:w="0" w:type="dxa"/>
            <w:bottom w:w="0" w:type="dxa"/>
          </w:tblCellMar>
        </w:tblPrEx>
        <w:trPr>
          <w:trHeight w:val="60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385B4"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Proposamen-aukeraketa egingo da epaimahaiak egindako merezimendu-lehiaketaren puntu-banaketaren emaitza oinarritzat hartuta.</w:t>
            </w:r>
          </w:p>
          <w:p w14:paraId="78FD21D4"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07C13F" w14:textId="77777777" w:rsidR="000A7EC1" w:rsidRDefault="00E2037C">
            <w:pPr>
              <w:pStyle w:val="Standard"/>
              <w:spacing w:line="276" w:lineRule="auto"/>
              <w:ind w:left="169" w:right="34"/>
              <w:jc w:val="both"/>
              <w:rPr>
                <w:rFonts w:ascii="Arial" w:hAnsi="Arial" w:cs="Arial"/>
                <w:color w:val="000000"/>
                <w:lang w:val="es-ES_tradnl"/>
              </w:rPr>
            </w:pPr>
            <w:r>
              <w:rPr>
                <w:rFonts w:ascii="Arial" w:hAnsi="Arial" w:cs="Arial"/>
                <w:color w:val="000000"/>
                <w:lang w:val="es-ES_tradnl"/>
              </w:rPr>
              <w:t>La selección de propuestas se realizará sobre la base del resultado de la distribución de la puntuación del concurso de méritos realizado por el tribunal.</w:t>
            </w:r>
          </w:p>
          <w:p w14:paraId="1E8D51D9" w14:textId="77777777" w:rsidR="000A7EC1" w:rsidRDefault="000A7EC1">
            <w:pPr>
              <w:pStyle w:val="Standard"/>
              <w:spacing w:line="276" w:lineRule="auto"/>
              <w:ind w:left="169" w:right="34"/>
              <w:jc w:val="both"/>
              <w:rPr>
                <w:rFonts w:ascii="Arial" w:hAnsi="Arial" w:cs="Arial"/>
                <w:color w:val="000000"/>
                <w:lang w:val="es-ES_tradnl"/>
              </w:rPr>
            </w:pPr>
          </w:p>
        </w:tc>
      </w:tr>
      <w:tr w:rsidR="000A7EC1" w14:paraId="43E01C4F"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E487D6"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Epaimahaia honako hauek osatuko dute:</w:t>
            </w:r>
            <w:r>
              <w:rPr>
                <w:rFonts w:ascii="Arial" w:hAnsi="Arial" w:cs="Arial"/>
                <w:sz w:val="22"/>
                <w:szCs w:val="22"/>
              </w:rPr>
              <w:tab/>
            </w:r>
            <w:r>
              <w:rPr>
                <w:rFonts w:ascii="Arial" w:hAnsi="Arial" w:cs="Arial"/>
                <w:sz w:val="22"/>
                <w:szCs w:val="22"/>
              </w:rPr>
              <w:br/>
            </w:r>
          </w:p>
          <w:p w14:paraId="5B3C1706"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a) Epaimahaiburua (boto bat emateko eskubidearekin): Beasaingo Udaleko Berdintasun Zinegotzia.</w:t>
            </w:r>
          </w:p>
          <w:p w14:paraId="2B4C2BCE"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94385"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El Tribunal estará compuesto por:</w:t>
            </w:r>
            <w:r>
              <w:rPr>
                <w:rFonts w:ascii="Arial" w:hAnsi="Arial" w:cs="Arial"/>
                <w:color w:val="000000"/>
                <w:sz w:val="22"/>
                <w:szCs w:val="22"/>
                <w:lang w:val="es-ES_tradnl"/>
              </w:rPr>
              <w:tab/>
            </w:r>
            <w:r>
              <w:rPr>
                <w:rFonts w:ascii="Arial" w:hAnsi="Arial" w:cs="Arial"/>
                <w:color w:val="000000"/>
                <w:sz w:val="22"/>
                <w:szCs w:val="22"/>
                <w:lang w:val="es-ES_tradnl"/>
              </w:rPr>
              <w:br/>
            </w:r>
            <w:r>
              <w:rPr>
                <w:rFonts w:ascii="Arial" w:hAnsi="Arial" w:cs="Arial"/>
                <w:color w:val="000000"/>
                <w:sz w:val="22"/>
                <w:szCs w:val="22"/>
                <w:lang w:val="es-ES_tradnl"/>
              </w:rPr>
              <w:br/>
            </w:r>
            <w:r>
              <w:rPr>
                <w:rFonts w:ascii="Arial" w:hAnsi="Arial" w:cs="Arial"/>
                <w:color w:val="000000"/>
                <w:sz w:val="22"/>
                <w:szCs w:val="22"/>
                <w:lang w:val="es-ES_tradnl"/>
              </w:rPr>
              <w:t xml:space="preserve">a) </w:t>
            </w:r>
            <w:proofErr w:type="gramStart"/>
            <w:r>
              <w:rPr>
                <w:rFonts w:ascii="Arial" w:hAnsi="Arial" w:cs="Arial"/>
                <w:color w:val="000000"/>
                <w:sz w:val="22"/>
                <w:szCs w:val="22"/>
                <w:lang w:val="es-ES_tradnl"/>
              </w:rPr>
              <w:t>Presidente</w:t>
            </w:r>
            <w:proofErr w:type="gramEnd"/>
            <w:r>
              <w:rPr>
                <w:rFonts w:ascii="Arial" w:hAnsi="Arial" w:cs="Arial"/>
                <w:color w:val="000000"/>
                <w:sz w:val="22"/>
                <w:szCs w:val="22"/>
                <w:lang w:val="es-ES_tradnl"/>
              </w:rPr>
              <w:t xml:space="preserve"> (con derecho a voto): la </w:t>
            </w:r>
            <w:proofErr w:type="gramStart"/>
            <w:r>
              <w:rPr>
                <w:rFonts w:ascii="Arial" w:hAnsi="Arial" w:cs="Arial"/>
                <w:color w:val="000000"/>
                <w:sz w:val="22"/>
                <w:szCs w:val="22"/>
                <w:lang w:val="es-ES_tradnl"/>
              </w:rPr>
              <w:t>Concejala</w:t>
            </w:r>
            <w:proofErr w:type="gramEnd"/>
            <w:r>
              <w:rPr>
                <w:rFonts w:ascii="Arial" w:hAnsi="Arial" w:cs="Arial"/>
                <w:color w:val="000000"/>
                <w:sz w:val="22"/>
                <w:szCs w:val="22"/>
                <w:lang w:val="es-ES_tradnl"/>
              </w:rPr>
              <w:t xml:space="preserve"> de </w:t>
            </w:r>
            <w:r>
              <w:rPr>
                <w:rFonts w:ascii="Arial" w:hAnsi="Arial" w:cs="Arial"/>
                <w:color w:val="000000"/>
                <w:sz w:val="22"/>
                <w:szCs w:val="22"/>
                <w:lang w:val="es-ES_tradnl"/>
              </w:rPr>
              <w:t>Igualdad del Ayuntamiento de Beasain.</w:t>
            </w:r>
          </w:p>
        </w:tc>
      </w:tr>
      <w:tr w:rsidR="000A7EC1" w14:paraId="2F24F138"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AD81F"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b) Mahaikideak (kideko boto bana emateko eskubidearekin):</w:t>
            </w:r>
          </w:p>
          <w:p w14:paraId="4031D36F"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Beasaingo Berdintasun Kontseiluko bi ordezkari.</w:t>
            </w:r>
          </w:p>
          <w:p w14:paraId="52892FAD"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xml:space="preserve">— Beasaingo Udaleko Berdintasun teknikaria , idazkari lanetan, ahotsarekin baina bozka gabe. </w:t>
            </w:r>
          </w:p>
          <w:p w14:paraId="73F6DE54"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C3E97" w14:textId="77777777" w:rsidR="000A7EC1" w:rsidRDefault="00E2037C">
            <w:pPr>
              <w:spacing w:line="276" w:lineRule="auto"/>
              <w:ind w:left="169" w:right="34"/>
              <w:jc w:val="both"/>
              <w:rPr>
                <w:rFonts w:ascii="Arial" w:hAnsi="Arial" w:cs="Arial"/>
                <w:color w:val="000000"/>
                <w:lang w:val="es-ES_tradnl"/>
              </w:rPr>
            </w:pPr>
            <w:r>
              <w:rPr>
                <w:rFonts w:ascii="Arial" w:hAnsi="Arial" w:cs="Arial"/>
                <w:color w:val="000000"/>
                <w:lang w:val="es-ES_tradnl"/>
              </w:rPr>
              <w:t xml:space="preserve">b) </w:t>
            </w:r>
            <w:r>
              <w:rPr>
                <w:rFonts w:ascii="Arial" w:hAnsi="Arial" w:cs="Arial"/>
                <w:color w:val="000000"/>
                <w:lang w:val="es-ES_tradnl"/>
              </w:rPr>
              <w:t>Vocales (con derecho a voto de cada componente):</w:t>
            </w:r>
          </w:p>
          <w:p w14:paraId="30BA0D49" w14:textId="77777777" w:rsidR="000A7EC1" w:rsidRDefault="00E2037C">
            <w:pPr>
              <w:spacing w:line="276" w:lineRule="auto"/>
              <w:ind w:left="169" w:right="34"/>
              <w:jc w:val="both"/>
              <w:rPr>
                <w:rFonts w:ascii="Arial" w:hAnsi="Arial" w:cs="Arial"/>
                <w:color w:val="000000"/>
                <w:lang w:val="es-ES_tradnl"/>
              </w:rPr>
            </w:pPr>
            <w:r>
              <w:rPr>
                <w:rFonts w:ascii="Arial" w:hAnsi="Arial" w:cs="Arial"/>
                <w:color w:val="000000"/>
                <w:lang w:val="es-ES_tradnl"/>
              </w:rPr>
              <w:t>— Dos representantes del Consejo de Igualdad de Beasain.</w:t>
            </w:r>
          </w:p>
          <w:p w14:paraId="6C9C689B" w14:textId="77777777" w:rsidR="000A7EC1" w:rsidRDefault="00E2037C">
            <w:pPr>
              <w:spacing w:line="276" w:lineRule="auto"/>
              <w:ind w:left="169" w:right="34"/>
              <w:jc w:val="both"/>
              <w:rPr>
                <w:rFonts w:ascii="Arial" w:hAnsi="Arial" w:cs="Arial"/>
                <w:color w:val="000000"/>
                <w:lang w:val="es-ES_tradnl"/>
              </w:rPr>
            </w:pPr>
            <w:r>
              <w:rPr>
                <w:rFonts w:ascii="Arial" w:hAnsi="Arial" w:cs="Arial"/>
                <w:color w:val="000000"/>
                <w:lang w:val="es-ES_tradnl"/>
              </w:rPr>
              <w:t>—Técnica de Igualdad del Ayuntamiento de Beasain que actuará como secretaria, con voz, pero sin voto.</w:t>
            </w:r>
          </w:p>
          <w:p w14:paraId="47660043" w14:textId="77777777" w:rsidR="000A7EC1" w:rsidRDefault="000A7EC1">
            <w:pPr>
              <w:pStyle w:val="Textbody"/>
              <w:spacing w:line="276" w:lineRule="auto"/>
              <w:ind w:left="169" w:right="34"/>
              <w:jc w:val="both"/>
              <w:rPr>
                <w:rFonts w:ascii="Arial" w:hAnsi="Arial" w:cs="Arial"/>
                <w:color w:val="000000"/>
                <w:sz w:val="22"/>
                <w:szCs w:val="22"/>
                <w:lang w:val="es-ES_tradnl"/>
              </w:rPr>
            </w:pPr>
          </w:p>
        </w:tc>
      </w:tr>
      <w:tr w:rsidR="000A7EC1" w14:paraId="14DA7550"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6B3E2"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xml:space="preserve">Era berean, epaimahaiak eska dezake aditu </w:t>
            </w:r>
            <w:r>
              <w:rPr>
                <w:rFonts w:ascii="Arial" w:hAnsi="Arial" w:cs="Arial"/>
                <w:sz w:val="22"/>
                <w:szCs w:val="22"/>
              </w:rPr>
              <w:t>baten laguntza eta aholkularitza ikerketa feministan esperientzia dutenak.</w:t>
            </w:r>
          </w:p>
          <w:p w14:paraId="2E6FA3F8"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223C9" w14:textId="77777777" w:rsidR="000A7EC1" w:rsidRDefault="00E2037C">
            <w:pPr>
              <w:pStyle w:val="Textbody"/>
              <w:spacing w:line="276" w:lineRule="auto"/>
              <w:ind w:left="169" w:right="34"/>
              <w:jc w:val="both"/>
              <w:rPr>
                <w:rFonts w:ascii="Arial" w:hAnsi="Arial"/>
                <w:sz w:val="22"/>
                <w:szCs w:val="22"/>
                <w:lang w:val="es-ES_tradnl"/>
              </w:rPr>
            </w:pPr>
            <w:r>
              <w:rPr>
                <w:rFonts w:ascii="Arial" w:hAnsi="Arial"/>
                <w:sz w:val="22"/>
                <w:szCs w:val="22"/>
                <w:lang w:val="es-ES_tradnl"/>
              </w:rPr>
              <w:t>Asimismo, el jurado podrá solicitar el apoyo y asesoramiento de una experta con experiencia en investigación desde una perspectiva feminista.</w:t>
            </w:r>
          </w:p>
          <w:p w14:paraId="63537C75" w14:textId="77777777" w:rsidR="000A7EC1" w:rsidRDefault="000A7EC1">
            <w:pPr>
              <w:pStyle w:val="Textbody"/>
              <w:spacing w:line="276" w:lineRule="auto"/>
              <w:ind w:left="169" w:right="34"/>
              <w:jc w:val="both"/>
              <w:rPr>
                <w:rFonts w:ascii="Arial" w:eastAsia="Calibri" w:hAnsi="Arial" w:cs="Arial"/>
                <w:color w:val="000000"/>
                <w:sz w:val="22"/>
                <w:szCs w:val="22"/>
              </w:rPr>
            </w:pPr>
          </w:p>
        </w:tc>
      </w:tr>
      <w:tr w:rsidR="000A7EC1" w14:paraId="287C09DC"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D34B9E"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xml:space="preserve">Beka eskatzaileek </w:t>
            </w:r>
            <w:r>
              <w:rPr>
                <w:rFonts w:ascii="Arial" w:hAnsi="Arial" w:cs="Arial"/>
                <w:sz w:val="22"/>
                <w:szCs w:val="22"/>
              </w:rPr>
              <w:t xml:space="preserve">aurkeztutako dokumentazioa aztertu ondoren, epaimahaiak informazio osagarria eska diezaioke. </w:t>
            </w:r>
          </w:p>
          <w:p w14:paraId="14089FCD"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7462E"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Tras el análisis de la documentación aportada por las personas solicitantes de las becas, el Tribunal podrá recabar información complementaria.</w:t>
            </w:r>
          </w:p>
        </w:tc>
      </w:tr>
      <w:tr w:rsidR="000A7EC1" w14:paraId="009A347A"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930AC6"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Eskatzaileek halakorik onartuko ez balute edota adierazitako merituak egiaztatuko ez balituzte, deialditik kanpo geldituko dira.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11D34"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En el supuesto de que las personas solicitantes no aceptaran o no acreditaran los méritos alegados, quedarán excluidas de la convocatoria</w:t>
            </w:r>
            <w:r>
              <w:rPr>
                <w:rFonts w:ascii="Arial" w:hAnsi="Arial" w:cs="Arial"/>
                <w:color w:val="000000"/>
                <w:sz w:val="22"/>
                <w:szCs w:val="22"/>
                <w:lang w:val="es-ES_tradnl"/>
              </w:rPr>
              <w:br/>
            </w:r>
          </w:p>
        </w:tc>
      </w:tr>
      <w:tr w:rsidR="000A7EC1" w14:paraId="19BD64CB"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DBE4F8"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xml:space="preserve">Gainera, epaimahaiak aurkeztutako lanen kalitate teknikoa nahikoa ez dela erabakiko balu, beka-deialdia bertan behera uzteko proposamena egin dezake. </w:t>
            </w:r>
          </w:p>
          <w:p w14:paraId="2CEBBDDC"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F75F7"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Además, si el tribunal dictaminara que la calidad técnica de los trabajos presentados no es suficiente, podrá proponer la anulación de la convocatoria de becas.</w:t>
            </w:r>
          </w:p>
        </w:tc>
      </w:tr>
      <w:tr w:rsidR="000A7EC1" w14:paraId="0162F911"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06E21"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1DAC2D" w14:textId="77777777" w:rsidR="000A7EC1" w:rsidRDefault="000A7EC1">
            <w:pPr>
              <w:pStyle w:val="Textbody"/>
              <w:spacing w:line="276" w:lineRule="auto"/>
              <w:ind w:left="169" w:right="34"/>
              <w:jc w:val="both"/>
              <w:rPr>
                <w:rFonts w:ascii="Arial" w:hAnsi="Arial" w:cs="Arial"/>
                <w:color w:val="000000"/>
                <w:sz w:val="22"/>
                <w:szCs w:val="22"/>
                <w:lang w:val="es-ES_tradnl"/>
              </w:rPr>
            </w:pPr>
          </w:p>
        </w:tc>
      </w:tr>
      <w:tr w:rsidR="000A7EC1" w14:paraId="590392BB"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9B5ED"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Era berean, aurkeztutako proiektuak oinarri hauen baldintzak beteko ez balitu beka eman gabe uztea erabaki dezake Udalak.</w:t>
            </w:r>
          </w:p>
          <w:p w14:paraId="22C51A25"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8C299"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 xml:space="preserve">Asimismo, el Ayuntamiento podrá declarar desierta la beca si el </w:t>
            </w:r>
            <w:r>
              <w:rPr>
                <w:rFonts w:ascii="Arial" w:hAnsi="Arial" w:cs="Arial"/>
                <w:color w:val="000000"/>
                <w:sz w:val="22"/>
                <w:szCs w:val="22"/>
                <w:lang w:val="es-ES_tradnl"/>
              </w:rPr>
              <w:t>proyecto presentado no cumple los requisitos de estas bases.</w:t>
            </w:r>
          </w:p>
          <w:p w14:paraId="5F9E5A85" w14:textId="77777777" w:rsidR="000A7EC1" w:rsidRDefault="000A7EC1">
            <w:pPr>
              <w:pStyle w:val="Textbody"/>
              <w:spacing w:line="276" w:lineRule="auto"/>
              <w:ind w:left="169" w:right="34"/>
              <w:jc w:val="both"/>
              <w:rPr>
                <w:rFonts w:ascii="Arial" w:hAnsi="Arial" w:cs="Arial"/>
                <w:color w:val="000000"/>
                <w:sz w:val="22"/>
                <w:szCs w:val="22"/>
                <w:lang w:val="es-ES_tradnl"/>
              </w:rPr>
            </w:pPr>
          </w:p>
        </w:tc>
      </w:tr>
      <w:tr w:rsidR="000A7EC1" w14:paraId="136CA0F7"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0F7C8" w14:textId="77777777" w:rsidR="000A7EC1" w:rsidRDefault="00E2037C">
            <w:pPr>
              <w:pStyle w:val="Textbody"/>
              <w:numPr>
                <w:ilvl w:val="0"/>
                <w:numId w:val="13"/>
              </w:numPr>
              <w:spacing w:line="276" w:lineRule="auto"/>
              <w:ind w:left="454" w:right="34" w:hanging="283"/>
              <w:jc w:val="both"/>
              <w:rPr>
                <w:rFonts w:ascii="Arial" w:hAnsi="Arial" w:cs="Arial"/>
                <w:b/>
                <w:bCs/>
                <w:color w:val="000000"/>
                <w:sz w:val="22"/>
                <w:szCs w:val="22"/>
                <w:lang w:val="es-ES_tradnl"/>
              </w:rPr>
            </w:pPr>
            <w:r>
              <w:rPr>
                <w:rFonts w:ascii="Arial" w:hAnsi="Arial" w:cs="Arial"/>
                <w:b/>
                <w:bCs/>
                <w:color w:val="000000"/>
                <w:sz w:val="22"/>
                <w:szCs w:val="22"/>
                <w:lang w:val="es-ES_tradnl"/>
              </w:rPr>
              <w:t xml:space="preserve">HAUTAGAIAK BALORATZEKO IRIZPIDEAK </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EAA6C" w14:textId="77777777" w:rsidR="000A7EC1" w:rsidRDefault="00E2037C">
            <w:pPr>
              <w:pStyle w:val="Tituluani"/>
              <w:numPr>
                <w:ilvl w:val="0"/>
                <w:numId w:val="12"/>
              </w:numPr>
              <w:outlineLvl w:val="9"/>
            </w:pPr>
            <w:r>
              <w:t>CRITERIOS DE VALORACIÓN DE LAS PERSONAS CANDIDATAS</w:t>
            </w:r>
            <w:r>
              <w:rPr>
                <w:b w:val="0"/>
                <w:bCs w:val="0"/>
                <w:color w:val="000000"/>
                <w:lang w:val="es-ES_tradnl"/>
              </w:rPr>
              <w:br/>
            </w:r>
          </w:p>
        </w:tc>
      </w:tr>
      <w:tr w:rsidR="000A7EC1" w14:paraId="3ECE3534"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7F242"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xml:space="preserve">Beka-deialdira aurkeztu litezkeen hautagaitzak 0tik 100 puntura bitartean baloratuko dira, </w:t>
            </w:r>
            <w:r>
              <w:rPr>
                <w:rFonts w:ascii="Arial" w:hAnsi="Arial" w:cs="Arial"/>
                <w:sz w:val="22"/>
                <w:szCs w:val="22"/>
              </w:rPr>
              <w:t>ondorengo irizpideen arabera:</w:t>
            </w:r>
            <w:r>
              <w:rPr>
                <w:rFonts w:ascii="Arial" w:hAnsi="Arial" w:cs="Arial"/>
                <w:sz w:val="22"/>
                <w:szCs w:val="22"/>
              </w:rPr>
              <w:br/>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59ABE" w14:textId="77777777" w:rsidR="000A7EC1" w:rsidRDefault="00E2037C">
            <w:pPr>
              <w:spacing w:line="276" w:lineRule="auto"/>
              <w:ind w:left="169" w:right="34"/>
              <w:jc w:val="both"/>
              <w:rPr>
                <w:rFonts w:ascii="Arial" w:hAnsi="Arial" w:cs="Arial"/>
                <w:color w:val="000000"/>
                <w:lang w:val="es-ES_tradnl"/>
              </w:rPr>
            </w:pPr>
            <w:r>
              <w:rPr>
                <w:rFonts w:ascii="Arial" w:hAnsi="Arial" w:cs="Arial"/>
                <w:color w:val="000000"/>
                <w:lang w:val="es-ES_tradnl"/>
              </w:rPr>
              <w:t>Las candidaturas presentadas a la convocatoria de beca se valorarán de 0 a 100 puntos, en función de los siguientes criterios:</w:t>
            </w:r>
          </w:p>
        </w:tc>
      </w:tr>
      <w:tr w:rsidR="000A7EC1" w14:paraId="5DC23997"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BDEFD" w14:textId="77777777" w:rsidR="000A7EC1" w:rsidRDefault="00E2037C">
            <w:pPr>
              <w:pStyle w:val="Textbody"/>
              <w:tabs>
                <w:tab w:val="left" w:pos="451"/>
              </w:tabs>
              <w:spacing w:before="62" w:line="276" w:lineRule="auto"/>
              <w:ind w:left="227" w:right="170"/>
              <w:jc w:val="both"/>
            </w:pPr>
            <w:r>
              <w:rPr>
                <w:rFonts w:ascii="Arial" w:hAnsi="Arial" w:cs="Arial"/>
                <w:sz w:val="22"/>
                <w:szCs w:val="22"/>
              </w:rPr>
              <w:t xml:space="preserve">a) </w:t>
            </w:r>
            <w:r>
              <w:rPr>
                <w:rFonts w:ascii="Arial" w:hAnsi="Arial" w:cs="Arial"/>
                <w:b/>
                <w:bCs/>
                <w:sz w:val="22"/>
                <w:szCs w:val="22"/>
              </w:rPr>
              <w:t>Eskatzailearen edo eskatzaileen curriculuma: gehienez</w:t>
            </w:r>
            <w:r>
              <w:rPr>
                <w:rFonts w:ascii="Arial" w:hAnsi="Arial" w:cs="Arial"/>
                <w:sz w:val="22"/>
                <w:szCs w:val="22"/>
              </w:rPr>
              <w:t xml:space="preserve"> (20 puntu).</w:t>
            </w:r>
          </w:p>
          <w:p w14:paraId="1906543F" w14:textId="77777777" w:rsidR="000A7EC1" w:rsidRDefault="00E2037C">
            <w:pPr>
              <w:pStyle w:val="Textbody"/>
              <w:tabs>
                <w:tab w:val="left" w:pos="451"/>
              </w:tabs>
              <w:spacing w:before="62" w:line="276" w:lineRule="auto"/>
              <w:ind w:left="227" w:right="170"/>
              <w:jc w:val="both"/>
            </w:pPr>
            <w:r>
              <w:rPr>
                <w:rFonts w:ascii="Arial" w:hAnsi="Arial" w:cs="Arial"/>
                <w:sz w:val="22"/>
                <w:szCs w:val="22"/>
              </w:rPr>
              <w:br/>
            </w:r>
            <w:r>
              <w:rPr>
                <w:rFonts w:ascii="Arial" w:hAnsi="Arial" w:cs="Arial"/>
                <w:sz w:val="22"/>
                <w:szCs w:val="22"/>
                <w:u w:val="single"/>
              </w:rPr>
              <w:t>Ibilbide akademikoa: gehienez 8 puntu.</w:t>
            </w:r>
          </w:p>
          <w:p w14:paraId="22DAC18A" w14:textId="77777777" w:rsidR="000A7EC1" w:rsidRDefault="00E2037C">
            <w:pPr>
              <w:pStyle w:val="Textbody"/>
              <w:numPr>
                <w:ilvl w:val="0"/>
                <w:numId w:val="18"/>
              </w:numPr>
              <w:tabs>
                <w:tab w:val="left" w:pos="-1310"/>
              </w:tabs>
              <w:spacing w:before="62" w:line="276" w:lineRule="auto"/>
              <w:ind w:right="170"/>
              <w:jc w:val="both"/>
              <w:rPr>
                <w:rFonts w:ascii="Arial" w:hAnsi="Arial" w:cs="Arial"/>
                <w:sz w:val="22"/>
                <w:szCs w:val="22"/>
              </w:rPr>
            </w:pPr>
            <w:r>
              <w:rPr>
                <w:rFonts w:ascii="Arial" w:hAnsi="Arial" w:cs="Arial"/>
                <w:sz w:val="22"/>
                <w:szCs w:val="22"/>
              </w:rPr>
              <w:t>Ikerketari loturiko gaietan formazio espezifikoa:</w:t>
            </w:r>
          </w:p>
          <w:p w14:paraId="3D3F9E01" w14:textId="77777777" w:rsidR="000A7EC1" w:rsidRDefault="00E2037C">
            <w:pPr>
              <w:pStyle w:val="Textbody"/>
              <w:numPr>
                <w:ilvl w:val="0"/>
                <w:numId w:val="19"/>
              </w:numPr>
              <w:tabs>
                <w:tab w:val="left" w:pos="-2390"/>
              </w:tabs>
              <w:spacing w:before="62" w:line="276" w:lineRule="auto"/>
              <w:ind w:right="170"/>
              <w:jc w:val="both"/>
              <w:rPr>
                <w:rFonts w:ascii="Arial" w:hAnsi="Arial" w:cs="Arial"/>
                <w:sz w:val="22"/>
                <w:szCs w:val="22"/>
              </w:rPr>
            </w:pPr>
            <w:r>
              <w:rPr>
                <w:rFonts w:ascii="Arial" w:hAnsi="Arial" w:cs="Arial"/>
                <w:sz w:val="22"/>
                <w:szCs w:val="22"/>
              </w:rPr>
              <w:t>50 ordu arteko ikastaro bakoitzeko: 0,3 puntu.</w:t>
            </w:r>
          </w:p>
          <w:p w14:paraId="4C9D6228" w14:textId="77777777" w:rsidR="000A7EC1" w:rsidRDefault="00E2037C">
            <w:pPr>
              <w:pStyle w:val="Textbody"/>
              <w:numPr>
                <w:ilvl w:val="0"/>
                <w:numId w:val="19"/>
              </w:numPr>
              <w:tabs>
                <w:tab w:val="left" w:pos="-2390"/>
              </w:tabs>
              <w:spacing w:before="62" w:line="276" w:lineRule="auto"/>
              <w:ind w:right="170"/>
              <w:jc w:val="both"/>
              <w:rPr>
                <w:rFonts w:ascii="Arial" w:hAnsi="Arial" w:cs="Arial"/>
                <w:sz w:val="22"/>
                <w:szCs w:val="22"/>
              </w:rPr>
            </w:pPr>
            <w:r>
              <w:rPr>
                <w:rFonts w:ascii="Arial" w:hAnsi="Arial" w:cs="Arial"/>
                <w:sz w:val="22"/>
                <w:szCs w:val="22"/>
              </w:rPr>
              <w:t>150 ordu arteko ikastaro bakoitzeko: 0,6 puntu.</w:t>
            </w:r>
          </w:p>
          <w:p w14:paraId="4CCB718C" w14:textId="77777777" w:rsidR="000A7EC1" w:rsidRDefault="00E2037C">
            <w:pPr>
              <w:pStyle w:val="Textbody"/>
              <w:numPr>
                <w:ilvl w:val="0"/>
                <w:numId w:val="19"/>
              </w:numPr>
              <w:tabs>
                <w:tab w:val="left" w:pos="-2390"/>
              </w:tabs>
              <w:spacing w:before="62" w:line="276" w:lineRule="auto"/>
              <w:ind w:right="170"/>
              <w:jc w:val="both"/>
              <w:rPr>
                <w:rFonts w:ascii="Arial" w:hAnsi="Arial" w:cs="Arial"/>
                <w:sz w:val="22"/>
                <w:szCs w:val="22"/>
              </w:rPr>
            </w:pPr>
            <w:r>
              <w:rPr>
                <w:rFonts w:ascii="Arial" w:hAnsi="Arial" w:cs="Arial"/>
                <w:sz w:val="22"/>
                <w:szCs w:val="22"/>
              </w:rPr>
              <w:t>150 ordutik gorako ikastaro bakoitzeko: 1 puntu.</w:t>
            </w:r>
          </w:p>
          <w:p w14:paraId="33CFD99B" w14:textId="77777777" w:rsidR="000A7EC1" w:rsidRDefault="00E2037C">
            <w:pPr>
              <w:pStyle w:val="Textbody"/>
              <w:numPr>
                <w:ilvl w:val="0"/>
                <w:numId w:val="19"/>
              </w:numPr>
              <w:tabs>
                <w:tab w:val="left" w:pos="-2390"/>
              </w:tabs>
              <w:spacing w:before="62" w:line="276" w:lineRule="auto"/>
              <w:ind w:right="170"/>
              <w:jc w:val="both"/>
              <w:rPr>
                <w:rFonts w:ascii="Arial" w:hAnsi="Arial" w:cs="Arial"/>
                <w:sz w:val="22"/>
                <w:szCs w:val="22"/>
              </w:rPr>
            </w:pPr>
            <w:r>
              <w:rPr>
                <w:rFonts w:ascii="Arial" w:hAnsi="Arial" w:cs="Arial"/>
                <w:sz w:val="22"/>
                <w:szCs w:val="22"/>
              </w:rPr>
              <w:t>Unibertsitateko masterra: 2 puntu.</w:t>
            </w:r>
          </w:p>
          <w:p w14:paraId="47DBEFAB" w14:textId="77777777" w:rsidR="000A7EC1" w:rsidRDefault="00E2037C">
            <w:pPr>
              <w:pStyle w:val="Textbody"/>
              <w:numPr>
                <w:ilvl w:val="0"/>
                <w:numId w:val="19"/>
              </w:numPr>
              <w:tabs>
                <w:tab w:val="left" w:pos="-2390"/>
              </w:tabs>
              <w:spacing w:before="62" w:line="276" w:lineRule="auto"/>
              <w:ind w:right="170"/>
              <w:jc w:val="both"/>
              <w:rPr>
                <w:rFonts w:ascii="Arial" w:hAnsi="Arial" w:cs="Arial"/>
                <w:sz w:val="22"/>
                <w:szCs w:val="22"/>
              </w:rPr>
            </w:pPr>
            <w:r>
              <w:rPr>
                <w:rFonts w:ascii="Arial" w:hAnsi="Arial" w:cs="Arial"/>
                <w:sz w:val="22"/>
                <w:szCs w:val="22"/>
              </w:rPr>
              <w:t>Doktoretza: 3 puntu.</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63D39" w14:textId="77777777" w:rsidR="000A7EC1" w:rsidRDefault="00E2037C">
            <w:pPr>
              <w:spacing w:line="276" w:lineRule="auto"/>
              <w:ind w:left="168" w:right="34"/>
              <w:jc w:val="both"/>
            </w:pPr>
            <w:r>
              <w:rPr>
                <w:rFonts w:ascii="Arial" w:hAnsi="Arial" w:cs="Arial"/>
                <w:b/>
                <w:bCs/>
                <w:color w:val="000000"/>
                <w:lang w:val="es-ES_tradnl"/>
              </w:rPr>
              <w:t>a) Currículum máximo de la persona o personas solicitantes:</w:t>
            </w:r>
            <w:r>
              <w:rPr>
                <w:rFonts w:ascii="Arial" w:hAnsi="Arial" w:cs="Arial"/>
                <w:color w:val="000000"/>
                <w:lang w:val="es-ES_tradnl"/>
              </w:rPr>
              <w:t xml:space="preserve"> (20 puntos)</w:t>
            </w:r>
            <w:r>
              <w:rPr>
                <w:rFonts w:ascii="Arial" w:hAnsi="Arial" w:cs="Arial"/>
                <w:color w:val="000000"/>
                <w:lang w:val="es-ES_tradnl"/>
              </w:rPr>
              <w:tab/>
            </w:r>
            <w:r>
              <w:rPr>
                <w:rFonts w:ascii="Arial" w:hAnsi="Arial" w:cs="Arial"/>
                <w:color w:val="000000"/>
                <w:lang w:val="es-ES_tradnl"/>
              </w:rPr>
              <w:br/>
            </w:r>
          </w:p>
          <w:p w14:paraId="47E7A633" w14:textId="77777777" w:rsidR="000A7EC1" w:rsidRDefault="00E2037C">
            <w:pPr>
              <w:pStyle w:val="Standard"/>
              <w:spacing w:line="276" w:lineRule="auto"/>
              <w:ind w:left="168" w:right="34"/>
              <w:jc w:val="both"/>
              <w:rPr>
                <w:rFonts w:ascii="Arial" w:hAnsi="Arial" w:cs="Arial"/>
                <w:color w:val="000000"/>
                <w:u w:val="single"/>
                <w:lang w:val="es-ES_tradnl"/>
              </w:rPr>
            </w:pPr>
            <w:r>
              <w:rPr>
                <w:rFonts w:ascii="Arial" w:hAnsi="Arial" w:cs="Arial"/>
                <w:color w:val="000000"/>
                <w:u w:val="single"/>
                <w:lang w:val="es-ES_tradnl"/>
              </w:rPr>
              <w:t>Trayectoria académica: máximo 8 puntos.</w:t>
            </w:r>
          </w:p>
          <w:p w14:paraId="1CDFBAFC" w14:textId="77777777" w:rsidR="000A7EC1" w:rsidRDefault="00E2037C">
            <w:pPr>
              <w:pStyle w:val="Textbody"/>
              <w:numPr>
                <w:ilvl w:val="0"/>
                <w:numId w:val="18"/>
              </w:numPr>
              <w:tabs>
                <w:tab w:val="left" w:pos="-1310"/>
              </w:tabs>
              <w:spacing w:before="62" w:line="276" w:lineRule="auto"/>
              <w:ind w:right="170"/>
              <w:jc w:val="both"/>
              <w:rPr>
                <w:rFonts w:ascii="Arial" w:hAnsi="Arial" w:cs="Arial"/>
                <w:sz w:val="22"/>
                <w:szCs w:val="22"/>
              </w:rPr>
            </w:pPr>
            <w:proofErr w:type="spellStart"/>
            <w:r>
              <w:rPr>
                <w:rFonts w:ascii="Arial" w:hAnsi="Arial" w:cs="Arial"/>
                <w:sz w:val="22"/>
                <w:szCs w:val="22"/>
              </w:rPr>
              <w:t>Formación</w:t>
            </w:r>
            <w:proofErr w:type="spellEnd"/>
            <w:r>
              <w:rPr>
                <w:rFonts w:ascii="Arial" w:hAnsi="Arial" w:cs="Arial"/>
                <w:sz w:val="22"/>
                <w:szCs w:val="22"/>
              </w:rPr>
              <w:t xml:space="preserve"> </w:t>
            </w:r>
            <w:proofErr w:type="spellStart"/>
            <w:r>
              <w:rPr>
                <w:rFonts w:ascii="Arial" w:hAnsi="Arial" w:cs="Arial"/>
                <w:sz w:val="22"/>
                <w:szCs w:val="22"/>
              </w:rPr>
              <w:t>específica</w:t>
            </w:r>
            <w:proofErr w:type="spellEnd"/>
            <w:r>
              <w:rPr>
                <w:rFonts w:ascii="Arial" w:hAnsi="Arial" w:cs="Arial"/>
                <w:sz w:val="22"/>
                <w:szCs w:val="22"/>
              </w:rPr>
              <w:t xml:space="preserve"> </w:t>
            </w:r>
            <w:proofErr w:type="spellStart"/>
            <w:r>
              <w:rPr>
                <w:rFonts w:ascii="Arial" w:hAnsi="Arial" w:cs="Arial"/>
                <w:sz w:val="22"/>
                <w:szCs w:val="22"/>
              </w:rPr>
              <w:t>en</w:t>
            </w:r>
            <w:proofErr w:type="spellEnd"/>
            <w:r>
              <w:rPr>
                <w:rFonts w:ascii="Arial" w:hAnsi="Arial" w:cs="Arial"/>
                <w:sz w:val="22"/>
                <w:szCs w:val="22"/>
              </w:rPr>
              <w:t xml:space="preserve"> </w:t>
            </w:r>
            <w:proofErr w:type="spellStart"/>
            <w:r>
              <w:rPr>
                <w:rFonts w:ascii="Arial" w:hAnsi="Arial" w:cs="Arial"/>
                <w:sz w:val="22"/>
                <w:szCs w:val="22"/>
              </w:rPr>
              <w:t>temas</w:t>
            </w:r>
            <w:proofErr w:type="spellEnd"/>
            <w:r>
              <w:rPr>
                <w:rFonts w:ascii="Arial" w:hAnsi="Arial" w:cs="Arial"/>
                <w:sz w:val="22"/>
                <w:szCs w:val="22"/>
              </w:rPr>
              <w:t xml:space="preserve"> </w:t>
            </w:r>
            <w:proofErr w:type="spellStart"/>
            <w:r>
              <w:rPr>
                <w:rFonts w:ascii="Arial" w:hAnsi="Arial" w:cs="Arial"/>
                <w:sz w:val="22"/>
                <w:szCs w:val="22"/>
              </w:rPr>
              <w:t>relacionados</w:t>
            </w:r>
            <w:proofErr w:type="spellEnd"/>
            <w:r>
              <w:rPr>
                <w:rFonts w:ascii="Arial" w:hAnsi="Arial" w:cs="Arial"/>
                <w:sz w:val="22"/>
                <w:szCs w:val="22"/>
              </w:rPr>
              <w:t xml:space="preserve"> </w:t>
            </w:r>
            <w:proofErr w:type="spellStart"/>
            <w:r>
              <w:rPr>
                <w:rFonts w:ascii="Arial" w:hAnsi="Arial" w:cs="Arial"/>
                <w:sz w:val="22"/>
                <w:szCs w:val="22"/>
              </w:rPr>
              <w:t>con</w:t>
            </w:r>
            <w:proofErr w:type="spellEnd"/>
            <w:r>
              <w:rPr>
                <w:rFonts w:ascii="Arial" w:hAnsi="Arial" w:cs="Arial"/>
                <w:sz w:val="22"/>
                <w:szCs w:val="22"/>
              </w:rPr>
              <w:t xml:space="preserve"> la </w:t>
            </w:r>
            <w:proofErr w:type="spellStart"/>
            <w:r>
              <w:rPr>
                <w:rFonts w:ascii="Arial" w:hAnsi="Arial" w:cs="Arial"/>
                <w:sz w:val="22"/>
                <w:szCs w:val="22"/>
              </w:rPr>
              <w:t>investigación</w:t>
            </w:r>
            <w:proofErr w:type="spellEnd"/>
            <w:r>
              <w:rPr>
                <w:rFonts w:ascii="Arial" w:hAnsi="Arial" w:cs="Arial"/>
                <w:sz w:val="22"/>
                <w:szCs w:val="22"/>
              </w:rPr>
              <w:t>:</w:t>
            </w:r>
          </w:p>
          <w:p w14:paraId="4E1521D3" w14:textId="77777777" w:rsidR="000A7EC1" w:rsidRDefault="00E2037C">
            <w:pPr>
              <w:pStyle w:val="Standard"/>
              <w:numPr>
                <w:ilvl w:val="0"/>
                <w:numId w:val="20"/>
              </w:numPr>
              <w:spacing w:line="276" w:lineRule="auto"/>
              <w:ind w:right="34"/>
              <w:jc w:val="both"/>
              <w:rPr>
                <w:rFonts w:ascii="Arial" w:hAnsi="Arial" w:cs="Arial"/>
                <w:color w:val="000000"/>
                <w:lang w:val="es-ES_tradnl"/>
              </w:rPr>
            </w:pPr>
            <w:r>
              <w:rPr>
                <w:rFonts w:ascii="Arial" w:hAnsi="Arial" w:cs="Arial"/>
                <w:color w:val="000000"/>
                <w:lang w:val="es-ES_tradnl"/>
              </w:rPr>
              <w:t>Por cada curso de hasta 50 horas: 0,3 puntos.</w:t>
            </w:r>
          </w:p>
          <w:p w14:paraId="1BBF720C" w14:textId="77777777" w:rsidR="000A7EC1" w:rsidRDefault="00E2037C">
            <w:pPr>
              <w:pStyle w:val="Standard"/>
              <w:numPr>
                <w:ilvl w:val="0"/>
                <w:numId w:val="20"/>
              </w:numPr>
              <w:spacing w:line="276" w:lineRule="auto"/>
              <w:ind w:right="34"/>
              <w:jc w:val="both"/>
              <w:rPr>
                <w:rFonts w:ascii="Arial" w:hAnsi="Arial" w:cs="Arial"/>
                <w:color w:val="000000"/>
                <w:lang w:val="es-ES_tradnl"/>
              </w:rPr>
            </w:pPr>
            <w:r>
              <w:rPr>
                <w:rFonts w:ascii="Arial" w:hAnsi="Arial" w:cs="Arial"/>
                <w:color w:val="000000"/>
                <w:lang w:val="es-ES_tradnl"/>
              </w:rPr>
              <w:t xml:space="preserve">Curso de </w:t>
            </w:r>
            <w:r>
              <w:rPr>
                <w:rFonts w:ascii="Arial" w:hAnsi="Arial" w:cs="Arial"/>
                <w:color w:val="000000"/>
                <w:lang w:val="es-ES_tradnl"/>
              </w:rPr>
              <w:t>hasta 150 horas: 0,6 puntos.</w:t>
            </w:r>
          </w:p>
          <w:p w14:paraId="1A86FA66" w14:textId="77777777" w:rsidR="000A7EC1" w:rsidRDefault="00E2037C">
            <w:pPr>
              <w:pStyle w:val="Standard"/>
              <w:numPr>
                <w:ilvl w:val="0"/>
                <w:numId w:val="20"/>
              </w:numPr>
              <w:spacing w:line="276" w:lineRule="auto"/>
              <w:ind w:right="34"/>
              <w:jc w:val="both"/>
              <w:rPr>
                <w:rFonts w:ascii="Arial" w:hAnsi="Arial" w:cs="Arial"/>
                <w:color w:val="000000"/>
                <w:lang w:val="es-ES_tradnl"/>
              </w:rPr>
            </w:pPr>
            <w:r>
              <w:rPr>
                <w:rFonts w:ascii="Arial" w:hAnsi="Arial" w:cs="Arial"/>
                <w:color w:val="000000"/>
                <w:lang w:val="es-ES_tradnl"/>
              </w:rPr>
              <w:t>Por cada curso de más de 150 horas: 1 punto.</w:t>
            </w:r>
          </w:p>
          <w:p w14:paraId="4740CBD5" w14:textId="77777777" w:rsidR="000A7EC1" w:rsidRDefault="00E2037C">
            <w:pPr>
              <w:pStyle w:val="Standard"/>
              <w:numPr>
                <w:ilvl w:val="0"/>
                <w:numId w:val="20"/>
              </w:numPr>
              <w:spacing w:line="276" w:lineRule="auto"/>
              <w:ind w:right="34"/>
              <w:jc w:val="both"/>
              <w:rPr>
                <w:rFonts w:ascii="Arial" w:hAnsi="Arial" w:cs="Arial"/>
                <w:color w:val="000000"/>
                <w:lang w:val="es-ES_tradnl"/>
              </w:rPr>
            </w:pPr>
            <w:r>
              <w:rPr>
                <w:rFonts w:ascii="Arial" w:hAnsi="Arial" w:cs="Arial"/>
                <w:color w:val="000000"/>
                <w:lang w:val="es-ES_tradnl"/>
              </w:rPr>
              <w:t>Máster Universitario: 2 puntos.</w:t>
            </w:r>
          </w:p>
          <w:p w14:paraId="1BD88DBD" w14:textId="77777777" w:rsidR="000A7EC1" w:rsidRDefault="00E2037C">
            <w:pPr>
              <w:pStyle w:val="Standard"/>
              <w:numPr>
                <w:ilvl w:val="0"/>
                <w:numId w:val="20"/>
              </w:numPr>
              <w:spacing w:line="276" w:lineRule="auto"/>
              <w:ind w:right="34"/>
              <w:jc w:val="both"/>
              <w:rPr>
                <w:rFonts w:ascii="Arial" w:hAnsi="Arial" w:cs="Arial"/>
                <w:color w:val="000000"/>
                <w:lang w:val="es-ES_tradnl"/>
              </w:rPr>
            </w:pPr>
            <w:r>
              <w:rPr>
                <w:rFonts w:ascii="Arial" w:hAnsi="Arial" w:cs="Arial"/>
                <w:color w:val="000000"/>
                <w:lang w:val="es-ES_tradnl"/>
              </w:rPr>
              <w:t>Doctorado: 3 puntos.</w:t>
            </w:r>
          </w:p>
        </w:tc>
      </w:tr>
      <w:tr w:rsidR="000A7EC1" w14:paraId="7004A429"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83CF4" w14:textId="77777777" w:rsidR="000A7EC1" w:rsidRDefault="00E2037C">
            <w:pPr>
              <w:pStyle w:val="Textbody"/>
              <w:numPr>
                <w:ilvl w:val="0"/>
                <w:numId w:val="18"/>
              </w:numPr>
              <w:tabs>
                <w:tab w:val="left" w:pos="-1310"/>
              </w:tabs>
              <w:spacing w:before="62" w:line="276" w:lineRule="auto"/>
              <w:ind w:right="170"/>
              <w:jc w:val="both"/>
              <w:rPr>
                <w:rFonts w:ascii="Arial" w:hAnsi="Arial" w:cs="Arial"/>
                <w:sz w:val="22"/>
                <w:szCs w:val="22"/>
              </w:rPr>
            </w:pPr>
            <w:r>
              <w:rPr>
                <w:rFonts w:ascii="Arial" w:hAnsi="Arial" w:cs="Arial"/>
                <w:sz w:val="22"/>
                <w:szCs w:val="22"/>
              </w:rPr>
              <w:t>Feminismoari loturiko gaietan formazio espezifikoa:</w:t>
            </w:r>
          </w:p>
          <w:p w14:paraId="45B75A72" w14:textId="77777777" w:rsidR="000A7EC1" w:rsidRDefault="00E2037C">
            <w:pPr>
              <w:pStyle w:val="Textbody"/>
              <w:numPr>
                <w:ilvl w:val="0"/>
                <w:numId w:val="21"/>
              </w:numPr>
              <w:tabs>
                <w:tab w:val="left" w:pos="-1982"/>
              </w:tabs>
              <w:spacing w:before="62" w:line="276" w:lineRule="auto"/>
              <w:ind w:right="170"/>
              <w:rPr>
                <w:rFonts w:ascii="Arial" w:hAnsi="Arial" w:cs="Arial"/>
                <w:sz w:val="22"/>
                <w:szCs w:val="22"/>
              </w:rPr>
            </w:pPr>
            <w:r>
              <w:rPr>
                <w:rFonts w:ascii="Arial" w:hAnsi="Arial" w:cs="Arial"/>
                <w:sz w:val="22"/>
                <w:szCs w:val="22"/>
              </w:rPr>
              <w:t>50 ordu arteko ikastaro bakoitzeko: 0,3 puntu.</w:t>
            </w:r>
          </w:p>
          <w:p w14:paraId="2615A05B" w14:textId="77777777" w:rsidR="000A7EC1" w:rsidRDefault="00E2037C">
            <w:pPr>
              <w:pStyle w:val="Textbody"/>
              <w:numPr>
                <w:ilvl w:val="0"/>
                <w:numId w:val="21"/>
              </w:numPr>
              <w:tabs>
                <w:tab w:val="left" w:pos="-1982"/>
              </w:tabs>
              <w:spacing w:before="62" w:line="276" w:lineRule="auto"/>
              <w:ind w:right="170"/>
              <w:rPr>
                <w:rFonts w:ascii="Arial" w:hAnsi="Arial" w:cs="Arial"/>
                <w:sz w:val="22"/>
                <w:szCs w:val="22"/>
              </w:rPr>
            </w:pPr>
            <w:r>
              <w:rPr>
                <w:rFonts w:ascii="Arial" w:hAnsi="Arial" w:cs="Arial"/>
                <w:sz w:val="22"/>
                <w:szCs w:val="22"/>
              </w:rPr>
              <w:t xml:space="preserve">150 ordu arteko </w:t>
            </w:r>
            <w:r>
              <w:rPr>
                <w:rFonts w:ascii="Arial" w:hAnsi="Arial" w:cs="Arial"/>
                <w:sz w:val="22"/>
                <w:szCs w:val="22"/>
              </w:rPr>
              <w:t>ikastaro bakoitzeko: 0,6 puntu.</w:t>
            </w:r>
          </w:p>
          <w:p w14:paraId="26B58DD7" w14:textId="77777777" w:rsidR="000A7EC1" w:rsidRDefault="00E2037C">
            <w:pPr>
              <w:pStyle w:val="Textbody"/>
              <w:numPr>
                <w:ilvl w:val="0"/>
                <w:numId w:val="21"/>
              </w:numPr>
              <w:tabs>
                <w:tab w:val="left" w:pos="-1982"/>
              </w:tabs>
              <w:spacing w:before="62" w:line="276" w:lineRule="auto"/>
              <w:ind w:right="170"/>
              <w:rPr>
                <w:rFonts w:ascii="Arial" w:hAnsi="Arial" w:cs="Arial"/>
                <w:sz w:val="22"/>
                <w:szCs w:val="22"/>
              </w:rPr>
            </w:pPr>
            <w:r>
              <w:rPr>
                <w:rFonts w:ascii="Arial" w:hAnsi="Arial" w:cs="Arial"/>
                <w:sz w:val="22"/>
                <w:szCs w:val="22"/>
              </w:rPr>
              <w:t>150 ordutik gorako ikastaro bakoitzeko: 1 puntu.</w:t>
            </w:r>
          </w:p>
          <w:p w14:paraId="1E0F2F39" w14:textId="77777777" w:rsidR="000A7EC1" w:rsidRDefault="00E2037C">
            <w:pPr>
              <w:pStyle w:val="Textbody"/>
              <w:numPr>
                <w:ilvl w:val="0"/>
                <w:numId w:val="21"/>
              </w:numPr>
              <w:tabs>
                <w:tab w:val="left" w:pos="-1982"/>
              </w:tabs>
              <w:spacing w:before="62" w:line="276" w:lineRule="auto"/>
              <w:ind w:right="170"/>
              <w:rPr>
                <w:rFonts w:ascii="Arial" w:hAnsi="Arial" w:cs="Arial"/>
                <w:sz w:val="22"/>
                <w:szCs w:val="22"/>
              </w:rPr>
            </w:pPr>
            <w:r>
              <w:rPr>
                <w:rFonts w:ascii="Arial" w:hAnsi="Arial" w:cs="Arial"/>
                <w:sz w:val="22"/>
                <w:szCs w:val="22"/>
              </w:rPr>
              <w:t>Unibertsitateko masterra: 2 puntu.</w:t>
            </w:r>
          </w:p>
          <w:p w14:paraId="47936770" w14:textId="77777777" w:rsidR="000A7EC1" w:rsidRDefault="00E2037C">
            <w:pPr>
              <w:pStyle w:val="Textbody"/>
              <w:numPr>
                <w:ilvl w:val="0"/>
                <w:numId w:val="21"/>
              </w:numPr>
              <w:tabs>
                <w:tab w:val="left" w:pos="-1982"/>
              </w:tabs>
              <w:spacing w:before="62" w:line="276" w:lineRule="auto"/>
              <w:ind w:right="170"/>
              <w:rPr>
                <w:rFonts w:ascii="Arial" w:hAnsi="Arial" w:cs="Arial"/>
                <w:sz w:val="22"/>
                <w:szCs w:val="22"/>
              </w:rPr>
            </w:pPr>
            <w:r>
              <w:rPr>
                <w:rFonts w:ascii="Arial" w:hAnsi="Arial" w:cs="Arial"/>
                <w:sz w:val="22"/>
                <w:szCs w:val="22"/>
              </w:rPr>
              <w:t>Doktoretza: 3 puntu.</w:t>
            </w:r>
            <w:r>
              <w:rPr>
                <w:rFonts w:ascii="Arial" w:hAnsi="Arial" w:cs="Arial"/>
                <w:sz w:val="22"/>
                <w:szCs w:val="22"/>
              </w:rPr>
              <w:br/>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40355" w14:textId="77777777" w:rsidR="000A7EC1" w:rsidRDefault="00E2037C">
            <w:pPr>
              <w:pStyle w:val="Textbody"/>
              <w:numPr>
                <w:ilvl w:val="0"/>
                <w:numId w:val="18"/>
              </w:numPr>
              <w:tabs>
                <w:tab w:val="left" w:pos="-1310"/>
              </w:tabs>
              <w:spacing w:before="62" w:line="276" w:lineRule="auto"/>
              <w:ind w:right="170"/>
              <w:jc w:val="both"/>
              <w:rPr>
                <w:rFonts w:ascii="Arial" w:hAnsi="Arial" w:cs="Arial"/>
                <w:sz w:val="22"/>
                <w:szCs w:val="22"/>
              </w:rPr>
            </w:pPr>
            <w:proofErr w:type="spellStart"/>
            <w:r>
              <w:rPr>
                <w:rFonts w:ascii="Arial" w:hAnsi="Arial" w:cs="Arial"/>
                <w:sz w:val="22"/>
                <w:szCs w:val="22"/>
              </w:rPr>
              <w:t>Formación</w:t>
            </w:r>
            <w:proofErr w:type="spellEnd"/>
            <w:r>
              <w:rPr>
                <w:rFonts w:ascii="Arial" w:hAnsi="Arial" w:cs="Arial"/>
                <w:sz w:val="22"/>
                <w:szCs w:val="22"/>
              </w:rPr>
              <w:t xml:space="preserve"> </w:t>
            </w:r>
            <w:proofErr w:type="spellStart"/>
            <w:r>
              <w:rPr>
                <w:rFonts w:ascii="Arial" w:hAnsi="Arial" w:cs="Arial"/>
                <w:sz w:val="22"/>
                <w:szCs w:val="22"/>
              </w:rPr>
              <w:t>específica</w:t>
            </w:r>
            <w:proofErr w:type="spellEnd"/>
            <w:r>
              <w:rPr>
                <w:rFonts w:ascii="Arial" w:hAnsi="Arial" w:cs="Arial"/>
                <w:sz w:val="22"/>
                <w:szCs w:val="22"/>
              </w:rPr>
              <w:t xml:space="preserve"> </w:t>
            </w:r>
            <w:proofErr w:type="spellStart"/>
            <w:r>
              <w:rPr>
                <w:rFonts w:ascii="Arial" w:hAnsi="Arial" w:cs="Arial"/>
                <w:sz w:val="22"/>
                <w:szCs w:val="22"/>
              </w:rPr>
              <w:t>en</w:t>
            </w:r>
            <w:proofErr w:type="spellEnd"/>
            <w:r>
              <w:rPr>
                <w:rFonts w:ascii="Arial" w:hAnsi="Arial" w:cs="Arial"/>
                <w:sz w:val="22"/>
                <w:szCs w:val="22"/>
              </w:rPr>
              <w:t xml:space="preserve"> </w:t>
            </w:r>
            <w:proofErr w:type="spellStart"/>
            <w:r>
              <w:rPr>
                <w:rFonts w:ascii="Arial" w:hAnsi="Arial" w:cs="Arial"/>
                <w:sz w:val="22"/>
                <w:szCs w:val="22"/>
              </w:rPr>
              <w:t>temas</w:t>
            </w:r>
            <w:proofErr w:type="spellEnd"/>
            <w:r>
              <w:rPr>
                <w:rFonts w:ascii="Arial" w:hAnsi="Arial" w:cs="Arial"/>
                <w:sz w:val="22"/>
                <w:szCs w:val="22"/>
              </w:rPr>
              <w:t xml:space="preserve"> </w:t>
            </w:r>
            <w:proofErr w:type="spellStart"/>
            <w:r>
              <w:rPr>
                <w:rFonts w:ascii="Arial" w:hAnsi="Arial" w:cs="Arial"/>
                <w:sz w:val="22"/>
                <w:szCs w:val="22"/>
              </w:rPr>
              <w:t>relacionados</w:t>
            </w:r>
            <w:proofErr w:type="spellEnd"/>
            <w:r>
              <w:rPr>
                <w:rFonts w:ascii="Arial" w:hAnsi="Arial" w:cs="Arial"/>
                <w:sz w:val="22"/>
                <w:szCs w:val="22"/>
              </w:rPr>
              <w:t xml:space="preserve"> </w:t>
            </w:r>
            <w:proofErr w:type="spellStart"/>
            <w:r>
              <w:rPr>
                <w:rFonts w:ascii="Arial" w:hAnsi="Arial" w:cs="Arial"/>
                <w:sz w:val="22"/>
                <w:szCs w:val="22"/>
              </w:rPr>
              <w:t>con</w:t>
            </w:r>
            <w:proofErr w:type="spellEnd"/>
            <w:r>
              <w:rPr>
                <w:rFonts w:ascii="Arial" w:hAnsi="Arial" w:cs="Arial"/>
                <w:sz w:val="22"/>
                <w:szCs w:val="22"/>
              </w:rPr>
              <w:t xml:space="preserve"> el feminismo:</w:t>
            </w:r>
          </w:p>
          <w:p w14:paraId="3830D74E" w14:textId="77777777" w:rsidR="000A7EC1" w:rsidRDefault="00E2037C">
            <w:pPr>
              <w:pStyle w:val="Standard"/>
              <w:numPr>
                <w:ilvl w:val="0"/>
                <w:numId w:val="22"/>
              </w:numPr>
              <w:spacing w:line="276" w:lineRule="auto"/>
              <w:rPr>
                <w:rFonts w:ascii="Arial" w:hAnsi="Arial" w:cs="Arial"/>
                <w:lang w:val="es-ES_tradnl"/>
              </w:rPr>
            </w:pPr>
            <w:r>
              <w:rPr>
                <w:rFonts w:ascii="Arial" w:hAnsi="Arial" w:cs="Arial"/>
                <w:lang w:val="es-ES_tradnl"/>
              </w:rPr>
              <w:t>Por cada curso de hasta 50 horas: 0,3 puntos.</w:t>
            </w:r>
          </w:p>
          <w:p w14:paraId="44C095E4" w14:textId="77777777" w:rsidR="000A7EC1" w:rsidRDefault="00E2037C">
            <w:pPr>
              <w:pStyle w:val="Standard"/>
              <w:numPr>
                <w:ilvl w:val="0"/>
                <w:numId w:val="22"/>
              </w:numPr>
              <w:spacing w:line="276" w:lineRule="auto"/>
              <w:rPr>
                <w:rFonts w:ascii="Arial" w:hAnsi="Arial" w:cs="Arial"/>
                <w:lang w:val="es-ES_tradnl"/>
              </w:rPr>
            </w:pPr>
            <w:r>
              <w:rPr>
                <w:rFonts w:ascii="Arial" w:hAnsi="Arial" w:cs="Arial"/>
                <w:lang w:val="es-ES_tradnl"/>
              </w:rPr>
              <w:t>Cursos de hasta 150 horas: 0,6 puntos.</w:t>
            </w:r>
          </w:p>
          <w:p w14:paraId="2B431B67" w14:textId="77777777" w:rsidR="000A7EC1" w:rsidRDefault="00E2037C">
            <w:pPr>
              <w:pStyle w:val="Standard"/>
              <w:numPr>
                <w:ilvl w:val="0"/>
                <w:numId w:val="22"/>
              </w:numPr>
              <w:spacing w:line="276" w:lineRule="auto"/>
              <w:rPr>
                <w:rFonts w:ascii="Arial" w:hAnsi="Arial" w:cs="Arial"/>
                <w:lang w:val="es-ES_tradnl"/>
              </w:rPr>
            </w:pPr>
            <w:r>
              <w:rPr>
                <w:rFonts w:ascii="Arial" w:hAnsi="Arial" w:cs="Arial"/>
                <w:lang w:val="es-ES_tradnl"/>
              </w:rPr>
              <w:t>Por cada curso de más de 150 horas: 1 punto.</w:t>
            </w:r>
          </w:p>
          <w:p w14:paraId="487F1483" w14:textId="77777777" w:rsidR="000A7EC1" w:rsidRDefault="00E2037C">
            <w:pPr>
              <w:pStyle w:val="Standard"/>
              <w:numPr>
                <w:ilvl w:val="0"/>
                <w:numId w:val="22"/>
              </w:numPr>
              <w:spacing w:line="276" w:lineRule="auto"/>
            </w:pPr>
            <w:r>
              <w:rPr>
                <w:rFonts w:ascii="Arial" w:hAnsi="Arial" w:cs="Arial"/>
                <w:lang w:val="es-ES_tradnl"/>
              </w:rPr>
              <w:t>Máster Universitario: 2 puntos</w:t>
            </w:r>
          </w:p>
          <w:p w14:paraId="4E42B41D" w14:textId="77777777" w:rsidR="000A7EC1" w:rsidRDefault="00E2037C">
            <w:pPr>
              <w:pStyle w:val="Standard"/>
              <w:numPr>
                <w:ilvl w:val="0"/>
                <w:numId w:val="22"/>
              </w:numPr>
              <w:spacing w:line="276" w:lineRule="auto"/>
            </w:pPr>
            <w:r>
              <w:rPr>
                <w:rFonts w:ascii="Arial" w:hAnsi="Arial" w:cs="Arial"/>
                <w:lang w:val="es-ES_tradnl"/>
              </w:rPr>
              <w:t>Doctorado: 3 puntos.</w:t>
            </w:r>
          </w:p>
        </w:tc>
      </w:tr>
      <w:tr w:rsidR="000A7EC1" w14:paraId="6BBE9099"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A9ABF"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xml:space="preserve">Edukiek edo </w:t>
            </w:r>
            <w:proofErr w:type="spellStart"/>
            <w:r>
              <w:rPr>
                <w:rFonts w:ascii="Arial" w:hAnsi="Arial" w:cs="Arial"/>
                <w:sz w:val="22"/>
                <w:szCs w:val="22"/>
              </w:rPr>
              <w:t>tematikek</w:t>
            </w:r>
            <w:proofErr w:type="spellEnd"/>
            <w:r>
              <w:rPr>
                <w:rFonts w:ascii="Arial" w:hAnsi="Arial" w:cs="Arial"/>
                <w:sz w:val="22"/>
                <w:szCs w:val="22"/>
              </w:rPr>
              <w:t xml:space="preserve"> deialdian aurkeztutakoekin gainjartze nabaria duten ikastaroak behin bakarrik zenbatuko dira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F9A49" w14:textId="77777777" w:rsidR="000A7EC1" w:rsidRDefault="00E2037C">
            <w:pPr>
              <w:pStyle w:val="Standard"/>
              <w:spacing w:line="276" w:lineRule="auto"/>
              <w:ind w:left="168" w:right="34"/>
              <w:jc w:val="both"/>
              <w:rPr>
                <w:rFonts w:ascii="Arial" w:hAnsi="Arial" w:cs="Arial"/>
                <w:color w:val="000000"/>
                <w:lang w:val="es-ES_tradnl"/>
              </w:rPr>
            </w:pPr>
            <w:r>
              <w:rPr>
                <w:rFonts w:ascii="Arial" w:hAnsi="Arial" w:cs="Arial"/>
                <w:color w:val="000000"/>
                <w:lang w:val="es-ES_tradnl"/>
              </w:rPr>
              <w:t>Aquellos cursos cuyos contenidos o temáticas presenten un solapamiento significativo con otros ya presentados en la convocatoria se computarán una sola vez.</w:t>
            </w:r>
            <w:r>
              <w:rPr>
                <w:rFonts w:ascii="Arial" w:hAnsi="Arial" w:cs="Arial"/>
                <w:color w:val="000000"/>
                <w:lang w:val="es-ES_tradnl"/>
              </w:rPr>
              <w:tab/>
            </w:r>
            <w:r>
              <w:rPr>
                <w:rFonts w:ascii="Arial" w:hAnsi="Arial" w:cs="Arial"/>
                <w:color w:val="000000"/>
                <w:lang w:val="es-ES_tradnl"/>
              </w:rPr>
              <w:br/>
            </w:r>
          </w:p>
        </w:tc>
      </w:tr>
      <w:tr w:rsidR="000A7EC1" w14:paraId="5C72BFFF"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E32A0" w14:textId="77777777" w:rsidR="000A7EC1" w:rsidRDefault="00E2037C">
            <w:pPr>
              <w:pStyle w:val="Textbody"/>
              <w:tabs>
                <w:tab w:val="left" w:pos="451"/>
              </w:tabs>
              <w:spacing w:before="62" w:line="276" w:lineRule="auto"/>
              <w:ind w:left="227" w:right="170"/>
              <w:jc w:val="both"/>
            </w:pPr>
            <w:r>
              <w:rPr>
                <w:rFonts w:ascii="Arial" w:hAnsi="Arial" w:cs="Arial"/>
                <w:sz w:val="22"/>
                <w:szCs w:val="22"/>
                <w:u w:val="single"/>
              </w:rPr>
              <w:t>Ibilbide profesionala: 0,5 puntu, urteko.</w:t>
            </w:r>
            <w:r>
              <w:rPr>
                <w:rFonts w:ascii="Arial" w:hAnsi="Arial" w:cs="Arial"/>
                <w:sz w:val="22"/>
                <w:szCs w:val="22"/>
              </w:rPr>
              <w:t xml:space="preserve"> Gehienez 8 puntu.</w:t>
            </w:r>
            <w:r>
              <w:rPr>
                <w:rFonts w:ascii="Arial" w:hAnsi="Arial" w:cs="Arial"/>
                <w:sz w:val="22"/>
                <w:szCs w:val="22"/>
              </w:rPr>
              <w:tab/>
            </w:r>
            <w:r>
              <w:rPr>
                <w:rFonts w:ascii="Arial" w:hAnsi="Arial" w:cs="Arial"/>
                <w:sz w:val="22"/>
                <w:szCs w:val="22"/>
              </w:rPr>
              <w:br/>
            </w:r>
          </w:p>
          <w:p w14:paraId="03A8D881" w14:textId="77777777" w:rsidR="000A7EC1" w:rsidRDefault="00E2037C">
            <w:pPr>
              <w:pStyle w:val="Standard"/>
              <w:numPr>
                <w:ilvl w:val="0"/>
                <w:numId w:val="23"/>
              </w:numPr>
              <w:spacing w:line="276" w:lineRule="auto"/>
              <w:ind w:right="34"/>
              <w:jc w:val="both"/>
              <w:rPr>
                <w:rFonts w:ascii="Arial" w:hAnsi="Arial" w:cs="Arial"/>
                <w:color w:val="000000"/>
                <w:lang w:val="es-ES_tradnl"/>
              </w:rPr>
            </w:pPr>
            <w:proofErr w:type="spellStart"/>
            <w:r>
              <w:rPr>
                <w:rFonts w:ascii="Arial" w:hAnsi="Arial" w:cs="Arial"/>
                <w:color w:val="000000"/>
                <w:lang w:val="es-ES_tradnl"/>
              </w:rPr>
              <w:t>Emakumeen</w:t>
            </w:r>
            <w:proofErr w:type="spellEnd"/>
            <w:r>
              <w:rPr>
                <w:rFonts w:ascii="Arial" w:hAnsi="Arial" w:cs="Arial"/>
                <w:color w:val="000000"/>
                <w:lang w:val="es-ES_tradnl"/>
              </w:rPr>
              <w:t xml:space="preserve"> eta </w:t>
            </w:r>
            <w:proofErr w:type="spellStart"/>
            <w:r>
              <w:rPr>
                <w:rFonts w:ascii="Arial" w:hAnsi="Arial" w:cs="Arial"/>
                <w:color w:val="000000"/>
                <w:lang w:val="es-ES_tradnl"/>
              </w:rPr>
              <w:t>gizonen</w:t>
            </w:r>
            <w:proofErr w:type="spellEnd"/>
            <w:r>
              <w:rPr>
                <w:rFonts w:ascii="Arial" w:hAnsi="Arial" w:cs="Arial"/>
                <w:color w:val="000000"/>
                <w:lang w:val="es-ES_tradnl"/>
              </w:rPr>
              <w:t xml:space="preserve"> </w:t>
            </w:r>
            <w:proofErr w:type="spellStart"/>
            <w:r>
              <w:rPr>
                <w:rFonts w:ascii="Arial" w:hAnsi="Arial" w:cs="Arial"/>
                <w:color w:val="000000"/>
                <w:lang w:val="es-ES_tradnl"/>
              </w:rPr>
              <w:t>berdintasunarekin</w:t>
            </w:r>
            <w:proofErr w:type="spellEnd"/>
            <w:r>
              <w:rPr>
                <w:rFonts w:ascii="Arial" w:hAnsi="Arial" w:cs="Arial"/>
                <w:color w:val="000000"/>
                <w:lang w:val="es-ES_tradnl"/>
              </w:rPr>
              <w:t xml:space="preserve"> </w:t>
            </w:r>
            <w:proofErr w:type="spellStart"/>
            <w:r>
              <w:rPr>
                <w:rFonts w:ascii="Arial" w:hAnsi="Arial" w:cs="Arial"/>
                <w:color w:val="000000"/>
                <w:lang w:val="es-ES_tradnl"/>
              </w:rPr>
              <w:t>loturiko</w:t>
            </w:r>
            <w:proofErr w:type="spellEnd"/>
            <w:r>
              <w:rPr>
                <w:rFonts w:ascii="Arial" w:hAnsi="Arial" w:cs="Arial"/>
                <w:color w:val="000000"/>
                <w:lang w:val="es-ES_tradnl"/>
              </w:rPr>
              <w:t xml:space="preserve"> </w:t>
            </w:r>
            <w:proofErr w:type="spellStart"/>
            <w:r>
              <w:rPr>
                <w:rFonts w:ascii="Arial" w:hAnsi="Arial" w:cs="Arial"/>
                <w:color w:val="000000"/>
                <w:lang w:val="es-ES_tradnl"/>
              </w:rPr>
              <w:t>lanbideetan</w:t>
            </w:r>
            <w:proofErr w:type="spellEnd"/>
            <w:r>
              <w:rPr>
                <w:rFonts w:ascii="Arial" w:hAnsi="Arial" w:cs="Arial"/>
                <w:color w:val="000000"/>
                <w:lang w:val="es-ES_tradnl"/>
              </w:rPr>
              <w:t xml:space="preserve"> </w:t>
            </w:r>
            <w:proofErr w:type="spellStart"/>
            <w:r>
              <w:rPr>
                <w:rFonts w:ascii="Arial" w:hAnsi="Arial" w:cs="Arial"/>
                <w:color w:val="000000"/>
                <w:lang w:val="es-ES_tradnl"/>
              </w:rPr>
              <w:t>erakunde</w:t>
            </w:r>
            <w:proofErr w:type="spellEnd"/>
            <w:r>
              <w:rPr>
                <w:rFonts w:ascii="Arial" w:hAnsi="Arial" w:cs="Arial"/>
                <w:color w:val="000000"/>
                <w:lang w:val="es-ES_tradnl"/>
              </w:rPr>
              <w:t xml:space="preserve"> </w:t>
            </w:r>
            <w:proofErr w:type="spellStart"/>
            <w:r>
              <w:rPr>
                <w:rFonts w:ascii="Arial" w:hAnsi="Arial" w:cs="Arial"/>
                <w:color w:val="000000"/>
                <w:lang w:val="es-ES_tradnl"/>
              </w:rPr>
              <w:t>publiko</w:t>
            </w:r>
            <w:proofErr w:type="spellEnd"/>
            <w:r>
              <w:rPr>
                <w:rFonts w:ascii="Arial" w:hAnsi="Arial" w:cs="Arial"/>
                <w:color w:val="000000"/>
                <w:lang w:val="es-ES_tradnl"/>
              </w:rPr>
              <w:t xml:space="preserve"> </w:t>
            </w:r>
            <w:proofErr w:type="spellStart"/>
            <w:r>
              <w:rPr>
                <w:rFonts w:ascii="Arial" w:hAnsi="Arial" w:cs="Arial"/>
                <w:color w:val="000000"/>
                <w:lang w:val="es-ES_tradnl"/>
              </w:rPr>
              <w:t>edo</w:t>
            </w:r>
            <w:proofErr w:type="spellEnd"/>
            <w:r>
              <w:rPr>
                <w:rFonts w:ascii="Arial" w:hAnsi="Arial" w:cs="Arial"/>
                <w:color w:val="000000"/>
                <w:lang w:val="es-ES_tradnl"/>
              </w:rPr>
              <w:t xml:space="preserve"> </w:t>
            </w:r>
            <w:proofErr w:type="spellStart"/>
            <w:r>
              <w:rPr>
                <w:rFonts w:ascii="Arial" w:hAnsi="Arial" w:cs="Arial"/>
                <w:color w:val="000000"/>
                <w:lang w:val="es-ES_tradnl"/>
              </w:rPr>
              <w:t>pribatu</w:t>
            </w:r>
            <w:proofErr w:type="spellEnd"/>
            <w:r>
              <w:rPr>
                <w:rFonts w:ascii="Arial" w:hAnsi="Arial" w:cs="Arial"/>
                <w:color w:val="000000"/>
                <w:lang w:val="es-ES_tradnl"/>
              </w:rPr>
              <w:t xml:space="preserve"> batean </w:t>
            </w:r>
            <w:proofErr w:type="spellStart"/>
            <w:r>
              <w:rPr>
                <w:rFonts w:ascii="Arial" w:hAnsi="Arial" w:cs="Arial"/>
                <w:color w:val="000000"/>
                <w:lang w:val="es-ES_tradnl"/>
              </w:rPr>
              <w:t>eginiko</w:t>
            </w:r>
            <w:proofErr w:type="spellEnd"/>
            <w:r>
              <w:rPr>
                <w:rFonts w:ascii="Arial" w:hAnsi="Arial" w:cs="Arial"/>
                <w:color w:val="000000"/>
                <w:lang w:val="es-ES_tradnl"/>
              </w:rPr>
              <w:t xml:space="preserve"> </w:t>
            </w:r>
            <w:proofErr w:type="spellStart"/>
            <w:r>
              <w:rPr>
                <w:rFonts w:ascii="Arial" w:hAnsi="Arial" w:cs="Arial"/>
                <w:color w:val="000000"/>
                <w:lang w:val="es-ES_tradnl"/>
              </w:rPr>
              <w:t>ibilbidea</w:t>
            </w:r>
            <w:proofErr w:type="spellEnd"/>
            <w:r>
              <w:rPr>
                <w:rFonts w:ascii="Arial" w:hAnsi="Arial" w:cs="Arial"/>
                <w:color w:val="000000"/>
                <w:lang w:val="es-ES_tradnl"/>
              </w:rPr>
              <w:t>.</w:t>
            </w:r>
          </w:p>
          <w:p w14:paraId="7F867F10" w14:textId="77777777" w:rsidR="000A7EC1" w:rsidRDefault="00E2037C">
            <w:pPr>
              <w:pStyle w:val="Standard"/>
              <w:numPr>
                <w:ilvl w:val="0"/>
                <w:numId w:val="23"/>
              </w:numPr>
              <w:spacing w:line="276" w:lineRule="auto"/>
              <w:ind w:right="34"/>
              <w:jc w:val="both"/>
              <w:rPr>
                <w:rFonts w:ascii="Arial" w:hAnsi="Arial" w:cs="Arial"/>
                <w:color w:val="000000"/>
                <w:lang w:val="es-ES_tradnl"/>
              </w:rPr>
            </w:pPr>
            <w:proofErr w:type="spellStart"/>
            <w:r>
              <w:rPr>
                <w:rFonts w:ascii="Arial" w:hAnsi="Arial" w:cs="Arial"/>
                <w:color w:val="000000"/>
                <w:lang w:val="es-ES_tradnl"/>
              </w:rPr>
              <w:t>Ikerketan</w:t>
            </w:r>
            <w:proofErr w:type="spellEnd"/>
            <w:r>
              <w:rPr>
                <w:rFonts w:ascii="Arial" w:hAnsi="Arial" w:cs="Arial"/>
                <w:color w:val="000000"/>
                <w:lang w:val="es-ES_tradnl"/>
              </w:rPr>
              <w:t xml:space="preserve"> </w:t>
            </w:r>
            <w:proofErr w:type="spellStart"/>
            <w:r>
              <w:rPr>
                <w:rFonts w:ascii="Arial" w:hAnsi="Arial" w:cs="Arial"/>
                <w:color w:val="000000"/>
                <w:lang w:val="es-ES_tradnl"/>
              </w:rPr>
              <w:t>erakunde</w:t>
            </w:r>
            <w:proofErr w:type="spellEnd"/>
            <w:r>
              <w:rPr>
                <w:rFonts w:ascii="Arial" w:hAnsi="Arial" w:cs="Arial"/>
                <w:color w:val="000000"/>
                <w:lang w:val="es-ES_tradnl"/>
              </w:rPr>
              <w:t xml:space="preserve"> </w:t>
            </w:r>
            <w:proofErr w:type="spellStart"/>
            <w:r>
              <w:rPr>
                <w:rFonts w:ascii="Arial" w:hAnsi="Arial" w:cs="Arial"/>
                <w:color w:val="000000"/>
                <w:lang w:val="es-ES_tradnl"/>
              </w:rPr>
              <w:t>publiko</w:t>
            </w:r>
            <w:proofErr w:type="spellEnd"/>
            <w:r>
              <w:rPr>
                <w:rFonts w:ascii="Arial" w:hAnsi="Arial" w:cs="Arial"/>
                <w:color w:val="000000"/>
                <w:lang w:val="es-ES_tradnl"/>
              </w:rPr>
              <w:t xml:space="preserve"> </w:t>
            </w:r>
            <w:proofErr w:type="spellStart"/>
            <w:r>
              <w:rPr>
                <w:rFonts w:ascii="Arial" w:hAnsi="Arial" w:cs="Arial"/>
                <w:color w:val="000000"/>
                <w:lang w:val="es-ES_tradnl"/>
              </w:rPr>
              <w:t>edo</w:t>
            </w:r>
            <w:proofErr w:type="spellEnd"/>
            <w:r>
              <w:rPr>
                <w:rFonts w:ascii="Arial" w:hAnsi="Arial" w:cs="Arial"/>
                <w:color w:val="000000"/>
                <w:lang w:val="es-ES_tradnl"/>
              </w:rPr>
              <w:t xml:space="preserve"> </w:t>
            </w:r>
            <w:proofErr w:type="spellStart"/>
            <w:r>
              <w:rPr>
                <w:rFonts w:ascii="Arial" w:hAnsi="Arial" w:cs="Arial"/>
                <w:color w:val="000000"/>
                <w:lang w:val="es-ES_tradnl"/>
              </w:rPr>
              <w:t>pribatuan</w:t>
            </w:r>
            <w:proofErr w:type="spellEnd"/>
            <w:r>
              <w:rPr>
                <w:rFonts w:ascii="Arial" w:hAnsi="Arial" w:cs="Arial"/>
                <w:color w:val="000000"/>
                <w:lang w:val="es-ES_tradnl"/>
              </w:rPr>
              <w:t xml:space="preserve"> </w:t>
            </w:r>
            <w:proofErr w:type="spellStart"/>
            <w:r>
              <w:rPr>
                <w:rFonts w:ascii="Arial" w:hAnsi="Arial" w:cs="Arial"/>
                <w:color w:val="000000"/>
                <w:lang w:val="es-ES_tradnl"/>
              </w:rPr>
              <w:t>eginiko</w:t>
            </w:r>
            <w:proofErr w:type="spellEnd"/>
            <w:r>
              <w:rPr>
                <w:rFonts w:ascii="Arial" w:hAnsi="Arial" w:cs="Arial"/>
                <w:color w:val="000000"/>
                <w:lang w:val="es-ES_tradnl"/>
              </w:rPr>
              <w:t xml:space="preserve"> </w:t>
            </w:r>
            <w:proofErr w:type="spellStart"/>
            <w:r>
              <w:rPr>
                <w:rFonts w:ascii="Arial" w:hAnsi="Arial" w:cs="Arial"/>
                <w:color w:val="000000"/>
                <w:lang w:val="es-ES_tradnl"/>
              </w:rPr>
              <w:t>ibilbidea</w:t>
            </w:r>
            <w:proofErr w:type="spellEnd"/>
            <w:r>
              <w:rPr>
                <w:rFonts w:ascii="Arial" w:hAnsi="Arial" w:cs="Arial"/>
                <w:color w:val="000000"/>
                <w:lang w:val="es-ES_tradnl"/>
              </w:rPr>
              <w:t>.</w:t>
            </w:r>
          </w:p>
          <w:p w14:paraId="65C57D79" w14:textId="77777777" w:rsidR="000A7EC1" w:rsidRDefault="00E2037C">
            <w:pPr>
              <w:pStyle w:val="Standard"/>
              <w:numPr>
                <w:ilvl w:val="0"/>
                <w:numId w:val="23"/>
              </w:numPr>
              <w:spacing w:line="276" w:lineRule="auto"/>
              <w:ind w:right="34"/>
              <w:jc w:val="both"/>
              <w:rPr>
                <w:rFonts w:ascii="Arial" w:hAnsi="Arial" w:cs="Arial"/>
                <w:color w:val="000000"/>
                <w:lang w:val="es-ES_tradnl"/>
              </w:rPr>
            </w:pPr>
            <w:r>
              <w:rPr>
                <w:rFonts w:ascii="Arial" w:hAnsi="Arial" w:cs="Arial"/>
                <w:color w:val="000000"/>
                <w:lang w:val="es-ES_tradnl"/>
              </w:rPr>
              <w:t xml:space="preserve">Beste </w:t>
            </w:r>
            <w:proofErr w:type="spellStart"/>
            <w:r>
              <w:rPr>
                <w:rFonts w:ascii="Arial" w:hAnsi="Arial" w:cs="Arial"/>
                <w:color w:val="000000"/>
                <w:lang w:val="es-ES_tradnl"/>
              </w:rPr>
              <w:t>ikerketa-beka</w:t>
            </w:r>
            <w:proofErr w:type="spellEnd"/>
            <w:r>
              <w:rPr>
                <w:rFonts w:ascii="Arial" w:hAnsi="Arial" w:cs="Arial"/>
                <w:color w:val="000000"/>
                <w:lang w:val="es-ES_tradnl"/>
              </w:rPr>
              <w:t xml:space="preserve"> </w:t>
            </w:r>
            <w:proofErr w:type="spellStart"/>
            <w:r>
              <w:rPr>
                <w:rFonts w:ascii="Arial" w:hAnsi="Arial" w:cs="Arial"/>
                <w:color w:val="000000"/>
                <w:lang w:val="es-ES_tradnl"/>
              </w:rPr>
              <w:t>batzuk</w:t>
            </w:r>
            <w:proofErr w:type="spellEnd"/>
            <w:r>
              <w:rPr>
                <w:rFonts w:ascii="Arial" w:hAnsi="Arial" w:cs="Arial"/>
                <w:color w:val="000000"/>
                <w:lang w:val="es-ES_tradnl"/>
              </w:rPr>
              <w:t xml:space="preserve"> </w:t>
            </w:r>
            <w:proofErr w:type="spellStart"/>
            <w:r>
              <w:rPr>
                <w:rFonts w:ascii="Arial" w:hAnsi="Arial" w:cs="Arial"/>
                <w:color w:val="000000"/>
                <w:lang w:val="es-ES_tradnl"/>
              </w:rPr>
              <w:t>egin</w:t>
            </w:r>
            <w:proofErr w:type="spellEnd"/>
            <w:r>
              <w:rPr>
                <w:rFonts w:ascii="Arial" w:hAnsi="Arial" w:cs="Arial"/>
                <w:color w:val="000000"/>
                <w:lang w:val="es-ES_tradnl"/>
              </w:rPr>
              <w:t xml:space="preserve"> </w:t>
            </w:r>
            <w:proofErr w:type="spellStart"/>
            <w:r>
              <w:rPr>
                <w:rFonts w:ascii="Arial" w:hAnsi="Arial" w:cs="Arial"/>
                <w:color w:val="000000"/>
                <w:lang w:val="es-ES_tradnl"/>
              </w:rPr>
              <w:t>izana</w:t>
            </w:r>
            <w:proofErr w:type="spellEnd"/>
            <w:r>
              <w:rPr>
                <w:rFonts w:ascii="Arial" w:hAnsi="Arial" w:cs="Arial"/>
                <w:color w:val="000000"/>
                <w:lang w:val="es-ES_tradnl"/>
              </w:rPr>
              <w:t>.</w:t>
            </w:r>
          </w:p>
          <w:p w14:paraId="646B841D" w14:textId="77777777" w:rsidR="000A7EC1" w:rsidRDefault="00E2037C">
            <w:pPr>
              <w:pStyle w:val="Standard"/>
              <w:numPr>
                <w:ilvl w:val="0"/>
                <w:numId w:val="23"/>
              </w:numPr>
              <w:spacing w:line="276" w:lineRule="auto"/>
              <w:ind w:right="34"/>
              <w:jc w:val="both"/>
            </w:pPr>
            <w:proofErr w:type="spellStart"/>
            <w:r>
              <w:rPr>
                <w:rFonts w:ascii="Arial" w:hAnsi="Arial" w:cs="Arial"/>
                <w:color w:val="000000"/>
                <w:lang w:val="es-ES_tradnl"/>
              </w:rPr>
              <w:t>Emakumeen</w:t>
            </w:r>
            <w:proofErr w:type="spellEnd"/>
            <w:r>
              <w:rPr>
                <w:rFonts w:ascii="Arial" w:hAnsi="Arial" w:cs="Arial"/>
                <w:color w:val="000000"/>
                <w:lang w:val="es-ES_tradnl"/>
              </w:rPr>
              <w:t xml:space="preserve"> eta </w:t>
            </w:r>
            <w:proofErr w:type="spellStart"/>
            <w:r>
              <w:rPr>
                <w:rFonts w:ascii="Arial" w:hAnsi="Arial" w:cs="Arial"/>
                <w:color w:val="000000"/>
                <w:lang w:val="es-ES_tradnl"/>
              </w:rPr>
              <w:t>gizonen</w:t>
            </w:r>
            <w:proofErr w:type="spellEnd"/>
            <w:r>
              <w:rPr>
                <w:rFonts w:ascii="Arial" w:hAnsi="Arial" w:cs="Arial"/>
                <w:color w:val="000000"/>
                <w:lang w:val="es-ES_tradnl"/>
              </w:rPr>
              <w:t xml:space="preserve"> </w:t>
            </w:r>
            <w:proofErr w:type="spellStart"/>
            <w:r>
              <w:rPr>
                <w:rFonts w:ascii="Arial" w:hAnsi="Arial" w:cs="Arial"/>
                <w:color w:val="000000"/>
                <w:lang w:val="es-ES_tradnl"/>
              </w:rPr>
              <w:t>berdintasunaren</w:t>
            </w:r>
            <w:proofErr w:type="spellEnd"/>
            <w:r>
              <w:rPr>
                <w:rFonts w:ascii="Arial" w:hAnsi="Arial" w:cs="Arial"/>
                <w:color w:val="000000"/>
                <w:lang w:val="es-ES_tradnl"/>
              </w:rPr>
              <w:t xml:space="preserve"> </w:t>
            </w:r>
            <w:proofErr w:type="spellStart"/>
            <w:r>
              <w:rPr>
                <w:rFonts w:ascii="Arial" w:hAnsi="Arial" w:cs="Arial"/>
                <w:color w:val="000000"/>
                <w:lang w:val="es-ES_tradnl"/>
              </w:rPr>
              <w:t>alorrean</w:t>
            </w:r>
            <w:proofErr w:type="spellEnd"/>
            <w:r>
              <w:rPr>
                <w:rFonts w:ascii="Arial" w:hAnsi="Arial" w:cs="Arial"/>
                <w:color w:val="000000"/>
                <w:lang w:val="es-ES_tradnl"/>
              </w:rPr>
              <w:t xml:space="preserve"> </w:t>
            </w:r>
            <w:proofErr w:type="spellStart"/>
            <w:r>
              <w:rPr>
                <w:rFonts w:ascii="Arial" w:hAnsi="Arial" w:cs="Arial"/>
                <w:color w:val="000000"/>
                <w:lang w:val="es-ES_tradnl"/>
              </w:rPr>
              <w:t>lan</w:t>
            </w:r>
            <w:proofErr w:type="spellEnd"/>
            <w:r>
              <w:rPr>
                <w:rFonts w:ascii="Arial" w:hAnsi="Arial" w:cs="Arial"/>
                <w:color w:val="000000"/>
                <w:lang w:val="es-ES_tradnl"/>
              </w:rPr>
              <w:t xml:space="preserve"> </w:t>
            </w:r>
            <w:proofErr w:type="spellStart"/>
            <w:r>
              <w:rPr>
                <w:rFonts w:ascii="Arial" w:hAnsi="Arial" w:cs="Arial"/>
                <w:color w:val="000000"/>
                <w:lang w:val="es-ES_tradnl"/>
              </w:rPr>
              <w:t>egiten</w:t>
            </w:r>
            <w:proofErr w:type="spellEnd"/>
            <w:r>
              <w:rPr>
                <w:rFonts w:ascii="Arial" w:hAnsi="Arial" w:cs="Arial"/>
                <w:color w:val="000000"/>
                <w:lang w:val="es-ES_tradnl"/>
              </w:rPr>
              <w:t xml:space="preserve"> </w:t>
            </w:r>
            <w:proofErr w:type="spellStart"/>
            <w:r>
              <w:rPr>
                <w:rFonts w:ascii="Arial" w:hAnsi="Arial" w:cs="Arial"/>
                <w:color w:val="000000"/>
                <w:lang w:val="es-ES_tradnl"/>
              </w:rPr>
              <w:t>duten</w:t>
            </w:r>
            <w:proofErr w:type="spellEnd"/>
            <w:r>
              <w:rPr>
                <w:rFonts w:ascii="Arial" w:hAnsi="Arial" w:cs="Arial"/>
                <w:color w:val="000000"/>
                <w:lang w:val="es-ES_tradnl"/>
              </w:rPr>
              <w:t xml:space="preserve"> </w:t>
            </w:r>
            <w:proofErr w:type="spellStart"/>
            <w:r>
              <w:rPr>
                <w:rFonts w:ascii="Arial" w:hAnsi="Arial" w:cs="Arial"/>
                <w:color w:val="000000"/>
                <w:lang w:val="es-ES_tradnl"/>
              </w:rPr>
              <w:t>elkarte</w:t>
            </w:r>
            <w:proofErr w:type="spellEnd"/>
            <w:r>
              <w:rPr>
                <w:rFonts w:ascii="Arial" w:hAnsi="Arial" w:cs="Arial"/>
                <w:color w:val="000000"/>
                <w:lang w:val="es-ES_tradnl"/>
              </w:rPr>
              <w:t xml:space="preserve"> </w:t>
            </w:r>
            <w:proofErr w:type="spellStart"/>
            <w:r>
              <w:rPr>
                <w:rFonts w:ascii="Arial" w:hAnsi="Arial" w:cs="Arial"/>
                <w:color w:val="000000"/>
                <w:lang w:val="es-ES_tradnl"/>
              </w:rPr>
              <w:t>edo</w:t>
            </w:r>
            <w:proofErr w:type="spellEnd"/>
            <w:r>
              <w:rPr>
                <w:rFonts w:ascii="Arial" w:hAnsi="Arial" w:cs="Arial"/>
                <w:color w:val="000000"/>
                <w:lang w:val="es-ES_tradnl"/>
              </w:rPr>
              <w:t xml:space="preserve"> </w:t>
            </w:r>
            <w:proofErr w:type="spellStart"/>
            <w:r>
              <w:rPr>
                <w:rFonts w:ascii="Arial" w:hAnsi="Arial" w:cs="Arial"/>
                <w:color w:val="000000"/>
                <w:lang w:val="es-ES_tradnl"/>
              </w:rPr>
              <w:t>eragileekin</w:t>
            </w:r>
            <w:proofErr w:type="spellEnd"/>
            <w:r>
              <w:rPr>
                <w:rFonts w:ascii="Arial" w:hAnsi="Arial" w:cs="Arial"/>
                <w:color w:val="000000"/>
                <w:lang w:val="es-ES_tradnl"/>
              </w:rPr>
              <w:t xml:space="preserve"> </w:t>
            </w:r>
            <w:proofErr w:type="spellStart"/>
            <w:r>
              <w:rPr>
                <w:rFonts w:ascii="Arial" w:hAnsi="Arial" w:cs="Arial"/>
                <w:color w:val="000000"/>
                <w:lang w:val="es-ES_tradnl"/>
              </w:rPr>
              <w:t>edota</w:t>
            </w:r>
            <w:proofErr w:type="spellEnd"/>
            <w:r>
              <w:rPr>
                <w:rFonts w:ascii="Arial" w:hAnsi="Arial" w:cs="Arial"/>
                <w:color w:val="000000"/>
                <w:lang w:val="es-ES_tradnl"/>
              </w:rPr>
              <w:t xml:space="preserve"> </w:t>
            </w:r>
            <w:proofErr w:type="spellStart"/>
            <w:r>
              <w:rPr>
                <w:rFonts w:ascii="Arial" w:hAnsi="Arial" w:cs="Arial"/>
                <w:color w:val="000000"/>
                <w:lang w:val="es-ES_tradnl"/>
              </w:rPr>
              <w:t>mugimendu</w:t>
            </w:r>
            <w:proofErr w:type="spellEnd"/>
            <w:r>
              <w:rPr>
                <w:rFonts w:ascii="Arial" w:hAnsi="Arial" w:cs="Arial"/>
                <w:color w:val="000000"/>
                <w:lang w:val="es-ES_tradnl"/>
              </w:rPr>
              <w:t xml:space="preserve"> </w:t>
            </w:r>
            <w:proofErr w:type="spellStart"/>
            <w:r>
              <w:rPr>
                <w:rFonts w:ascii="Arial" w:hAnsi="Arial" w:cs="Arial"/>
                <w:color w:val="000000"/>
                <w:lang w:val="es-ES_tradnl"/>
              </w:rPr>
              <w:t>feministan</w:t>
            </w:r>
            <w:proofErr w:type="spellEnd"/>
            <w:r>
              <w:rPr>
                <w:rFonts w:ascii="Arial" w:hAnsi="Arial" w:cs="Arial"/>
                <w:color w:val="000000"/>
                <w:lang w:val="es-ES_tradnl"/>
              </w:rPr>
              <w:t xml:space="preserve"> </w:t>
            </w:r>
            <w:proofErr w:type="spellStart"/>
            <w:r>
              <w:rPr>
                <w:rFonts w:ascii="Arial" w:hAnsi="Arial" w:cs="Arial"/>
                <w:color w:val="000000"/>
                <w:lang w:val="es-ES_tradnl"/>
              </w:rPr>
              <w:t>duten</w:t>
            </w:r>
            <w:proofErr w:type="spellEnd"/>
            <w:r>
              <w:rPr>
                <w:rFonts w:ascii="Arial" w:hAnsi="Arial" w:cs="Arial"/>
                <w:color w:val="000000"/>
                <w:lang w:val="es-ES_tradnl"/>
              </w:rPr>
              <w:t xml:space="preserve"> </w:t>
            </w:r>
            <w:proofErr w:type="spellStart"/>
            <w:r>
              <w:rPr>
                <w:rFonts w:ascii="Arial" w:hAnsi="Arial" w:cs="Arial"/>
                <w:color w:val="000000"/>
                <w:lang w:val="es-ES_tradnl"/>
              </w:rPr>
              <w:t>ibilbidea</w:t>
            </w:r>
            <w:proofErr w:type="spellEnd"/>
            <w:r>
              <w:rPr>
                <w:rFonts w:ascii="Arial" w:hAnsi="Arial" w:cs="Arial"/>
                <w:color w:val="000000"/>
                <w:lang w:val="es-ES_tradnl"/>
              </w:rPr>
              <w:t xml:space="preserve">: 0,5 </w:t>
            </w:r>
            <w:proofErr w:type="spellStart"/>
            <w:r>
              <w:rPr>
                <w:rFonts w:ascii="Arial" w:hAnsi="Arial" w:cs="Arial"/>
                <w:color w:val="000000"/>
                <w:lang w:val="es-ES_tradnl"/>
              </w:rPr>
              <w:t>puntu</w:t>
            </w:r>
            <w:proofErr w:type="spellEnd"/>
            <w:r>
              <w:rPr>
                <w:rFonts w:ascii="Arial" w:hAnsi="Arial" w:cs="Arial"/>
                <w:color w:val="000000"/>
                <w:lang w:val="es-ES_tradnl"/>
              </w:rPr>
              <w:t xml:space="preserve">, </w:t>
            </w:r>
            <w:proofErr w:type="spellStart"/>
            <w:r>
              <w:rPr>
                <w:rFonts w:ascii="Arial" w:hAnsi="Arial" w:cs="Arial"/>
                <w:color w:val="000000"/>
                <w:lang w:val="es-ES_tradnl"/>
              </w:rPr>
              <w:t>urteko</w:t>
            </w:r>
            <w:proofErr w:type="spellEnd"/>
            <w:r>
              <w:rPr>
                <w:rFonts w:ascii="Arial" w:hAnsi="Arial" w:cs="Arial"/>
                <w:color w:val="000000"/>
                <w:lang w:val="es-ES_tradnl"/>
              </w:rPr>
              <w:t xml:space="preserve">. </w:t>
            </w:r>
            <w:proofErr w:type="spellStart"/>
            <w:r>
              <w:rPr>
                <w:rFonts w:ascii="Arial" w:hAnsi="Arial" w:cs="Arial"/>
                <w:color w:val="000000"/>
                <w:lang w:val="es-ES_tradnl"/>
              </w:rPr>
              <w:t>Gehienez</w:t>
            </w:r>
            <w:proofErr w:type="spellEnd"/>
            <w:r>
              <w:rPr>
                <w:rFonts w:ascii="Arial" w:hAnsi="Arial" w:cs="Arial"/>
                <w:color w:val="000000"/>
                <w:lang w:val="es-ES_tradnl"/>
              </w:rPr>
              <w:t xml:space="preserve"> 2 </w:t>
            </w:r>
            <w:proofErr w:type="spellStart"/>
            <w:r>
              <w:rPr>
                <w:rFonts w:ascii="Arial" w:hAnsi="Arial" w:cs="Arial"/>
                <w:color w:val="000000"/>
                <w:lang w:val="es-ES_tradnl"/>
              </w:rPr>
              <w:t>puntu</w:t>
            </w:r>
            <w:proofErr w:type="spellEnd"/>
            <w:r>
              <w:rPr>
                <w:rFonts w:ascii="Arial" w:hAnsi="Arial" w:cs="Arial"/>
                <w:color w:val="000000"/>
                <w:lang w:val="es-ES_tradnl"/>
              </w:rPr>
              <w:t>.</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841BA" w14:textId="77777777" w:rsidR="000A7EC1" w:rsidRDefault="00E2037C">
            <w:pPr>
              <w:pStyle w:val="Standard"/>
              <w:spacing w:line="276" w:lineRule="auto"/>
              <w:ind w:left="168" w:right="34"/>
              <w:jc w:val="both"/>
            </w:pPr>
            <w:r>
              <w:rPr>
                <w:rFonts w:ascii="Arial" w:hAnsi="Arial" w:cs="Arial"/>
                <w:color w:val="000000"/>
                <w:u w:val="single"/>
                <w:lang w:val="es-ES_tradnl"/>
              </w:rPr>
              <w:lastRenderedPageBreak/>
              <w:t>Trayectoria profesional: 0,5 puntos por año.</w:t>
            </w:r>
            <w:r>
              <w:rPr>
                <w:rFonts w:ascii="Arial" w:hAnsi="Arial" w:cs="Arial"/>
                <w:color w:val="000000"/>
                <w:lang w:val="es-ES_tradnl"/>
              </w:rPr>
              <w:t xml:space="preserve"> Máximo 8 puntos.</w:t>
            </w:r>
            <w:r>
              <w:rPr>
                <w:rFonts w:ascii="Arial" w:hAnsi="Arial" w:cs="Arial"/>
                <w:color w:val="000000"/>
                <w:lang w:val="es-ES_tradnl"/>
              </w:rPr>
              <w:tab/>
            </w:r>
            <w:r>
              <w:rPr>
                <w:rFonts w:ascii="Arial" w:hAnsi="Arial" w:cs="Arial"/>
                <w:color w:val="000000"/>
                <w:lang w:val="es-ES_tradnl"/>
              </w:rPr>
              <w:br/>
            </w:r>
          </w:p>
          <w:p w14:paraId="36BE3358" w14:textId="77777777" w:rsidR="000A7EC1" w:rsidRDefault="00E2037C">
            <w:pPr>
              <w:pStyle w:val="Standard"/>
              <w:numPr>
                <w:ilvl w:val="0"/>
                <w:numId w:val="23"/>
              </w:numPr>
              <w:spacing w:line="276" w:lineRule="auto"/>
              <w:ind w:right="34"/>
              <w:jc w:val="both"/>
              <w:rPr>
                <w:rFonts w:ascii="Arial" w:hAnsi="Arial" w:cs="Arial"/>
                <w:color w:val="000000"/>
                <w:lang w:val="es-ES_tradnl"/>
              </w:rPr>
            </w:pPr>
            <w:r>
              <w:rPr>
                <w:rFonts w:ascii="Arial" w:hAnsi="Arial" w:cs="Arial"/>
                <w:color w:val="000000"/>
                <w:lang w:val="es-ES_tradnl"/>
              </w:rPr>
              <w:t>Trayectoria en profesiones relacionadas con la igualdad de mujeres y hombres en una entidad pública o privada.</w:t>
            </w:r>
          </w:p>
          <w:p w14:paraId="39C48857" w14:textId="77777777" w:rsidR="000A7EC1" w:rsidRDefault="00E2037C">
            <w:pPr>
              <w:pStyle w:val="Standard"/>
              <w:numPr>
                <w:ilvl w:val="0"/>
                <w:numId w:val="23"/>
              </w:numPr>
              <w:spacing w:line="276" w:lineRule="auto"/>
              <w:ind w:right="34"/>
              <w:jc w:val="both"/>
              <w:rPr>
                <w:rFonts w:ascii="Arial" w:hAnsi="Arial" w:cs="Arial"/>
                <w:color w:val="000000"/>
                <w:lang w:val="es-ES_tradnl"/>
              </w:rPr>
            </w:pPr>
            <w:r>
              <w:rPr>
                <w:rFonts w:ascii="Arial" w:hAnsi="Arial" w:cs="Arial"/>
                <w:color w:val="000000"/>
                <w:lang w:val="es-ES_tradnl"/>
              </w:rPr>
              <w:t>Trayectoria de la investigación en instituciones públicas o privadas.</w:t>
            </w:r>
          </w:p>
          <w:p w14:paraId="43AF557C" w14:textId="77777777" w:rsidR="000A7EC1" w:rsidRDefault="00E2037C">
            <w:pPr>
              <w:pStyle w:val="Standard"/>
              <w:numPr>
                <w:ilvl w:val="0"/>
                <w:numId w:val="23"/>
              </w:numPr>
              <w:spacing w:line="276" w:lineRule="auto"/>
              <w:ind w:right="34"/>
              <w:jc w:val="both"/>
              <w:rPr>
                <w:rFonts w:ascii="Arial" w:hAnsi="Arial" w:cs="Arial"/>
                <w:color w:val="000000"/>
                <w:lang w:val="es-ES_tradnl"/>
              </w:rPr>
            </w:pPr>
            <w:r>
              <w:rPr>
                <w:rFonts w:ascii="Arial" w:hAnsi="Arial" w:cs="Arial"/>
                <w:color w:val="000000"/>
                <w:lang w:val="es-ES_tradnl"/>
              </w:rPr>
              <w:t>Otras becas de investigación.</w:t>
            </w:r>
          </w:p>
          <w:p w14:paraId="386F54C2" w14:textId="77777777" w:rsidR="000A7EC1" w:rsidRDefault="00E2037C">
            <w:pPr>
              <w:pStyle w:val="Standard"/>
              <w:numPr>
                <w:ilvl w:val="0"/>
                <w:numId w:val="23"/>
              </w:numPr>
              <w:spacing w:line="276" w:lineRule="auto"/>
              <w:ind w:right="34"/>
              <w:jc w:val="both"/>
              <w:rPr>
                <w:rFonts w:ascii="Arial" w:hAnsi="Arial" w:cs="Arial"/>
                <w:color w:val="000000"/>
                <w:lang w:val="es-ES_tradnl"/>
              </w:rPr>
            </w:pPr>
            <w:r>
              <w:rPr>
                <w:rFonts w:ascii="Arial" w:hAnsi="Arial" w:cs="Arial"/>
                <w:color w:val="000000"/>
                <w:lang w:val="es-ES_tradnl"/>
              </w:rPr>
              <w:t>Trayectoria en asociaciones o agentes que trabajan en el ámbito de la igualdad de mujeres y hombres y/o movimiento feminista: 0,5 puntos por año. Hasta 2 puntos.</w:t>
            </w:r>
          </w:p>
          <w:p w14:paraId="221360BC" w14:textId="77777777" w:rsidR="000A7EC1" w:rsidRDefault="000A7EC1">
            <w:pPr>
              <w:pStyle w:val="Standard"/>
              <w:spacing w:line="276" w:lineRule="auto"/>
              <w:ind w:left="168" w:right="34"/>
              <w:jc w:val="both"/>
              <w:rPr>
                <w:rFonts w:ascii="Arial" w:hAnsi="Arial" w:cs="Arial"/>
                <w:color w:val="000000"/>
                <w:lang w:val="es-ES_tradnl"/>
              </w:rPr>
            </w:pPr>
          </w:p>
        </w:tc>
      </w:tr>
      <w:tr w:rsidR="000A7EC1" w14:paraId="10E6F012"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C8037" w14:textId="77777777" w:rsidR="000A7EC1" w:rsidRDefault="00E2037C">
            <w:pPr>
              <w:pStyle w:val="Textbody"/>
              <w:tabs>
                <w:tab w:val="left" w:pos="451"/>
              </w:tabs>
              <w:spacing w:before="62" w:line="276" w:lineRule="auto"/>
              <w:ind w:left="227" w:right="170"/>
              <w:jc w:val="both"/>
            </w:pPr>
            <w:r>
              <w:rPr>
                <w:rFonts w:ascii="Arial" w:hAnsi="Arial" w:cs="Arial"/>
                <w:sz w:val="22"/>
                <w:szCs w:val="22"/>
              </w:rPr>
              <w:lastRenderedPageBreak/>
              <w:t xml:space="preserve">b) </w:t>
            </w:r>
            <w:r>
              <w:rPr>
                <w:rFonts w:ascii="Arial" w:hAnsi="Arial" w:cs="Arial"/>
                <w:b/>
                <w:bCs/>
                <w:sz w:val="22"/>
                <w:szCs w:val="22"/>
              </w:rPr>
              <w:t>Ikerketa-proposamenaren egokitasuna:</w:t>
            </w:r>
            <w:r>
              <w:rPr>
                <w:rFonts w:ascii="Arial" w:hAnsi="Arial" w:cs="Arial"/>
                <w:sz w:val="22"/>
                <w:szCs w:val="22"/>
              </w:rPr>
              <w:t xml:space="preserve"> (gehienez 50 puntu)</w:t>
            </w:r>
            <w:r>
              <w:rPr>
                <w:rFonts w:ascii="Arial" w:hAnsi="Arial" w:cs="Arial"/>
                <w:sz w:val="22"/>
                <w:szCs w:val="22"/>
              </w:rPr>
              <w:tab/>
            </w:r>
            <w:r>
              <w:rPr>
                <w:rFonts w:ascii="Arial" w:hAnsi="Arial" w:cs="Arial"/>
                <w:sz w:val="22"/>
                <w:szCs w:val="22"/>
              </w:rPr>
              <w:br/>
            </w:r>
          </w:p>
          <w:p w14:paraId="610F8B01" w14:textId="77777777" w:rsidR="000A7EC1" w:rsidRDefault="00E2037C">
            <w:pPr>
              <w:pStyle w:val="Standard"/>
              <w:numPr>
                <w:ilvl w:val="0"/>
                <w:numId w:val="23"/>
              </w:numPr>
              <w:spacing w:line="276" w:lineRule="auto"/>
              <w:ind w:right="34"/>
              <w:jc w:val="both"/>
              <w:rPr>
                <w:rFonts w:ascii="Arial" w:hAnsi="Arial" w:cs="Arial"/>
                <w:color w:val="000000"/>
                <w:lang w:val="es-ES_tradnl"/>
              </w:rPr>
            </w:pPr>
            <w:proofErr w:type="spellStart"/>
            <w:r>
              <w:rPr>
                <w:rFonts w:ascii="Arial" w:hAnsi="Arial" w:cs="Arial"/>
                <w:color w:val="000000"/>
                <w:lang w:val="es-ES_tradnl"/>
              </w:rPr>
              <w:t>Ikerketa-proposamenaren</w:t>
            </w:r>
            <w:proofErr w:type="spellEnd"/>
            <w:r>
              <w:rPr>
                <w:rFonts w:ascii="Arial" w:hAnsi="Arial" w:cs="Arial"/>
                <w:color w:val="000000"/>
                <w:lang w:val="es-ES_tradnl"/>
              </w:rPr>
              <w:t xml:space="preserve"> interesa, </w:t>
            </w:r>
            <w:proofErr w:type="spellStart"/>
            <w:r>
              <w:rPr>
                <w:rFonts w:ascii="Arial" w:hAnsi="Arial" w:cs="Arial"/>
                <w:color w:val="000000"/>
                <w:lang w:val="es-ES_tradnl"/>
              </w:rPr>
              <w:t>zuzentasun</w:t>
            </w:r>
            <w:proofErr w:type="spellEnd"/>
            <w:r>
              <w:rPr>
                <w:rFonts w:ascii="Arial" w:hAnsi="Arial" w:cs="Arial"/>
                <w:color w:val="000000"/>
                <w:lang w:val="es-ES_tradnl"/>
              </w:rPr>
              <w:t xml:space="preserve"> eta </w:t>
            </w:r>
            <w:proofErr w:type="spellStart"/>
            <w:r>
              <w:rPr>
                <w:rFonts w:ascii="Arial" w:hAnsi="Arial" w:cs="Arial"/>
                <w:color w:val="000000"/>
                <w:lang w:val="es-ES_tradnl"/>
              </w:rPr>
              <w:t>balio</w:t>
            </w:r>
            <w:proofErr w:type="spellEnd"/>
            <w:r>
              <w:rPr>
                <w:rFonts w:ascii="Arial" w:hAnsi="Arial" w:cs="Arial"/>
                <w:color w:val="000000"/>
                <w:lang w:val="es-ES_tradnl"/>
              </w:rPr>
              <w:t xml:space="preserve"> </w:t>
            </w:r>
            <w:proofErr w:type="spellStart"/>
            <w:r>
              <w:rPr>
                <w:rFonts w:ascii="Arial" w:hAnsi="Arial" w:cs="Arial"/>
                <w:color w:val="000000"/>
                <w:lang w:val="es-ES_tradnl"/>
              </w:rPr>
              <w:t>zientifikoa</w:t>
            </w:r>
            <w:proofErr w:type="spellEnd"/>
            <w:r>
              <w:rPr>
                <w:rFonts w:ascii="Arial" w:hAnsi="Arial" w:cs="Arial"/>
                <w:color w:val="000000"/>
                <w:lang w:val="es-ES_tradnl"/>
              </w:rPr>
              <w:t xml:space="preserve"> eta </w:t>
            </w:r>
            <w:proofErr w:type="spellStart"/>
            <w:r>
              <w:rPr>
                <w:rFonts w:ascii="Arial" w:hAnsi="Arial" w:cs="Arial"/>
                <w:color w:val="000000"/>
                <w:lang w:val="es-ES_tradnl"/>
              </w:rPr>
              <w:t>originaltasuna</w:t>
            </w:r>
            <w:proofErr w:type="spellEnd"/>
            <w:r>
              <w:rPr>
                <w:rFonts w:ascii="Arial" w:hAnsi="Arial" w:cs="Arial"/>
                <w:color w:val="000000"/>
                <w:lang w:val="es-ES_tradnl"/>
              </w:rPr>
              <w:t xml:space="preserve">: </w:t>
            </w:r>
            <w:proofErr w:type="spellStart"/>
            <w:r>
              <w:rPr>
                <w:rFonts w:ascii="Arial" w:hAnsi="Arial" w:cs="Arial"/>
                <w:color w:val="000000"/>
                <w:lang w:val="es-ES_tradnl"/>
              </w:rPr>
              <w:t>gehienez</w:t>
            </w:r>
            <w:proofErr w:type="spellEnd"/>
            <w:r>
              <w:rPr>
                <w:rFonts w:ascii="Arial" w:hAnsi="Arial" w:cs="Arial"/>
                <w:color w:val="000000"/>
                <w:lang w:val="es-ES_tradnl"/>
              </w:rPr>
              <w:t xml:space="preserve"> 20 </w:t>
            </w:r>
            <w:proofErr w:type="spellStart"/>
            <w:r>
              <w:rPr>
                <w:rFonts w:ascii="Arial" w:hAnsi="Arial" w:cs="Arial"/>
                <w:color w:val="000000"/>
                <w:lang w:val="es-ES_tradnl"/>
              </w:rPr>
              <w:t>puntu</w:t>
            </w:r>
            <w:proofErr w:type="spellEnd"/>
            <w:r>
              <w:rPr>
                <w:rFonts w:ascii="Arial" w:hAnsi="Arial" w:cs="Arial"/>
                <w:color w:val="000000"/>
                <w:lang w:val="es-ES_tradnl"/>
              </w:rPr>
              <w:t>.</w:t>
            </w:r>
          </w:p>
          <w:p w14:paraId="2C549B14" w14:textId="77777777" w:rsidR="000A7EC1" w:rsidRDefault="00E2037C">
            <w:pPr>
              <w:pStyle w:val="Standard"/>
              <w:numPr>
                <w:ilvl w:val="0"/>
                <w:numId w:val="23"/>
              </w:numPr>
              <w:spacing w:line="276" w:lineRule="auto"/>
              <w:ind w:right="34"/>
              <w:jc w:val="both"/>
              <w:rPr>
                <w:rFonts w:ascii="Arial" w:hAnsi="Arial" w:cs="Arial"/>
                <w:color w:val="000000"/>
                <w:lang w:val="es-ES_tradnl"/>
              </w:rPr>
            </w:pPr>
            <w:proofErr w:type="spellStart"/>
            <w:r>
              <w:rPr>
                <w:rFonts w:ascii="Arial" w:hAnsi="Arial" w:cs="Arial"/>
                <w:color w:val="000000"/>
                <w:lang w:val="es-ES_tradnl"/>
              </w:rPr>
              <w:t>Ikerketa-proposamenaren</w:t>
            </w:r>
            <w:proofErr w:type="spellEnd"/>
            <w:r>
              <w:rPr>
                <w:rFonts w:ascii="Arial" w:hAnsi="Arial" w:cs="Arial"/>
                <w:color w:val="000000"/>
                <w:lang w:val="es-ES_tradnl"/>
              </w:rPr>
              <w:t xml:space="preserve"> </w:t>
            </w:r>
            <w:proofErr w:type="spellStart"/>
            <w:r>
              <w:rPr>
                <w:rFonts w:ascii="Arial" w:hAnsi="Arial" w:cs="Arial"/>
                <w:color w:val="000000"/>
                <w:lang w:val="es-ES_tradnl"/>
              </w:rPr>
              <w:t>argitasuna</w:t>
            </w:r>
            <w:proofErr w:type="spellEnd"/>
            <w:r>
              <w:rPr>
                <w:rFonts w:ascii="Arial" w:hAnsi="Arial" w:cs="Arial"/>
                <w:color w:val="000000"/>
                <w:lang w:val="es-ES_tradnl"/>
              </w:rPr>
              <w:t xml:space="preserve"> eta </w:t>
            </w:r>
            <w:proofErr w:type="spellStart"/>
            <w:r>
              <w:rPr>
                <w:rFonts w:ascii="Arial" w:hAnsi="Arial" w:cs="Arial"/>
                <w:color w:val="000000"/>
                <w:lang w:val="es-ES_tradnl"/>
              </w:rPr>
              <w:t>bideragarritasuna</w:t>
            </w:r>
            <w:proofErr w:type="spellEnd"/>
            <w:r>
              <w:rPr>
                <w:rFonts w:ascii="Arial" w:hAnsi="Arial" w:cs="Arial"/>
                <w:color w:val="000000"/>
                <w:lang w:val="es-ES_tradnl"/>
              </w:rPr>
              <w:t xml:space="preserve">, </w:t>
            </w:r>
            <w:proofErr w:type="spellStart"/>
            <w:r>
              <w:rPr>
                <w:rFonts w:ascii="Arial" w:hAnsi="Arial" w:cs="Arial"/>
                <w:color w:val="000000"/>
                <w:lang w:val="es-ES_tradnl"/>
              </w:rPr>
              <w:t>metodologia</w:t>
            </w:r>
            <w:proofErr w:type="spellEnd"/>
            <w:r>
              <w:rPr>
                <w:rFonts w:ascii="Arial" w:hAnsi="Arial" w:cs="Arial"/>
                <w:color w:val="000000"/>
                <w:lang w:val="es-ES_tradnl"/>
              </w:rPr>
              <w:t xml:space="preserve"> eta </w:t>
            </w:r>
            <w:proofErr w:type="spellStart"/>
            <w:r>
              <w:rPr>
                <w:rFonts w:ascii="Arial" w:hAnsi="Arial" w:cs="Arial"/>
                <w:color w:val="000000"/>
                <w:lang w:val="es-ES_tradnl"/>
              </w:rPr>
              <w:t>kronograma</w:t>
            </w:r>
            <w:proofErr w:type="spellEnd"/>
            <w:r>
              <w:rPr>
                <w:rFonts w:ascii="Arial" w:hAnsi="Arial" w:cs="Arial"/>
                <w:color w:val="000000"/>
                <w:lang w:val="es-ES_tradnl"/>
              </w:rPr>
              <w:t xml:space="preserve"> </w:t>
            </w:r>
            <w:proofErr w:type="spellStart"/>
            <w:r>
              <w:rPr>
                <w:rFonts w:ascii="Arial" w:hAnsi="Arial" w:cs="Arial"/>
                <w:color w:val="000000"/>
                <w:lang w:val="es-ES_tradnl"/>
              </w:rPr>
              <w:t>sartuta</w:t>
            </w:r>
            <w:proofErr w:type="spellEnd"/>
            <w:r>
              <w:rPr>
                <w:rFonts w:ascii="Arial" w:hAnsi="Arial" w:cs="Arial"/>
                <w:color w:val="000000"/>
                <w:lang w:val="es-ES_tradnl"/>
              </w:rPr>
              <w:t xml:space="preserve">: </w:t>
            </w:r>
            <w:proofErr w:type="spellStart"/>
            <w:r>
              <w:rPr>
                <w:rFonts w:ascii="Arial" w:hAnsi="Arial" w:cs="Arial"/>
                <w:color w:val="000000"/>
                <w:lang w:val="es-ES_tradnl"/>
              </w:rPr>
              <w:t>gehienez</w:t>
            </w:r>
            <w:proofErr w:type="spellEnd"/>
            <w:r>
              <w:rPr>
                <w:rFonts w:ascii="Arial" w:hAnsi="Arial" w:cs="Arial"/>
                <w:color w:val="000000"/>
                <w:lang w:val="es-ES_tradnl"/>
              </w:rPr>
              <w:t xml:space="preserve"> 20 </w:t>
            </w:r>
            <w:proofErr w:type="spellStart"/>
            <w:r>
              <w:rPr>
                <w:rFonts w:ascii="Arial" w:hAnsi="Arial" w:cs="Arial"/>
                <w:color w:val="000000"/>
                <w:lang w:val="es-ES_tradnl"/>
              </w:rPr>
              <w:t>puntu</w:t>
            </w:r>
            <w:proofErr w:type="spellEnd"/>
            <w:r>
              <w:rPr>
                <w:rFonts w:ascii="Arial" w:hAnsi="Arial" w:cs="Arial"/>
                <w:color w:val="000000"/>
                <w:lang w:val="es-ES_tradnl"/>
              </w:rPr>
              <w:t>.</w:t>
            </w:r>
          </w:p>
          <w:p w14:paraId="44CE0F74" w14:textId="77777777" w:rsidR="000A7EC1" w:rsidRDefault="00E2037C">
            <w:pPr>
              <w:pStyle w:val="Standard"/>
              <w:numPr>
                <w:ilvl w:val="0"/>
                <w:numId w:val="23"/>
              </w:numPr>
              <w:spacing w:line="276" w:lineRule="auto"/>
              <w:ind w:right="34"/>
              <w:jc w:val="both"/>
            </w:pPr>
            <w:proofErr w:type="spellStart"/>
            <w:r>
              <w:rPr>
                <w:rFonts w:ascii="Arial" w:hAnsi="Arial" w:cs="Arial"/>
                <w:color w:val="000000"/>
                <w:lang w:val="es-ES_tradnl"/>
              </w:rPr>
              <w:t>Ikerketa</w:t>
            </w:r>
            <w:proofErr w:type="spellEnd"/>
            <w:r>
              <w:rPr>
                <w:rFonts w:ascii="Arial" w:hAnsi="Arial" w:cs="Arial"/>
                <w:color w:val="000000"/>
                <w:lang w:val="es-ES_tradnl"/>
              </w:rPr>
              <w:t xml:space="preserve"> lana </w:t>
            </w:r>
            <w:proofErr w:type="spellStart"/>
            <w:r>
              <w:rPr>
                <w:rFonts w:ascii="Arial" w:hAnsi="Arial" w:cs="Arial"/>
                <w:color w:val="000000"/>
                <w:lang w:val="es-ES_tradnl"/>
              </w:rPr>
              <w:t>testuinguruan</w:t>
            </w:r>
            <w:proofErr w:type="spellEnd"/>
            <w:r>
              <w:rPr>
                <w:rFonts w:ascii="Arial" w:hAnsi="Arial" w:cs="Arial"/>
                <w:color w:val="000000"/>
                <w:lang w:val="es-ES_tradnl"/>
              </w:rPr>
              <w:t xml:space="preserve"> </w:t>
            </w:r>
            <w:proofErr w:type="spellStart"/>
            <w:r>
              <w:rPr>
                <w:rFonts w:ascii="Arial" w:hAnsi="Arial" w:cs="Arial"/>
                <w:color w:val="000000"/>
                <w:lang w:val="es-ES_tradnl"/>
              </w:rPr>
              <w:t>kokatzea</w:t>
            </w:r>
            <w:proofErr w:type="spellEnd"/>
            <w:r>
              <w:rPr>
                <w:rFonts w:ascii="Arial" w:hAnsi="Arial" w:cs="Arial"/>
                <w:color w:val="000000"/>
                <w:lang w:val="es-ES_tradnl"/>
              </w:rPr>
              <w:t xml:space="preserve"> eta Beasaingo </w:t>
            </w:r>
            <w:proofErr w:type="spellStart"/>
            <w:r>
              <w:rPr>
                <w:rFonts w:ascii="Arial" w:hAnsi="Arial" w:cs="Arial"/>
                <w:color w:val="000000"/>
                <w:lang w:val="es-ES_tradnl"/>
              </w:rPr>
              <w:t>udalerriaren</w:t>
            </w:r>
            <w:proofErr w:type="spellEnd"/>
            <w:r>
              <w:rPr>
                <w:rFonts w:ascii="Arial" w:hAnsi="Arial" w:cs="Arial"/>
                <w:color w:val="000000"/>
                <w:lang w:val="es-ES_tradnl"/>
              </w:rPr>
              <w:t xml:space="preserve"> </w:t>
            </w:r>
            <w:proofErr w:type="spellStart"/>
            <w:r>
              <w:rPr>
                <w:rFonts w:ascii="Arial" w:hAnsi="Arial" w:cs="Arial"/>
                <w:color w:val="000000"/>
                <w:lang w:val="es-ES_tradnl"/>
              </w:rPr>
              <w:t>ezagutza</w:t>
            </w:r>
            <w:proofErr w:type="spellEnd"/>
            <w:r>
              <w:rPr>
                <w:rFonts w:ascii="Arial" w:hAnsi="Arial" w:cs="Arial"/>
                <w:color w:val="000000"/>
                <w:lang w:val="es-ES_tradnl"/>
              </w:rPr>
              <w:t xml:space="preserve"> </w:t>
            </w:r>
            <w:proofErr w:type="spellStart"/>
            <w:r>
              <w:rPr>
                <w:rFonts w:ascii="Arial" w:hAnsi="Arial" w:cs="Arial"/>
                <w:color w:val="000000"/>
                <w:lang w:val="es-ES_tradnl"/>
              </w:rPr>
              <w:t>egitasmoan</w:t>
            </w:r>
            <w:proofErr w:type="spellEnd"/>
            <w:r>
              <w:rPr>
                <w:rFonts w:ascii="Arial" w:hAnsi="Arial" w:cs="Arial"/>
                <w:color w:val="000000"/>
                <w:lang w:val="es-ES_tradnl"/>
              </w:rPr>
              <w:t xml:space="preserve"> </w:t>
            </w:r>
            <w:proofErr w:type="spellStart"/>
            <w:r>
              <w:rPr>
                <w:rFonts w:ascii="Arial" w:hAnsi="Arial" w:cs="Arial"/>
                <w:color w:val="000000"/>
                <w:lang w:val="es-ES_tradnl"/>
              </w:rPr>
              <w:t>islatzea</w:t>
            </w:r>
            <w:proofErr w:type="spellEnd"/>
            <w:r>
              <w:rPr>
                <w:rFonts w:ascii="Arial" w:hAnsi="Arial" w:cs="Arial"/>
                <w:color w:val="000000"/>
                <w:lang w:val="es-ES_tradnl"/>
              </w:rPr>
              <w:t xml:space="preserve">: </w:t>
            </w:r>
            <w:proofErr w:type="spellStart"/>
            <w:r>
              <w:rPr>
                <w:rFonts w:ascii="Arial" w:hAnsi="Arial" w:cs="Arial"/>
                <w:color w:val="000000"/>
                <w:lang w:val="es-ES_tradnl"/>
              </w:rPr>
              <w:t>gehienez</w:t>
            </w:r>
            <w:proofErr w:type="spellEnd"/>
            <w:r>
              <w:rPr>
                <w:rFonts w:ascii="Arial" w:hAnsi="Arial" w:cs="Arial"/>
                <w:color w:val="000000"/>
                <w:lang w:val="es-ES_tradnl"/>
              </w:rPr>
              <w:t xml:space="preserve"> 10 </w:t>
            </w:r>
            <w:proofErr w:type="spellStart"/>
            <w:r>
              <w:rPr>
                <w:rFonts w:ascii="Arial" w:hAnsi="Arial" w:cs="Arial"/>
                <w:color w:val="000000"/>
                <w:lang w:val="es-ES_tradnl"/>
              </w:rPr>
              <w:t>puntu</w:t>
            </w:r>
            <w:proofErr w:type="spellEnd"/>
            <w:r>
              <w:rPr>
                <w:rFonts w:ascii="Arial" w:hAnsi="Arial" w:cs="Arial"/>
                <w:color w:val="000000"/>
                <w:lang w:val="es-ES_tradnl"/>
              </w:rPr>
              <w:t>.</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B008" w14:textId="77777777" w:rsidR="000A7EC1" w:rsidRDefault="00E2037C">
            <w:pPr>
              <w:spacing w:line="276" w:lineRule="auto"/>
              <w:ind w:left="168" w:right="34"/>
              <w:jc w:val="both"/>
            </w:pPr>
            <w:r>
              <w:rPr>
                <w:rFonts w:ascii="Arial" w:hAnsi="Arial" w:cs="Arial"/>
                <w:color w:val="000000"/>
                <w:lang w:val="es-ES_tradnl"/>
              </w:rPr>
              <w:t xml:space="preserve">b) </w:t>
            </w:r>
            <w:r>
              <w:rPr>
                <w:rFonts w:ascii="Arial" w:hAnsi="Arial" w:cs="Arial"/>
                <w:b/>
                <w:bCs/>
                <w:color w:val="000000"/>
                <w:lang w:val="es-ES_tradnl"/>
              </w:rPr>
              <w:t>Adecuación de la propuesta de investigación:</w:t>
            </w:r>
            <w:r>
              <w:rPr>
                <w:rFonts w:ascii="Arial" w:hAnsi="Arial" w:cs="Arial"/>
                <w:color w:val="000000"/>
                <w:lang w:val="es-ES_tradnl"/>
              </w:rPr>
              <w:t xml:space="preserve"> (hasta 50 puntos)</w:t>
            </w:r>
            <w:r>
              <w:rPr>
                <w:rFonts w:ascii="Arial" w:hAnsi="Arial" w:cs="Arial"/>
                <w:color w:val="000000"/>
                <w:lang w:val="es-ES_tradnl"/>
              </w:rPr>
              <w:tab/>
            </w:r>
            <w:r>
              <w:rPr>
                <w:rFonts w:ascii="Arial" w:hAnsi="Arial" w:cs="Arial"/>
                <w:color w:val="000000"/>
                <w:lang w:val="es-ES_tradnl"/>
              </w:rPr>
              <w:br/>
            </w:r>
          </w:p>
          <w:p w14:paraId="49F4E30B" w14:textId="77777777" w:rsidR="000A7EC1" w:rsidRDefault="00E2037C">
            <w:pPr>
              <w:pStyle w:val="Standard"/>
              <w:numPr>
                <w:ilvl w:val="0"/>
                <w:numId w:val="23"/>
              </w:numPr>
              <w:spacing w:line="276" w:lineRule="auto"/>
              <w:ind w:right="34"/>
              <w:jc w:val="both"/>
              <w:rPr>
                <w:rFonts w:ascii="Arial" w:hAnsi="Arial" w:cs="Arial"/>
                <w:color w:val="000000"/>
                <w:lang w:val="es-ES_tradnl"/>
              </w:rPr>
            </w:pPr>
            <w:r>
              <w:rPr>
                <w:rFonts w:ascii="Arial" w:hAnsi="Arial" w:cs="Arial"/>
                <w:color w:val="000000"/>
                <w:lang w:val="es-ES_tradnl"/>
              </w:rPr>
              <w:t>Interés, corrección y valor científico y originalidad de la propuesta de investigación: hasta 20 puntos.</w:t>
            </w:r>
          </w:p>
          <w:p w14:paraId="52B7096B" w14:textId="77777777" w:rsidR="000A7EC1" w:rsidRDefault="00E2037C">
            <w:pPr>
              <w:pStyle w:val="Standard"/>
              <w:numPr>
                <w:ilvl w:val="0"/>
                <w:numId w:val="23"/>
              </w:numPr>
              <w:spacing w:line="276" w:lineRule="auto"/>
              <w:ind w:right="34"/>
              <w:jc w:val="both"/>
              <w:rPr>
                <w:rFonts w:ascii="Arial" w:hAnsi="Arial" w:cs="Arial"/>
                <w:color w:val="000000"/>
                <w:lang w:val="es-ES_tradnl"/>
              </w:rPr>
            </w:pPr>
            <w:r>
              <w:rPr>
                <w:rFonts w:ascii="Arial" w:hAnsi="Arial" w:cs="Arial"/>
                <w:color w:val="000000"/>
                <w:lang w:val="es-ES_tradnl"/>
              </w:rPr>
              <w:t>Claridad y viabilidad de la propuesta de investigación, incluyendo metodología y cronograma: hasta 20 puntos.</w:t>
            </w:r>
          </w:p>
          <w:p w14:paraId="52F12157" w14:textId="77777777" w:rsidR="000A7EC1" w:rsidRDefault="00E2037C">
            <w:pPr>
              <w:pStyle w:val="Standard"/>
              <w:numPr>
                <w:ilvl w:val="0"/>
                <w:numId w:val="23"/>
              </w:numPr>
              <w:spacing w:line="276" w:lineRule="auto"/>
              <w:ind w:right="34"/>
              <w:jc w:val="both"/>
              <w:rPr>
                <w:rFonts w:ascii="Arial" w:hAnsi="Arial" w:cs="Arial"/>
                <w:color w:val="000000"/>
                <w:lang w:val="es-ES_tradnl"/>
              </w:rPr>
            </w:pPr>
            <w:r>
              <w:rPr>
                <w:rFonts w:ascii="Arial" w:hAnsi="Arial" w:cs="Arial"/>
                <w:color w:val="000000"/>
                <w:lang w:val="es-ES_tradnl"/>
              </w:rPr>
              <w:t>Contextualización del trabajo de investigación y reflejo del conocimiento del municipio de Beasain en el proyecto: hasta 10 puntos.</w:t>
            </w:r>
          </w:p>
          <w:p w14:paraId="0798EDC9" w14:textId="77777777" w:rsidR="000A7EC1" w:rsidRDefault="000A7EC1">
            <w:pPr>
              <w:pStyle w:val="Prrafodelista"/>
              <w:spacing w:line="276" w:lineRule="auto"/>
              <w:ind w:left="168" w:right="34" w:firstLine="0"/>
              <w:jc w:val="both"/>
              <w:rPr>
                <w:rFonts w:ascii="Arial" w:hAnsi="Arial" w:cs="Arial"/>
                <w:color w:val="000000"/>
                <w:lang w:val="es-ES_tradnl"/>
              </w:rPr>
            </w:pPr>
          </w:p>
        </w:tc>
      </w:tr>
      <w:tr w:rsidR="000A7EC1" w14:paraId="69872972"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490EC" w14:textId="77777777" w:rsidR="000A7EC1" w:rsidRDefault="00E2037C">
            <w:pPr>
              <w:pStyle w:val="Textbody"/>
              <w:numPr>
                <w:ilvl w:val="0"/>
                <w:numId w:val="13"/>
              </w:numPr>
              <w:spacing w:line="276" w:lineRule="auto"/>
              <w:ind w:left="454" w:right="34" w:hanging="283"/>
              <w:jc w:val="both"/>
            </w:pPr>
            <w:r>
              <w:rPr>
                <w:rFonts w:ascii="Arial" w:hAnsi="Arial" w:cs="Arial"/>
                <w:b/>
                <w:bCs/>
                <w:color w:val="000000"/>
                <w:sz w:val="22"/>
                <w:szCs w:val="22"/>
                <w:lang w:val="es-ES_tradnl"/>
              </w:rPr>
              <w:t>DOKUMENTAZIO ALKARRERAGILEA ETA EGIAZTAGARRIA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8871EC" w14:textId="77777777" w:rsidR="000A7EC1" w:rsidRDefault="00E2037C">
            <w:pPr>
              <w:pStyle w:val="Tituluani"/>
              <w:numPr>
                <w:ilvl w:val="0"/>
                <w:numId w:val="12"/>
              </w:numPr>
              <w:outlineLvl w:val="9"/>
            </w:pPr>
            <w:r>
              <w:t>DOCUMENTACIÓN INTEROPERABLE Y VERIFICABLE</w:t>
            </w:r>
          </w:p>
        </w:tc>
      </w:tr>
      <w:tr w:rsidR="000A7EC1" w14:paraId="52A40112"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DFBE5"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br/>
            </w:r>
            <w:r>
              <w:rPr>
                <w:rFonts w:ascii="Arial" w:hAnsi="Arial" w:cs="Arial"/>
                <w:sz w:val="22"/>
                <w:szCs w:val="22"/>
              </w:rPr>
              <w:t xml:space="preserve">Urriaren 1eko 39/2015 Legeak, Administrazio Publikoen </w:t>
            </w:r>
            <w:r>
              <w:rPr>
                <w:rFonts w:ascii="Arial" w:hAnsi="Arial" w:cs="Arial"/>
                <w:sz w:val="22"/>
                <w:szCs w:val="22"/>
              </w:rPr>
              <w:t xml:space="preserve">Administrazio Prozedura Erkidearenak. Legeak, 28. artikuluan aitortzen du herritarrek eskubidea dutela dagoeneko administrazio jardulearen esku dauden edo beste edozein administrazio egin dituen dokumentuak ez aurkezteko; horrela, administrazio jarduleak dokumentu horiek kontsultatu edo eskatu ahal izango ditu, salbu eta interesdunak horren aurka egiten badu. Administrazio publikoek </w:t>
            </w:r>
            <w:proofErr w:type="spellStart"/>
            <w:r>
              <w:rPr>
                <w:rFonts w:ascii="Arial" w:hAnsi="Arial" w:cs="Arial"/>
                <w:sz w:val="22"/>
                <w:szCs w:val="22"/>
              </w:rPr>
              <w:t>elektronikoki</w:t>
            </w:r>
            <w:proofErr w:type="spellEnd"/>
            <w:r>
              <w:rPr>
                <w:rFonts w:ascii="Arial" w:hAnsi="Arial" w:cs="Arial"/>
                <w:sz w:val="22"/>
                <w:szCs w:val="22"/>
              </w:rPr>
              <w:t xml:space="preserve"> bildu behar dituzte dokumentuak, beren sare korporatiboen bidez edo datuen bitartekaritza plataformei edo horret</w:t>
            </w:r>
            <w:r>
              <w:rPr>
                <w:rFonts w:ascii="Arial" w:hAnsi="Arial" w:cs="Arial"/>
                <w:sz w:val="22"/>
                <w:szCs w:val="22"/>
              </w:rPr>
              <w:t>arako gaitutako beste sistema batzuei kontsulta eginez..</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52EE0" w14:textId="77777777" w:rsidR="000A7EC1" w:rsidRDefault="00E2037C">
            <w:pPr>
              <w:pStyle w:val="Textbody"/>
              <w:spacing w:line="276" w:lineRule="auto"/>
              <w:ind w:left="169" w:right="34"/>
              <w:jc w:val="both"/>
            </w:pPr>
            <w:r>
              <w:rPr>
                <w:rFonts w:ascii="Arial" w:hAnsi="Arial" w:cs="Arial"/>
                <w:color w:val="000000"/>
                <w:sz w:val="22"/>
                <w:szCs w:val="22"/>
              </w:rPr>
              <w:br/>
            </w:r>
            <w:r>
              <w:rPr>
                <w:rFonts w:ascii="Arial" w:hAnsi="Arial" w:cs="Arial"/>
                <w:color w:val="000000"/>
                <w:sz w:val="22"/>
                <w:szCs w:val="22"/>
                <w:lang w:val="es-ES_tradnl"/>
              </w:rPr>
              <w:t>Ley 39/2015, de 1 de octubre, del Procedimiento Administrativo Común de las Administraciones Públicas. La Ley en su artículo 28. reconoce el derecho de la ciudadanía a no aportar documentos que ya se encuentren en poder de la Administración actuante o hayan sido elaborados por cualquier otra Administración, de forma que la Administración actuante pueda consultar o recabar dichos documentos, salvo que la persona interesada se opusiera a ello. Las Administraciones Públicas deberán recabar los documentos elect</w:t>
            </w:r>
            <w:r>
              <w:rPr>
                <w:rFonts w:ascii="Arial" w:hAnsi="Arial" w:cs="Arial"/>
                <w:color w:val="000000"/>
                <w:sz w:val="22"/>
                <w:szCs w:val="22"/>
                <w:lang w:val="es-ES_tradnl"/>
              </w:rPr>
              <w:t>rónicamente a través de sus redes corporativas o mediante consulta a las plataformas de intermediación de datos u otros sistemas habilitados al efecto.</w:t>
            </w:r>
            <w:r>
              <w:rPr>
                <w:rFonts w:ascii="Arial" w:hAnsi="Arial" w:cs="Arial"/>
                <w:color w:val="000000"/>
                <w:sz w:val="22"/>
                <w:szCs w:val="22"/>
                <w:lang w:val="es-ES_tradnl"/>
              </w:rPr>
              <w:br/>
            </w:r>
          </w:p>
        </w:tc>
      </w:tr>
      <w:tr w:rsidR="000A7EC1" w14:paraId="3A0160D7"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9EFA2"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xml:space="preserve">Beasaingo Udala Euskadi NISAE-ko administrazioen elkarreragingarritasun eta segurtasun-korapiloaren parte da. Plataforma hori komuna da euskal sektore publikoko </w:t>
            </w:r>
            <w:r>
              <w:rPr>
                <w:rFonts w:ascii="Arial" w:hAnsi="Arial" w:cs="Arial"/>
                <w:sz w:val="22"/>
                <w:szCs w:val="22"/>
              </w:rPr>
              <w:lastRenderedPageBreak/>
              <w:t>administrazio eta erakunde guztientzat, eta datu elektronikoen trukea haien artean eta gainerako administrazioekin ezartzeko nodo autonomiko gisa. Horrez gain, Beasaingo Udalak foru sare korporatiboko aplikazioak edo dokumentuak egiaztatzeko eta lortzeko aukera ematen duten beste sistema batzuk erabiliko ditu.</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FB0525"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lastRenderedPageBreak/>
              <w:t xml:space="preserve">El Ayuntamiento de Beasain forma parte del nudo de interoperabilidad y seguridad de las administraciones de Euskadi NISAE. Esta plataforma es común para todas las </w:t>
            </w:r>
            <w:r>
              <w:rPr>
                <w:rFonts w:ascii="Arial" w:hAnsi="Arial" w:cs="Arial"/>
                <w:color w:val="000000"/>
                <w:sz w:val="22"/>
                <w:szCs w:val="22"/>
                <w:lang w:val="es-ES_tradnl"/>
              </w:rPr>
              <w:lastRenderedPageBreak/>
              <w:t>administraciones y entidades del sector público vasco y el intercambio de datos electrónicos como nodo autonómico de implantación entre ellas y con el resto de administraciones. Además, el Ayuntamiento de Beasain utilizará aplicaciones de la red corporativa foral u otros sistemas que permitan la verificación y obtención de documentos.</w:t>
            </w:r>
            <w:r>
              <w:rPr>
                <w:rFonts w:ascii="Arial" w:hAnsi="Arial" w:cs="Arial"/>
                <w:color w:val="000000"/>
                <w:sz w:val="22"/>
                <w:szCs w:val="22"/>
                <w:lang w:val="es-ES_tradnl"/>
              </w:rPr>
              <w:br/>
            </w:r>
          </w:p>
        </w:tc>
      </w:tr>
      <w:tr w:rsidR="000A7EC1" w14:paraId="478BE811"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CF072"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lastRenderedPageBreak/>
              <w:t>Deialdi honetan, plataforma korporatiboen, bitartekaritza-plataformen (NISAE) edo sarbide publikoko plataformen bidez egiaztatuko diren betekizunak honako hauek izango dira: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1252C"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Los requisitos que se acreditarán en esta convocatoria a través de plataformas corporativas, plataformas de intermediación (NISAE) o plataformas de acceso público serán los siguientes:</w:t>
            </w:r>
            <w:r>
              <w:rPr>
                <w:rFonts w:ascii="Arial" w:hAnsi="Arial" w:cs="Arial"/>
                <w:color w:val="000000"/>
                <w:sz w:val="22"/>
                <w:szCs w:val="22"/>
                <w:lang w:val="es-ES_tradnl"/>
              </w:rPr>
              <w:tab/>
            </w:r>
            <w:r>
              <w:rPr>
                <w:rFonts w:ascii="Arial" w:hAnsi="Arial" w:cs="Arial"/>
                <w:color w:val="000000"/>
                <w:sz w:val="22"/>
                <w:szCs w:val="22"/>
                <w:lang w:val="es-ES_tradnl"/>
              </w:rPr>
              <w:br/>
            </w:r>
          </w:p>
        </w:tc>
      </w:tr>
      <w:tr w:rsidR="000A7EC1" w14:paraId="5ED031CB"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2C145" w14:textId="77777777" w:rsidR="000A7EC1" w:rsidRDefault="00E2037C">
            <w:pPr>
              <w:pStyle w:val="Textbody"/>
              <w:numPr>
                <w:ilvl w:val="0"/>
                <w:numId w:val="24"/>
              </w:numPr>
              <w:tabs>
                <w:tab w:val="left" w:pos="-1982"/>
              </w:tabs>
              <w:spacing w:before="62" w:line="276" w:lineRule="auto"/>
              <w:ind w:right="170"/>
              <w:jc w:val="both"/>
              <w:rPr>
                <w:rFonts w:ascii="Arial" w:hAnsi="Arial" w:cs="Arial"/>
                <w:sz w:val="22"/>
                <w:szCs w:val="22"/>
              </w:rPr>
            </w:pPr>
            <w:r>
              <w:rPr>
                <w:rFonts w:ascii="Arial" w:hAnsi="Arial" w:cs="Arial"/>
                <w:sz w:val="22"/>
                <w:szCs w:val="22"/>
              </w:rPr>
              <w:t>Gizarte Segurantzarekiko betebeharrak egunean izatea.</w:t>
            </w:r>
            <w:r>
              <w:rPr>
                <w:rFonts w:ascii="Arial" w:hAnsi="Arial" w:cs="Arial"/>
                <w:sz w:val="22"/>
                <w:szCs w:val="22"/>
              </w:rPr>
              <w:br/>
            </w:r>
          </w:p>
          <w:p w14:paraId="4ACD5FE3" w14:textId="77777777" w:rsidR="000A7EC1" w:rsidRDefault="00E2037C">
            <w:pPr>
              <w:pStyle w:val="Textbody"/>
              <w:numPr>
                <w:ilvl w:val="0"/>
                <w:numId w:val="24"/>
              </w:numPr>
              <w:tabs>
                <w:tab w:val="left" w:pos="-1982"/>
              </w:tabs>
              <w:spacing w:before="62" w:line="276" w:lineRule="auto"/>
              <w:ind w:right="170"/>
              <w:jc w:val="both"/>
              <w:rPr>
                <w:rFonts w:ascii="Arial" w:hAnsi="Arial" w:cs="Arial"/>
                <w:sz w:val="22"/>
                <w:szCs w:val="22"/>
              </w:rPr>
            </w:pPr>
            <w:r>
              <w:rPr>
                <w:rFonts w:ascii="Arial" w:hAnsi="Arial" w:cs="Arial"/>
                <w:sz w:val="22"/>
                <w:szCs w:val="22"/>
              </w:rPr>
              <w:t>Gipuzkoako Foru Aldundiko Ogasunean egunean izatea zerga-betebeharrak.</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E46FEA" w14:textId="77777777" w:rsidR="000A7EC1" w:rsidRDefault="00E2037C">
            <w:pPr>
              <w:pStyle w:val="Textbody"/>
              <w:numPr>
                <w:ilvl w:val="0"/>
                <w:numId w:val="24"/>
              </w:numPr>
              <w:tabs>
                <w:tab w:val="left" w:pos="-1982"/>
              </w:tabs>
              <w:spacing w:before="62" w:line="276" w:lineRule="auto"/>
              <w:ind w:right="170"/>
              <w:jc w:val="both"/>
            </w:pPr>
            <w:r>
              <w:rPr>
                <w:rFonts w:ascii="Arial" w:hAnsi="Arial" w:cs="Arial"/>
                <w:sz w:val="22"/>
                <w:szCs w:val="22"/>
                <w:lang w:val="es-ES_tradnl"/>
              </w:rPr>
              <w:t>Estar al corriente</w:t>
            </w:r>
            <w:r>
              <w:rPr>
                <w:rFonts w:ascii="Arial" w:hAnsi="Arial" w:cs="Arial"/>
                <w:sz w:val="22"/>
                <w:szCs w:val="22"/>
              </w:rPr>
              <w:t xml:space="preserve"> de </w:t>
            </w:r>
            <w:proofErr w:type="spellStart"/>
            <w:r>
              <w:rPr>
                <w:rFonts w:ascii="Arial" w:hAnsi="Arial" w:cs="Arial"/>
                <w:sz w:val="22"/>
                <w:szCs w:val="22"/>
              </w:rPr>
              <w:t>sus</w:t>
            </w:r>
            <w:proofErr w:type="spellEnd"/>
            <w:r>
              <w:rPr>
                <w:rFonts w:ascii="Arial" w:hAnsi="Arial" w:cs="Arial"/>
                <w:sz w:val="22"/>
                <w:szCs w:val="22"/>
              </w:rPr>
              <w:t xml:space="preserve"> </w:t>
            </w:r>
            <w:proofErr w:type="spellStart"/>
            <w:r>
              <w:rPr>
                <w:rFonts w:ascii="Arial" w:hAnsi="Arial" w:cs="Arial"/>
                <w:sz w:val="22"/>
                <w:szCs w:val="22"/>
              </w:rPr>
              <w:t>obligaciones</w:t>
            </w:r>
            <w:proofErr w:type="spellEnd"/>
            <w:r>
              <w:rPr>
                <w:rFonts w:ascii="Arial" w:hAnsi="Arial" w:cs="Arial"/>
                <w:sz w:val="22"/>
                <w:szCs w:val="22"/>
              </w:rPr>
              <w:t xml:space="preserve"> </w:t>
            </w:r>
            <w:proofErr w:type="spellStart"/>
            <w:r>
              <w:rPr>
                <w:rFonts w:ascii="Arial" w:hAnsi="Arial" w:cs="Arial"/>
                <w:sz w:val="22"/>
                <w:szCs w:val="22"/>
              </w:rPr>
              <w:t>con</w:t>
            </w:r>
            <w:proofErr w:type="spellEnd"/>
            <w:r>
              <w:rPr>
                <w:rFonts w:ascii="Arial" w:hAnsi="Arial" w:cs="Arial"/>
                <w:sz w:val="22"/>
                <w:szCs w:val="22"/>
              </w:rPr>
              <w:t xml:space="preserve"> la </w:t>
            </w:r>
            <w:proofErr w:type="spellStart"/>
            <w:r>
              <w:rPr>
                <w:rFonts w:ascii="Arial" w:hAnsi="Arial" w:cs="Arial"/>
                <w:sz w:val="22"/>
                <w:szCs w:val="22"/>
              </w:rPr>
              <w:t>Seguridad</w:t>
            </w:r>
            <w:proofErr w:type="spellEnd"/>
            <w:r>
              <w:rPr>
                <w:rFonts w:ascii="Arial" w:hAnsi="Arial" w:cs="Arial"/>
                <w:sz w:val="22"/>
                <w:szCs w:val="22"/>
              </w:rPr>
              <w:t xml:space="preserve"> </w:t>
            </w:r>
            <w:proofErr w:type="spellStart"/>
            <w:r>
              <w:rPr>
                <w:rFonts w:ascii="Arial" w:hAnsi="Arial" w:cs="Arial"/>
                <w:sz w:val="22"/>
                <w:szCs w:val="22"/>
              </w:rPr>
              <w:t>Social</w:t>
            </w:r>
            <w:proofErr w:type="spellEnd"/>
            <w:r>
              <w:rPr>
                <w:rFonts w:ascii="Arial" w:hAnsi="Arial" w:cs="Arial"/>
                <w:sz w:val="22"/>
                <w:szCs w:val="22"/>
              </w:rPr>
              <w:t>.</w:t>
            </w:r>
            <w:r>
              <w:rPr>
                <w:rFonts w:ascii="Arial" w:hAnsi="Arial" w:cs="Arial"/>
                <w:sz w:val="22"/>
                <w:szCs w:val="22"/>
              </w:rPr>
              <w:tab/>
            </w:r>
            <w:r>
              <w:rPr>
                <w:rFonts w:ascii="Arial" w:hAnsi="Arial" w:cs="Arial"/>
                <w:sz w:val="22"/>
                <w:szCs w:val="22"/>
              </w:rPr>
              <w:br/>
            </w:r>
          </w:p>
          <w:p w14:paraId="2DA645CA" w14:textId="77777777" w:rsidR="000A7EC1" w:rsidRDefault="00E2037C">
            <w:pPr>
              <w:pStyle w:val="Textbody"/>
              <w:numPr>
                <w:ilvl w:val="0"/>
                <w:numId w:val="24"/>
              </w:numPr>
              <w:tabs>
                <w:tab w:val="left" w:pos="-1982"/>
              </w:tabs>
              <w:spacing w:before="62" w:line="276" w:lineRule="auto"/>
              <w:ind w:right="170"/>
              <w:jc w:val="both"/>
            </w:pPr>
            <w:r>
              <w:rPr>
                <w:rFonts w:ascii="Arial" w:hAnsi="Arial" w:cs="Arial"/>
                <w:sz w:val="22"/>
                <w:szCs w:val="22"/>
                <w:lang w:val="es-ES_tradnl"/>
              </w:rPr>
              <w:t>Estar al corriente</w:t>
            </w:r>
            <w:r>
              <w:rPr>
                <w:rFonts w:ascii="Arial" w:hAnsi="Arial" w:cs="Arial"/>
                <w:sz w:val="22"/>
                <w:szCs w:val="22"/>
              </w:rPr>
              <w:t xml:space="preserve"> de </w:t>
            </w:r>
            <w:proofErr w:type="spellStart"/>
            <w:r>
              <w:rPr>
                <w:rFonts w:ascii="Arial" w:hAnsi="Arial" w:cs="Arial"/>
                <w:sz w:val="22"/>
                <w:szCs w:val="22"/>
              </w:rPr>
              <w:t>sus</w:t>
            </w:r>
            <w:proofErr w:type="spellEnd"/>
            <w:r>
              <w:rPr>
                <w:rFonts w:ascii="Arial" w:hAnsi="Arial" w:cs="Arial"/>
                <w:sz w:val="22"/>
                <w:szCs w:val="22"/>
              </w:rPr>
              <w:t xml:space="preserve"> </w:t>
            </w:r>
            <w:proofErr w:type="spellStart"/>
            <w:r>
              <w:rPr>
                <w:rFonts w:ascii="Arial" w:hAnsi="Arial" w:cs="Arial"/>
                <w:sz w:val="22"/>
                <w:szCs w:val="22"/>
              </w:rPr>
              <w:t>obligaciones</w:t>
            </w:r>
            <w:proofErr w:type="spellEnd"/>
            <w:r>
              <w:rPr>
                <w:rFonts w:ascii="Arial" w:hAnsi="Arial" w:cs="Arial"/>
                <w:sz w:val="22"/>
                <w:szCs w:val="22"/>
              </w:rPr>
              <w:t xml:space="preserve"> </w:t>
            </w:r>
            <w:proofErr w:type="spellStart"/>
            <w:r>
              <w:rPr>
                <w:rFonts w:ascii="Arial" w:hAnsi="Arial" w:cs="Arial"/>
                <w:sz w:val="22"/>
                <w:szCs w:val="22"/>
              </w:rPr>
              <w:t>tributarias</w:t>
            </w:r>
            <w:proofErr w:type="spellEnd"/>
            <w:r>
              <w:rPr>
                <w:rFonts w:ascii="Arial" w:hAnsi="Arial" w:cs="Arial"/>
                <w:sz w:val="22"/>
                <w:szCs w:val="22"/>
              </w:rPr>
              <w:t xml:space="preserve"> </w:t>
            </w:r>
            <w:proofErr w:type="spellStart"/>
            <w:r>
              <w:rPr>
                <w:rFonts w:ascii="Arial" w:hAnsi="Arial" w:cs="Arial"/>
                <w:sz w:val="22"/>
                <w:szCs w:val="22"/>
              </w:rPr>
              <w:t>en</w:t>
            </w:r>
            <w:proofErr w:type="spellEnd"/>
            <w:r>
              <w:rPr>
                <w:rFonts w:ascii="Arial" w:hAnsi="Arial" w:cs="Arial"/>
                <w:sz w:val="22"/>
                <w:szCs w:val="22"/>
              </w:rPr>
              <w:t xml:space="preserve"> la </w:t>
            </w:r>
            <w:proofErr w:type="spellStart"/>
            <w:r>
              <w:rPr>
                <w:rFonts w:ascii="Arial" w:hAnsi="Arial" w:cs="Arial"/>
                <w:sz w:val="22"/>
                <w:szCs w:val="22"/>
              </w:rPr>
              <w:t>Hacienda</w:t>
            </w:r>
            <w:proofErr w:type="spellEnd"/>
            <w:r>
              <w:rPr>
                <w:rFonts w:ascii="Arial" w:hAnsi="Arial" w:cs="Arial"/>
                <w:sz w:val="22"/>
                <w:szCs w:val="22"/>
              </w:rPr>
              <w:t xml:space="preserve"> de la </w:t>
            </w:r>
            <w:proofErr w:type="spellStart"/>
            <w:r>
              <w:rPr>
                <w:rFonts w:ascii="Arial" w:hAnsi="Arial" w:cs="Arial"/>
                <w:sz w:val="22"/>
                <w:szCs w:val="22"/>
              </w:rPr>
              <w:t>Diputación</w:t>
            </w:r>
            <w:proofErr w:type="spellEnd"/>
            <w:r>
              <w:rPr>
                <w:rFonts w:ascii="Arial" w:hAnsi="Arial" w:cs="Arial"/>
                <w:sz w:val="22"/>
                <w:szCs w:val="22"/>
              </w:rPr>
              <w:t xml:space="preserve"> Foral de Gipuzkoa.</w:t>
            </w:r>
            <w:r>
              <w:rPr>
                <w:rFonts w:ascii="Arial" w:hAnsi="Arial" w:cs="Arial"/>
                <w:sz w:val="22"/>
                <w:szCs w:val="22"/>
              </w:rPr>
              <w:br/>
            </w:r>
          </w:p>
        </w:tc>
      </w:tr>
      <w:tr w:rsidR="000A7EC1" w14:paraId="06284920"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329A9"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Hala ere, egiaztatze horri uko egiteko aukera izango du eskatzaileak.  Kasu horretan, eskatutako dokumentazioa egiaztatzen duten agiriak aurkeztu beharko ditu eskatzaileak.</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22E56" w14:textId="77777777" w:rsidR="000A7EC1" w:rsidRDefault="00E2037C">
            <w:pPr>
              <w:pStyle w:val="Prrafodelista"/>
              <w:widowControl/>
              <w:spacing w:before="20" w:after="48" w:line="276" w:lineRule="auto"/>
              <w:ind w:left="169" w:right="34" w:firstLine="0"/>
              <w:jc w:val="both"/>
            </w:pPr>
            <w:r>
              <w:rPr>
                <w:rFonts w:ascii="Arial" w:hAnsi="Arial" w:cs="Arial"/>
                <w:color w:val="000000"/>
                <w:kern w:val="3"/>
                <w:lang w:val="es-ES_tradnl"/>
              </w:rPr>
              <w:t>No obstante, el solicitante podrá oponerse a dicha verificación. En este caso, la persona solicitante deberá aportar la documentación acreditativa de la requerida.</w:t>
            </w:r>
            <w:r>
              <w:rPr>
                <w:rFonts w:ascii="Arial" w:hAnsi="Arial" w:cs="Arial"/>
                <w:color w:val="000000"/>
                <w:kern w:val="3"/>
                <w:lang w:val="es-ES_tradnl"/>
              </w:rPr>
              <w:tab/>
            </w:r>
            <w:r>
              <w:rPr>
                <w:rFonts w:ascii="Arial" w:hAnsi="Arial" w:cs="Arial"/>
                <w:color w:val="000000"/>
                <w:kern w:val="3"/>
                <w:lang w:val="es-ES_tradnl"/>
              </w:rPr>
              <w:br/>
            </w:r>
          </w:p>
        </w:tc>
      </w:tr>
      <w:tr w:rsidR="000A7EC1" w14:paraId="2E3F7176"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A06B9" w14:textId="77777777" w:rsidR="000A7EC1" w:rsidRDefault="00E2037C">
            <w:pPr>
              <w:pStyle w:val="Textbody"/>
              <w:numPr>
                <w:ilvl w:val="0"/>
                <w:numId w:val="13"/>
              </w:numPr>
              <w:spacing w:line="276" w:lineRule="auto"/>
              <w:ind w:left="454" w:right="34" w:hanging="283"/>
              <w:jc w:val="both"/>
            </w:pPr>
            <w:r>
              <w:rPr>
                <w:rFonts w:ascii="Arial" w:hAnsi="Arial" w:cs="Arial"/>
                <w:b/>
                <w:bCs/>
                <w:color w:val="000000"/>
                <w:sz w:val="22"/>
                <w:szCs w:val="22"/>
                <w:lang w:val="en-US"/>
              </w:rPr>
              <w:t>DIRU-LAGUNTZAREN BALDINTZAK EZ BETETZEA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30C698" w14:textId="77777777" w:rsidR="000A7EC1" w:rsidRDefault="00E2037C">
            <w:pPr>
              <w:pStyle w:val="Tituluani"/>
              <w:numPr>
                <w:ilvl w:val="0"/>
                <w:numId w:val="12"/>
              </w:numPr>
              <w:outlineLvl w:val="9"/>
            </w:pPr>
            <w:r>
              <w:t>INCUMPLIMIENTO DE LAS CONDICIONES DE LA SUBVENCIÓN</w:t>
            </w:r>
          </w:p>
        </w:tc>
      </w:tr>
      <w:tr w:rsidR="000A7EC1" w14:paraId="0BFAD445"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09734"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xml:space="preserve">38/2003 </w:t>
            </w:r>
            <w:r>
              <w:rPr>
                <w:rFonts w:ascii="Arial" w:hAnsi="Arial" w:cs="Arial"/>
                <w:sz w:val="22"/>
                <w:szCs w:val="22"/>
              </w:rPr>
              <w:t>Lege Orokorra, azaroaren 17koa, Diru-laguntzei buruzkoa eta hura garatzeko Arautegiaren baitan aurreikusitako inguruabarrik gertatuz gero, jasotako kopuruak itzultzea eskatuko da, bai eta beka ordaindu zenetik itzultzeko data adostu arte luzatzegatiko interesak ere. Itzultzeko prozedura goian aipatutako Diru laguntza Legeak eta hura garatzeko Arautegiak ezarritakoaren arabera gauzatuko da.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E58FD6" w14:textId="77777777" w:rsidR="000A7EC1" w:rsidRDefault="00E2037C">
            <w:pPr>
              <w:pStyle w:val="Textbody"/>
              <w:spacing w:line="276" w:lineRule="auto"/>
              <w:ind w:left="169" w:right="34"/>
              <w:jc w:val="both"/>
              <w:rPr>
                <w:rFonts w:ascii="Arial" w:hAnsi="Arial" w:cs="Arial"/>
                <w:color w:val="000000"/>
                <w:sz w:val="22"/>
                <w:szCs w:val="22"/>
                <w:lang w:val="es-ES_tradnl"/>
              </w:rPr>
            </w:pPr>
            <w:r>
              <w:rPr>
                <w:rFonts w:ascii="Arial" w:hAnsi="Arial" w:cs="Arial"/>
                <w:color w:val="000000"/>
                <w:sz w:val="22"/>
                <w:szCs w:val="22"/>
                <w:lang w:val="es-ES_tradnl"/>
              </w:rPr>
              <w:t>En el supuesto de que concurran las circunstancias previstas en la Ley 38/2003, de 17 de noviembre, General de Subvenciones y su normativa de desarrollo, se exigirá el reintegro de las cantidades percibidas, así como los intereses de demora correspondientes desde el momento del pago de la beca hasta que se acuerde la fecha de reintegro. El procedimiento de reintegro se llevará a cabo conforme a lo establecido en la citada Ley de Subvenciones y su Reglamento de desarrollo.</w:t>
            </w:r>
          </w:p>
          <w:p w14:paraId="6BCBFECC" w14:textId="77777777" w:rsidR="000A7EC1" w:rsidRDefault="000A7EC1">
            <w:pPr>
              <w:pStyle w:val="Textbody"/>
              <w:spacing w:line="276" w:lineRule="auto"/>
              <w:ind w:left="169" w:right="34"/>
              <w:jc w:val="both"/>
              <w:rPr>
                <w:rFonts w:ascii="Arial" w:hAnsi="Arial" w:cs="Arial"/>
                <w:b/>
                <w:bCs/>
                <w:color w:val="000000"/>
                <w:sz w:val="22"/>
                <w:szCs w:val="22"/>
                <w:lang w:val="es-ES_tradnl"/>
              </w:rPr>
            </w:pPr>
          </w:p>
        </w:tc>
      </w:tr>
      <w:tr w:rsidR="000A7EC1" w14:paraId="512F741A"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E0DCB" w14:textId="77777777" w:rsidR="000A7EC1" w:rsidRDefault="00E2037C">
            <w:pPr>
              <w:pStyle w:val="Textbody"/>
              <w:numPr>
                <w:ilvl w:val="0"/>
                <w:numId w:val="13"/>
              </w:numPr>
              <w:spacing w:line="276" w:lineRule="auto"/>
              <w:ind w:left="454" w:right="34" w:hanging="283"/>
              <w:jc w:val="both"/>
              <w:rPr>
                <w:rFonts w:ascii="Arial" w:hAnsi="Arial" w:cs="Arial"/>
                <w:b/>
                <w:bCs/>
                <w:color w:val="000000"/>
                <w:sz w:val="22"/>
                <w:szCs w:val="22"/>
                <w:lang w:val="es-ES_tradnl"/>
              </w:rPr>
            </w:pPr>
            <w:r>
              <w:rPr>
                <w:rFonts w:ascii="Arial" w:hAnsi="Arial" w:cs="Arial"/>
                <w:b/>
                <w:bCs/>
                <w:color w:val="000000"/>
                <w:sz w:val="22"/>
                <w:szCs w:val="22"/>
                <w:lang w:val="es-ES_tradnl"/>
              </w:rPr>
              <w:t>DATUEN BABESA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3FD77" w14:textId="77777777" w:rsidR="000A7EC1" w:rsidRDefault="00E2037C">
            <w:pPr>
              <w:pStyle w:val="Tituluani"/>
              <w:numPr>
                <w:ilvl w:val="0"/>
                <w:numId w:val="12"/>
              </w:numPr>
              <w:outlineLvl w:val="9"/>
            </w:pPr>
            <w:r>
              <w:t>PROTECCIÓN DE DATOS</w:t>
            </w:r>
          </w:p>
        </w:tc>
      </w:tr>
      <w:tr w:rsidR="000A7EC1" w14:paraId="1AA8E2A0"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5FA4A" w14:textId="77777777" w:rsidR="000A7EC1" w:rsidRDefault="00E2037C">
            <w:pPr>
              <w:pStyle w:val="Textbody"/>
              <w:tabs>
                <w:tab w:val="left" w:pos="451"/>
              </w:tabs>
              <w:spacing w:before="62" w:line="276" w:lineRule="auto"/>
              <w:ind w:left="227" w:right="170"/>
              <w:jc w:val="both"/>
            </w:pPr>
            <w:r>
              <w:rPr>
                <w:rFonts w:ascii="Arial" w:hAnsi="Arial" w:cs="Arial"/>
                <w:color w:val="000000"/>
                <w:sz w:val="22"/>
                <w:szCs w:val="22"/>
              </w:rPr>
              <w:t>Eskatzaileen datuen tratamendua abenduaren 5eko 3/2018 Lege Organikoaren araberakoa</w:t>
            </w:r>
            <w:r>
              <w:rPr>
                <w:rFonts w:ascii="Arial" w:hAnsi="Arial" w:cs="Arial"/>
                <w:color w:val="000000"/>
                <w:sz w:val="22"/>
                <w:szCs w:val="22"/>
                <w:lang w:val="es-ES_tradnl"/>
              </w:rPr>
              <w:t xml:space="preserve"> izango da.</w:t>
            </w:r>
            <w:r>
              <w:rPr>
                <w:rFonts w:ascii="Arial" w:hAnsi="Arial" w:cs="Arial"/>
                <w:color w:val="000000"/>
                <w:sz w:val="22"/>
                <w:szCs w:val="22"/>
                <w:lang w:val="es-ES_tradnl"/>
              </w:rPr>
              <w:tab/>
            </w:r>
            <w:r>
              <w:rPr>
                <w:rFonts w:ascii="Arial" w:hAnsi="Arial" w:cs="Arial"/>
                <w:color w:val="000000"/>
                <w:sz w:val="22"/>
                <w:szCs w:val="22"/>
                <w:lang w:val="es-ES_tradnl"/>
              </w:rPr>
              <w:br/>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DFB17D" w14:textId="77777777" w:rsidR="000A7EC1" w:rsidRDefault="00E2037C">
            <w:pPr>
              <w:pStyle w:val="Textbody"/>
              <w:spacing w:line="276" w:lineRule="auto"/>
              <w:ind w:right="34"/>
              <w:jc w:val="both"/>
              <w:rPr>
                <w:rFonts w:ascii="Arial" w:hAnsi="Arial" w:cs="Arial"/>
                <w:color w:val="000000"/>
                <w:sz w:val="22"/>
                <w:szCs w:val="22"/>
                <w:lang w:val="es-ES_tradnl"/>
              </w:rPr>
            </w:pPr>
            <w:r>
              <w:rPr>
                <w:rFonts w:ascii="Arial" w:hAnsi="Arial" w:cs="Arial"/>
                <w:color w:val="000000"/>
                <w:sz w:val="22"/>
                <w:szCs w:val="22"/>
                <w:lang w:val="es-ES_tradnl"/>
              </w:rPr>
              <w:t xml:space="preserve">El </w:t>
            </w:r>
            <w:r>
              <w:rPr>
                <w:rFonts w:ascii="Arial" w:hAnsi="Arial" w:cs="Arial"/>
                <w:color w:val="000000"/>
                <w:sz w:val="22"/>
                <w:szCs w:val="22"/>
                <w:lang w:val="es-ES_tradnl"/>
              </w:rPr>
              <w:t>tratamiento de datos de las personas solicitantes se realizará cumpliendo lo establecido en la Ley Orgánica 3/2018de diciembre.</w:t>
            </w:r>
          </w:p>
        </w:tc>
      </w:tr>
      <w:tr w:rsidR="000A7EC1" w14:paraId="6060F9CB" w14:textId="77777777">
        <w:tblPrEx>
          <w:tblCellMar>
            <w:top w:w="0" w:type="dxa"/>
            <w:bottom w:w="0" w:type="dxa"/>
          </w:tblCellMar>
        </w:tblPrEx>
        <w:trPr>
          <w:trHeight w:val="266"/>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AE246" w14:textId="77777777" w:rsidR="000A7EC1" w:rsidRDefault="00E2037C">
            <w:pPr>
              <w:pStyle w:val="Textbody"/>
              <w:numPr>
                <w:ilvl w:val="0"/>
                <w:numId w:val="13"/>
              </w:numPr>
              <w:spacing w:line="276" w:lineRule="auto"/>
              <w:ind w:left="454" w:right="34" w:hanging="283"/>
              <w:jc w:val="both"/>
            </w:pPr>
            <w:r>
              <w:rPr>
                <w:rFonts w:ascii="Arial" w:hAnsi="Arial" w:cs="Arial"/>
                <w:b/>
                <w:bCs/>
                <w:color w:val="000000"/>
                <w:sz w:val="22"/>
                <w:szCs w:val="22"/>
                <w:lang w:val="en-US"/>
              </w:rPr>
              <w:t xml:space="preserve">OINARRIAK ARGITARATZEKO EPEA </w:t>
            </w:r>
            <w:r>
              <w:rPr>
                <w:rFonts w:ascii="Arial" w:hAnsi="Arial" w:cs="Arial"/>
                <w:b/>
                <w:bCs/>
                <w:color w:val="000000"/>
                <w:sz w:val="22"/>
                <w:szCs w:val="22"/>
                <w:lang w:val="en-US"/>
              </w:rPr>
              <w:lastRenderedPageBreak/>
              <w:t>ETA ESKAERAK AURKEZTEKO EPEA.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78294" w14:textId="77777777" w:rsidR="000A7EC1" w:rsidRDefault="00E2037C">
            <w:pPr>
              <w:pStyle w:val="Tituluani"/>
              <w:numPr>
                <w:ilvl w:val="0"/>
                <w:numId w:val="12"/>
              </w:numPr>
              <w:outlineLvl w:val="9"/>
            </w:pPr>
            <w:r>
              <w:lastRenderedPageBreak/>
              <w:t>PLAZO DE PUBLICACIÓN DE BASES Y PRESENTACIÓN DE LAS SOLICITUDES.</w:t>
            </w:r>
          </w:p>
          <w:p w14:paraId="577937DD" w14:textId="77777777" w:rsidR="000A7EC1" w:rsidRDefault="000A7EC1">
            <w:pPr>
              <w:overflowPunct w:val="0"/>
              <w:autoSpaceDE w:val="0"/>
              <w:jc w:val="both"/>
              <w:textAlignment w:val="auto"/>
              <w:rPr>
                <w:rFonts w:ascii="Arial" w:hAnsi="Arial" w:cs="Arial"/>
                <w:b/>
                <w:bCs/>
                <w:color w:val="000000"/>
                <w:lang w:val="es-ES_tradnl"/>
              </w:rPr>
            </w:pPr>
          </w:p>
        </w:tc>
      </w:tr>
      <w:tr w:rsidR="000A7EC1" w14:paraId="17C55134" w14:textId="77777777">
        <w:tblPrEx>
          <w:tblCellMar>
            <w:top w:w="0" w:type="dxa"/>
            <w:bottom w:w="0" w:type="dxa"/>
          </w:tblCellMar>
        </w:tblPrEx>
        <w:trPr>
          <w:trHeight w:val="4800"/>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BB8CA" w14:textId="77777777" w:rsidR="000A7EC1" w:rsidRDefault="000A7EC1">
            <w:pPr>
              <w:overflowPunct w:val="0"/>
              <w:autoSpaceDE w:val="0"/>
              <w:jc w:val="both"/>
              <w:rPr>
                <w:rFonts w:ascii="Arial" w:hAnsi="Arial" w:cs="Arial"/>
                <w:b/>
                <w:lang w:val="eu-ES"/>
              </w:rPr>
            </w:pPr>
          </w:p>
          <w:p w14:paraId="70CCE144" w14:textId="77777777" w:rsidR="000A7EC1" w:rsidRDefault="00E2037C">
            <w:pPr>
              <w:overflowPunct w:val="0"/>
              <w:autoSpaceDE w:val="0"/>
              <w:jc w:val="both"/>
              <w:rPr>
                <w:rFonts w:ascii="Arial" w:hAnsi="Arial" w:cs="Arial"/>
                <w:bCs/>
                <w:spacing w:val="-2"/>
                <w:lang w:val="eu-ES"/>
              </w:rPr>
            </w:pPr>
            <w:r>
              <w:rPr>
                <w:rFonts w:ascii="Arial" w:hAnsi="Arial" w:cs="Arial"/>
                <w:bCs/>
                <w:spacing w:val="-2"/>
                <w:lang w:val="eu-ES"/>
              </w:rPr>
              <w:t xml:space="preserve">Oinarri hauek Udalaren osoko bilkurak onartu ondoren </w:t>
            </w:r>
            <w:proofErr w:type="spellStart"/>
            <w:r>
              <w:rPr>
                <w:rFonts w:ascii="Arial" w:hAnsi="Arial" w:cs="Arial"/>
                <w:bCs/>
                <w:spacing w:val="-2"/>
                <w:lang w:val="eu-ES"/>
              </w:rPr>
              <w:t>DDBNera</w:t>
            </w:r>
            <w:proofErr w:type="spellEnd"/>
            <w:r>
              <w:rPr>
                <w:rFonts w:ascii="Arial" w:hAnsi="Arial" w:cs="Arial"/>
                <w:bCs/>
                <w:spacing w:val="-2"/>
                <w:lang w:val="eu-ES"/>
              </w:rPr>
              <w:t xml:space="preserve"> bidaliko dira, eta ondoren GAOn argitaratuko dira.</w:t>
            </w:r>
          </w:p>
          <w:p w14:paraId="7EEADD45" w14:textId="77777777" w:rsidR="000A7EC1" w:rsidRDefault="000A7EC1">
            <w:pPr>
              <w:overflowPunct w:val="0"/>
              <w:autoSpaceDE w:val="0"/>
              <w:jc w:val="both"/>
              <w:rPr>
                <w:rFonts w:ascii="Arial" w:hAnsi="Arial" w:cs="Arial"/>
                <w:bCs/>
                <w:spacing w:val="-2"/>
                <w:lang w:val="eu-ES"/>
              </w:rPr>
            </w:pPr>
          </w:p>
          <w:p w14:paraId="13378BBE" w14:textId="77777777" w:rsidR="000A7EC1" w:rsidRDefault="00E2037C">
            <w:pPr>
              <w:suppressAutoHyphens w:val="0"/>
              <w:jc w:val="both"/>
              <w:rPr>
                <w:rFonts w:ascii="Arial" w:hAnsi="Arial" w:cs="Arial"/>
                <w:bCs/>
                <w:spacing w:val="-2"/>
                <w:lang w:val="eu-ES"/>
              </w:rPr>
            </w:pPr>
            <w:r>
              <w:rPr>
                <w:rFonts w:ascii="Arial" w:hAnsi="Arial" w:cs="Arial"/>
                <w:bCs/>
                <w:spacing w:val="-2"/>
                <w:lang w:val="eu-ES"/>
              </w:rPr>
              <w:t>Proiektuak aurkezteko epea GAOn argitaratu eta hurrengo egunean hasiko da, eta 2026ko urriaren 31ean amaituko da.</w:t>
            </w:r>
          </w:p>
          <w:p w14:paraId="54F8AC3F" w14:textId="77777777" w:rsidR="000A7EC1" w:rsidRDefault="000A7EC1">
            <w:pPr>
              <w:suppressAutoHyphens w:val="0"/>
              <w:rPr>
                <w:rFonts w:ascii="Arial" w:hAnsi="Arial" w:cs="Arial"/>
                <w:lang w:val="eu-ES" w:eastAsia="eu-ES"/>
              </w:rPr>
            </w:pPr>
          </w:p>
          <w:p w14:paraId="62F4DDE0" w14:textId="77777777" w:rsidR="000A7EC1" w:rsidRDefault="00E2037C">
            <w:pPr>
              <w:overflowPunct w:val="0"/>
              <w:autoSpaceDE w:val="0"/>
              <w:jc w:val="both"/>
            </w:pPr>
            <w:r>
              <w:rPr>
                <w:rFonts w:ascii="Arial" w:hAnsi="Arial" w:cs="Arial"/>
                <w:spacing w:val="-3"/>
                <w:lang w:val="eu-ES" w:eastAsia="eu-ES"/>
              </w:rPr>
              <w:t xml:space="preserve">Eskaerak modu ofizialean aurkeztu beharko dira, hau da: </w:t>
            </w:r>
          </w:p>
          <w:p w14:paraId="66F0D747" w14:textId="77777777" w:rsidR="000A7EC1" w:rsidRDefault="00E2037C">
            <w:pPr>
              <w:pStyle w:val="Prrafodelista"/>
              <w:numPr>
                <w:ilvl w:val="0"/>
                <w:numId w:val="25"/>
              </w:numPr>
              <w:overflowPunct w:val="0"/>
              <w:autoSpaceDE w:val="0"/>
              <w:jc w:val="both"/>
              <w:rPr>
                <w:rFonts w:ascii="Arial" w:hAnsi="Arial" w:cs="Arial"/>
                <w:spacing w:val="-3"/>
                <w:lang w:eastAsia="eu-ES"/>
              </w:rPr>
            </w:pPr>
            <w:r>
              <w:rPr>
                <w:rFonts w:ascii="Arial" w:hAnsi="Arial" w:cs="Arial"/>
                <w:spacing w:val="-3"/>
                <w:lang w:eastAsia="eu-ES"/>
              </w:rPr>
              <w:t>Pertsona fisikoen kasuan, Udaletxeko sarreran erregistro ofizialean aurkeztu ahal izango da.</w:t>
            </w:r>
            <w:r>
              <w:rPr>
                <w:rFonts w:ascii="Arial" w:hAnsi="Arial" w:cs="Arial"/>
                <w:spacing w:val="-3"/>
                <w:lang w:eastAsia="eu-ES"/>
              </w:rPr>
              <w:tab/>
              <w:t xml:space="preserve"> </w:t>
            </w:r>
            <w:r>
              <w:rPr>
                <w:rFonts w:ascii="Arial" w:hAnsi="Arial" w:cs="Arial"/>
                <w:spacing w:val="-3"/>
                <w:lang w:eastAsia="eu-ES"/>
              </w:rPr>
              <w:br/>
            </w:r>
          </w:p>
          <w:p w14:paraId="407FB721" w14:textId="77777777" w:rsidR="000A7EC1" w:rsidRDefault="00E2037C">
            <w:pPr>
              <w:pStyle w:val="Prrafodelista"/>
              <w:numPr>
                <w:ilvl w:val="0"/>
                <w:numId w:val="25"/>
              </w:numPr>
              <w:overflowPunct w:val="0"/>
              <w:autoSpaceDE w:val="0"/>
              <w:jc w:val="both"/>
            </w:pPr>
            <w:r>
              <w:rPr>
                <w:rFonts w:ascii="Arial" w:hAnsi="Arial" w:cs="Arial"/>
                <w:spacing w:val="-3"/>
                <w:lang w:eastAsia="eu-ES"/>
              </w:rPr>
              <w:t xml:space="preserve">On-line, hau da, udaletxeko erregistro elektronikoa erabiliz: </w:t>
            </w:r>
            <w:hyperlink r:id="rId7" w:history="1">
              <w:r>
                <w:rPr>
                  <w:rFonts w:ascii="Arial" w:hAnsi="Arial" w:cs="Arial"/>
                  <w:color w:val="0563C1"/>
                  <w:spacing w:val="-3"/>
                  <w:u w:val="single"/>
                  <w:lang w:eastAsia="eu-ES"/>
                </w:rPr>
                <w:t>www.beasain.eus</w:t>
              </w:r>
            </w:hyperlink>
          </w:p>
          <w:p w14:paraId="7EA13BE2" w14:textId="77777777" w:rsidR="000A7EC1" w:rsidRDefault="000A7EC1">
            <w:pPr>
              <w:pStyle w:val="Textbody"/>
              <w:tabs>
                <w:tab w:val="left" w:pos="451"/>
              </w:tabs>
              <w:spacing w:before="62" w:line="276" w:lineRule="auto"/>
              <w:ind w:left="227" w:right="170"/>
              <w:jc w:val="both"/>
              <w:rPr>
                <w:rFonts w:ascii="Arial" w:hAnsi="Arial" w:cs="Arial"/>
                <w:b/>
                <w:bCs/>
                <w:color w:val="000000"/>
                <w:sz w:val="22"/>
                <w:szCs w:val="22"/>
                <w:lang w:val="es-ES_tradnl"/>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35793" w14:textId="77777777" w:rsidR="000A7EC1" w:rsidRDefault="00E2037C">
            <w:pPr>
              <w:jc w:val="both"/>
              <w:rPr>
                <w:rFonts w:ascii="Arial" w:eastAsia="Arial" w:hAnsi="Arial" w:cs="Arial"/>
                <w:spacing w:val="-2"/>
                <w:lang w:val="es-ES_tradnl"/>
              </w:rPr>
            </w:pPr>
            <w:r>
              <w:rPr>
                <w:rFonts w:ascii="Arial" w:eastAsia="Arial" w:hAnsi="Arial" w:cs="Arial"/>
                <w:spacing w:val="-2"/>
                <w:lang w:val="es-ES_tradnl"/>
              </w:rPr>
              <w:t>Las presentes bases serán remitidas a la BDNS una vez aprobadas por el pleno del Ayuntamiento y posteriormente se publicarán en el BOG.</w:t>
            </w:r>
          </w:p>
          <w:p w14:paraId="6BC3494A" w14:textId="77777777" w:rsidR="000A7EC1" w:rsidRDefault="000A7EC1">
            <w:pPr>
              <w:jc w:val="both"/>
              <w:rPr>
                <w:rFonts w:ascii="Arial" w:eastAsia="Arial" w:hAnsi="Arial" w:cs="Arial"/>
                <w:spacing w:val="-2"/>
                <w:lang w:val="es-ES_tradnl"/>
              </w:rPr>
            </w:pPr>
          </w:p>
          <w:p w14:paraId="3DDF8023" w14:textId="77777777" w:rsidR="000A7EC1" w:rsidRDefault="00E2037C">
            <w:pPr>
              <w:jc w:val="both"/>
              <w:rPr>
                <w:rFonts w:ascii="Arial" w:eastAsia="Arial" w:hAnsi="Arial" w:cs="Arial"/>
                <w:spacing w:val="-3"/>
                <w:lang w:val="es-ES_tradnl" w:eastAsia="eu-ES"/>
              </w:rPr>
            </w:pPr>
            <w:r>
              <w:rPr>
                <w:rFonts w:ascii="Arial" w:eastAsia="Arial" w:hAnsi="Arial" w:cs="Arial"/>
                <w:spacing w:val="-3"/>
                <w:lang w:val="es-ES_tradnl" w:eastAsia="eu-ES"/>
              </w:rPr>
              <w:t xml:space="preserve">El plazo para la presentación de proyectos comenzará al día siguiente al de la </w:t>
            </w:r>
            <w:r>
              <w:rPr>
                <w:rFonts w:ascii="Arial" w:eastAsia="Arial" w:hAnsi="Arial" w:cs="Arial"/>
                <w:spacing w:val="-3"/>
                <w:lang w:val="es-ES_tradnl" w:eastAsia="eu-ES"/>
              </w:rPr>
              <w:t>publicación en el BOG y finalizará el 31 de octubre de 2026.</w:t>
            </w:r>
          </w:p>
          <w:p w14:paraId="42439A0D" w14:textId="77777777" w:rsidR="000A7EC1" w:rsidRDefault="000A7EC1">
            <w:pPr>
              <w:jc w:val="both"/>
              <w:rPr>
                <w:rFonts w:ascii="Arial" w:hAnsi="Arial" w:cs="Arial"/>
                <w:lang w:val="es-ES" w:eastAsia="zh-CN"/>
              </w:rPr>
            </w:pPr>
          </w:p>
          <w:p w14:paraId="3679CEAC" w14:textId="77777777" w:rsidR="000A7EC1" w:rsidRDefault="00E2037C">
            <w:pPr>
              <w:overflowPunct w:val="0"/>
              <w:autoSpaceDE w:val="0"/>
              <w:jc w:val="both"/>
            </w:pPr>
            <w:r>
              <w:rPr>
                <w:rFonts w:ascii="Arial" w:hAnsi="Arial" w:cs="Arial"/>
                <w:lang w:val="es-ES" w:eastAsia="zh-CN"/>
              </w:rPr>
              <w:t>La solicitud deberá presentarse de manera oficial:</w:t>
            </w:r>
            <w:r>
              <w:rPr>
                <w:rFonts w:ascii="Arial" w:eastAsia="Arial" w:hAnsi="Arial" w:cs="Arial"/>
                <w:spacing w:val="-3"/>
                <w:lang w:val="es-ES_tradnl" w:eastAsia="eu-ES"/>
              </w:rPr>
              <w:t xml:space="preserve">  </w:t>
            </w:r>
            <w:r>
              <w:rPr>
                <w:rFonts w:ascii="Arial" w:eastAsia="Arial" w:hAnsi="Arial" w:cs="Arial"/>
                <w:spacing w:val="-3"/>
                <w:lang w:val="es-ES_tradnl" w:eastAsia="eu-ES"/>
              </w:rPr>
              <w:br/>
            </w:r>
          </w:p>
          <w:p w14:paraId="79FA702D" w14:textId="77777777" w:rsidR="000A7EC1" w:rsidRDefault="00E2037C">
            <w:pPr>
              <w:pStyle w:val="Prrafodelista"/>
              <w:numPr>
                <w:ilvl w:val="0"/>
                <w:numId w:val="26"/>
              </w:numPr>
              <w:jc w:val="both"/>
              <w:rPr>
                <w:rFonts w:ascii="Arial" w:eastAsia="Arial" w:hAnsi="Arial" w:cs="Arial"/>
                <w:spacing w:val="-3"/>
                <w:lang w:val="es-ES_tradnl" w:eastAsia="eu-ES"/>
              </w:rPr>
            </w:pPr>
            <w:r>
              <w:rPr>
                <w:rFonts w:ascii="Arial" w:eastAsia="Arial" w:hAnsi="Arial" w:cs="Arial"/>
                <w:spacing w:val="-3"/>
                <w:lang w:val="es-ES_tradnl" w:eastAsia="eu-ES"/>
              </w:rPr>
              <w:t>En el caso de las personas físicas, podrán presentarse en el registro oficial en la entrada del Ayuntamiento.</w:t>
            </w:r>
            <w:r>
              <w:rPr>
                <w:rFonts w:ascii="Arial" w:eastAsia="Arial" w:hAnsi="Arial" w:cs="Arial"/>
                <w:spacing w:val="-3"/>
                <w:lang w:val="es-ES_tradnl" w:eastAsia="eu-ES"/>
              </w:rPr>
              <w:tab/>
              <w:t xml:space="preserve"> </w:t>
            </w:r>
            <w:r>
              <w:rPr>
                <w:rFonts w:ascii="Arial" w:eastAsia="Arial" w:hAnsi="Arial" w:cs="Arial"/>
                <w:spacing w:val="-3"/>
                <w:lang w:val="es-ES_tradnl" w:eastAsia="eu-ES"/>
              </w:rPr>
              <w:br/>
            </w:r>
          </w:p>
          <w:p w14:paraId="17AE6A6F" w14:textId="77777777" w:rsidR="000A7EC1" w:rsidRDefault="00E2037C">
            <w:pPr>
              <w:pStyle w:val="Prrafodelista"/>
              <w:numPr>
                <w:ilvl w:val="0"/>
                <w:numId w:val="26"/>
              </w:numPr>
              <w:jc w:val="both"/>
            </w:pPr>
            <w:r>
              <w:rPr>
                <w:rFonts w:ascii="Arial" w:eastAsia="Arial" w:hAnsi="Arial" w:cs="Arial"/>
                <w:spacing w:val="-3"/>
                <w:lang w:val="es-ES_tradnl" w:eastAsia="eu-ES"/>
              </w:rPr>
              <w:t xml:space="preserve">On-line, mediante el registro electrónico del Ayuntamiento: </w:t>
            </w:r>
            <w:hyperlink r:id="rId8" w:history="1">
              <w:r>
                <w:rPr>
                  <w:rFonts w:ascii="Arial" w:eastAsia="Arial" w:hAnsi="Arial" w:cs="Arial"/>
                  <w:color w:val="0563C1"/>
                  <w:spacing w:val="-3"/>
                  <w:u w:val="single"/>
                  <w:lang w:val="es-ES_tradnl" w:eastAsia="eu-ES"/>
                </w:rPr>
                <w:t>www.beasain.eus</w:t>
              </w:r>
            </w:hyperlink>
          </w:p>
          <w:p w14:paraId="1935D003" w14:textId="77777777" w:rsidR="000A7EC1" w:rsidRDefault="000A7EC1">
            <w:pPr>
              <w:jc w:val="both"/>
              <w:rPr>
                <w:rFonts w:ascii="Arial" w:hAnsi="Arial" w:cs="Arial"/>
                <w:lang w:val="es-ES" w:eastAsia="zh-CN"/>
              </w:rPr>
            </w:pPr>
          </w:p>
          <w:p w14:paraId="4079B298" w14:textId="77777777" w:rsidR="000A7EC1" w:rsidRDefault="000A7EC1">
            <w:pPr>
              <w:overflowPunct w:val="0"/>
              <w:autoSpaceDE w:val="0"/>
              <w:jc w:val="both"/>
              <w:textAlignment w:val="auto"/>
            </w:pPr>
          </w:p>
        </w:tc>
      </w:tr>
      <w:tr w:rsidR="000A7EC1" w14:paraId="0F7A1B86"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90585" w14:textId="77777777" w:rsidR="000A7EC1" w:rsidRDefault="00E2037C">
            <w:pPr>
              <w:pStyle w:val="Textbody"/>
              <w:numPr>
                <w:ilvl w:val="0"/>
                <w:numId w:val="13"/>
              </w:numPr>
              <w:spacing w:line="276" w:lineRule="auto"/>
              <w:ind w:left="454" w:right="34" w:hanging="283"/>
              <w:jc w:val="both"/>
            </w:pPr>
            <w:r>
              <w:rPr>
                <w:rFonts w:ascii="Arial" w:hAnsi="Arial" w:cs="Arial"/>
                <w:b/>
                <w:bCs/>
                <w:color w:val="000000"/>
                <w:sz w:val="22"/>
                <w:szCs w:val="22"/>
                <w:lang w:val="es-ES_tradnl"/>
              </w:rPr>
              <w:t>BATERAGARRITASUNA</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579AF" w14:textId="77777777" w:rsidR="000A7EC1" w:rsidRDefault="00E2037C">
            <w:pPr>
              <w:pStyle w:val="Tituluani"/>
              <w:numPr>
                <w:ilvl w:val="0"/>
                <w:numId w:val="12"/>
              </w:numPr>
              <w:outlineLvl w:val="9"/>
            </w:pPr>
            <w:r>
              <w:t>COMPATIBILIDAD</w:t>
            </w:r>
          </w:p>
        </w:tc>
      </w:tr>
      <w:tr w:rsidR="000A7EC1" w14:paraId="2A841961"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E9B33"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xml:space="preserve">Laguntza hauek ez dira bateragarriak izango xede bera duten beste dirulaguntza </w:t>
            </w:r>
            <w:r>
              <w:rPr>
                <w:rFonts w:ascii="Arial" w:hAnsi="Arial" w:cs="Arial"/>
                <w:sz w:val="22"/>
                <w:szCs w:val="22"/>
              </w:rPr>
              <w:t>batzuekin.</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14E438" w14:textId="77777777" w:rsidR="000A7EC1" w:rsidRDefault="00E2037C">
            <w:pPr>
              <w:pStyle w:val="Textbody"/>
              <w:spacing w:line="276" w:lineRule="auto"/>
              <w:ind w:left="164" w:right="34"/>
              <w:jc w:val="both"/>
            </w:pPr>
            <w:r>
              <w:rPr>
                <w:rFonts w:ascii="Arial" w:hAnsi="Arial" w:cs="Arial"/>
                <w:color w:val="000000"/>
                <w:sz w:val="22"/>
                <w:szCs w:val="22"/>
                <w:lang w:val="es-ES_tradnl"/>
              </w:rPr>
              <w:t>Estas subvenciones no serán compatibles con cualquier otra ayuda recibida para el mismo objeto.</w:t>
            </w:r>
            <w:r>
              <w:rPr>
                <w:rFonts w:ascii="Arial" w:hAnsi="Arial" w:cs="Arial"/>
                <w:color w:val="000000"/>
                <w:sz w:val="22"/>
                <w:szCs w:val="22"/>
                <w:lang w:val="es-ES_tradnl"/>
              </w:rPr>
              <w:tab/>
            </w:r>
            <w:r>
              <w:rPr>
                <w:rFonts w:ascii="Arial" w:hAnsi="Arial" w:cs="Arial"/>
                <w:color w:val="000000"/>
                <w:sz w:val="22"/>
                <w:szCs w:val="22"/>
                <w:lang w:val="es-ES_tradnl"/>
              </w:rPr>
              <w:br/>
            </w:r>
          </w:p>
        </w:tc>
      </w:tr>
      <w:tr w:rsidR="000A7EC1" w14:paraId="465161FC"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E5A55" w14:textId="77777777" w:rsidR="000A7EC1" w:rsidRDefault="00E2037C">
            <w:pPr>
              <w:pStyle w:val="Textbody"/>
              <w:numPr>
                <w:ilvl w:val="0"/>
                <w:numId w:val="13"/>
              </w:numPr>
              <w:spacing w:line="276" w:lineRule="auto"/>
              <w:ind w:left="454" w:right="34" w:hanging="283"/>
              <w:jc w:val="both"/>
            </w:pPr>
            <w:r>
              <w:rPr>
                <w:rFonts w:ascii="Arial" w:hAnsi="Arial" w:cs="Arial"/>
                <w:b/>
                <w:bCs/>
                <w:color w:val="000000"/>
                <w:sz w:val="22"/>
                <w:szCs w:val="22"/>
                <w:lang w:val="es-ES_tradnl"/>
              </w:rPr>
              <w:t>ERREKURTSOAK</w:t>
            </w: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C3C48" w14:textId="77777777" w:rsidR="000A7EC1" w:rsidRDefault="00E2037C">
            <w:pPr>
              <w:pStyle w:val="Tituluani"/>
              <w:numPr>
                <w:ilvl w:val="0"/>
                <w:numId w:val="12"/>
              </w:numPr>
              <w:outlineLvl w:val="9"/>
            </w:pPr>
            <w:r>
              <w:t xml:space="preserve"> RECURSOS</w:t>
            </w:r>
          </w:p>
        </w:tc>
      </w:tr>
      <w:tr w:rsidR="000A7EC1" w14:paraId="273F4348" w14:textId="77777777">
        <w:tblPrEx>
          <w:tblCellMar>
            <w:top w:w="0" w:type="dxa"/>
            <w:bottom w:w="0" w:type="dxa"/>
          </w:tblCellMar>
        </w:tblPrEx>
        <w:trPr>
          <w:trHeight w:val="288"/>
        </w:trPr>
        <w:tc>
          <w:tcPr>
            <w:tcW w:w="5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8D37E"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 xml:space="preserve">Deialdi honek administrazio-izaera dauka, eta, horrenbestez, Udalak du ahalmena hura interpretatzeko nola haren </w:t>
            </w:r>
            <w:r>
              <w:rPr>
                <w:rFonts w:ascii="Arial" w:hAnsi="Arial" w:cs="Arial"/>
                <w:sz w:val="22"/>
                <w:szCs w:val="22"/>
              </w:rPr>
              <w:t xml:space="preserve">aplikazioan eta ebazpenean sor daitezkeen gorabehera oro ebazteko. </w:t>
            </w:r>
          </w:p>
          <w:p w14:paraId="28466589" w14:textId="77777777" w:rsidR="000A7EC1" w:rsidRDefault="000A7EC1">
            <w:pPr>
              <w:pStyle w:val="Textbody"/>
              <w:tabs>
                <w:tab w:val="left" w:pos="451"/>
              </w:tabs>
              <w:spacing w:before="62" w:line="276" w:lineRule="auto"/>
              <w:ind w:left="227" w:right="170"/>
              <w:jc w:val="both"/>
              <w:rPr>
                <w:rFonts w:ascii="Arial" w:hAnsi="Arial" w:cs="Arial"/>
                <w:sz w:val="22"/>
                <w:szCs w:val="22"/>
              </w:rPr>
            </w:pPr>
          </w:p>
          <w:p w14:paraId="2FB20DAA"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Oinarri hauen aurka, administrazio-errekurtsoa aurkez daiteke Gipuzkoako Administrazioarekiko Auzietako Epaitegian, bi hilabeteko epean, oinarri horiek GAOn argitaratu eta hurrengo egunetik aurrera.</w:t>
            </w:r>
            <w:r>
              <w:rPr>
                <w:rFonts w:ascii="Arial" w:hAnsi="Arial" w:cs="Arial"/>
                <w:sz w:val="22"/>
                <w:szCs w:val="22"/>
              </w:rPr>
              <w:br/>
            </w:r>
          </w:p>
          <w:p w14:paraId="5CC304E1" w14:textId="77777777" w:rsidR="000A7EC1" w:rsidRDefault="00E2037C">
            <w:pPr>
              <w:pStyle w:val="Textbody"/>
              <w:tabs>
                <w:tab w:val="left" w:pos="451"/>
              </w:tabs>
              <w:spacing w:before="62" w:line="276" w:lineRule="auto"/>
              <w:ind w:left="227" w:right="170"/>
              <w:jc w:val="both"/>
              <w:rPr>
                <w:rFonts w:ascii="Arial" w:hAnsi="Arial" w:cs="Arial"/>
                <w:sz w:val="22"/>
                <w:szCs w:val="22"/>
              </w:rPr>
            </w:pPr>
            <w:r>
              <w:rPr>
                <w:rFonts w:ascii="Arial" w:hAnsi="Arial" w:cs="Arial"/>
                <w:sz w:val="22"/>
                <w:szCs w:val="22"/>
              </w:rPr>
              <w:t>Aldez aurretik, aukerako berraztertzeko errekurtsoa aurkeztu ahal izango zaio ebazpena eman zuen organoari, hilabeteko epean, ebazpena GAOn argitaratu eta hurrengo egunetik aurrera..</w:t>
            </w:r>
          </w:p>
          <w:p w14:paraId="409F0893" w14:textId="77777777" w:rsidR="000A7EC1" w:rsidRDefault="000A7EC1">
            <w:pPr>
              <w:pStyle w:val="Textbody"/>
              <w:tabs>
                <w:tab w:val="left" w:pos="451"/>
              </w:tabs>
              <w:spacing w:before="62" w:line="276" w:lineRule="auto"/>
              <w:ind w:left="227" w:right="170"/>
              <w:jc w:val="both"/>
              <w:rPr>
                <w:rFonts w:ascii="Arial" w:hAnsi="Arial" w:cs="Arial"/>
                <w:sz w:val="22"/>
                <w:szCs w:val="22"/>
              </w:rPr>
            </w:pPr>
          </w:p>
        </w:tc>
        <w:tc>
          <w:tcPr>
            <w:tcW w:w="5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8CB44" w14:textId="77777777" w:rsidR="000A7EC1" w:rsidRDefault="00E2037C">
            <w:pPr>
              <w:spacing w:line="276" w:lineRule="auto"/>
              <w:ind w:left="169" w:right="34"/>
              <w:jc w:val="both"/>
              <w:rPr>
                <w:rFonts w:ascii="Arial" w:hAnsi="Arial" w:cs="Arial"/>
                <w:color w:val="000000"/>
                <w:lang w:val="es-ES_tradnl"/>
              </w:rPr>
            </w:pPr>
            <w:r>
              <w:rPr>
                <w:rFonts w:ascii="Arial" w:hAnsi="Arial" w:cs="Arial"/>
                <w:color w:val="000000"/>
                <w:lang w:val="es-ES_tradnl"/>
              </w:rPr>
              <w:t>La presente convocatoria tiene naturaleza administrativa, quedando facultado el Ayuntamiento para interpretar la misma y resolver cuantas incidencias puedan surgir en su aplicación y resolución.</w:t>
            </w:r>
          </w:p>
          <w:p w14:paraId="423ABDB4" w14:textId="77777777" w:rsidR="000A7EC1" w:rsidRDefault="000A7EC1">
            <w:pPr>
              <w:spacing w:line="276" w:lineRule="auto"/>
              <w:ind w:left="169" w:right="34"/>
              <w:jc w:val="both"/>
              <w:rPr>
                <w:rFonts w:ascii="Arial" w:hAnsi="Arial" w:cs="Arial"/>
                <w:color w:val="000000"/>
                <w:lang w:val="es-ES_tradnl"/>
              </w:rPr>
            </w:pPr>
          </w:p>
          <w:p w14:paraId="628C7F9A" w14:textId="77777777" w:rsidR="000A7EC1" w:rsidRDefault="00E2037C">
            <w:pPr>
              <w:spacing w:line="276" w:lineRule="auto"/>
              <w:ind w:left="169" w:right="34"/>
              <w:jc w:val="both"/>
              <w:rPr>
                <w:rFonts w:ascii="Arial" w:hAnsi="Arial" w:cs="Arial"/>
                <w:color w:val="000000"/>
                <w:lang w:val="es-ES_tradnl"/>
              </w:rPr>
            </w:pPr>
            <w:r>
              <w:rPr>
                <w:rFonts w:ascii="Arial" w:hAnsi="Arial" w:cs="Arial"/>
                <w:color w:val="000000"/>
                <w:lang w:val="es-ES_tradnl"/>
              </w:rPr>
              <w:t>Contra las presentes bases podrá interponerse recurso administrativo ante el Juzgado de lo Contencioso-Administrativo de Gipuzkoa en el plazo de dos meses a contar desde el día siguiente al de su publicación en el BOG.</w:t>
            </w:r>
            <w:r>
              <w:rPr>
                <w:rFonts w:ascii="Arial" w:hAnsi="Arial" w:cs="Arial"/>
                <w:color w:val="000000"/>
                <w:lang w:val="es-ES_tradnl"/>
              </w:rPr>
              <w:br/>
            </w:r>
          </w:p>
          <w:p w14:paraId="43080F49" w14:textId="77777777" w:rsidR="000A7EC1" w:rsidRDefault="00E2037C">
            <w:pPr>
              <w:pStyle w:val="Textbody"/>
              <w:spacing w:line="276" w:lineRule="auto"/>
              <w:ind w:left="169" w:right="34"/>
              <w:jc w:val="both"/>
            </w:pPr>
            <w:r>
              <w:rPr>
                <w:rFonts w:ascii="Arial" w:hAnsi="Arial" w:cs="Arial"/>
                <w:color w:val="000000"/>
                <w:sz w:val="22"/>
                <w:szCs w:val="22"/>
                <w:lang w:val="es-ES_tradnl"/>
              </w:rPr>
              <w:br/>
            </w:r>
            <w:r>
              <w:rPr>
                <w:rFonts w:ascii="Arial" w:hAnsi="Arial" w:cs="Arial"/>
                <w:color w:val="000000"/>
                <w:sz w:val="22"/>
                <w:szCs w:val="22"/>
                <w:lang w:val="es-ES_tradnl"/>
              </w:rPr>
              <w:t>Con carácter previo, se podrá interponer recurso potestativo de reposición ante el órgano que dictó la resolución en el plazo de un mes a contar desde el día siguiente al de su publicación en el BOG.</w:t>
            </w:r>
          </w:p>
        </w:tc>
      </w:tr>
    </w:tbl>
    <w:p w14:paraId="4104D9E1" w14:textId="77777777" w:rsidR="00E2037C" w:rsidRDefault="00E2037C">
      <w:pPr>
        <w:sectPr w:rsidR="00000000">
          <w:headerReference w:type="default" r:id="rId9"/>
          <w:footerReference w:type="default" r:id="rId10"/>
          <w:pgSz w:w="11906" w:h="16838"/>
          <w:pgMar w:top="2000" w:right="708" w:bottom="620" w:left="992" w:header="784" w:footer="431" w:gutter="0"/>
          <w:cols w:space="708"/>
        </w:sectPr>
      </w:pPr>
    </w:p>
    <w:p w14:paraId="72275378" w14:textId="77777777" w:rsidR="000A7EC1" w:rsidRDefault="00E2037C">
      <w:pPr>
        <w:ind w:left="1666"/>
        <w:jc w:val="center"/>
      </w:pPr>
      <w:r>
        <w:rPr>
          <w:rFonts w:ascii="Arial" w:hAnsi="Arial"/>
          <w:b/>
          <w:spacing w:val="-6"/>
        </w:rPr>
        <w:lastRenderedPageBreak/>
        <w:t xml:space="preserve">BEASAINGO EMAKUMEEN MEMORIA HISTORIKOA BERRESKURATZEKO GENERO IKUSPEGIDUN BEKA </w:t>
      </w:r>
    </w:p>
    <w:p w14:paraId="69BA0E6A" w14:textId="77777777" w:rsidR="000A7EC1" w:rsidRDefault="000A7EC1">
      <w:pPr>
        <w:pStyle w:val="Textoindependiente"/>
        <w:spacing w:before="70"/>
        <w:rPr>
          <w:rFonts w:ascii="Arial" w:hAnsi="Arial"/>
          <w:i/>
          <w:sz w:val="20"/>
          <w:szCs w:val="20"/>
        </w:rPr>
      </w:pPr>
    </w:p>
    <w:tbl>
      <w:tblPr>
        <w:tblW w:w="10655" w:type="dxa"/>
        <w:jc w:val="center"/>
        <w:tblLayout w:type="fixed"/>
        <w:tblCellMar>
          <w:left w:w="10" w:type="dxa"/>
          <w:right w:w="10" w:type="dxa"/>
        </w:tblCellMar>
        <w:tblLook w:val="04A0" w:firstRow="1" w:lastRow="0" w:firstColumn="1" w:lastColumn="0" w:noHBand="0" w:noVBand="1"/>
      </w:tblPr>
      <w:tblGrid>
        <w:gridCol w:w="2154"/>
        <w:gridCol w:w="2670"/>
        <w:gridCol w:w="1823"/>
        <w:gridCol w:w="4008"/>
      </w:tblGrid>
      <w:tr w:rsidR="000A7EC1" w14:paraId="0C10D8A9" w14:textId="77777777">
        <w:tblPrEx>
          <w:tblCellMar>
            <w:top w:w="0" w:type="dxa"/>
            <w:bottom w:w="0" w:type="dxa"/>
          </w:tblCellMar>
        </w:tblPrEx>
        <w:trPr>
          <w:trHeight w:val="397"/>
          <w:jc w:val="center"/>
        </w:trPr>
        <w:tc>
          <w:tcPr>
            <w:tcW w:w="10655" w:type="dxa"/>
            <w:gridSpan w:val="4"/>
            <w:tcBorders>
              <w:top w:val="single" w:sz="6" w:space="0" w:color="C1C1C1"/>
              <w:left w:val="single" w:sz="6" w:space="0" w:color="C1C1C1"/>
              <w:bottom w:val="single" w:sz="6" w:space="0" w:color="C1C1C1"/>
              <w:right w:val="single" w:sz="6" w:space="0" w:color="C1C1C1"/>
            </w:tcBorders>
            <w:shd w:val="clear" w:color="auto" w:fill="F0F0F0"/>
            <w:tcMar>
              <w:top w:w="0" w:type="dxa"/>
              <w:left w:w="0" w:type="dxa"/>
              <w:bottom w:w="0" w:type="dxa"/>
              <w:right w:w="0" w:type="dxa"/>
            </w:tcMar>
          </w:tcPr>
          <w:p w14:paraId="21C7E109" w14:textId="77777777" w:rsidR="000A7EC1" w:rsidRDefault="00E2037C">
            <w:pPr>
              <w:pStyle w:val="TableParagraph"/>
              <w:autoSpaceDE w:val="0"/>
              <w:spacing w:before="125"/>
              <w:ind w:left="164"/>
              <w:jc w:val="center"/>
              <w:textAlignment w:val="auto"/>
            </w:pPr>
            <w:r>
              <w:rPr>
                <w:rFonts w:ascii="Arial" w:hAnsi="Arial"/>
                <w:b/>
                <w:sz w:val="20"/>
                <w:szCs w:val="20"/>
              </w:rPr>
              <w:t>ESKATZAILEAREN</w:t>
            </w:r>
            <w:r>
              <w:rPr>
                <w:rFonts w:ascii="Arial" w:hAnsi="Arial"/>
                <w:b/>
                <w:spacing w:val="1"/>
                <w:sz w:val="20"/>
                <w:szCs w:val="20"/>
              </w:rPr>
              <w:t xml:space="preserve"> </w:t>
            </w:r>
            <w:r>
              <w:rPr>
                <w:rFonts w:ascii="Arial" w:hAnsi="Arial"/>
                <w:b/>
                <w:sz w:val="20"/>
                <w:szCs w:val="20"/>
              </w:rPr>
              <w:t>DATUAK</w:t>
            </w:r>
            <w:r>
              <w:rPr>
                <w:rFonts w:ascii="Arial" w:hAnsi="Arial"/>
                <w:b/>
                <w:spacing w:val="11"/>
                <w:sz w:val="20"/>
                <w:szCs w:val="20"/>
              </w:rPr>
              <w:t xml:space="preserve"> </w:t>
            </w:r>
            <w:r>
              <w:rPr>
                <w:rFonts w:ascii="Arial" w:hAnsi="Arial"/>
                <w:b/>
                <w:sz w:val="20"/>
                <w:szCs w:val="20"/>
              </w:rPr>
              <w:t>/</w:t>
            </w:r>
            <w:r>
              <w:rPr>
                <w:rFonts w:ascii="Arial" w:hAnsi="Arial"/>
                <w:b/>
                <w:spacing w:val="7"/>
                <w:sz w:val="20"/>
                <w:szCs w:val="20"/>
              </w:rPr>
              <w:t xml:space="preserve"> </w:t>
            </w:r>
            <w:r>
              <w:rPr>
                <w:rFonts w:ascii="Arial" w:hAnsi="Arial"/>
                <w:b/>
                <w:i/>
                <w:sz w:val="20"/>
                <w:szCs w:val="20"/>
              </w:rPr>
              <w:t>DATOS</w:t>
            </w:r>
            <w:r>
              <w:rPr>
                <w:rFonts w:ascii="Arial" w:hAnsi="Arial"/>
                <w:b/>
                <w:i/>
                <w:spacing w:val="3"/>
                <w:sz w:val="20"/>
                <w:szCs w:val="20"/>
              </w:rPr>
              <w:t xml:space="preserve"> </w:t>
            </w:r>
            <w:r>
              <w:rPr>
                <w:rFonts w:ascii="Arial" w:hAnsi="Arial"/>
                <w:b/>
                <w:i/>
                <w:sz w:val="20"/>
                <w:szCs w:val="20"/>
              </w:rPr>
              <w:t>DE</w:t>
            </w:r>
            <w:r>
              <w:rPr>
                <w:rFonts w:ascii="Arial" w:hAnsi="Arial"/>
                <w:b/>
                <w:i/>
                <w:spacing w:val="7"/>
                <w:sz w:val="20"/>
                <w:szCs w:val="20"/>
              </w:rPr>
              <w:t xml:space="preserve"> </w:t>
            </w:r>
            <w:r>
              <w:rPr>
                <w:rFonts w:ascii="Arial" w:hAnsi="Arial"/>
                <w:b/>
                <w:i/>
                <w:sz w:val="20"/>
                <w:szCs w:val="20"/>
              </w:rPr>
              <w:t>LA</w:t>
            </w:r>
            <w:r>
              <w:rPr>
                <w:rFonts w:ascii="Arial" w:hAnsi="Arial"/>
                <w:b/>
                <w:i/>
                <w:spacing w:val="8"/>
                <w:sz w:val="20"/>
                <w:szCs w:val="20"/>
              </w:rPr>
              <w:t xml:space="preserve"> </w:t>
            </w:r>
            <w:r>
              <w:rPr>
                <w:rFonts w:ascii="Arial" w:hAnsi="Arial"/>
                <w:b/>
                <w:i/>
                <w:sz w:val="20"/>
                <w:szCs w:val="20"/>
              </w:rPr>
              <w:t>PERSONA</w:t>
            </w:r>
            <w:r>
              <w:rPr>
                <w:rFonts w:ascii="Arial" w:hAnsi="Arial"/>
                <w:b/>
                <w:i/>
                <w:spacing w:val="10"/>
                <w:sz w:val="20"/>
                <w:szCs w:val="20"/>
              </w:rPr>
              <w:t xml:space="preserve"> </w:t>
            </w:r>
            <w:r>
              <w:rPr>
                <w:rFonts w:ascii="Arial" w:hAnsi="Arial"/>
                <w:b/>
                <w:i/>
                <w:spacing w:val="-2"/>
                <w:sz w:val="20"/>
                <w:szCs w:val="20"/>
              </w:rPr>
              <w:t>SOLICITANTE</w:t>
            </w:r>
          </w:p>
        </w:tc>
      </w:tr>
      <w:tr w:rsidR="000A7EC1" w14:paraId="7CDDBCAE" w14:textId="77777777">
        <w:tblPrEx>
          <w:tblCellMar>
            <w:top w:w="0" w:type="dxa"/>
            <w:bottom w:w="0" w:type="dxa"/>
          </w:tblCellMar>
        </w:tblPrEx>
        <w:trPr>
          <w:trHeight w:val="628"/>
          <w:jc w:val="center"/>
        </w:trPr>
        <w:tc>
          <w:tcPr>
            <w:tcW w:w="6647" w:type="dxa"/>
            <w:gridSpan w:val="3"/>
            <w:tcBorders>
              <w:top w:val="single" w:sz="6" w:space="0" w:color="C1C1C1"/>
              <w:left w:val="single" w:sz="6" w:space="0" w:color="C1C1C1"/>
              <w:bottom w:val="single" w:sz="6" w:space="0" w:color="C1C1C1"/>
              <w:right w:val="single" w:sz="6" w:space="0" w:color="C1C1C1"/>
            </w:tcBorders>
            <w:tcMar>
              <w:top w:w="0" w:type="dxa"/>
              <w:left w:w="0" w:type="dxa"/>
              <w:bottom w:w="0" w:type="dxa"/>
              <w:right w:w="0" w:type="dxa"/>
            </w:tcMar>
          </w:tcPr>
          <w:p w14:paraId="7D547C52" w14:textId="77777777" w:rsidR="000A7EC1" w:rsidRDefault="00E2037C">
            <w:pPr>
              <w:pStyle w:val="TableParagraph"/>
              <w:autoSpaceDE w:val="0"/>
              <w:spacing w:before="39"/>
              <w:textAlignment w:val="auto"/>
            </w:pPr>
            <w:r>
              <w:rPr>
                <w:rFonts w:ascii="Arial" w:hAnsi="Arial"/>
                <w:b/>
                <w:spacing w:val="-2"/>
                <w:w w:val="105"/>
                <w:sz w:val="20"/>
                <w:szCs w:val="20"/>
              </w:rPr>
              <w:t>Izen-abizenak</w:t>
            </w:r>
            <w:r>
              <w:rPr>
                <w:rFonts w:ascii="Arial" w:hAnsi="Arial"/>
                <w:b/>
                <w:spacing w:val="-5"/>
                <w:w w:val="105"/>
                <w:sz w:val="20"/>
                <w:szCs w:val="20"/>
              </w:rPr>
              <w:t xml:space="preserve"> </w:t>
            </w:r>
            <w:r>
              <w:rPr>
                <w:rFonts w:ascii="Arial" w:hAnsi="Arial"/>
                <w:b/>
                <w:spacing w:val="-2"/>
                <w:w w:val="105"/>
                <w:sz w:val="20"/>
                <w:szCs w:val="20"/>
              </w:rPr>
              <w:t>//</w:t>
            </w:r>
            <w:r>
              <w:rPr>
                <w:rFonts w:ascii="Arial" w:hAnsi="Arial"/>
                <w:b/>
                <w:spacing w:val="-1"/>
                <w:w w:val="105"/>
                <w:sz w:val="20"/>
                <w:szCs w:val="20"/>
              </w:rPr>
              <w:t xml:space="preserve"> </w:t>
            </w:r>
            <w:proofErr w:type="spellStart"/>
            <w:r>
              <w:rPr>
                <w:rFonts w:ascii="Arial" w:hAnsi="Arial"/>
                <w:i/>
                <w:spacing w:val="-2"/>
                <w:w w:val="105"/>
                <w:sz w:val="20"/>
                <w:szCs w:val="20"/>
              </w:rPr>
              <w:t>Nombre</w:t>
            </w:r>
            <w:proofErr w:type="spellEnd"/>
            <w:r>
              <w:rPr>
                <w:rFonts w:ascii="Arial" w:hAnsi="Arial"/>
                <w:i/>
                <w:spacing w:val="-3"/>
                <w:w w:val="105"/>
                <w:sz w:val="20"/>
                <w:szCs w:val="20"/>
              </w:rPr>
              <w:t xml:space="preserve"> </w:t>
            </w:r>
            <w:r>
              <w:rPr>
                <w:rFonts w:ascii="Arial" w:hAnsi="Arial"/>
                <w:i/>
                <w:spacing w:val="-2"/>
                <w:w w:val="105"/>
                <w:sz w:val="20"/>
                <w:szCs w:val="20"/>
              </w:rPr>
              <w:t>y</w:t>
            </w:r>
            <w:r>
              <w:rPr>
                <w:rFonts w:ascii="Arial" w:hAnsi="Arial"/>
                <w:i/>
                <w:spacing w:val="-3"/>
                <w:w w:val="105"/>
                <w:sz w:val="20"/>
                <w:szCs w:val="20"/>
              </w:rPr>
              <w:t xml:space="preserve"> </w:t>
            </w:r>
            <w:proofErr w:type="spellStart"/>
            <w:r>
              <w:rPr>
                <w:rFonts w:ascii="Arial" w:hAnsi="Arial"/>
                <w:i/>
                <w:spacing w:val="-2"/>
                <w:w w:val="105"/>
                <w:sz w:val="20"/>
                <w:szCs w:val="20"/>
              </w:rPr>
              <w:t>apellidos</w:t>
            </w:r>
            <w:proofErr w:type="spellEnd"/>
          </w:p>
        </w:tc>
        <w:tc>
          <w:tcPr>
            <w:tcW w:w="4008" w:type="dxa"/>
            <w:tcBorders>
              <w:top w:val="single" w:sz="6" w:space="0" w:color="C1C1C1"/>
              <w:left w:val="single" w:sz="6" w:space="0" w:color="C1C1C1"/>
              <w:bottom w:val="single" w:sz="6" w:space="0" w:color="C1C1C1"/>
              <w:right w:val="single" w:sz="6" w:space="0" w:color="C1C1C1"/>
            </w:tcBorders>
            <w:tcMar>
              <w:top w:w="0" w:type="dxa"/>
              <w:left w:w="0" w:type="dxa"/>
              <w:bottom w:w="0" w:type="dxa"/>
              <w:right w:w="0" w:type="dxa"/>
            </w:tcMar>
          </w:tcPr>
          <w:p w14:paraId="2D324715" w14:textId="77777777" w:rsidR="000A7EC1" w:rsidRDefault="00E2037C">
            <w:pPr>
              <w:pStyle w:val="TableParagraph"/>
              <w:autoSpaceDE w:val="0"/>
              <w:spacing w:before="39"/>
              <w:ind w:left="280"/>
              <w:textAlignment w:val="auto"/>
            </w:pPr>
            <w:r>
              <w:rPr>
                <w:rFonts w:ascii="Arial" w:hAnsi="Arial"/>
                <w:b/>
                <w:spacing w:val="-2"/>
                <w:w w:val="105"/>
                <w:sz w:val="20"/>
                <w:szCs w:val="20"/>
              </w:rPr>
              <w:t>Jaiotze</w:t>
            </w:r>
            <w:r>
              <w:rPr>
                <w:rFonts w:ascii="Arial" w:hAnsi="Arial"/>
                <w:b/>
                <w:spacing w:val="-9"/>
                <w:w w:val="105"/>
                <w:sz w:val="20"/>
                <w:szCs w:val="20"/>
              </w:rPr>
              <w:t xml:space="preserve"> </w:t>
            </w:r>
            <w:r>
              <w:rPr>
                <w:rFonts w:ascii="Arial" w:hAnsi="Arial"/>
                <w:b/>
                <w:spacing w:val="-2"/>
                <w:w w:val="105"/>
                <w:sz w:val="20"/>
                <w:szCs w:val="20"/>
              </w:rPr>
              <w:t>data</w:t>
            </w:r>
            <w:r>
              <w:rPr>
                <w:rFonts w:ascii="Arial" w:hAnsi="Arial"/>
                <w:b/>
                <w:spacing w:val="-7"/>
                <w:w w:val="105"/>
                <w:sz w:val="20"/>
                <w:szCs w:val="20"/>
              </w:rPr>
              <w:t xml:space="preserve"> </w:t>
            </w:r>
            <w:r>
              <w:rPr>
                <w:spacing w:val="-2"/>
                <w:w w:val="105"/>
                <w:sz w:val="20"/>
                <w:szCs w:val="20"/>
              </w:rPr>
              <w:t>//</w:t>
            </w:r>
            <w:r>
              <w:rPr>
                <w:spacing w:val="-9"/>
                <w:w w:val="105"/>
                <w:sz w:val="20"/>
                <w:szCs w:val="20"/>
              </w:rPr>
              <w:t xml:space="preserve"> </w:t>
            </w:r>
            <w:proofErr w:type="spellStart"/>
            <w:r>
              <w:rPr>
                <w:spacing w:val="-2"/>
                <w:w w:val="105"/>
                <w:sz w:val="20"/>
                <w:szCs w:val="20"/>
              </w:rPr>
              <w:t>Fecha</w:t>
            </w:r>
            <w:proofErr w:type="spellEnd"/>
            <w:r>
              <w:rPr>
                <w:spacing w:val="-7"/>
                <w:w w:val="105"/>
                <w:sz w:val="20"/>
                <w:szCs w:val="20"/>
              </w:rPr>
              <w:t xml:space="preserve"> </w:t>
            </w:r>
            <w:r>
              <w:rPr>
                <w:spacing w:val="-2"/>
                <w:w w:val="105"/>
                <w:sz w:val="20"/>
                <w:szCs w:val="20"/>
              </w:rPr>
              <w:t>de</w:t>
            </w:r>
            <w:r>
              <w:rPr>
                <w:spacing w:val="-5"/>
                <w:w w:val="105"/>
                <w:sz w:val="20"/>
                <w:szCs w:val="20"/>
              </w:rPr>
              <w:t xml:space="preserve"> </w:t>
            </w:r>
            <w:proofErr w:type="spellStart"/>
            <w:r>
              <w:rPr>
                <w:spacing w:val="-2"/>
                <w:w w:val="105"/>
                <w:sz w:val="20"/>
                <w:szCs w:val="20"/>
              </w:rPr>
              <w:t>nacimiento</w:t>
            </w:r>
            <w:proofErr w:type="spellEnd"/>
          </w:p>
        </w:tc>
      </w:tr>
      <w:tr w:rsidR="000A7EC1" w14:paraId="435F015C" w14:textId="77777777">
        <w:tblPrEx>
          <w:tblCellMar>
            <w:top w:w="0" w:type="dxa"/>
            <w:bottom w:w="0" w:type="dxa"/>
          </w:tblCellMar>
        </w:tblPrEx>
        <w:trPr>
          <w:trHeight w:val="631"/>
          <w:jc w:val="center"/>
        </w:trPr>
        <w:tc>
          <w:tcPr>
            <w:tcW w:w="10655" w:type="dxa"/>
            <w:gridSpan w:val="4"/>
            <w:tcBorders>
              <w:top w:val="single" w:sz="6" w:space="0" w:color="C1C1C1"/>
              <w:left w:val="single" w:sz="6" w:space="0" w:color="C1C1C1"/>
              <w:bottom w:val="single" w:sz="6" w:space="0" w:color="C1C1C1"/>
              <w:right w:val="single" w:sz="6" w:space="0" w:color="C1C1C1"/>
            </w:tcBorders>
            <w:tcMar>
              <w:top w:w="0" w:type="dxa"/>
              <w:left w:w="0" w:type="dxa"/>
              <w:bottom w:w="0" w:type="dxa"/>
              <w:right w:w="0" w:type="dxa"/>
            </w:tcMar>
          </w:tcPr>
          <w:p w14:paraId="619C470F" w14:textId="77777777" w:rsidR="000A7EC1" w:rsidRDefault="00E2037C">
            <w:pPr>
              <w:pStyle w:val="TableParagraph"/>
              <w:autoSpaceDE w:val="0"/>
              <w:spacing w:before="6"/>
              <w:ind w:left="164" w:right="92"/>
              <w:jc w:val="center"/>
              <w:textAlignment w:val="auto"/>
            </w:pPr>
            <w:r>
              <w:rPr>
                <w:rFonts w:ascii="Arial" w:hAnsi="Arial"/>
                <w:b/>
                <w:i/>
                <w:sz w:val="20"/>
                <w:szCs w:val="20"/>
              </w:rPr>
              <w:t>NAN</w:t>
            </w:r>
            <w:r>
              <w:rPr>
                <w:rFonts w:ascii="Arial" w:hAnsi="Arial"/>
                <w:b/>
                <w:i/>
                <w:spacing w:val="5"/>
                <w:sz w:val="20"/>
                <w:szCs w:val="20"/>
              </w:rPr>
              <w:t xml:space="preserve"> </w:t>
            </w:r>
            <w:r>
              <w:rPr>
                <w:rFonts w:ascii="Arial" w:hAnsi="Arial"/>
                <w:b/>
                <w:i/>
                <w:sz w:val="20"/>
                <w:szCs w:val="20"/>
              </w:rPr>
              <w:t>ZKIA</w:t>
            </w:r>
            <w:r>
              <w:rPr>
                <w:rFonts w:ascii="Arial" w:hAnsi="Arial"/>
                <w:i/>
                <w:sz w:val="20"/>
                <w:szCs w:val="20"/>
              </w:rPr>
              <w:t xml:space="preserve"> /</w:t>
            </w:r>
            <w:r>
              <w:rPr>
                <w:rFonts w:ascii="Arial" w:hAnsi="Arial"/>
                <w:i/>
                <w:spacing w:val="8"/>
                <w:sz w:val="20"/>
                <w:szCs w:val="20"/>
              </w:rPr>
              <w:t xml:space="preserve"> </w:t>
            </w:r>
            <w:r>
              <w:rPr>
                <w:rFonts w:ascii="Arial" w:hAnsi="Arial"/>
                <w:i/>
                <w:sz w:val="20"/>
                <w:szCs w:val="20"/>
              </w:rPr>
              <w:t>Nº</w:t>
            </w:r>
            <w:r>
              <w:rPr>
                <w:rFonts w:ascii="Arial" w:hAnsi="Arial"/>
                <w:i/>
                <w:spacing w:val="12"/>
                <w:sz w:val="20"/>
                <w:szCs w:val="20"/>
              </w:rPr>
              <w:t xml:space="preserve"> </w:t>
            </w:r>
            <w:r>
              <w:rPr>
                <w:rFonts w:ascii="Arial" w:hAnsi="Arial"/>
                <w:i/>
                <w:sz w:val="20"/>
                <w:szCs w:val="20"/>
              </w:rPr>
              <w:t>DNI</w:t>
            </w:r>
            <w:r>
              <w:rPr>
                <w:rFonts w:ascii="Arial" w:hAnsi="Arial"/>
                <w:i/>
                <w:spacing w:val="58"/>
                <w:sz w:val="20"/>
                <w:szCs w:val="20"/>
              </w:rPr>
              <w:t xml:space="preserve"> </w:t>
            </w:r>
            <w:r>
              <w:rPr>
                <w:rFonts w:ascii="Arial" w:hAnsi="Arial"/>
                <w:i/>
                <w:sz w:val="20"/>
                <w:szCs w:val="20"/>
              </w:rPr>
              <w:t xml:space="preserve">/ </w:t>
            </w:r>
            <w:r>
              <w:rPr>
                <w:rFonts w:ascii="Arial" w:hAnsi="Arial"/>
                <w:b/>
                <w:i/>
                <w:sz w:val="20"/>
                <w:szCs w:val="20"/>
              </w:rPr>
              <w:t>AIZ ZKIA / Nº</w:t>
            </w:r>
            <w:r>
              <w:rPr>
                <w:rFonts w:ascii="Arial" w:hAnsi="Arial"/>
                <w:bCs/>
                <w:i/>
                <w:sz w:val="20"/>
                <w:szCs w:val="20"/>
              </w:rPr>
              <w:t xml:space="preserve"> NIE / </w:t>
            </w:r>
            <w:r>
              <w:rPr>
                <w:rFonts w:ascii="Arial" w:hAnsi="Arial"/>
                <w:b/>
                <w:i/>
                <w:sz w:val="20"/>
                <w:szCs w:val="20"/>
              </w:rPr>
              <w:t>PASAPORTEA ZKIA</w:t>
            </w:r>
            <w:r>
              <w:rPr>
                <w:rFonts w:ascii="Arial" w:hAnsi="Arial"/>
                <w:i/>
                <w:sz w:val="20"/>
                <w:szCs w:val="20"/>
              </w:rPr>
              <w:t xml:space="preserve"> </w:t>
            </w:r>
            <w:r>
              <w:rPr>
                <w:rFonts w:ascii="Arial" w:hAnsi="Arial"/>
                <w:bCs/>
                <w:i/>
                <w:sz w:val="20"/>
                <w:szCs w:val="20"/>
              </w:rPr>
              <w:t>/ Nº PASAPORTE</w:t>
            </w:r>
          </w:p>
        </w:tc>
      </w:tr>
      <w:tr w:rsidR="000A7EC1" w14:paraId="78ACE047" w14:textId="77777777">
        <w:tblPrEx>
          <w:tblCellMar>
            <w:top w:w="0" w:type="dxa"/>
            <w:bottom w:w="0" w:type="dxa"/>
          </w:tblCellMar>
        </w:tblPrEx>
        <w:trPr>
          <w:trHeight w:val="481"/>
          <w:jc w:val="center"/>
        </w:trPr>
        <w:tc>
          <w:tcPr>
            <w:tcW w:w="2154" w:type="dxa"/>
            <w:tcBorders>
              <w:top w:val="single" w:sz="6" w:space="0" w:color="C1C1C1"/>
              <w:left w:val="single" w:sz="6" w:space="0" w:color="C1C1C1"/>
              <w:bottom w:val="single" w:sz="6" w:space="0" w:color="C1C1C1"/>
              <w:right w:val="single" w:sz="6" w:space="0" w:color="C1C1C1"/>
            </w:tcBorders>
            <w:tcMar>
              <w:top w:w="0" w:type="dxa"/>
              <w:left w:w="0" w:type="dxa"/>
              <w:bottom w:w="0" w:type="dxa"/>
              <w:right w:w="0" w:type="dxa"/>
            </w:tcMar>
          </w:tcPr>
          <w:p w14:paraId="2EC40A61" w14:textId="77777777" w:rsidR="000A7EC1" w:rsidRDefault="00E2037C">
            <w:pPr>
              <w:pStyle w:val="TableParagraph"/>
              <w:autoSpaceDE w:val="0"/>
              <w:spacing w:before="87"/>
              <w:ind w:left="623"/>
              <w:textAlignment w:val="auto"/>
            </w:pPr>
            <w:r>
              <w:rPr>
                <w:rFonts w:ascii="Arial" w:hAnsi="Arial"/>
                <w:b/>
                <w:noProof/>
                <w:sz w:val="20"/>
                <w:szCs w:val="20"/>
              </w:rPr>
              <mc:AlternateContent>
                <mc:Choice Requires="wps">
                  <w:drawing>
                    <wp:anchor distT="0" distB="0" distL="114300" distR="114300" simplePos="0" relativeHeight="251657728" behindDoc="0" locked="0" layoutInCell="1" allowOverlap="1" wp14:anchorId="406B8BD0" wp14:editId="78DF7D94">
                      <wp:simplePos x="0" y="0"/>
                      <wp:positionH relativeFrom="column">
                        <wp:posOffset>125565</wp:posOffset>
                      </wp:positionH>
                      <wp:positionV relativeFrom="paragraph">
                        <wp:posOffset>57963</wp:posOffset>
                      </wp:positionV>
                      <wp:extent cx="215268" cy="215268"/>
                      <wp:effectExtent l="0" t="0" r="13332" b="13332"/>
                      <wp:wrapSquare wrapText="bothSides"/>
                      <wp:docPr id="132147367" name="Group 8"/>
                      <wp:cNvGraphicFramePr/>
                      <a:graphic xmlns:a="http://schemas.openxmlformats.org/drawingml/2006/main">
                        <a:graphicData uri="http://schemas.microsoft.com/office/word/2010/wordprocessingShape">
                          <wps:wsp>
                            <wps:cNvSpPr/>
                            <wps:spPr>
                              <a:xfrm>
                                <a:off x="0" y="0"/>
                                <a:ext cx="215268" cy="215268"/>
                              </a:xfrm>
                              <a:custGeom>
                                <a:avLst/>
                                <a:gdLst>
                                  <a:gd name="f0" fmla="val w"/>
                                  <a:gd name="f1" fmla="val h"/>
                                  <a:gd name="f2" fmla="val 0"/>
                                  <a:gd name="f3" fmla="val 215900"/>
                                  <a:gd name="f4" fmla="val 215901"/>
                                  <a:gd name="f5" fmla="*/ f0 1 215900"/>
                                  <a:gd name="f6" fmla="*/ f1 1 215900"/>
                                  <a:gd name="f7" fmla="+- f3 0 f2"/>
                                  <a:gd name="f8" fmla="*/ f7 1 215900"/>
                                  <a:gd name="f9" fmla="*/ f2 1 f8"/>
                                  <a:gd name="f10" fmla="*/ f3 1 f8"/>
                                  <a:gd name="f11" fmla="*/ f9 f5 1"/>
                                  <a:gd name="f12" fmla="*/ f10 f5 1"/>
                                  <a:gd name="f13" fmla="*/ f10 f6 1"/>
                                  <a:gd name="f14" fmla="*/ f9 f6 1"/>
                                </a:gdLst>
                                <a:ahLst/>
                                <a:cxnLst>
                                  <a:cxn ang="3cd4">
                                    <a:pos x="hc" y="t"/>
                                  </a:cxn>
                                  <a:cxn ang="0">
                                    <a:pos x="r" y="vc"/>
                                  </a:cxn>
                                  <a:cxn ang="cd4">
                                    <a:pos x="hc" y="b"/>
                                  </a:cxn>
                                  <a:cxn ang="cd2">
                                    <a:pos x="l" y="vc"/>
                                  </a:cxn>
                                </a:cxnLst>
                                <a:rect l="f11" t="f14" r="f12" b="f13"/>
                                <a:pathLst>
                                  <a:path w="215900" h="215900">
                                    <a:moveTo>
                                      <a:pt x="f2" y="f3"/>
                                    </a:moveTo>
                                    <a:lnTo>
                                      <a:pt x="f4" y="f3"/>
                                    </a:lnTo>
                                    <a:lnTo>
                                      <a:pt x="f4" y="f2"/>
                                    </a:lnTo>
                                    <a:lnTo>
                                      <a:pt x="f2" y="f2"/>
                                    </a:lnTo>
                                    <a:lnTo>
                                      <a:pt x="f2" y="f3"/>
                                    </a:lnTo>
                                    <a:close/>
                                  </a:path>
                                </a:pathLst>
                              </a:custGeom>
                              <a:noFill/>
                              <a:ln w="12701" cap="flat">
                                <a:solidFill>
                                  <a:srgbClr val="000000"/>
                                </a:solidFill>
                                <a:prstDash val="solid"/>
                                <a:miter/>
                              </a:ln>
                            </wps:spPr>
                            <wps:bodyPr lIns="0" tIns="0" rIns="0" bIns="0"/>
                          </wps:wsp>
                        </a:graphicData>
                      </a:graphic>
                    </wp:anchor>
                  </w:drawing>
                </mc:Choice>
                <mc:Fallback>
                  <w:pict>
                    <v:shape w14:anchorId="17683914" id="Group 8" o:spid="_x0000_s1026" style="position:absolute;margin-left:9.9pt;margin-top:4.55pt;width:16.95pt;height:16.95pt;z-index:251657728;visibility:visible;mso-wrap-style:square;mso-wrap-distance-left:9pt;mso-wrap-distance-top:0;mso-wrap-distance-right:9pt;mso-wrap-distance-bottom:0;mso-position-horizontal:absolute;mso-position-horizontal-relative:text;mso-position-vertical:absolute;mso-position-vertical-relative:text;v-text-anchor:top"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" path="m,215900r215901,l215901,,,,,215900xe" filled="f" strokeweight=".35281mm">
                      <v:stroke joinstyle="miter"/>
                      <v:path arrowok="t" o:connecttype="custom" o:connectlocs="107634,0;215268,107634;107634,215268;0,107634" o:connectangles="270,0,90,180" textboxrect="0,0,215900,215900"/>
                      <w10:wrap type="square"/>
                    </v:shape>
                  </w:pict>
                </mc:Fallback>
              </mc:AlternateContent>
            </w:r>
            <w:r>
              <w:rPr>
                <w:spacing w:val="-2"/>
                <w:w w:val="105"/>
                <w:sz w:val="20"/>
                <w:szCs w:val="20"/>
              </w:rPr>
              <w:t>Emakumea/</w:t>
            </w:r>
            <w:proofErr w:type="spellStart"/>
            <w:r>
              <w:rPr>
                <w:rFonts w:ascii="Arial" w:hAnsi="Arial"/>
                <w:b/>
                <w:spacing w:val="-2"/>
                <w:w w:val="105"/>
                <w:sz w:val="20"/>
                <w:szCs w:val="20"/>
              </w:rPr>
              <w:t>Mujer</w:t>
            </w:r>
            <w:proofErr w:type="spellEnd"/>
          </w:p>
        </w:tc>
        <w:tc>
          <w:tcPr>
            <w:tcW w:w="2670" w:type="dxa"/>
            <w:tcBorders>
              <w:top w:val="single" w:sz="6" w:space="0" w:color="C1C1C1"/>
              <w:left w:val="single" w:sz="6" w:space="0" w:color="C1C1C1"/>
              <w:bottom w:val="single" w:sz="6" w:space="0" w:color="C1C1C1"/>
              <w:right w:val="single" w:sz="6" w:space="0" w:color="C1C1C1"/>
            </w:tcBorders>
            <w:tcMar>
              <w:top w:w="0" w:type="dxa"/>
              <w:left w:w="0" w:type="dxa"/>
              <w:bottom w:w="0" w:type="dxa"/>
              <w:right w:w="0" w:type="dxa"/>
            </w:tcMar>
          </w:tcPr>
          <w:p w14:paraId="31CEEA8E" w14:textId="77777777" w:rsidR="000A7EC1" w:rsidRDefault="00E2037C">
            <w:pPr>
              <w:pStyle w:val="TableParagraph"/>
              <w:autoSpaceDE w:val="0"/>
              <w:spacing w:before="87"/>
              <w:ind w:left="905"/>
              <w:textAlignment w:val="auto"/>
            </w:pPr>
            <w:r>
              <w:rPr>
                <w:noProof/>
                <w:sz w:val="20"/>
                <w:szCs w:val="20"/>
              </w:rPr>
              <mc:AlternateContent>
                <mc:Choice Requires="wps">
                  <w:drawing>
                    <wp:anchor distT="0" distB="0" distL="114300" distR="114300" simplePos="0" relativeHeight="251655680" behindDoc="0" locked="0" layoutInCell="1" allowOverlap="1" wp14:anchorId="30E1A0DC" wp14:editId="5AE4E8C5">
                      <wp:simplePos x="0" y="0"/>
                      <wp:positionH relativeFrom="column">
                        <wp:posOffset>158758</wp:posOffset>
                      </wp:positionH>
                      <wp:positionV relativeFrom="paragraph">
                        <wp:posOffset>45262</wp:posOffset>
                      </wp:positionV>
                      <wp:extent cx="215268" cy="215268"/>
                      <wp:effectExtent l="0" t="0" r="13332" b="13332"/>
                      <wp:wrapSquare wrapText="bothSides"/>
                      <wp:docPr id="2098827477" name="Group 10"/>
                      <wp:cNvGraphicFramePr/>
                      <a:graphic xmlns:a="http://schemas.openxmlformats.org/drawingml/2006/main">
                        <a:graphicData uri="http://schemas.microsoft.com/office/word/2010/wordprocessingShape">
                          <wps:wsp>
                            <wps:cNvSpPr/>
                            <wps:spPr>
                              <a:xfrm>
                                <a:off x="0" y="0"/>
                                <a:ext cx="215268" cy="215268"/>
                              </a:xfrm>
                              <a:custGeom>
                                <a:avLst/>
                                <a:gdLst>
                                  <a:gd name="f0" fmla="val w"/>
                                  <a:gd name="f1" fmla="val h"/>
                                  <a:gd name="f2" fmla="val 0"/>
                                  <a:gd name="f3" fmla="val 215900"/>
                                  <a:gd name="f4" fmla="*/ f0 1 215900"/>
                                  <a:gd name="f5" fmla="*/ f1 1 215900"/>
                                  <a:gd name="f6" fmla="+- f3 0 f2"/>
                                  <a:gd name="f7" fmla="*/ f6 1 2159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5900" h="215900">
                                    <a:moveTo>
                                      <a:pt x="f2" y="f3"/>
                                    </a:moveTo>
                                    <a:lnTo>
                                      <a:pt x="f3" y="f3"/>
                                    </a:lnTo>
                                    <a:lnTo>
                                      <a:pt x="f3" y="f2"/>
                                    </a:lnTo>
                                    <a:lnTo>
                                      <a:pt x="f2" y="f2"/>
                                    </a:lnTo>
                                    <a:lnTo>
                                      <a:pt x="f2" y="f3"/>
                                    </a:lnTo>
                                    <a:close/>
                                  </a:path>
                                </a:pathLst>
                              </a:custGeom>
                              <a:noFill/>
                              <a:ln w="12701" cap="flat">
                                <a:solidFill>
                                  <a:srgbClr val="000000"/>
                                </a:solidFill>
                                <a:prstDash val="solid"/>
                                <a:miter/>
                              </a:ln>
                            </wps:spPr>
                            <wps:bodyPr lIns="0" tIns="0" rIns="0" bIns="0"/>
                          </wps:wsp>
                        </a:graphicData>
                      </a:graphic>
                    </wp:anchor>
                  </w:drawing>
                </mc:Choice>
                <mc:Fallback>
                  <w:pict>
                    <v:shape w14:anchorId="50DE5734" id="Group 10" o:spid="_x0000_s1026" style="position:absolute;margin-left:12.5pt;margin-top:3.55pt;width:16.95pt;height:16.95pt;z-index:251655680;visibility:visible;mso-wrap-style:square;mso-wrap-distance-left:9pt;mso-wrap-distance-top:0;mso-wrap-distance-right:9pt;mso-wrap-distance-bottom:0;mso-position-horizontal:absolute;mso-position-horizontal-relative:text;mso-position-vertical:absolute;mso-position-vertical-relative:text;v-text-anchor:top"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" path="m,215900r215900,l215900,,,,,215900xe" filled="f" strokeweight=".35281mm">
                      <v:stroke joinstyle="miter"/>
                      <v:path arrowok="t" o:connecttype="custom" o:connectlocs="107634,0;215268,107634;107634,215268;0,107634" o:connectangles="270,0,90,180" textboxrect="0,0,215900,215900"/>
                      <w10:wrap type="square"/>
                    </v:shape>
                  </w:pict>
                </mc:Fallback>
              </mc:AlternateContent>
            </w:r>
            <w:r>
              <w:rPr>
                <w:rFonts w:ascii="Arial" w:hAnsi="Arial"/>
                <w:b/>
                <w:spacing w:val="-2"/>
                <w:w w:val="105"/>
                <w:sz w:val="20"/>
                <w:szCs w:val="20"/>
              </w:rPr>
              <w:t>Gizona/</w:t>
            </w:r>
            <w:proofErr w:type="spellStart"/>
            <w:r>
              <w:rPr>
                <w:spacing w:val="-2"/>
                <w:w w:val="105"/>
                <w:sz w:val="20"/>
                <w:szCs w:val="20"/>
              </w:rPr>
              <w:t>Hombre</w:t>
            </w:r>
            <w:proofErr w:type="spellEnd"/>
          </w:p>
        </w:tc>
        <w:tc>
          <w:tcPr>
            <w:tcW w:w="5831" w:type="dxa"/>
            <w:gridSpan w:val="2"/>
            <w:tcBorders>
              <w:top w:val="single" w:sz="6" w:space="0" w:color="C1C1C1"/>
              <w:left w:val="single" w:sz="6" w:space="0" w:color="C1C1C1"/>
              <w:bottom w:val="single" w:sz="6" w:space="0" w:color="C1C1C1"/>
              <w:right w:val="single" w:sz="6" w:space="0" w:color="C1C1C1"/>
            </w:tcBorders>
            <w:tcMar>
              <w:top w:w="0" w:type="dxa"/>
              <w:left w:w="0" w:type="dxa"/>
              <w:bottom w:w="0" w:type="dxa"/>
              <w:right w:w="0" w:type="dxa"/>
            </w:tcMar>
          </w:tcPr>
          <w:p w14:paraId="6A090FB7" w14:textId="77777777" w:rsidR="000A7EC1" w:rsidRDefault="00E2037C">
            <w:pPr>
              <w:pStyle w:val="TableParagraph"/>
              <w:autoSpaceDE w:val="0"/>
              <w:spacing w:before="56"/>
              <w:ind w:left="1923"/>
              <w:textAlignment w:val="auto"/>
            </w:pPr>
            <w:r>
              <w:rPr>
                <w:rFonts w:ascii="Arial" w:hAnsi="Arial"/>
                <w:b/>
                <w:noProof/>
                <w:sz w:val="20"/>
                <w:szCs w:val="20"/>
              </w:rPr>
              <mc:AlternateContent>
                <mc:Choice Requires="wps">
                  <w:drawing>
                    <wp:anchor distT="0" distB="0" distL="114300" distR="114300" simplePos="0" relativeHeight="251656704" behindDoc="0" locked="0" layoutInCell="1" allowOverlap="1" wp14:anchorId="1AC2A709" wp14:editId="388EB31A">
                      <wp:simplePos x="0" y="0"/>
                      <wp:positionH relativeFrom="column">
                        <wp:posOffset>436699</wp:posOffset>
                      </wp:positionH>
                      <wp:positionV relativeFrom="paragraph">
                        <wp:posOffset>58091</wp:posOffset>
                      </wp:positionV>
                      <wp:extent cx="215268" cy="215268"/>
                      <wp:effectExtent l="0" t="0" r="13332" b="13332"/>
                      <wp:wrapSquare wrapText="bothSides"/>
                      <wp:docPr id="111954556" name="Group 12"/>
                      <wp:cNvGraphicFramePr/>
                      <a:graphic xmlns:a="http://schemas.openxmlformats.org/drawingml/2006/main">
                        <a:graphicData uri="http://schemas.microsoft.com/office/word/2010/wordprocessingShape">
                          <wps:wsp>
                            <wps:cNvSpPr/>
                            <wps:spPr>
                              <a:xfrm>
                                <a:off x="0" y="0"/>
                                <a:ext cx="215268" cy="215268"/>
                              </a:xfrm>
                              <a:custGeom>
                                <a:avLst/>
                                <a:gdLst>
                                  <a:gd name="f0" fmla="val w"/>
                                  <a:gd name="f1" fmla="val h"/>
                                  <a:gd name="f2" fmla="val 0"/>
                                  <a:gd name="f3" fmla="val 215900"/>
                                  <a:gd name="f4" fmla="*/ f0 1 215900"/>
                                  <a:gd name="f5" fmla="*/ f1 1 215900"/>
                                  <a:gd name="f6" fmla="+- f3 0 f2"/>
                                  <a:gd name="f7" fmla="*/ f6 1 2159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5900" h="215900">
                                    <a:moveTo>
                                      <a:pt x="f2" y="f3"/>
                                    </a:moveTo>
                                    <a:lnTo>
                                      <a:pt x="f3" y="f3"/>
                                    </a:lnTo>
                                    <a:lnTo>
                                      <a:pt x="f3" y="f2"/>
                                    </a:lnTo>
                                    <a:lnTo>
                                      <a:pt x="f2" y="f2"/>
                                    </a:lnTo>
                                    <a:lnTo>
                                      <a:pt x="f2" y="f3"/>
                                    </a:lnTo>
                                    <a:close/>
                                  </a:path>
                                </a:pathLst>
                              </a:custGeom>
                              <a:noFill/>
                              <a:ln w="12701" cap="flat">
                                <a:solidFill>
                                  <a:srgbClr val="000000"/>
                                </a:solidFill>
                                <a:prstDash val="solid"/>
                                <a:miter/>
                              </a:ln>
                            </wps:spPr>
                            <wps:bodyPr lIns="0" tIns="0" rIns="0" bIns="0"/>
                          </wps:wsp>
                        </a:graphicData>
                      </a:graphic>
                    </wp:anchor>
                  </w:drawing>
                </mc:Choice>
                <mc:Fallback>
                  <w:pict>
                    <v:shape w14:anchorId="6C6183F6" id="Group 12" o:spid="_x0000_s1026" style="position:absolute;margin-left:34.4pt;margin-top:4.55pt;width:16.95pt;height:16.95pt;z-index:251656704;visibility:visible;mso-wrap-style:square;mso-wrap-distance-left:9pt;mso-wrap-distance-top:0;mso-wrap-distance-right:9pt;mso-wrap-distance-bottom:0;mso-position-horizontal:absolute;mso-position-horizontal-relative:text;mso-position-vertical:absolute;mso-position-vertical-relative:text;v-text-anchor:top"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" path="m,215900r215900,l215900,,,,,215900xe" filled="f" strokeweight=".35281mm">
                      <v:stroke joinstyle="miter"/>
                      <v:path arrowok="t" o:connecttype="custom" o:connectlocs="107634,0;215268,107634;107634,215268;0,107634" o:connectangles="270,0,90,180" textboxrect="0,0,215900,215900"/>
                      <w10:wrap type="square"/>
                    </v:shape>
                  </w:pict>
                </mc:Fallback>
              </mc:AlternateContent>
            </w:r>
            <w:r>
              <w:rPr>
                <w:rFonts w:ascii="Arial" w:hAnsi="Arial"/>
                <w:b/>
                <w:sz w:val="20"/>
                <w:szCs w:val="20"/>
              </w:rPr>
              <w:t>Ez</w:t>
            </w:r>
            <w:r>
              <w:rPr>
                <w:rFonts w:ascii="Arial" w:hAnsi="Arial"/>
                <w:b/>
                <w:spacing w:val="-10"/>
                <w:sz w:val="20"/>
                <w:szCs w:val="20"/>
              </w:rPr>
              <w:t xml:space="preserve"> </w:t>
            </w:r>
            <w:r>
              <w:rPr>
                <w:rFonts w:ascii="Arial" w:hAnsi="Arial"/>
                <w:b/>
                <w:sz w:val="20"/>
                <w:szCs w:val="20"/>
              </w:rPr>
              <w:t>binarioa/</w:t>
            </w:r>
            <w:r>
              <w:rPr>
                <w:rFonts w:ascii="Arial" w:hAnsi="Arial"/>
                <w:b/>
                <w:spacing w:val="-9"/>
                <w:sz w:val="20"/>
                <w:szCs w:val="20"/>
              </w:rPr>
              <w:t xml:space="preserve"> </w:t>
            </w:r>
            <w:r>
              <w:rPr>
                <w:rFonts w:ascii="Arial" w:hAnsi="Arial"/>
                <w:b/>
                <w:sz w:val="20"/>
                <w:szCs w:val="20"/>
              </w:rPr>
              <w:t>No</w:t>
            </w:r>
            <w:r>
              <w:rPr>
                <w:rFonts w:ascii="Arial" w:hAnsi="Arial"/>
                <w:b/>
                <w:spacing w:val="-10"/>
                <w:sz w:val="20"/>
                <w:szCs w:val="20"/>
              </w:rPr>
              <w:t xml:space="preserve"> </w:t>
            </w:r>
            <w:r>
              <w:rPr>
                <w:rFonts w:ascii="Arial" w:hAnsi="Arial"/>
                <w:b/>
                <w:spacing w:val="-2"/>
                <w:sz w:val="20"/>
                <w:szCs w:val="20"/>
              </w:rPr>
              <w:t>binario</w:t>
            </w:r>
          </w:p>
        </w:tc>
      </w:tr>
      <w:tr w:rsidR="000A7EC1" w14:paraId="56D57409" w14:textId="77777777">
        <w:tblPrEx>
          <w:tblCellMar>
            <w:top w:w="0" w:type="dxa"/>
            <w:bottom w:w="0" w:type="dxa"/>
          </w:tblCellMar>
        </w:tblPrEx>
        <w:trPr>
          <w:trHeight w:val="479"/>
          <w:jc w:val="center"/>
        </w:trPr>
        <w:tc>
          <w:tcPr>
            <w:tcW w:w="2154" w:type="dxa"/>
            <w:tcBorders>
              <w:top w:val="single" w:sz="6" w:space="0" w:color="C1C1C1"/>
              <w:left w:val="single" w:sz="6" w:space="0" w:color="C1C1C1"/>
              <w:bottom w:val="single" w:sz="6" w:space="0" w:color="C1C1C1"/>
              <w:right w:val="single" w:sz="6" w:space="0" w:color="C1C1C1"/>
            </w:tcBorders>
            <w:tcMar>
              <w:top w:w="0" w:type="dxa"/>
              <w:left w:w="0" w:type="dxa"/>
              <w:bottom w:w="0" w:type="dxa"/>
              <w:right w:w="0" w:type="dxa"/>
            </w:tcMar>
          </w:tcPr>
          <w:p w14:paraId="1B250D37" w14:textId="77777777" w:rsidR="000A7EC1" w:rsidRDefault="00E2037C">
            <w:pPr>
              <w:pStyle w:val="TableParagraph"/>
              <w:autoSpaceDE w:val="0"/>
              <w:spacing w:before="39"/>
              <w:ind w:left="650"/>
              <w:textAlignment w:val="auto"/>
            </w:pPr>
            <w:r>
              <w:rPr>
                <w:rFonts w:ascii="Arial" w:hAnsi="Arial"/>
                <w:b/>
                <w:w w:val="105"/>
                <w:sz w:val="20"/>
                <w:szCs w:val="20"/>
              </w:rPr>
              <w:t>1.</w:t>
            </w:r>
            <w:r>
              <w:rPr>
                <w:rFonts w:ascii="Arial" w:hAnsi="Arial"/>
                <w:b/>
                <w:spacing w:val="-4"/>
                <w:w w:val="105"/>
                <w:sz w:val="20"/>
                <w:szCs w:val="20"/>
              </w:rPr>
              <w:t xml:space="preserve"> </w:t>
            </w:r>
            <w:r>
              <w:rPr>
                <w:rFonts w:ascii="Arial" w:hAnsi="Arial"/>
                <w:b/>
                <w:spacing w:val="-2"/>
                <w:w w:val="105"/>
                <w:sz w:val="20"/>
                <w:szCs w:val="20"/>
              </w:rPr>
              <w:t>Telefonoa</w:t>
            </w:r>
          </w:p>
        </w:tc>
        <w:tc>
          <w:tcPr>
            <w:tcW w:w="2670" w:type="dxa"/>
            <w:tcBorders>
              <w:top w:val="single" w:sz="6" w:space="0" w:color="C1C1C1"/>
              <w:left w:val="single" w:sz="6" w:space="0" w:color="C1C1C1"/>
              <w:bottom w:val="single" w:sz="6" w:space="0" w:color="C1C1C1"/>
              <w:right w:val="single" w:sz="6" w:space="0" w:color="C1C1C1"/>
            </w:tcBorders>
            <w:tcMar>
              <w:top w:w="0" w:type="dxa"/>
              <w:left w:w="0" w:type="dxa"/>
              <w:bottom w:w="0" w:type="dxa"/>
              <w:right w:w="0" w:type="dxa"/>
            </w:tcMar>
          </w:tcPr>
          <w:p w14:paraId="7778AF8C" w14:textId="77777777" w:rsidR="000A7EC1" w:rsidRDefault="00E2037C">
            <w:pPr>
              <w:pStyle w:val="TableParagraph"/>
              <w:autoSpaceDE w:val="0"/>
              <w:spacing w:before="39"/>
              <w:ind w:left="866"/>
              <w:textAlignment w:val="auto"/>
            </w:pPr>
            <w:r>
              <w:rPr>
                <w:rFonts w:ascii="Arial" w:hAnsi="Arial"/>
                <w:b/>
                <w:w w:val="105"/>
                <w:sz w:val="20"/>
                <w:szCs w:val="20"/>
              </w:rPr>
              <w:t>2.</w:t>
            </w:r>
            <w:r>
              <w:rPr>
                <w:rFonts w:ascii="Arial" w:hAnsi="Arial"/>
                <w:b/>
                <w:spacing w:val="-7"/>
                <w:w w:val="105"/>
                <w:sz w:val="20"/>
                <w:szCs w:val="20"/>
              </w:rPr>
              <w:t xml:space="preserve"> </w:t>
            </w:r>
            <w:r>
              <w:rPr>
                <w:rFonts w:ascii="Arial" w:hAnsi="Arial"/>
                <w:b/>
                <w:spacing w:val="-2"/>
                <w:w w:val="105"/>
                <w:sz w:val="20"/>
                <w:szCs w:val="20"/>
              </w:rPr>
              <w:t>Telefonoa</w:t>
            </w:r>
          </w:p>
        </w:tc>
        <w:tc>
          <w:tcPr>
            <w:tcW w:w="5831" w:type="dxa"/>
            <w:gridSpan w:val="2"/>
            <w:tcBorders>
              <w:top w:val="single" w:sz="6" w:space="0" w:color="C1C1C1"/>
              <w:left w:val="single" w:sz="6" w:space="0" w:color="C1C1C1"/>
              <w:bottom w:val="single" w:sz="6" w:space="0" w:color="C1C1C1"/>
              <w:right w:val="single" w:sz="6" w:space="0" w:color="C1C1C1"/>
            </w:tcBorders>
            <w:tcMar>
              <w:top w:w="0" w:type="dxa"/>
              <w:left w:w="0" w:type="dxa"/>
              <w:bottom w:w="0" w:type="dxa"/>
              <w:right w:w="0" w:type="dxa"/>
            </w:tcMar>
          </w:tcPr>
          <w:p w14:paraId="6BF39361" w14:textId="77777777" w:rsidR="000A7EC1" w:rsidRDefault="00E2037C">
            <w:pPr>
              <w:pStyle w:val="TableParagraph"/>
              <w:autoSpaceDE w:val="0"/>
              <w:spacing w:before="39"/>
              <w:ind w:left="1263"/>
              <w:textAlignment w:val="auto"/>
            </w:pPr>
            <w:r>
              <w:rPr>
                <w:rFonts w:ascii="Arial" w:hAnsi="Arial"/>
                <w:b/>
                <w:sz w:val="20"/>
                <w:szCs w:val="20"/>
              </w:rPr>
              <w:t>Posta</w:t>
            </w:r>
            <w:r>
              <w:rPr>
                <w:rFonts w:ascii="Arial" w:hAnsi="Arial"/>
                <w:b/>
                <w:spacing w:val="3"/>
                <w:sz w:val="20"/>
                <w:szCs w:val="20"/>
              </w:rPr>
              <w:t xml:space="preserve"> </w:t>
            </w:r>
            <w:r>
              <w:rPr>
                <w:rFonts w:ascii="Arial" w:hAnsi="Arial"/>
                <w:b/>
                <w:sz w:val="20"/>
                <w:szCs w:val="20"/>
              </w:rPr>
              <w:t>elektronikoa</w:t>
            </w:r>
            <w:r>
              <w:rPr>
                <w:rFonts w:ascii="Arial" w:hAnsi="Arial"/>
                <w:b/>
                <w:spacing w:val="4"/>
                <w:sz w:val="20"/>
                <w:szCs w:val="20"/>
              </w:rPr>
              <w:t xml:space="preserve"> </w:t>
            </w:r>
            <w:r>
              <w:rPr>
                <w:sz w:val="20"/>
                <w:szCs w:val="20"/>
              </w:rPr>
              <w:t>/</w:t>
            </w:r>
            <w:r>
              <w:rPr>
                <w:rFonts w:ascii="Arial" w:hAnsi="Arial"/>
                <w:i/>
                <w:sz w:val="20"/>
                <w:szCs w:val="20"/>
              </w:rPr>
              <w:t>Correo</w:t>
            </w:r>
            <w:r>
              <w:rPr>
                <w:rFonts w:ascii="Arial" w:hAnsi="Arial"/>
                <w:i/>
                <w:spacing w:val="1"/>
                <w:sz w:val="20"/>
                <w:szCs w:val="20"/>
              </w:rPr>
              <w:t xml:space="preserve"> </w:t>
            </w:r>
            <w:proofErr w:type="spellStart"/>
            <w:r>
              <w:rPr>
                <w:rFonts w:ascii="Arial" w:hAnsi="Arial"/>
                <w:i/>
                <w:spacing w:val="-2"/>
                <w:sz w:val="20"/>
                <w:szCs w:val="20"/>
              </w:rPr>
              <w:t>electrónico</w:t>
            </w:r>
            <w:proofErr w:type="spellEnd"/>
          </w:p>
          <w:p w14:paraId="7A69E473" w14:textId="77777777" w:rsidR="000A7EC1" w:rsidRDefault="000A7EC1">
            <w:pPr>
              <w:pStyle w:val="TableParagraph"/>
              <w:autoSpaceDE w:val="0"/>
              <w:spacing w:before="39"/>
              <w:ind w:left="1263"/>
              <w:textAlignment w:val="auto"/>
              <w:rPr>
                <w:rFonts w:ascii="Arial" w:hAnsi="Arial"/>
                <w:i/>
                <w:sz w:val="20"/>
                <w:szCs w:val="20"/>
              </w:rPr>
            </w:pPr>
          </w:p>
          <w:p w14:paraId="4B6E057D" w14:textId="77777777" w:rsidR="000A7EC1" w:rsidRDefault="000A7EC1">
            <w:pPr>
              <w:pStyle w:val="TableParagraph"/>
              <w:autoSpaceDE w:val="0"/>
              <w:spacing w:before="39"/>
              <w:ind w:left="1263"/>
              <w:textAlignment w:val="auto"/>
              <w:rPr>
                <w:rFonts w:ascii="Arial" w:hAnsi="Arial"/>
                <w:i/>
                <w:sz w:val="20"/>
                <w:szCs w:val="20"/>
              </w:rPr>
            </w:pPr>
          </w:p>
        </w:tc>
      </w:tr>
      <w:tr w:rsidR="000A7EC1" w14:paraId="4102B50A" w14:textId="77777777">
        <w:tblPrEx>
          <w:tblCellMar>
            <w:top w:w="0" w:type="dxa"/>
            <w:bottom w:w="0" w:type="dxa"/>
          </w:tblCellMar>
        </w:tblPrEx>
        <w:trPr>
          <w:trHeight w:val="481"/>
          <w:jc w:val="center"/>
        </w:trPr>
        <w:tc>
          <w:tcPr>
            <w:tcW w:w="4824" w:type="dxa"/>
            <w:gridSpan w:val="2"/>
            <w:tcBorders>
              <w:top w:val="single" w:sz="6" w:space="0" w:color="C1C1C1"/>
              <w:left w:val="single" w:sz="6" w:space="0" w:color="C1C1C1"/>
              <w:bottom w:val="single" w:sz="8" w:space="0" w:color="C1C1C1"/>
              <w:right w:val="single" w:sz="6" w:space="0" w:color="C1C1C1"/>
            </w:tcBorders>
            <w:tcMar>
              <w:top w:w="0" w:type="dxa"/>
              <w:left w:w="0" w:type="dxa"/>
              <w:bottom w:w="0" w:type="dxa"/>
              <w:right w:w="0" w:type="dxa"/>
            </w:tcMar>
          </w:tcPr>
          <w:p w14:paraId="55D15F20" w14:textId="77777777" w:rsidR="000A7EC1" w:rsidRDefault="00E2037C">
            <w:pPr>
              <w:pStyle w:val="TableParagraph"/>
              <w:autoSpaceDE w:val="0"/>
              <w:spacing w:before="44"/>
              <w:ind w:left="67"/>
              <w:jc w:val="center"/>
              <w:textAlignment w:val="auto"/>
            </w:pPr>
            <w:r>
              <w:rPr>
                <w:rFonts w:ascii="Arial" w:hAnsi="Arial"/>
                <w:b/>
                <w:spacing w:val="-2"/>
                <w:w w:val="105"/>
                <w:sz w:val="20"/>
                <w:szCs w:val="20"/>
              </w:rPr>
              <w:t>Helbidea</w:t>
            </w:r>
            <w:r>
              <w:rPr>
                <w:rFonts w:ascii="Arial" w:hAnsi="Arial"/>
                <w:b/>
                <w:spacing w:val="-4"/>
                <w:w w:val="105"/>
                <w:sz w:val="20"/>
                <w:szCs w:val="20"/>
              </w:rPr>
              <w:t xml:space="preserve"> </w:t>
            </w:r>
            <w:r>
              <w:rPr>
                <w:spacing w:val="-2"/>
                <w:w w:val="105"/>
                <w:sz w:val="20"/>
                <w:szCs w:val="20"/>
              </w:rPr>
              <w:t>/</w:t>
            </w:r>
            <w:r>
              <w:rPr>
                <w:spacing w:val="-8"/>
                <w:w w:val="105"/>
                <w:sz w:val="20"/>
                <w:szCs w:val="20"/>
              </w:rPr>
              <w:t xml:space="preserve"> </w:t>
            </w:r>
            <w:proofErr w:type="spellStart"/>
            <w:r>
              <w:rPr>
                <w:rFonts w:ascii="Arial" w:hAnsi="Arial"/>
                <w:i/>
                <w:spacing w:val="-2"/>
                <w:w w:val="105"/>
                <w:sz w:val="20"/>
                <w:szCs w:val="20"/>
              </w:rPr>
              <w:t>Domicilio</w:t>
            </w:r>
            <w:proofErr w:type="spellEnd"/>
            <w:r>
              <w:rPr>
                <w:rFonts w:ascii="Arial" w:hAnsi="Arial"/>
                <w:i/>
                <w:spacing w:val="-2"/>
                <w:w w:val="105"/>
                <w:sz w:val="20"/>
                <w:szCs w:val="20"/>
              </w:rPr>
              <w:t>:</w:t>
            </w:r>
          </w:p>
          <w:p w14:paraId="5C3B3101" w14:textId="77777777" w:rsidR="000A7EC1" w:rsidRDefault="000A7EC1">
            <w:pPr>
              <w:pStyle w:val="TableParagraph"/>
              <w:autoSpaceDE w:val="0"/>
              <w:spacing w:before="44"/>
              <w:ind w:left="67"/>
              <w:jc w:val="center"/>
              <w:textAlignment w:val="auto"/>
              <w:rPr>
                <w:rFonts w:ascii="Arial" w:hAnsi="Arial"/>
                <w:i/>
                <w:sz w:val="20"/>
                <w:szCs w:val="20"/>
              </w:rPr>
            </w:pPr>
          </w:p>
          <w:p w14:paraId="65D3E028" w14:textId="77777777" w:rsidR="000A7EC1" w:rsidRDefault="000A7EC1">
            <w:pPr>
              <w:pStyle w:val="TableParagraph"/>
              <w:autoSpaceDE w:val="0"/>
              <w:spacing w:before="44"/>
              <w:ind w:left="67"/>
              <w:jc w:val="center"/>
              <w:textAlignment w:val="auto"/>
              <w:rPr>
                <w:rFonts w:ascii="Arial" w:hAnsi="Arial"/>
                <w:i/>
                <w:sz w:val="20"/>
                <w:szCs w:val="20"/>
              </w:rPr>
            </w:pPr>
          </w:p>
        </w:tc>
        <w:tc>
          <w:tcPr>
            <w:tcW w:w="5831" w:type="dxa"/>
            <w:gridSpan w:val="2"/>
            <w:tcBorders>
              <w:top w:val="single" w:sz="6" w:space="0" w:color="C1C1C1"/>
              <w:left w:val="single" w:sz="6" w:space="0" w:color="C1C1C1"/>
              <w:right w:val="single" w:sz="6" w:space="0" w:color="C1C1C1"/>
            </w:tcBorders>
            <w:tcMar>
              <w:top w:w="0" w:type="dxa"/>
              <w:left w:w="0" w:type="dxa"/>
              <w:bottom w:w="0" w:type="dxa"/>
              <w:right w:w="0" w:type="dxa"/>
            </w:tcMar>
          </w:tcPr>
          <w:p w14:paraId="0C4B54D9" w14:textId="77777777" w:rsidR="000A7EC1" w:rsidRDefault="00E2037C">
            <w:pPr>
              <w:pStyle w:val="TableParagraph"/>
              <w:autoSpaceDE w:val="0"/>
              <w:spacing w:before="44"/>
              <w:ind w:left="353" w:right="285"/>
              <w:jc w:val="center"/>
              <w:textAlignment w:val="auto"/>
            </w:pPr>
            <w:r>
              <w:rPr>
                <w:rFonts w:ascii="Arial" w:hAnsi="Arial"/>
                <w:b/>
                <w:spacing w:val="-2"/>
                <w:w w:val="105"/>
                <w:sz w:val="20"/>
                <w:szCs w:val="20"/>
              </w:rPr>
              <w:t>Udalerria/</w:t>
            </w:r>
            <w:proofErr w:type="spellStart"/>
            <w:r>
              <w:rPr>
                <w:rFonts w:ascii="Arial" w:hAnsi="Arial"/>
                <w:i/>
                <w:spacing w:val="-2"/>
                <w:w w:val="105"/>
                <w:sz w:val="20"/>
                <w:szCs w:val="20"/>
              </w:rPr>
              <w:t>Localidad</w:t>
            </w:r>
            <w:proofErr w:type="spellEnd"/>
            <w:r>
              <w:rPr>
                <w:rFonts w:ascii="Arial" w:hAnsi="Arial"/>
                <w:i/>
                <w:spacing w:val="-2"/>
                <w:w w:val="105"/>
                <w:sz w:val="20"/>
                <w:szCs w:val="20"/>
              </w:rPr>
              <w:t>:</w:t>
            </w:r>
          </w:p>
        </w:tc>
      </w:tr>
      <w:tr w:rsidR="000A7EC1" w14:paraId="678B3D79" w14:textId="77777777">
        <w:tblPrEx>
          <w:tblCellMar>
            <w:top w:w="0" w:type="dxa"/>
            <w:bottom w:w="0" w:type="dxa"/>
          </w:tblCellMar>
        </w:tblPrEx>
        <w:trPr>
          <w:trHeight w:val="503"/>
          <w:jc w:val="center"/>
        </w:trPr>
        <w:tc>
          <w:tcPr>
            <w:tcW w:w="10655" w:type="dxa"/>
            <w:gridSpan w:val="4"/>
            <w:tcBorders>
              <w:top w:val="single" w:sz="6" w:space="0" w:color="C1C1C1"/>
              <w:left w:val="single" w:sz="6" w:space="0" w:color="C1C1C1"/>
              <w:bottom w:val="single" w:sz="6" w:space="0" w:color="C1C1C1"/>
              <w:right w:val="single" w:sz="6" w:space="0" w:color="C1C1C1"/>
            </w:tcBorders>
            <w:tcMar>
              <w:top w:w="0" w:type="dxa"/>
              <w:left w:w="0" w:type="dxa"/>
              <w:bottom w:w="0" w:type="dxa"/>
              <w:right w:w="0" w:type="dxa"/>
            </w:tcMar>
          </w:tcPr>
          <w:p w14:paraId="1FE820EB" w14:textId="77777777" w:rsidR="000A7EC1" w:rsidRDefault="00E2037C">
            <w:pPr>
              <w:pStyle w:val="TableParagraph"/>
              <w:autoSpaceDE w:val="0"/>
              <w:ind w:left="311" w:right="135" w:hanging="248"/>
              <w:textAlignment w:val="auto"/>
            </w:pPr>
            <w:r>
              <w:rPr>
                <w:spacing w:val="-4"/>
                <w:sz w:val="20"/>
                <w:szCs w:val="20"/>
              </w:rPr>
              <w:t>(*)</w:t>
            </w:r>
            <w:r>
              <w:rPr>
                <w:spacing w:val="28"/>
                <w:sz w:val="20"/>
                <w:szCs w:val="20"/>
              </w:rPr>
              <w:t xml:space="preserve"> </w:t>
            </w:r>
            <w:r>
              <w:rPr>
                <w:spacing w:val="-4"/>
                <w:sz w:val="20"/>
                <w:szCs w:val="20"/>
              </w:rPr>
              <w:t>Bere burua</w:t>
            </w:r>
            <w:r>
              <w:rPr>
                <w:spacing w:val="-5"/>
                <w:sz w:val="20"/>
                <w:szCs w:val="20"/>
              </w:rPr>
              <w:t xml:space="preserve"> </w:t>
            </w:r>
            <w:r>
              <w:rPr>
                <w:spacing w:val="-4"/>
                <w:sz w:val="20"/>
                <w:szCs w:val="20"/>
              </w:rPr>
              <w:t xml:space="preserve">ez gizontzat, ez emakumetzat definitzen duten pertsonak, hala nola: transexualak, </w:t>
            </w:r>
            <w:proofErr w:type="spellStart"/>
            <w:r>
              <w:rPr>
                <w:spacing w:val="-4"/>
                <w:sz w:val="20"/>
                <w:szCs w:val="20"/>
              </w:rPr>
              <w:t>transgeneroak</w:t>
            </w:r>
            <w:proofErr w:type="spellEnd"/>
            <w:r>
              <w:rPr>
                <w:spacing w:val="-4"/>
                <w:sz w:val="20"/>
                <w:szCs w:val="20"/>
              </w:rPr>
              <w:t xml:space="preserve">, </w:t>
            </w:r>
            <w:proofErr w:type="spellStart"/>
            <w:r>
              <w:rPr>
                <w:spacing w:val="-4"/>
                <w:sz w:val="20"/>
                <w:szCs w:val="20"/>
              </w:rPr>
              <w:t>intersexualak</w:t>
            </w:r>
            <w:proofErr w:type="spellEnd"/>
            <w:r>
              <w:rPr>
                <w:spacing w:val="-4"/>
                <w:sz w:val="20"/>
                <w:szCs w:val="20"/>
              </w:rPr>
              <w:t xml:space="preserve"> eta bestelako gorputz-</w:t>
            </w:r>
            <w:r>
              <w:rPr>
                <w:spacing w:val="40"/>
                <w:sz w:val="20"/>
                <w:szCs w:val="20"/>
              </w:rPr>
              <w:t xml:space="preserve"> </w:t>
            </w:r>
            <w:r>
              <w:rPr>
                <w:spacing w:val="-2"/>
                <w:sz w:val="20"/>
                <w:szCs w:val="20"/>
              </w:rPr>
              <w:t>errealitateak.</w:t>
            </w:r>
            <w:r>
              <w:rPr>
                <w:spacing w:val="-8"/>
                <w:sz w:val="20"/>
                <w:szCs w:val="20"/>
              </w:rPr>
              <w:t xml:space="preserve"> </w:t>
            </w:r>
            <w:proofErr w:type="spellStart"/>
            <w:r>
              <w:rPr>
                <w:spacing w:val="-2"/>
                <w:sz w:val="20"/>
                <w:szCs w:val="20"/>
              </w:rPr>
              <w:t>Aquellas</w:t>
            </w:r>
            <w:proofErr w:type="spellEnd"/>
            <w:r>
              <w:rPr>
                <w:spacing w:val="-8"/>
                <w:sz w:val="20"/>
                <w:szCs w:val="20"/>
              </w:rPr>
              <w:t xml:space="preserve"> </w:t>
            </w:r>
            <w:proofErr w:type="spellStart"/>
            <w:r>
              <w:rPr>
                <w:spacing w:val="-2"/>
                <w:sz w:val="20"/>
                <w:szCs w:val="20"/>
              </w:rPr>
              <w:t>personas</w:t>
            </w:r>
            <w:proofErr w:type="spellEnd"/>
            <w:r>
              <w:rPr>
                <w:spacing w:val="-8"/>
                <w:sz w:val="20"/>
                <w:szCs w:val="20"/>
              </w:rPr>
              <w:t xml:space="preserve"> </w:t>
            </w:r>
            <w:proofErr w:type="spellStart"/>
            <w:r>
              <w:rPr>
                <w:spacing w:val="-2"/>
                <w:sz w:val="20"/>
                <w:szCs w:val="20"/>
              </w:rPr>
              <w:t>que</w:t>
            </w:r>
            <w:proofErr w:type="spellEnd"/>
            <w:r>
              <w:rPr>
                <w:spacing w:val="-7"/>
                <w:sz w:val="20"/>
                <w:szCs w:val="20"/>
              </w:rPr>
              <w:t xml:space="preserve"> </w:t>
            </w:r>
            <w:r>
              <w:rPr>
                <w:spacing w:val="-2"/>
                <w:sz w:val="20"/>
                <w:szCs w:val="20"/>
              </w:rPr>
              <w:t>no</w:t>
            </w:r>
            <w:r>
              <w:rPr>
                <w:spacing w:val="-8"/>
                <w:sz w:val="20"/>
                <w:szCs w:val="20"/>
              </w:rPr>
              <w:t xml:space="preserve"> </w:t>
            </w:r>
            <w:proofErr w:type="spellStart"/>
            <w:r>
              <w:rPr>
                <w:spacing w:val="-2"/>
                <w:sz w:val="20"/>
                <w:szCs w:val="20"/>
              </w:rPr>
              <w:t>se</w:t>
            </w:r>
            <w:proofErr w:type="spellEnd"/>
            <w:r>
              <w:rPr>
                <w:spacing w:val="-8"/>
                <w:sz w:val="20"/>
                <w:szCs w:val="20"/>
              </w:rPr>
              <w:t xml:space="preserve"> </w:t>
            </w:r>
            <w:proofErr w:type="spellStart"/>
            <w:r>
              <w:rPr>
                <w:spacing w:val="-2"/>
                <w:sz w:val="20"/>
                <w:szCs w:val="20"/>
              </w:rPr>
              <w:t>definen</w:t>
            </w:r>
            <w:proofErr w:type="spellEnd"/>
            <w:r>
              <w:rPr>
                <w:spacing w:val="-8"/>
                <w:sz w:val="20"/>
                <w:szCs w:val="20"/>
              </w:rPr>
              <w:t xml:space="preserve"> </w:t>
            </w:r>
            <w:proofErr w:type="spellStart"/>
            <w:r>
              <w:rPr>
                <w:spacing w:val="-2"/>
                <w:sz w:val="20"/>
                <w:szCs w:val="20"/>
              </w:rPr>
              <w:t>como</w:t>
            </w:r>
            <w:proofErr w:type="spellEnd"/>
            <w:r>
              <w:rPr>
                <w:spacing w:val="-9"/>
                <w:sz w:val="20"/>
                <w:szCs w:val="20"/>
              </w:rPr>
              <w:t xml:space="preserve"> </w:t>
            </w:r>
            <w:proofErr w:type="spellStart"/>
            <w:r>
              <w:rPr>
                <w:spacing w:val="-2"/>
                <w:sz w:val="20"/>
                <w:szCs w:val="20"/>
              </w:rPr>
              <w:t>mujeres</w:t>
            </w:r>
            <w:proofErr w:type="spellEnd"/>
            <w:r>
              <w:rPr>
                <w:spacing w:val="-7"/>
                <w:sz w:val="20"/>
                <w:szCs w:val="20"/>
              </w:rPr>
              <w:t xml:space="preserve"> </w:t>
            </w:r>
            <w:r>
              <w:rPr>
                <w:spacing w:val="-2"/>
                <w:sz w:val="20"/>
                <w:szCs w:val="20"/>
              </w:rPr>
              <w:t>ni</w:t>
            </w:r>
            <w:r>
              <w:rPr>
                <w:spacing w:val="-8"/>
                <w:sz w:val="20"/>
                <w:szCs w:val="20"/>
              </w:rPr>
              <w:t xml:space="preserve"> </w:t>
            </w:r>
            <w:proofErr w:type="spellStart"/>
            <w:r>
              <w:rPr>
                <w:spacing w:val="-2"/>
                <w:sz w:val="20"/>
                <w:szCs w:val="20"/>
              </w:rPr>
              <w:t>cono</w:t>
            </w:r>
            <w:proofErr w:type="spellEnd"/>
            <w:r>
              <w:rPr>
                <w:spacing w:val="-9"/>
                <w:sz w:val="20"/>
                <w:szCs w:val="20"/>
              </w:rPr>
              <w:t xml:space="preserve"> </w:t>
            </w:r>
            <w:proofErr w:type="spellStart"/>
            <w:r>
              <w:rPr>
                <w:spacing w:val="-2"/>
                <w:sz w:val="20"/>
                <w:szCs w:val="20"/>
              </w:rPr>
              <w:t>hombres</w:t>
            </w:r>
            <w:proofErr w:type="spellEnd"/>
            <w:r>
              <w:rPr>
                <w:spacing w:val="-2"/>
                <w:sz w:val="20"/>
                <w:szCs w:val="20"/>
              </w:rPr>
              <w:t>,</w:t>
            </w:r>
            <w:r>
              <w:rPr>
                <w:spacing w:val="-8"/>
                <w:sz w:val="20"/>
                <w:szCs w:val="20"/>
              </w:rPr>
              <w:t xml:space="preserve"> </w:t>
            </w:r>
            <w:proofErr w:type="spellStart"/>
            <w:r>
              <w:rPr>
                <w:spacing w:val="-2"/>
                <w:sz w:val="20"/>
                <w:szCs w:val="20"/>
              </w:rPr>
              <w:t>tales</w:t>
            </w:r>
            <w:proofErr w:type="spellEnd"/>
            <w:r>
              <w:rPr>
                <w:spacing w:val="-8"/>
                <w:sz w:val="20"/>
                <w:szCs w:val="20"/>
              </w:rPr>
              <w:t xml:space="preserve"> </w:t>
            </w:r>
            <w:proofErr w:type="spellStart"/>
            <w:r>
              <w:rPr>
                <w:spacing w:val="-2"/>
                <w:sz w:val="20"/>
                <w:szCs w:val="20"/>
              </w:rPr>
              <w:t>como</w:t>
            </w:r>
            <w:proofErr w:type="spellEnd"/>
            <w:r>
              <w:rPr>
                <w:spacing w:val="-7"/>
                <w:sz w:val="20"/>
                <w:szCs w:val="20"/>
              </w:rPr>
              <w:t xml:space="preserve"> </w:t>
            </w:r>
            <w:proofErr w:type="spellStart"/>
            <w:r>
              <w:rPr>
                <w:spacing w:val="-2"/>
                <w:sz w:val="20"/>
                <w:szCs w:val="20"/>
              </w:rPr>
              <w:t>transexuales</w:t>
            </w:r>
            <w:proofErr w:type="spellEnd"/>
            <w:r>
              <w:rPr>
                <w:spacing w:val="-2"/>
                <w:sz w:val="20"/>
                <w:szCs w:val="20"/>
              </w:rPr>
              <w:t>,</w:t>
            </w:r>
            <w:r>
              <w:rPr>
                <w:spacing w:val="-8"/>
                <w:sz w:val="20"/>
                <w:szCs w:val="20"/>
              </w:rPr>
              <w:t xml:space="preserve"> </w:t>
            </w:r>
            <w:proofErr w:type="spellStart"/>
            <w:r>
              <w:rPr>
                <w:spacing w:val="-2"/>
                <w:sz w:val="20"/>
                <w:szCs w:val="20"/>
              </w:rPr>
              <w:t>transgénero</w:t>
            </w:r>
            <w:proofErr w:type="spellEnd"/>
            <w:r>
              <w:rPr>
                <w:spacing w:val="-2"/>
                <w:sz w:val="20"/>
                <w:szCs w:val="20"/>
              </w:rPr>
              <w:t>,</w:t>
            </w:r>
            <w:r>
              <w:rPr>
                <w:spacing w:val="-8"/>
                <w:sz w:val="20"/>
                <w:szCs w:val="20"/>
              </w:rPr>
              <w:t xml:space="preserve"> </w:t>
            </w:r>
            <w:proofErr w:type="spellStart"/>
            <w:r>
              <w:rPr>
                <w:spacing w:val="-2"/>
                <w:sz w:val="20"/>
                <w:szCs w:val="20"/>
              </w:rPr>
              <w:t>intersexuales</w:t>
            </w:r>
            <w:proofErr w:type="spellEnd"/>
            <w:r>
              <w:rPr>
                <w:spacing w:val="-8"/>
                <w:sz w:val="20"/>
                <w:szCs w:val="20"/>
              </w:rPr>
              <w:t xml:space="preserve"> </w:t>
            </w:r>
            <w:r>
              <w:rPr>
                <w:spacing w:val="-2"/>
                <w:sz w:val="20"/>
                <w:szCs w:val="20"/>
              </w:rPr>
              <w:t>y</w:t>
            </w:r>
            <w:r>
              <w:rPr>
                <w:spacing w:val="-8"/>
                <w:sz w:val="20"/>
                <w:szCs w:val="20"/>
              </w:rPr>
              <w:t xml:space="preserve"> </w:t>
            </w:r>
            <w:proofErr w:type="spellStart"/>
            <w:r>
              <w:rPr>
                <w:spacing w:val="-2"/>
                <w:sz w:val="20"/>
                <w:szCs w:val="20"/>
              </w:rPr>
              <w:t>otras</w:t>
            </w:r>
            <w:proofErr w:type="spellEnd"/>
          </w:p>
          <w:p w14:paraId="27439A82" w14:textId="77777777" w:rsidR="000A7EC1" w:rsidRDefault="00E2037C">
            <w:pPr>
              <w:pStyle w:val="TableParagraph"/>
              <w:autoSpaceDE w:val="0"/>
              <w:spacing w:before="2" w:line="159" w:lineRule="exact"/>
              <w:ind w:left="3893"/>
              <w:textAlignment w:val="auto"/>
            </w:pPr>
            <w:proofErr w:type="spellStart"/>
            <w:r>
              <w:rPr>
                <w:spacing w:val="-5"/>
                <w:sz w:val="20"/>
                <w:szCs w:val="20"/>
              </w:rPr>
              <w:t>realidades</w:t>
            </w:r>
            <w:proofErr w:type="spellEnd"/>
            <w:r>
              <w:rPr>
                <w:spacing w:val="2"/>
                <w:sz w:val="20"/>
                <w:szCs w:val="20"/>
              </w:rPr>
              <w:t xml:space="preserve"> </w:t>
            </w:r>
            <w:proofErr w:type="spellStart"/>
            <w:r>
              <w:rPr>
                <w:spacing w:val="-2"/>
                <w:sz w:val="20"/>
                <w:szCs w:val="20"/>
              </w:rPr>
              <w:t>corporales</w:t>
            </w:r>
            <w:proofErr w:type="spellEnd"/>
            <w:r>
              <w:rPr>
                <w:spacing w:val="-2"/>
                <w:sz w:val="20"/>
                <w:szCs w:val="20"/>
              </w:rPr>
              <w:t>.</w:t>
            </w:r>
          </w:p>
        </w:tc>
      </w:tr>
      <w:tr w:rsidR="000A7EC1" w14:paraId="2D20F438" w14:textId="77777777">
        <w:tblPrEx>
          <w:tblCellMar>
            <w:top w:w="0" w:type="dxa"/>
            <w:bottom w:w="0" w:type="dxa"/>
          </w:tblCellMar>
        </w:tblPrEx>
        <w:trPr>
          <w:trHeight w:val="330"/>
          <w:jc w:val="center"/>
        </w:trPr>
        <w:tc>
          <w:tcPr>
            <w:tcW w:w="10655" w:type="dxa"/>
            <w:gridSpan w:val="4"/>
            <w:tcBorders>
              <w:top w:val="single" w:sz="6" w:space="0" w:color="C1C1C1"/>
              <w:left w:val="single" w:sz="6" w:space="0" w:color="C1C1C1"/>
              <w:bottom w:val="single" w:sz="6" w:space="0" w:color="C1C1C1"/>
              <w:right w:val="single" w:sz="6" w:space="0" w:color="C1C1C1"/>
            </w:tcBorders>
            <w:shd w:val="clear" w:color="auto" w:fill="F3F3F3"/>
            <w:tcMar>
              <w:top w:w="0" w:type="dxa"/>
              <w:left w:w="0" w:type="dxa"/>
              <w:bottom w:w="0" w:type="dxa"/>
              <w:right w:w="0" w:type="dxa"/>
            </w:tcMar>
          </w:tcPr>
          <w:p w14:paraId="63C23966" w14:textId="77777777" w:rsidR="000A7EC1" w:rsidRDefault="000A7EC1">
            <w:pPr>
              <w:pStyle w:val="TableParagraph"/>
              <w:autoSpaceDE w:val="0"/>
              <w:spacing w:before="41"/>
              <w:ind w:left="164" w:right="98"/>
              <w:jc w:val="center"/>
              <w:textAlignment w:val="auto"/>
              <w:rPr>
                <w:rFonts w:ascii="Arial" w:hAnsi="Arial"/>
                <w:i/>
                <w:sz w:val="20"/>
                <w:szCs w:val="20"/>
              </w:rPr>
            </w:pPr>
          </w:p>
        </w:tc>
      </w:tr>
    </w:tbl>
    <w:p w14:paraId="6445CCFA" w14:textId="77777777" w:rsidR="000A7EC1" w:rsidRDefault="000A7EC1">
      <w:pPr>
        <w:rPr>
          <w:rFonts w:ascii="Arial MT" w:hAnsi="Arial MT"/>
          <w:sz w:val="20"/>
          <w:szCs w:val="20"/>
        </w:rPr>
      </w:pPr>
    </w:p>
    <w:p w14:paraId="64D57B58" w14:textId="77777777" w:rsidR="000A7EC1" w:rsidRDefault="00E2037C">
      <w:r>
        <w:rPr>
          <w:noProof/>
          <w:sz w:val="20"/>
        </w:rPr>
        <mc:AlternateContent>
          <mc:Choice Requires="wpg">
            <w:drawing>
              <wp:anchor distT="0" distB="0" distL="114300" distR="114300" simplePos="0" relativeHeight="251659776" behindDoc="0" locked="0" layoutInCell="1" allowOverlap="1" wp14:anchorId="5579B413" wp14:editId="38FE2F9E">
                <wp:simplePos x="0" y="0"/>
                <wp:positionH relativeFrom="page">
                  <wp:align>center</wp:align>
                </wp:positionH>
                <wp:positionV relativeFrom="paragraph">
                  <wp:posOffset>149092</wp:posOffset>
                </wp:positionV>
                <wp:extent cx="6515099" cy="1582424"/>
                <wp:effectExtent l="0" t="0" r="0" b="0"/>
                <wp:wrapTopAndBottom/>
                <wp:docPr id="948652542" name="Group 52"/>
                <wp:cNvGraphicFramePr/>
                <a:graphic xmlns:a="http://schemas.openxmlformats.org/drawingml/2006/main">
                  <a:graphicData uri="http://schemas.microsoft.com/office/word/2010/wordprocessingGroup">
                    <wpg:wgp>
                      <wpg:cNvGrpSpPr/>
                      <wpg:grpSpPr>
                        <a:xfrm>
                          <a:off x="0" y="0"/>
                          <a:ext cx="6515099" cy="1582424"/>
                          <a:chOff x="0" y="0"/>
                          <a:chExt cx="6515099" cy="1582424"/>
                        </a:xfrm>
                      </wpg:grpSpPr>
                      <wps:wsp>
                        <wps:cNvPr id="503454869" name="Graphic 53"/>
                        <wps:cNvSpPr/>
                        <wps:spPr>
                          <a:xfrm>
                            <a:off x="71624" y="639084"/>
                            <a:ext cx="932816" cy="1271"/>
                          </a:xfrm>
                          <a:custGeom>
                            <a:avLst/>
                            <a:gdLst>
                              <a:gd name="f0" fmla="val w"/>
                              <a:gd name="f1" fmla="val h"/>
                              <a:gd name="f2" fmla="val 0"/>
                              <a:gd name="f3" fmla="val 932815"/>
                              <a:gd name="f4" fmla="val 1270"/>
                              <a:gd name="f5" fmla="val 932694"/>
                              <a:gd name="f6" fmla="*/ f0 1 932815"/>
                              <a:gd name="f7" fmla="*/ f1 1 1270"/>
                              <a:gd name="f8" fmla="+- f4 0 f2"/>
                              <a:gd name="f9" fmla="+- f3 0 f2"/>
                              <a:gd name="f10" fmla="*/ f9 1 932815"/>
                              <a:gd name="f11" fmla="*/ f8 1 1270"/>
                              <a:gd name="f12" fmla="*/ 0 1 f10"/>
                              <a:gd name="f13" fmla="*/ 932815 1 f10"/>
                              <a:gd name="f14" fmla="*/ 0 1 f11"/>
                              <a:gd name="f15" fmla="*/ 127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932815" h="1270">
                                <a:moveTo>
                                  <a:pt x="f2" y="f2"/>
                                </a:moveTo>
                                <a:lnTo>
                                  <a:pt x="f5" y="f2"/>
                                </a:lnTo>
                              </a:path>
                            </a:pathLst>
                          </a:custGeom>
                          <a:noFill/>
                          <a:ln w="8897" cap="flat">
                            <a:solidFill>
                              <a:srgbClr val="000000"/>
                            </a:solidFill>
                            <a:prstDash val="solid"/>
                            <a:miter/>
                          </a:ln>
                        </wps:spPr>
                        <wps:bodyPr lIns="0" tIns="0" rIns="0" bIns="0"/>
                      </wps:wsp>
                      <wps:wsp>
                        <wps:cNvPr id="973454461" name="Graphic 54"/>
                        <wps:cNvSpPr/>
                        <wps:spPr>
                          <a:xfrm>
                            <a:off x="71624" y="1120662"/>
                            <a:ext cx="699772" cy="1271"/>
                          </a:xfrm>
                          <a:custGeom>
                            <a:avLst/>
                            <a:gdLst>
                              <a:gd name="f0" fmla="val w"/>
                              <a:gd name="f1" fmla="val h"/>
                              <a:gd name="f2" fmla="val 0"/>
                              <a:gd name="f3" fmla="val 699770"/>
                              <a:gd name="f4" fmla="val 1270"/>
                              <a:gd name="f5" fmla="val 699520"/>
                              <a:gd name="f6" fmla="*/ f0 1 699770"/>
                              <a:gd name="f7" fmla="*/ f1 1 1270"/>
                              <a:gd name="f8" fmla="+- f4 0 f2"/>
                              <a:gd name="f9" fmla="+- f3 0 f2"/>
                              <a:gd name="f10" fmla="*/ f9 1 699770"/>
                              <a:gd name="f11" fmla="*/ f8 1 1270"/>
                              <a:gd name="f12" fmla="*/ 0 1 f10"/>
                              <a:gd name="f13" fmla="*/ 699770 1 f10"/>
                              <a:gd name="f14" fmla="*/ 0 1 f11"/>
                              <a:gd name="f15" fmla="*/ 127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699770" h="1270">
                                <a:moveTo>
                                  <a:pt x="f2" y="f2"/>
                                </a:moveTo>
                                <a:lnTo>
                                  <a:pt x="f5" y="f2"/>
                                </a:lnTo>
                              </a:path>
                            </a:pathLst>
                          </a:custGeom>
                          <a:noFill/>
                          <a:ln w="8897" cap="flat">
                            <a:solidFill>
                              <a:srgbClr val="000000"/>
                            </a:solidFill>
                            <a:prstDash val="solid"/>
                            <a:miter/>
                          </a:ln>
                        </wps:spPr>
                        <wps:bodyPr lIns="0" tIns="0" rIns="0" bIns="0"/>
                      </wps:wsp>
                      <wps:wsp>
                        <wps:cNvPr id="386046834" name="Textbox 55"/>
                        <wps:cNvSpPr txBox="1"/>
                        <wps:spPr>
                          <a:xfrm>
                            <a:off x="0" y="0"/>
                            <a:ext cx="6515099" cy="1582424"/>
                          </a:xfrm>
                          <a:prstGeom prst="rect">
                            <a:avLst/>
                          </a:prstGeom>
                        </wps:spPr>
                        <wps:txbx>
                          <w:txbxContent>
                            <w:p w14:paraId="2F8110C0" w14:textId="77777777" w:rsidR="000A7EC1" w:rsidRDefault="00E2037C">
                              <w:pPr>
                                <w:ind w:left="108"/>
                              </w:pPr>
                              <w:r>
                                <w:rPr>
                                  <w:rFonts w:ascii="Arial" w:hAnsi="Arial"/>
                                  <w:b/>
                                </w:rPr>
                                <w:t>Beka</w:t>
                              </w:r>
                              <w:r>
                                <w:rPr>
                                  <w:rFonts w:ascii="Arial" w:hAnsi="Arial"/>
                                  <w:b/>
                                  <w:spacing w:val="40"/>
                                </w:rPr>
                                <w:t xml:space="preserve"> </w:t>
                              </w:r>
                              <w:r>
                                <w:rPr>
                                  <w:rFonts w:ascii="Arial" w:hAnsi="Arial"/>
                                  <w:b/>
                                </w:rPr>
                                <w:t>ordaintzeko</w:t>
                              </w:r>
                              <w:r>
                                <w:rPr>
                                  <w:rFonts w:ascii="Arial" w:hAnsi="Arial"/>
                                  <w:b/>
                                  <w:spacing w:val="40"/>
                                </w:rPr>
                                <w:t xml:space="preserve"> </w:t>
                              </w:r>
                              <w:r>
                                <w:rPr>
                                  <w:rFonts w:ascii="Arial" w:hAnsi="Arial"/>
                                  <w:b/>
                                </w:rPr>
                                <w:t>banketxeko</w:t>
                              </w:r>
                              <w:r>
                                <w:rPr>
                                  <w:rFonts w:ascii="Arial" w:hAnsi="Arial"/>
                                  <w:b/>
                                  <w:spacing w:val="40"/>
                                </w:rPr>
                                <w:t xml:space="preserve"> </w:t>
                              </w:r>
                              <w:r>
                                <w:rPr>
                                  <w:rFonts w:ascii="Arial" w:hAnsi="Arial"/>
                                  <w:b/>
                                </w:rPr>
                                <w:t>datuak,</w:t>
                              </w:r>
                              <w:r>
                                <w:rPr>
                                  <w:rFonts w:ascii="Arial" w:hAnsi="Arial"/>
                                  <w:b/>
                                  <w:spacing w:val="40"/>
                                </w:rPr>
                                <w:t xml:space="preserve"> </w:t>
                              </w:r>
                              <w:r>
                                <w:rPr>
                                  <w:rFonts w:ascii="Arial" w:hAnsi="Arial"/>
                                  <w:b/>
                                </w:rPr>
                                <w:t>onartua</w:t>
                              </w:r>
                              <w:r>
                                <w:rPr>
                                  <w:rFonts w:ascii="Arial" w:hAnsi="Arial"/>
                                  <w:b/>
                                  <w:spacing w:val="40"/>
                                </w:rPr>
                                <w:t xml:space="preserve"> </w:t>
                              </w:r>
                              <w:r>
                                <w:rPr>
                                  <w:rFonts w:ascii="Arial" w:hAnsi="Arial"/>
                                  <w:b/>
                                </w:rPr>
                                <w:t>den</w:t>
                              </w:r>
                              <w:r>
                                <w:rPr>
                                  <w:rFonts w:ascii="Arial" w:hAnsi="Arial"/>
                                  <w:b/>
                                  <w:spacing w:val="40"/>
                                </w:rPr>
                                <w:t xml:space="preserve"> </w:t>
                              </w:r>
                              <w:r>
                                <w:rPr>
                                  <w:rFonts w:ascii="Arial" w:hAnsi="Arial"/>
                                  <w:b/>
                                </w:rPr>
                                <w:t>kasurako:</w:t>
                              </w:r>
                              <w:r>
                                <w:rPr>
                                  <w:rFonts w:ascii="Arial" w:hAnsi="Arial"/>
                                  <w:b/>
                                  <w:spacing w:val="40"/>
                                </w:rPr>
                                <w:t xml:space="preserve"> </w:t>
                              </w:r>
                              <w:r>
                                <w:rPr>
                                  <w:rFonts w:ascii="Arial" w:hAnsi="Arial"/>
                                  <w:b/>
                                  <w:spacing w:val="40"/>
                                </w:rPr>
                                <w:br/>
                              </w:r>
                              <w:r>
                                <w:t>Datos</w:t>
                              </w:r>
                              <w:r>
                                <w:rPr>
                                  <w:spacing w:val="40"/>
                                </w:rPr>
                                <w:t xml:space="preserve"> </w:t>
                              </w:r>
                              <w:r>
                                <w:t>bancarios para el abono de la subvención, en el caso de ser concedida:</w:t>
                              </w:r>
                            </w:p>
                            <w:p w14:paraId="056C51D9" w14:textId="77777777" w:rsidR="000A7EC1" w:rsidRDefault="000A7EC1">
                              <w:pPr>
                                <w:ind w:left="108"/>
                              </w:pPr>
                            </w:p>
                            <w:p w14:paraId="278C98DF" w14:textId="77777777" w:rsidR="000A7EC1" w:rsidRDefault="00E2037C">
                              <w:pPr>
                                <w:tabs>
                                  <w:tab w:val="left" w:pos="6387"/>
                                </w:tabs>
                                <w:ind w:left="108"/>
                              </w:pPr>
                              <w:r>
                                <w:rPr>
                                  <w:rFonts w:ascii="Arial" w:hAnsi="Arial"/>
                                  <w:b/>
                                </w:rPr>
                                <w:t>Kontuaren</w:t>
                              </w:r>
                              <w:r>
                                <w:rPr>
                                  <w:rFonts w:ascii="Arial" w:hAnsi="Arial"/>
                                  <w:b/>
                                  <w:spacing w:val="30"/>
                                </w:rPr>
                                <w:t xml:space="preserve">  </w:t>
                              </w:r>
                              <w:r>
                                <w:rPr>
                                  <w:rFonts w:ascii="Arial" w:hAnsi="Arial"/>
                                  <w:b/>
                                </w:rPr>
                                <w:t>titularra:</w:t>
                              </w:r>
                              <w:r>
                                <w:rPr>
                                  <w:rFonts w:ascii="Arial" w:hAnsi="Arial"/>
                                  <w:b/>
                                  <w:spacing w:val="30"/>
                                </w:rPr>
                                <w:t xml:space="preserve">  </w:t>
                              </w:r>
                              <w:r>
                                <w:t>/</w:t>
                              </w:r>
                              <w:r>
                                <w:rPr>
                                  <w:spacing w:val="30"/>
                                </w:rPr>
                                <w:t xml:space="preserve">  </w:t>
                              </w:r>
                              <w:r>
                                <w:t>Titular</w:t>
                              </w:r>
                              <w:r>
                                <w:rPr>
                                  <w:spacing w:val="30"/>
                                </w:rPr>
                                <w:t xml:space="preserve">  </w:t>
                              </w:r>
                              <w:r>
                                <w:rPr>
                                  <w:spacing w:val="-2"/>
                                </w:rPr>
                                <w:t>cuenta:</w:t>
                              </w:r>
                              <w:r>
                                <w:rPr>
                                  <w:u w:val="single"/>
                                </w:rPr>
                                <w:tab/>
                              </w:r>
                              <w:r>
                                <w:rPr>
                                  <w:spacing w:val="80"/>
                                </w:rPr>
                                <w:t xml:space="preserve"> </w:t>
                              </w:r>
                              <w:r>
                                <w:rPr>
                                  <w:rFonts w:ascii="Arial" w:hAnsi="Arial"/>
                                  <w:b/>
                                </w:rPr>
                                <w:t>NA-zk.:</w:t>
                              </w:r>
                              <w:r>
                                <w:rPr>
                                  <w:rFonts w:ascii="Arial" w:hAnsi="Arial"/>
                                  <w:b/>
                                  <w:spacing w:val="40"/>
                                </w:rPr>
                                <w:t xml:space="preserve">  </w:t>
                              </w:r>
                              <w:r>
                                <w:t>/</w:t>
                              </w:r>
                              <w:r>
                                <w:rPr>
                                  <w:spacing w:val="40"/>
                                </w:rPr>
                                <w:t xml:space="preserve">  </w:t>
                              </w:r>
                              <w:r>
                                <w:t>DNI,</w:t>
                              </w:r>
                              <w:r>
                                <w:rPr>
                                  <w:spacing w:val="40"/>
                                </w:rPr>
                                <w:t xml:space="preserve">  </w:t>
                              </w:r>
                              <w:r>
                                <w:t>nº:</w:t>
                              </w:r>
                            </w:p>
                            <w:p w14:paraId="57D16ED7" w14:textId="77777777" w:rsidR="000A7EC1" w:rsidRDefault="000A7EC1">
                              <w:pPr>
                                <w:spacing w:before="252"/>
                              </w:pPr>
                            </w:p>
                            <w:p w14:paraId="1896010E" w14:textId="77777777" w:rsidR="000A7EC1" w:rsidRDefault="00E2037C">
                              <w:pPr>
                                <w:tabs>
                                  <w:tab w:val="left" w:pos="6522"/>
                                </w:tabs>
                                <w:spacing w:before="1"/>
                                <w:ind w:left="108"/>
                              </w:pPr>
                              <w:r>
                                <w:rPr>
                                  <w:rFonts w:ascii="Arial" w:hAnsi="Arial"/>
                                  <w:b/>
                                </w:rPr>
                                <w:t>Banketxea:</w:t>
                              </w:r>
                              <w:r>
                                <w:rPr>
                                  <w:rFonts w:ascii="Arial" w:hAnsi="Arial"/>
                                  <w:b/>
                                  <w:spacing w:val="80"/>
                                </w:rPr>
                                <w:t xml:space="preserve"> </w:t>
                              </w:r>
                              <w:r>
                                <w:t>/</w:t>
                              </w:r>
                              <w:r>
                                <w:rPr>
                                  <w:spacing w:val="80"/>
                                </w:rPr>
                                <w:t xml:space="preserve"> </w:t>
                              </w:r>
                              <w:r>
                                <w:t>Entidad:</w:t>
                              </w:r>
                              <w:r>
                                <w:rPr>
                                  <w:spacing w:val="68"/>
                                </w:rPr>
                                <w:t xml:space="preserve"> </w:t>
                              </w:r>
                              <w:r>
                                <w:rPr>
                                  <w:u w:val="single"/>
                                </w:rPr>
                                <w:tab/>
                              </w:r>
                              <w:r>
                                <w:rPr>
                                  <w:spacing w:val="24"/>
                                </w:rPr>
                                <w:t xml:space="preserve"> </w:t>
                              </w:r>
                              <w:r>
                                <w:rPr>
                                  <w:rFonts w:ascii="Arial" w:hAnsi="Arial"/>
                                  <w:b/>
                                </w:rPr>
                                <w:t>Bulegoa:</w:t>
                              </w:r>
                              <w:r>
                                <w:rPr>
                                  <w:rFonts w:ascii="Arial" w:hAnsi="Arial"/>
                                  <w:b/>
                                  <w:spacing w:val="80"/>
                                </w:rPr>
                                <w:t xml:space="preserve"> </w:t>
                              </w:r>
                              <w:r>
                                <w:t>/</w:t>
                              </w:r>
                              <w:r>
                                <w:rPr>
                                  <w:spacing w:val="80"/>
                                </w:rPr>
                                <w:t xml:space="preserve"> </w:t>
                              </w:r>
                              <w:r>
                                <w:t>Oficina:____________</w:t>
                              </w:r>
                            </w:p>
                            <w:p w14:paraId="4DB32C7C" w14:textId="77777777" w:rsidR="000A7EC1" w:rsidRDefault="000A7EC1"/>
                            <w:p w14:paraId="6DBE65F0" w14:textId="77777777" w:rsidR="000A7EC1" w:rsidRDefault="00E2037C">
                              <w:pPr>
                                <w:ind w:left="108"/>
                              </w:pPr>
                              <w:r>
                                <w:rPr>
                                  <w:rFonts w:ascii="Arial" w:hAnsi="Arial"/>
                                  <w:b/>
                                </w:rPr>
                                <w:t>Kontu-zk.:</w:t>
                              </w:r>
                              <w:r>
                                <w:rPr>
                                  <w:rFonts w:ascii="Arial" w:hAnsi="Arial"/>
                                  <w:b/>
                                  <w:spacing w:val="2"/>
                                </w:rPr>
                                <w:t xml:space="preserve"> </w:t>
                              </w:r>
                              <w:r>
                                <w:rPr>
                                  <w:w w:val="90"/>
                                </w:rPr>
                                <w:t>/</w:t>
                              </w:r>
                              <w:r>
                                <w:rPr>
                                  <w:spacing w:val="2"/>
                                </w:rPr>
                                <w:t xml:space="preserve"> </w:t>
                              </w:r>
                              <w:r>
                                <w:rPr>
                                  <w:w w:val="90"/>
                                </w:rPr>
                                <w:t>Nº</w:t>
                              </w:r>
                              <w:r>
                                <w:rPr>
                                  <w:spacing w:val="2"/>
                                </w:rPr>
                                <w:t xml:space="preserve"> </w:t>
                              </w:r>
                              <w:r>
                                <w:t>cuenta:</w:t>
                              </w:r>
                              <w:r>
                                <w:rPr>
                                  <w:spacing w:val="3"/>
                                </w:rPr>
                                <w:t xml:space="preserve"> </w:t>
                              </w:r>
                              <w:r>
                                <w:rPr>
                                  <w:spacing w:val="-2"/>
                                  <w:w w:val="65"/>
                                </w:rPr>
                                <w:t>__________________________________________________________________________________________</w:t>
                              </w:r>
                            </w:p>
                          </w:txbxContent>
                        </wps:txbx>
                        <wps:bodyPr vert="horz" wrap="square" lIns="0" tIns="0" rIns="0" bIns="0" anchor="t" anchorCtr="0" compatLnSpc="0">
                          <a:noAutofit/>
                        </wps:bodyPr>
                      </wps:wsp>
                    </wpg:wgp>
                  </a:graphicData>
                </a:graphic>
              </wp:anchor>
            </w:drawing>
          </mc:Choice>
          <mc:Fallback>
            <w:pict>
              <v:group w14:anchorId="5579B413" id="Group 52" o:spid="_x0000_s1026" style="position:absolute;margin-left:0;margin-top:11.75pt;width:513pt;height:124.6pt;z-index:251659776;mso-position-horizontal:center;mso-position-horizontal-relative:page" coordsize="65150,15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">
                <v:shape id="Graphic 53" o:spid="_x0000_s1027" style="position:absolute;left:716;top:6390;width:9328;height:13;visibility:visible;mso-wrap-style:square;v-text-anchor:top" coordsize="9328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" path="m,l932694,e" filled="f" strokeweight=".24714mm">
                  <v:stroke joinstyle="miter"/>
                  <v:path arrowok="t" o:connecttype="custom" o:connectlocs="466408,0;932816,636;466408,1271;0,636" o:connectangles="270,0,90,180" textboxrect="0,0,932815,1270"/>
                </v:shape>
                <v:shape id="Graphic 54" o:spid="_x0000_s1028" style="position:absolute;left:716;top:11206;width:6997;height:13;visibility:visible;mso-wrap-style:square;v-text-anchor:top" coordsize="6997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" path="m,l699520,e" filled="f" strokeweight=".24714mm">
                  <v:stroke joinstyle="miter"/>
                  <v:path arrowok="t" o:connecttype="custom" o:connectlocs="349886,0;699772,636;349886,1271;0,636" o:connectangles="270,0,90,180" textboxrect="0,0,699770,1270"/>
                </v:shape>
                <v:shapetype id="_x0000_t202" coordsize="21600,21600" o:spt="202" path="m,l,21600r21600,l21600,xe">
                  <v:stroke joinstyle="miter"/>
                  <v:path gradientshapeok="t" o:connecttype="rect"/>
                </v:shapetype>
                <v:shape id="Textbox 55" o:spid="_x0000_s1029" type="#_x0000_t202" style="position:absolute;width:65150;height:15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" filled="f" stroked="f">
                  <v:textbox inset="0,0,0,0">
                    <w:txbxContent>
                      <w:p w14:paraId="2F8110C0" w14:textId="77777777" w:rsidR="000A7EC1" w:rsidRDefault="00E2037C">
                        <w:pPr>
                          <w:ind w:left="108"/>
                        </w:pPr>
                        <w:r>
                          <w:rPr>
                            <w:rFonts w:ascii="Arial" w:hAnsi="Arial"/>
                            <w:b/>
                          </w:rPr>
                          <w:t>Beka</w:t>
                        </w:r>
                        <w:r>
                          <w:rPr>
                            <w:rFonts w:ascii="Arial" w:hAnsi="Arial"/>
                            <w:b/>
                            <w:spacing w:val="40"/>
                          </w:rPr>
                          <w:t xml:space="preserve"> </w:t>
                        </w:r>
                        <w:r>
                          <w:rPr>
                            <w:rFonts w:ascii="Arial" w:hAnsi="Arial"/>
                            <w:b/>
                          </w:rPr>
                          <w:t>ordaintzeko</w:t>
                        </w:r>
                        <w:r>
                          <w:rPr>
                            <w:rFonts w:ascii="Arial" w:hAnsi="Arial"/>
                            <w:b/>
                            <w:spacing w:val="40"/>
                          </w:rPr>
                          <w:t xml:space="preserve"> </w:t>
                        </w:r>
                        <w:r>
                          <w:rPr>
                            <w:rFonts w:ascii="Arial" w:hAnsi="Arial"/>
                            <w:b/>
                          </w:rPr>
                          <w:t>banketxeko</w:t>
                        </w:r>
                        <w:r>
                          <w:rPr>
                            <w:rFonts w:ascii="Arial" w:hAnsi="Arial"/>
                            <w:b/>
                            <w:spacing w:val="40"/>
                          </w:rPr>
                          <w:t xml:space="preserve"> </w:t>
                        </w:r>
                        <w:r>
                          <w:rPr>
                            <w:rFonts w:ascii="Arial" w:hAnsi="Arial"/>
                            <w:b/>
                          </w:rPr>
                          <w:t>datuak,</w:t>
                        </w:r>
                        <w:r>
                          <w:rPr>
                            <w:rFonts w:ascii="Arial" w:hAnsi="Arial"/>
                            <w:b/>
                            <w:spacing w:val="40"/>
                          </w:rPr>
                          <w:t xml:space="preserve"> </w:t>
                        </w:r>
                        <w:r>
                          <w:rPr>
                            <w:rFonts w:ascii="Arial" w:hAnsi="Arial"/>
                            <w:b/>
                          </w:rPr>
                          <w:t>onartua</w:t>
                        </w:r>
                        <w:r>
                          <w:rPr>
                            <w:rFonts w:ascii="Arial" w:hAnsi="Arial"/>
                            <w:b/>
                            <w:spacing w:val="40"/>
                          </w:rPr>
                          <w:t xml:space="preserve"> </w:t>
                        </w:r>
                        <w:r>
                          <w:rPr>
                            <w:rFonts w:ascii="Arial" w:hAnsi="Arial"/>
                            <w:b/>
                          </w:rPr>
                          <w:t>den</w:t>
                        </w:r>
                        <w:r>
                          <w:rPr>
                            <w:rFonts w:ascii="Arial" w:hAnsi="Arial"/>
                            <w:b/>
                            <w:spacing w:val="40"/>
                          </w:rPr>
                          <w:t xml:space="preserve"> </w:t>
                        </w:r>
                        <w:r>
                          <w:rPr>
                            <w:rFonts w:ascii="Arial" w:hAnsi="Arial"/>
                            <w:b/>
                          </w:rPr>
                          <w:t>kasurako:</w:t>
                        </w:r>
                        <w:r>
                          <w:rPr>
                            <w:rFonts w:ascii="Arial" w:hAnsi="Arial"/>
                            <w:b/>
                            <w:spacing w:val="40"/>
                          </w:rPr>
                          <w:t xml:space="preserve"> </w:t>
                        </w:r>
                        <w:r>
                          <w:rPr>
                            <w:rFonts w:ascii="Arial" w:hAnsi="Arial"/>
                            <w:b/>
                            <w:spacing w:val="40"/>
                          </w:rPr>
                          <w:br/>
                        </w:r>
                        <w:r>
                          <w:t>Datos</w:t>
                        </w:r>
                        <w:r>
                          <w:rPr>
                            <w:spacing w:val="40"/>
                          </w:rPr>
                          <w:t xml:space="preserve"> </w:t>
                        </w:r>
                        <w:r>
                          <w:t>bancarios para el abono de la subvención, en el caso de ser concedida:</w:t>
                        </w:r>
                      </w:p>
                      <w:p w14:paraId="056C51D9" w14:textId="77777777" w:rsidR="000A7EC1" w:rsidRDefault="000A7EC1">
                        <w:pPr>
                          <w:ind w:left="108"/>
                        </w:pPr>
                      </w:p>
                      <w:p w14:paraId="278C98DF" w14:textId="77777777" w:rsidR="000A7EC1" w:rsidRDefault="00E2037C">
                        <w:pPr>
                          <w:tabs>
                            <w:tab w:val="left" w:pos="6387"/>
                          </w:tabs>
                          <w:ind w:left="108"/>
                        </w:pPr>
                        <w:r>
                          <w:rPr>
                            <w:rFonts w:ascii="Arial" w:hAnsi="Arial"/>
                            <w:b/>
                          </w:rPr>
                          <w:t>Kontuaren</w:t>
                        </w:r>
                        <w:r>
                          <w:rPr>
                            <w:rFonts w:ascii="Arial" w:hAnsi="Arial"/>
                            <w:b/>
                            <w:spacing w:val="30"/>
                          </w:rPr>
                          <w:t xml:space="preserve">  </w:t>
                        </w:r>
                        <w:r>
                          <w:rPr>
                            <w:rFonts w:ascii="Arial" w:hAnsi="Arial"/>
                            <w:b/>
                          </w:rPr>
                          <w:t>titularra:</w:t>
                        </w:r>
                        <w:r>
                          <w:rPr>
                            <w:rFonts w:ascii="Arial" w:hAnsi="Arial"/>
                            <w:b/>
                            <w:spacing w:val="30"/>
                          </w:rPr>
                          <w:t xml:space="preserve">  </w:t>
                        </w:r>
                        <w:r>
                          <w:t>/</w:t>
                        </w:r>
                        <w:r>
                          <w:rPr>
                            <w:spacing w:val="30"/>
                          </w:rPr>
                          <w:t xml:space="preserve">  </w:t>
                        </w:r>
                        <w:r>
                          <w:t>Titular</w:t>
                        </w:r>
                        <w:r>
                          <w:rPr>
                            <w:spacing w:val="30"/>
                          </w:rPr>
                          <w:t xml:space="preserve">  </w:t>
                        </w:r>
                        <w:r>
                          <w:rPr>
                            <w:spacing w:val="-2"/>
                          </w:rPr>
                          <w:t>cuenta:</w:t>
                        </w:r>
                        <w:r>
                          <w:rPr>
                            <w:u w:val="single"/>
                          </w:rPr>
                          <w:tab/>
                        </w:r>
                        <w:r>
                          <w:rPr>
                            <w:spacing w:val="80"/>
                          </w:rPr>
                          <w:t xml:space="preserve"> </w:t>
                        </w:r>
                        <w:r>
                          <w:rPr>
                            <w:rFonts w:ascii="Arial" w:hAnsi="Arial"/>
                            <w:b/>
                          </w:rPr>
                          <w:t>NA-zk.:</w:t>
                        </w:r>
                        <w:r>
                          <w:rPr>
                            <w:rFonts w:ascii="Arial" w:hAnsi="Arial"/>
                            <w:b/>
                            <w:spacing w:val="40"/>
                          </w:rPr>
                          <w:t xml:space="preserve">  </w:t>
                        </w:r>
                        <w:r>
                          <w:t>/</w:t>
                        </w:r>
                        <w:r>
                          <w:rPr>
                            <w:spacing w:val="40"/>
                          </w:rPr>
                          <w:t xml:space="preserve">  </w:t>
                        </w:r>
                        <w:r>
                          <w:t>DNI,</w:t>
                        </w:r>
                        <w:r>
                          <w:rPr>
                            <w:spacing w:val="40"/>
                          </w:rPr>
                          <w:t xml:space="preserve">  </w:t>
                        </w:r>
                        <w:r>
                          <w:t>nº:</w:t>
                        </w:r>
                      </w:p>
                      <w:p w14:paraId="57D16ED7" w14:textId="77777777" w:rsidR="000A7EC1" w:rsidRDefault="000A7EC1">
                        <w:pPr>
                          <w:spacing w:before="252"/>
                        </w:pPr>
                      </w:p>
                      <w:p w14:paraId="1896010E" w14:textId="77777777" w:rsidR="000A7EC1" w:rsidRDefault="00E2037C">
                        <w:pPr>
                          <w:tabs>
                            <w:tab w:val="left" w:pos="6522"/>
                          </w:tabs>
                          <w:spacing w:before="1"/>
                          <w:ind w:left="108"/>
                        </w:pPr>
                        <w:r>
                          <w:rPr>
                            <w:rFonts w:ascii="Arial" w:hAnsi="Arial"/>
                            <w:b/>
                          </w:rPr>
                          <w:t>Banketxea:</w:t>
                        </w:r>
                        <w:r>
                          <w:rPr>
                            <w:rFonts w:ascii="Arial" w:hAnsi="Arial"/>
                            <w:b/>
                            <w:spacing w:val="80"/>
                          </w:rPr>
                          <w:t xml:space="preserve"> </w:t>
                        </w:r>
                        <w:r>
                          <w:t>/</w:t>
                        </w:r>
                        <w:r>
                          <w:rPr>
                            <w:spacing w:val="80"/>
                          </w:rPr>
                          <w:t xml:space="preserve"> </w:t>
                        </w:r>
                        <w:r>
                          <w:t>Entidad:</w:t>
                        </w:r>
                        <w:r>
                          <w:rPr>
                            <w:spacing w:val="68"/>
                          </w:rPr>
                          <w:t xml:space="preserve"> </w:t>
                        </w:r>
                        <w:r>
                          <w:rPr>
                            <w:u w:val="single"/>
                          </w:rPr>
                          <w:tab/>
                        </w:r>
                        <w:r>
                          <w:rPr>
                            <w:spacing w:val="24"/>
                          </w:rPr>
                          <w:t xml:space="preserve"> </w:t>
                        </w:r>
                        <w:r>
                          <w:rPr>
                            <w:rFonts w:ascii="Arial" w:hAnsi="Arial"/>
                            <w:b/>
                          </w:rPr>
                          <w:t>Bulegoa:</w:t>
                        </w:r>
                        <w:r>
                          <w:rPr>
                            <w:rFonts w:ascii="Arial" w:hAnsi="Arial"/>
                            <w:b/>
                            <w:spacing w:val="80"/>
                          </w:rPr>
                          <w:t xml:space="preserve"> </w:t>
                        </w:r>
                        <w:r>
                          <w:t>/</w:t>
                        </w:r>
                        <w:r>
                          <w:rPr>
                            <w:spacing w:val="80"/>
                          </w:rPr>
                          <w:t xml:space="preserve"> </w:t>
                        </w:r>
                        <w:r>
                          <w:t>Oficina:____________</w:t>
                        </w:r>
                      </w:p>
                      <w:p w14:paraId="4DB32C7C" w14:textId="77777777" w:rsidR="000A7EC1" w:rsidRDefault="000A7EC1"/>
                      <w:p w14:paraId="6DBE65F0" w14:textId="77777777" w:rsidR="000A7EC1" w:rsidRDefault="00E2037C">
                        <w:pPr>
                          <w:ind w:left="108"/>
                        </w:pPr>
                        <w:r>
                          <w:rPr>
                            <w:rFonts w:ascii="Arial" w:hAnsi="Arial"/>
                            <w:b/>
                          </w:rPr>
                          <w:t>Kontu-zk.:</w:t>
                        </w:r>
                        <w:r>
                          <w:rPr>
                            <w:rFonts w:ascii="Arial" w:hAnsi="Arial"/>
                            <w:b/>
                            <w:spacing w:val="2"/>
                          </w:rPr>
                          <w:t xml:space="preserve"> </w:t>
                        </w:r>
                        <w:r>
                          <w:rPr>
                            <w:w w:val="90"/>
                          </w:rPr>
                          <w:t>/</w:t>
                        </w:r>
                        <w:r>
                          <w:rPr>
                            <w:spacing w:val="2"/>
                          </w:rPr>
                          <w:t xml:space="preserve"> </w:t>
                        </w:r>
                        <w:r>
                          <w:rPr>
                            <w:w w:val="90"/>
                          </w:rPr>
                          <w:t>Nº</w:t>
                        </w:r>
                        <w:r>
                          <w:rPr>
                            <w:spacing w:val="2"/>
                          </w:rPr>
                          <w:t xml:space="preserve"> </w:t>
                        </w:r>
                        <w:r>
                          <w:t>cuenta:</w:t>
                        </w:r>
                        <w:r>
                          <w:rPr>
                            <w:spacing w:val="3"/>
                          </w:rPr>
                          <w:t xml:space="preserve"> </w:t>
                        </w:r>
                        <w:r>
                          <w:rPr>
                            <w:spacing w:val="-2"/>
                            <w:w w:val="65"/>
                          </w:rPr>
                          <w:t>__________________________________________________________________________________________</w:t>
                        </w:r>
                      </w:p>
                    </w:txbxContent>
                  </v:textbox>
                </v:shape>
                <w10:wrap type="topAndBottom" anchorx="page"/>
              </v:group>
            </w:pict>
          </mc:Fallback>
        </mc:AlternateContent>
      </w:r>
    </w:p>
    <w:p w14:paraId="6CE9C7B7" w14:textId="77777777" w:rsidR="000A7EC1" w:rsidRDefault="000A7EC1">
      <w:pPr>
        <w:rPr>
          <w:rFonts w:ascii="Arial MT" w:hAnsi="Arial MT"/>
          <w:sz w:val="20"/>
          <w:szCs w:val="20"/>
        </w:rPr>
      </w:pPr>
    </w:p>
    <w:p w14:paraId="5F9FB522" w14:textId="77777777" w:rsidR="000A7EC1" w:rsidRDefault="000A7EC1">
      <w:pPr>
        <w:rPr>
          <w:rFonts w:ascii="Arial MT" w:hAnsi="Arial MT"/>
          <w:sz w:val="20"/>
          <w:szCs w:val="20"/>
        </w:rPr>
      </w:pPr>
    </w:p>
    <w:p w14:paraId="0CF4CAB9" w14:textId="77777777" w:rsidR="000A7EC1" w:rsidRDefault="000A7EC1">
      <w:pPr>
        <w:pStyle w:val="Textoindependiente"/>
        <w:spacing w:before="30"/>
        <w:rPr>
          <w:rFonts w:ascii="Arial MT" w:hAnsi="Arial MT"/>
          <w:sz w:val="20"/>
          <w:szCs w:val="20"/>
        </w:rPr>
      </w:pPr>
    </w:p>
    <w:p w14:paraId="2611C7DE" w14:textId="77777777" w:rsidR="000A7EC1" w:rsidRDefault="00E2037C">
      <w:pPr>
        <w:ind w:left="1240" w:right="1797"/>
      </w:pPr>
      <w:r>
        <w:rPr>
          <w:rFonts w:ascii="Cambria" w:hAnsi="Cambria"/>
          <w:b/>
          <w:sz w:val="20"/>
          <w:szCs w:val="20"/>
          <w:lang w:val="eu-ES"/>
        </w:rPr>
        <w:t>Eskaerarekin</w:t>
      </w:r>
      <w:r>
        <w:rPr>
          <w:rFonts w:ascii="Cambria" w:hAnsi="Cambria"/>
          <w:b/>
          <w:spacing w:val="-8"/>
          <w:sz w:val="20"/>
          <w:szCs w:val="20"/>
          <w:lang w:val="eu-ES"/>
        </w:rPr>
        <w:t xml:space="preserve"> </w:t>
      </w:r>
      <w:r>
        <w:rPr>
          <w:rFonts w:ascii="Cambria" w:hAnsi="Cambria"/>
          <w:b/>
          <w:sz w:val="20"/>
          <w:szCs w:val="20"/>
          <w:lang w:val="eu-ES"/>
        </w:rPr>
        <w:t>batera</w:t>
      </w:r>
      <w:r>
        <w:rPr>
          <w:rFonts w:ascii="Cambria" w:hAnsi="Cambria"/>
          <w:b/>
          <w:spacing w:val="-7"/>
          <w:sz w:val="20"/>
          <w:szCs w:val="20"/>
          <w:lang w:val="eu-ES"/>
        </w:rPr>
        <w:t xml:space="preserve"> </w:t>
      </w:r>
      <w:r>
        <w:rPr>
          <w:rFonts w:ascii="Cambria" w:hAnsi="Cambria"/>
          <w:b/>
          <w:sz w:val="20"/>
          <w:szCs w:val="20"/>
          <w:lang w:val="eu-ES"/>
        </w:rPr>
        <w:t>dokumentu</w:t>
      </w:r>
      <w:r>
        <w:rPr>
          <w:rFonts w:ascii="Cambria" w:hAnsi="Cambria"/>
          <w:b/>
          <w:spacing w:val="-7"/>
          <w:sz w:val="20"/>
          <w:szCs w:val="20"/>
          <w:lang w:val="eu-ES"/>
        </w:rPr>
        <w:t xml:space="preserve"> </w:t>
      </w:r>
      <w:r>
        <w:rPr>
          <w:rFonts w:ascii="Cambria" w:hAnsi="Cambria"/>
          <w:b/>
          <w:sz w:val="20"/>
          <w:szCs w:val="20"/>
          <w:lang w:val="eu-ES"/>
        </w:rPr>
        <w:t>hauek</w:t>
      </w:r>
      <w:r>
        <w:rPr>
          <w:rFonts w:ascii="Cambria" w:hAnsi="Cambria"/>
          <w:b/>
          <w:spacing w:val="-7"/>
          <w:sz w:val="20"/>
          <w:szCs w:val="20"/>
          <w:lang w:val="eu-ES"/>
        </w:rPr>
        <w:t xml:space="preserve"> </w:t>
      </w:r>
      <w:r>
        <w:rPr>
          <w:rFonts w:ascii="Cambria" w:hAnsi="Cambria"/>
          <w:b/>
          <w:sz w:val="20"/>
          <w:szCs w:val="20"/>
          <w:lang w:val="eu-ES"/>
        </w:rPr>
        <w:t>aurkezten</w:t>
      </w:r>
      <w:r>
        <w:rPr>
          <w:rFonts w:ascii="Cambria" w:hAnsi="Cambria"/>
          <w:b/>
          <w:spacing w:val="-9"/>
          <w:sz w:val="20"/>
          <w:szCs w:val="20"/>
          <w:lang w:val="eu-ES"/>
        </w:rPr>
        <w:t xml:space="preserve"> </w:t>
      </w:r>
      <w:r>
        <w:rPr>
          <w:rFonts w:ascii="Cambria" w:hAnsi="Cambria"/>
          <w:b/>
          <w:sz w:val="20"/>
          <w:szCs w:val="20"/>
          <w:lang w:val="eu-ES"/>
        </w:rPr>
        <w:t>ditut</w:t>
      </w:r>
      <w:r>
        <w:rPr>
          <w:rFonts w:ascii="Cambria" w:hAnsi="Cambria"/>
          <w:b/>
          <w:spacing w:val="-7"/>
          <w:sz w:val="20"/>
          <w:szCs w:val="20"/>
          <w:lang w:val="eu-ES"/>
        </w:rPr>
        <w:t xml:space="preserve"> </w:t>
      </w:r>
      <w:r>
        <w:rPr>
          <w:rFonts w:ascii="Cambria" w:hAnsi="Cambria"/>
          <w:b/>
          <w:sz w:val="20"/>
          <w:szCs w:val="20"/>
          <w:lang w:val="eu-ES"/>
        </w:rPr>
        <w:t>(markatu</w:t>
      </w:r>
      <w:r>
        <w:rPr>
          <w:rFonts w:ascii="Cambria" w:hAnsi="Cambria"/>
          <w:b/>
          <w:spacing w:val="-10"/>
          <w:sz w:val="20"/>
          <w:szCs w:val="20"/>
          <w:lang w:val="eu-ES"/>
        </w:rPr>
        <w:t xml:space="preserve"> </w:t>
      </w:r>
      <w:r>
        <w:rPr>
          <w:rFonts w:ascii="Cambria" w:hAnsi="Cambria"/>
          <w:b/>
          <w:sz w:val="20"/>
          <w:szCs w:val="20"/>
          <w:lang w:val="eu-ES"/>
        </w:rPr>
        <w:t>X</w:t>
      </w:r>
      <w:r>
        <w:rPr>
          <w:rFonts w:ascii="Cambria" w:hAnsi="Cambria"/>
          <w:b/>
          <w:spacing w:val="-7"/>
          <w:sz w:val="20"/>
          <w:szCs w:val="20"/>
          <w:lang w:val="eu-ES"/>
        </w:rPr>
        <w:t xml:space="preserve"> </w:t>
      </w:r>
      <w:r>
        <w:rPr>
          <w:rFonts w:ascii="Cambria" w:hAnsi="Cambria"/>
          <w:b/>
          <w:sz w:val="20"/>
          <w:szCs w:val="20"/>
          <w:lang w:val="eu-ES"/>
        </w:rPr>
        <w:t>batez</w:t>
      </w:r>
      <w:r>
        <w:rPr>
          <w:rFonts w:ascii="Cambria" w:hAnsi="Cambria"/>
          <w:sz w:val="20"/>
          <w:szCs w:val="20"/>
        </w:rPr>
        <w:t xml:space="preserve">): / Junto con la </w:t>
      </w:r>
      <w:r>
        <w:rPr>
          <w:rFonts w:ascii="Cambria" w:hAnsi="Cambria"/>
          <w:sz w:val="20"/>
          <w:szCs w:val="20"/>
          <w:lang w:val="es-ES_tradnl"/>
        </w:rPr>
        <w:t>solicitud presento estos documentos (marca con una X)</w:t>
      </w:r>
    </w:p>
    <w:p w14:paraId="132D4D05" w14:textId="77777777" w:rsidR="000A7EC1" w:rsidRDefault="000A7EC1">
      <w:pPr>
        <w:pStyle w:val="Textoindependiente"/>
        <w:spacing w:before="1"/>
        <w:rPr>
          <w:sz w:val="20"/>
          <w:szCs w:val="20"/>
        </w:rPr>
      </w:pPr>
    </w:p>
    <w:p w14:paraId="4BF0633A" w14:textId="77777777" w:rsidR="000A7EC1" w:rsidRDefault="000A7EC1">
      <w:pPr>
        <w:pStyle w:val="Prrafodelista"/>
        <w:ind w:left="720" w:right="285" w:firstLine="0"/>
        <w:rPr>
          <w:sz w:val="20"/>
          <w:szCs w:val="20"/>
        </w:rPr>
      </w:pPr>
    </w:p>
    <w:p w14:paraId="601B7A91" w14:textId="77777777" w:rsidR="000A7EC1" w:rsidRDefault="00E2037C">
      <w:pPr>
        <w:pStyle w:val="Ttulo1"/>
        <w:numPr>
          <w:ilvl w:val="0"/>
          <w:numId w:val="27"/>
        </w:numPr>
      </w:pPr>
      <w:r>
        <w:rPr>
          <w:sz w:val="20"/>
          <w:szCs w:val="20"/>
        </w:rPr>
        <w:t>Curriculuma: Eskatzailearen ibilbide akademikoa eta profesionala /</w:t>
      </w:r>
      <w:r>
        <w:rPr>
          <w:b w:val="0"/>
          <w:bCs w:val="0"/>
          <w:sz w:val="20"/>
          <w:szCs w:val="20"/>
        </w:rPr>
        <w:t xml:space="preserve">Curriculum: </w:t>
      </w:r>
      <w:r>
        <w:rPr>
          <w:b w:val="0"/>
          <w:bCs w:val="0"/>
          <w:sz w:val="20"/>
          <w:szCs w:val="20"/>
          <w:lang w:val="es-ES_tradnl"/>
        </w:rPr>
        <w:t>Trayectoria académica y profesional del solicitante</w:t>
      </w:r>
      <w:r>
        <w:rPr>
          <w:b w:val="0"/>
          <w:bCs w:val="0"/>
          <w:sz w:val="20"/>
          <w:szCs w:val="20"/>
          <w:lang w:val="es-ES_tradnl"/>
        </w:rPr>
        <w:br/>
      </w:r>
    </w:p>
    <w:p w14:paraId="1939E5FE" w14:textId="77777777" w:rsidR="000A7EC1" w:rsidRDefault="00E2037C">
      <w:pPr>
        <w:pStyle w:val="Ttulo1"/>
        <w:numPr>
          <w:ilvl w:val="0"/>
          <w:numId w:val="27"/>
        </w:numPr>
        <w:tabs>
          <w:tab w:val="left" w:pos="101"/>
        </w:tabs>
        <w:ind w:right="621"/>
      </w:pPr>
      <w:r>
        <w:rPr>
          <w:sz w:val="20"/>
          <w:szCs w:val="20"/>
        </w:rPr>
        <w:t xml:space="preserve">Proiektu proposamena jasotzen duen txostena </w:t>
      </w:r>
      <w:r>
        <w:rPr>
          <w:b w:val="0"/>
          <w:bCs w:val="0"/>
          <w:sz w:val="20"/>
          <w:szCs w:val="20"/>
        </w:rPr>
        <w:t xml:space="preserve">(15-20 orrialde artekoa) </w:t>
      </w:r>
      <w:r>
        <w:rPr>
          <w:b w:val="0"/>
          <w:bCs w:val="0"/>
          <w:sz w:val="20"/>
          <w:szCs w:val="20"/>
          <w:lang w:val="es-ES_tradnl"/>
        </w:rPr>
        <w:t>/ Informe con la propuesta de proyecto y programa de difusión (15-20 páginas)</w:t>
      </w:r>
    </w:p>
    <w:p w14:paraId="5D390887" w14:textId="77777777" w:rsidR="000A7EC1" w:rsidRDefault="00E2037C">
      <w:pPr>
        <w:pStyle w:val="Ttulo1"/>
        <w:tabs>
          <w:tab w:val="left" w:pos="1541"/>
        </w:tabs>
        <w:ind w:left="2066" w:right="621"/>
        <w:rPr>
          <w:sz w:val="20"/>
          <w:szCs w:val="20"/>
        </w:rPr>
      </w:pPr>
      <w:r>
        <w:rPr>
          <w:sz w:val="20"/>
          <w:szCs w:val="20"/>
        </w:rPr>
        <w:br/>
      </w:r>
    </w:p>
    <w:p w14:paraId="70091947" w14:textId="77777777" w:rsidR="000A7EC1" w:rsidRDefault="000A7EC1">
      <w:pPr>
        <w:pStyle w:val="Ttulo1"/>
        <w:tabs>
          <w:tab w:val="left" w:pos="1541"/>
        </w:tabs>
        <w:ind w:right="621"/>
        <w:rPr>
          <w:sz w:val="20"/>
          <w:szCs w:val="20"/>
        </w:rPr>
      </w:pPr>
    </w:p>
    <w:p w14:paraId="281BAAC3" w14:textId="77777777" w:rsidR="000A7EC1" w:rsidRDefault="000A7EC1">
      <w:pPr>
        <w:pStyle w:val="Ttulo1"/>
        <w:tabs>
          <w:tab w:val="left" w:pos="1541"/>
        </w:tabs>
        <w:ind w:right="621"/>
        <w:rPr>
          <w:sz w:val="20"/>
          <w:szCs w:val="20"/>
        </w:rPr>
      </w:pPr>
    </w:p>
    <w:tbl>
      <w:tblPr>
        <w:tblW w:w="10065" w:type="dxa"/>
        <w:tblInd w:w="562" w:type="dxa"/>
        <w:tblLayout w:type="fixed"/>
        <w:tblCellMar>
          <w:left w:w="10" w:type="dxa"/>
          <w:right w:w="10" w:type="dxa"/>
        </w:tblCellMar>
        <w:tblLook w:val="04A0" w:firstRow="1" w:lastRow="0" w:firstColumn="1" w:lastColumn="0" w:noHBand="0" w:noVBand="1"/>
      </w:tblPr>
      <w:tblGrid>
        <w:gridCol w:w="5032"/>
        <w:gridCol w:w="5033"/>
      </w:tblGrid>
      <w:tr w:rsidR="000A7EC1" w14:paraId="083DE749" w14:textId="77777777">
        <w:tblPrEx>
          <w:tblCellMar>
            <w:top w:w="0" w:type="dxa"/>
            <w:bottom w:w="0" w:type="dxa"/>
          </w:tblCellMar>
        </w:tblPrEx>
        <w:trPr>
          <w:trHeight w:val="26"/>
        </w:trPr>
        <w:tc>
          <w:tcPr>
            <w:tcW w:w="5032" w:type="dxa"/>
            <w:tcBorders>
              <w:top w:val="single" w:sz="4" w:space="0" w:color="000000"/>
              <w:left w:val="single" w:sz="4" w:space="0" w:color="000000"/>
              <w:bottom w:val="single" w:sz="4" w:space="0" w:color="000000"/>
              <w:right w:val="single" w:sz="4" w:space="0" w:color="000000"/>
            </w:tcBorders>
            <w:tcMar>
              <w:top w:w="284" w:type="dxa"/>
              <w:left w:w="284" w:type="dxa"/>
              <w:bottom w:w="284" w:type="dxa"/>
              <w:right w:w="284" w:type="dxa"/>
            </w:tcMar>
          </w:tcPr>
          <w:p w14:paraId="4872B8F5" w14:textId="77777777" w:rsidR="000A7EC1" w:rsidRDefault="00E2037C">
            <w:pPr>
              <w:pStyle w:val="TableParagraph"/>
              <w:autoSpaceDE w:val="0"/>
              <w:ind w:left="0"/>
              <w:jc w:val="both"/>
              <w:textAlignment w:val="auto"/>
              <w:rPr>
                <w:rFonts w:ascii="Futura Std Book" w:hAnsi="Futura Std Book"/>
                <w:sz w:val="20"/>
                <w:szCs w:val="20"/>
              </w:rPr>
            </w:pPr>
            <w:r>
              <w:rPr>
                <w:rFonts w:ascii="Futura Std Book" w:hAnsi="Futura Std Book"/>
                <w:sz w:val="20"/>
                <w:szCs w:val="20"/>
              </w:rPr>
              <w:t>Eskatzaileari jakinarazten zaio Beasaingo Udalak oinarrietako baldintzen datuak zuzenean egiaztatuko dituela datuen arloko bitartekotzako plataformatik eta beste administrazioetatik. Hala ere, egiaztatze horri uko egiteko aukera izango dute. Kasu horretan, dagokion dokumentazioa aurkeztu beharko da; justifikatu beharko da zergatik dagoen horren aurka (Datuak Babesteko 2016/679 Erregelamenduaren (EB)21.),arrazoiak emanez.</w:t>
            </w:r>
          </w:p>
          <w:p w14:paraId="742E58BB" w14:textId="77777777" w:rsidR="000A7EC1" w:rsidRDefault="000A7EC1">
            <w:pPr>
              <w:pStyle w:val="TableParagraph"/>
              <w:autoSpaceDE w:val="0"/>
              <w:ind w:left="423"/>
              <w:textAlignment w:val="auto"/>
              <w:rPr>
                <w:rFonts w:ascii="Futura Std Book" w:hAnsi="Futura Std Book"/>
                <w:sz w:val="20"/>
                <w:szCs w:val="20"/>
              </w:rPr>
            </w:pPr>
          </w:p>
          <w:p w14:paraId="310EF3F2" w14:textId="77777777" w:rsidR="000A7EC1" w:rsidRDefault="00E2037C">
            <w:pPr>
              <w:pStyle w:val="TableParagraph"/>
              <w:autoSpaceDE w:val="0"/>
              <w:ind w:left="423"/>
              <w:textAlignment w:val="auto"/>
              <w:rPr>
                <w:rFonts w:ascii="Futura Std Book" w:hAnsi="Futura Std Book"/>
                <w:sz w:val="20"/>
                <w:szCs w:val="20"/>
              </w:rPr>
            </w:pPr>
            <w:r>
              <w:rPr>
                <w:rFonts w:ascii="Futura Std Book" w:hAnsi="Futura Std Book"/>
                <w:sz w:val="20"/>
                <w:szCs w:val="20"/>
              </w:rPr>
              <w:t>Honako datuak eskuratuko dira:</w:t>
            </w:r>
          </w:p>
          <w:p w14:paraId="25B1680D" w14:textId="77777777" w:rsidR="000A7EC1" w:rsidRDefault="000A7EC1">
            <w:pPr>
              <w:pStyle w:val="TableParagraph"/>
              <w:autoSpaceDE w:val="0"/>
              <w:ind w:left="423"/>
              <w:textAlignment w:val="auto"/>
              <w:rPr>
                <w:rFonts w:ascii="Futura Std Book" w:hAnsi="Futura Std Book"/>
                <w:sz w:val="20"/>
                <w:szCs w:val="20"/>
              </w:rPr>
            </w:pPr>
          </w:p>
          <w:p w14:paraId="21F18C19" w14:textId="77777777" w:rsidR="000A7EC1" w:rsidRDefault="00E2037C">
            <w:pPr>
              <w:pStyle w:val="TableParagraph"/>
              <w:autoSpaceDE w:val="0"/>
              <w:ind w:left="423"/>
              <w:textAlignment w:val="auto"/>
            </w:pPr>
            <w:r>
              <w:rPr>
                <w:rFonts w:ascii="Futura Std Book" w:hAnsi="Futura Std Book"/>
                <w:sz w:val="20"/>
                <w:szCs w:val="20"/>
              </w:rPr>
              <w:t xml:space="preserve"> </w:t>
            </w:r>
            <w:r>
              <w:rPr>
                <w:rFonts w:ascii="Symbol" w:eastAsia="Symbol" w:hAnsi="Symbol" w:cs="Symbol"/>
                <w:sz w:val="20"/>
                <w:szCs w:val="20"/>
              </w:rPr>
              <w:t></w:t>
            </w:r>
            <w:r>
              <w:rPr>
                <w:rFonts w:ascii="Futura Std Book" w:hAnsi="Futura Std Book"/>
                <w:sz w:val="20"/>
                <w:szCs w:val="20"/>
              </w:rPr>
              <w:t xml:space="preserve"> </w:t>
            </w:r>
            <w:r>
              <w:rPr>
                <w:rFonts w:ascii="Futura Std Book" w:hAnsi="Futura Std Book"/>
                <w:b/>
                <w:bCs/>
                <w:sz w:val="20"/>
                <w:szCs w:val="20"/>
              </w:rPr>
              <w:t>Foru Aldundiak eta Foru Ogasunak:</w:t>
            </w:r>
            <w:r>
              <w:rPr>
                <w:rFonts w:ascii="Futura Std Book" w:hAnsi="Futura Std Book"/>
                <w:sz w:val="20"/>
                <w:szCs w:val="20"/>
              </w:rPr>
              <w:t xml:space="preserve"> Zerga betebeharren ordainketa egunean izatearen kontsulta. </w:t>
            </w:r>
          </w:p>
          <w:p w14:paraId="4A985899" w14:textId="77777777" w:rsidR="000A7EC1" w:rsidRDefault="000A7EC1">
            <w:pPr>
              <w:pStyle w:val="TableParagraph"/>
              <w:autoSpaceDE w:val="0"/>
              <w:ind w:left="423"/>
              <w:textAlignment w:val="auto"/>
              <w:rPr>
                <w:rFonts w:ascii="Futura Std Book" w:hAnsi="Futura Std Book"/>
                <w:sz w:val="20"/>
                <w:szCs w:val="20"/>
              </w:rPr>
            </w:pPr>
          </w:p>
          <w:p w14:paraId="518BC44A" w14:textId="77777777" w:rsidR="000A7EC1" w:rsidRDefault="00E2037C">
            <w:pPr>
              <w:pStyle w:val="TableParagraph"/>
              <w:autoSpaceDE w:val="0"/>
              <w:ind w:left="423"/>
              <w:textAlignment w:val="auto"/>
            </w:pPr>
            <w:r>
              <w:rPr>
                <w:rFonts w:ascii="Symbol" w:eastAsia="Symbol" w:hAnsi="Symbol" w:cs="Symbol"/>
                <w:sz w:val="20"/>
                <w:szCs w:val="20"/>
              </w:rPr>
              <w:t></w:t>
            </w:r>
            <w:r>
              <w:rPr>
                <w:rFonts w:ascii="Futura Std Book" w:hAnsi="Futura Std Book"/>
                <w:sz w:val="20"/>
                <w:szCs w:val="20"/>
              </w:rPr>
              <w:t xml:space="preserve"> </w:t>
            </w:r>
            <w:r>
              <w:rPr>
                <w:rFonts w:ascii="Futura Std Book" w:hAnsi="Futura Std Book"/>
                <w:b/>
                <w:bCs/>
                <w:sz w:val="20"/>
                <w:szCs w:val="20"/>
              </w:rPr>
              <w:t>Gizarte Segurantzaren Diruzaintza Orokorra:</w:t>
            </w:r>
          </w:p>
          <w:p w14:paraId="79F63B7F" w14:textId="77777777" w:rsidR="000A7EC1" w:rsidRDefault="00E2037C">
            <w:pPr>
              <w:pStyle w:val="TableParagraph"/>
              <w:autoSpaceDE w:val="0"/>
              <w:ind w:left="423"/>
              <w:textAlignment w:val="auto"/>
              <w:rPr>
                <w:rFonts w:ascii="Futura Std Book" w:hAnsi="Futura Std Book"/>
                <w:sz w:val="20"/>
                <w:szCs w:val="20"/>
              </w:rPr>
            </w:pPr>
            <w:r>
              <w:rPr>
                <w:rFonts w:ascii="Futura Std Book" w:hAnsi="Futura Std Book"/>
                <w:sz w:val="20"/>
                <w:szCs w:val="20"/>
              </w:rPr>
              <w:t xml:space="preserve">Gizarte Segurantzarekiko betebeharren ordainketa egunean izatearen kontsulta. </w:t>
            </w:r>
          </w:p>
          <w:p w14:paraId="76557790" w14:textId="77777777" w:rsidR="000A7EC1" w:rsidRDefault="000A7EC1">
            <w:pPr>
              <w:pStyle w:val="TableParagraph"/>
              <w:autoSpaceDE w:val="0"/>
              <w:ind w:left="0"/>
              <w:textAlignment w:val="auto"/>
              <w:rPr>
                <w:rFonts w:ascii="Futura Std Book" w:hAnsi="Futura Std Book"/>
                <w:sz w:val="20"/>
                <w:szCs w:val="20"/>
              </w:rPr>
            </w:pPr>
          </w:p>
          <w:p w14:paraId="47D8B60A" w14:textId="77777777" w:rsidR="000A7EC1" w:rsidRDefault="00E2037C">
            <w:pPr>
              <w:pStyle w:val="TableParagraph"/>
              <w:autoSpaceDE w:val="0"/>
              <w:jc w:val="both"/>
              <w:textAlignment w:val="auto"/>
              <w:rPr>
                <w:rFonts w:ascii="Futura Std Book" w:hAnsi="Futura Std Book"/>
                <w:sz w:val="20"/>
                <w:szCs w:val="20"/>
              </w:rPr>
            </w:pPr>
            <w:r>
              <w:rPr>
                <w:rFonts w:ascii="Futura Std Book" w:hAnsi="Futura Std Book"/>
                <w:sz w:val="20"/>
                <w:szCs w:val="20"/>
              </w:rPr>
              <w:t xml:space="preserve">Eskaera hau egiten duenak jakinarazi die talde izaera </w:t>
            </w:r>
            <w:r>
              <w:rPr>
                <w:rFonts w:ascii="Futura Std Book" w:hAnsi="Futura Std Book"/>
                <w:sz w:val="20"/>
                <w:szCs w:val="20"/>
              </w:rPr>
              <w:t>duten eskatzaileei  zerbitzu honetarako goian aipatutako kide guztien datuak begiratuko direla.</w:t>
            </w:r>
          </w:p>
          <w:p w14:paraId="5FCC78AB" w14:textId="77777777" w:rsidR="000A7EC1" w:rsidRDefault="00E2037C">
            <w:pPr>
              <w:pStyle w:val="TableParagraph"/>
              <w:autoSpaceDE w:val="0"/>
              <w:jc w:val="both"/>
              <w:textAlignment w:val="auto"/>
              <w:rPr>
                <w:rFonts w:ascii="Futura Std Book" w:hAnsi="Futura Std Book"/>
                <w:sz w:val="20"/>
                <w:szCs w:val="20"/>
              </w:rPr>
            </w:pPr>
            <w:r>
              <w:rPr>
                <w:rFonts w:ascii="Futura Std Book" w:hAnsi="Futura Std Book"/>
                <w:sz w:val="20"/>
                <w:szCs w:val="20"/>
              </w:rPr>
              <w:br/>
            </w:r>
            <w:r>
              <w:rPr>
                <w:rFonts w:ascii="Futura Std Book" w:hAnsi="Futura Std Book"/>
                <w:sz w:val="20"/>
                <w:szCs w:val="20"/>
              </w:rPr>
              <w:t>Hala ere, onuradunak berariaz egin diezaioke uko egiaztapen horri; kasu horretan, bere kabuz aurkeztu beharko ditu egoera hori egiaztatzen duten ziurtagiri eguneratuak.</w:t>
            </w:r>
          </w:p>
          <w:p w14:paraId="423E2C8F" w14:textId="77777777" w:rsidR="000A7EC1" w:rsidRDefault="000A7EC1">
            <w:pPr>
              <w:pStyle w:val="TableParagraph"/>
              <w:autoSpaceDE w:val="0"/>
              <w:ind w:left="423"/>
              <w:textAlignment w:val="auto"/>
              <w:rPr>
                <w:rFonts w:ascii="Futura Std Book" w:hAnsi="Futura Std Book"/>
                <w:sz w:val="20"/>
                <w:szCs w:val="20"/>
              </w:rPr>
            </w:pPr>
          </w:p>
          <w:p w14:paraId="66404E20" w14:textId="77777777" w:rsidR="000A7EC1" w:rsidRDefault="000A7EC1">
            <w:pPr>
              <w:pStyle w:val="TableParagraph"/>
              <w:autoSpaceDE w:val="0"/>
              <w:ind w:left="423"/>
              <w:textAlignment w:val="auto"/>
              <w:rPr>
                <w:rFonts w:ascii="Futura Std Book" w:hAnsi="Futura Std Book"/>
                <w:sz w:val="20"/>
                <w:szCs w:val="20"/>
              </w:rPr>
            </w:pPr>
          </w:p>
          <w:p w14:paraId="4C021C35" w14:textId="77777777" w:rsidR="000A7EC1" w:rsidRDefault="00E2037C">
            <w:pPr>
              <w:pStyle w:val="TableParagraph"/>
              <w:numPr>
                <w:ilvl w:val="0"/>
                <w:numId w:val="28"/>
              </w:numPr>
              <w:suppressAutoHyphens w:val="0"/>
              <w:autoSpaceDE w:val="0"/>
              <w:textAlignment w:val="auto"/>
              <w:rPr>
                <w:rFonts w:ascii="Futura Std Book" w:hAnsi="Futura Std Book"/>
                <w:sz w:val="20"/>
                <w:szCs w:val="20"/>
              </w:rPr>
            </w:pPr>
            <w:r>
              <w:rPr>
                <w:rFonts w:ascii="Futura Std Book" w:hAnsi="Futura Std Book"/>
                <w:sz w:val="20"/>
                <w:szCs w:val="20"/>
              </w:rPr>
              <w:t xml:space="preserve">Beasaingo Udalak administrazio jardulearen esku dauden edo beste edozein administraziok egin dituen goian zehaztutako dokumentuak jasotzearen aurka nago. </w:t>
            </w:r>
          </w:p>
          <w:p w14:paraId="0800FD64" w14:textId="77777777" w:rsidR="000A7EC1" w:rsidRDefault="000A7EC1">
            <w:pPr>
              <w:pStyle w:val="TableParagraph"/>
              <w:autoSpaceDE w:val="0"/>
              <w:ind w:left="423"/>
              <w:textAlignment w:val="auto"/>
              <w:rPr>
                <w:rFonts w:ascii="Futura Std Book" w:hAnsi="Futura Std Book"/>
                <w:sz w:val="20"/>
                <w:szCs w:val="20"/>
              </w:rPr>
            </w:pPr>
          </w:p>
          <w:p w14:paraId="29059A87" w14:textId="77777777" w:rsidR="000A7EC1" w:rsidRDefault="000A7EC1">
            <w:pPr>
              <w:pStyle w:val="TableParagraph"/>
              <w:autoSpaceDE w:val="0"/>
              <w:ind w:left="423"/>
              <w:textAlignment w:val="auto"/>
              <w:rPr>
                <w:rFonts w:ascii="Futura Std Book" w:hAnsi="Futura Std Book"/>
                <w:sz w:val="20"/>
                <w:szCs w:val="20"/>
              </w:rPr>
            </w:pPr>
          </w:p>
          <w:p w14:paraId="57060588" w14:textId="77777777" w:rsidR="000A7EC1" w:rsidRDefault="00E2037C">
            <w:pPr>
              <w:pStyle w:val="TableParagraph"/>
              <w:autoSpaceDE w:val="0"/>
              <w:ind w:left="423"/>
              <w:textAlignment w:val="auto"/>
              <w:rPr>
                <w:rFonts w:ascii="Futura Std Book" w:hAnsi="Futura Std Book"/>
                <w:sz w:val="20"/>
                <w:szCs w:val="20"/>
              </w:rPr>
            </w:pPr>
            <w:r>
              <w:rPr>
                <w:rFonts w:ascii="Futura Std Book" w:hAnsi="Futura Std Book"/>
                <w:sz w:val="20"/>
                <w:szCs w:val="20"/>
              </w:rPr>
              <w:t>Uko egiteko arrazoia:</w:t>
            </w:r>
          </w:p>
          <w:p w14:paraId="1D0F201B" w14:textId="77777777" w:rsidR="000A7EC1" w:rsidRDefault="000A7EC1">
            <w:pPr>
              <w:pStyle w:val="TableParagraph"/>
              <w:autoSpaceDE w:val="0"/>
              <w:textAlignment w:val="auto"/>
              <w:rPr>
                <w:rFonts w:ascii="Futura Std Book" w:hAnsi="Futura Std Book"/>
                <w:sz w:val="20"/>
                <w:szCs w:val="20"/>
              </w:rPr>
            </w:pPr>
          </w:p>
        </w:tc>
        <w:tc>
          <w:tcPr>
            <w:tcW w:w="5033" w:type="dxa"/>
            <w:tcBorders>
              <w:top w:val="single" w:sz="4" w:space="0" w:color="000000"/>
              <w:bottom w:val="single" w:sz="4" w:space="0" w:color="7E7E7E"/>
              <w:right w:val="single" w:sz="4" w:space="0" w:color="000000"/>
            </w:tcBorders>
            <w:tcMar>
              <w:top w:w="284" w:type="dxa"/>
              <w:left w:w="284" w:type="dxa"/>
              <w:bottom w:w="284" w:type="dxa"/>
              <w:right w:w="284" w:type="dxa"/>
            </w:tcMar>
          </w:tcPr>
          <w:p w14:paraId="684F5C49" w14:textId="77777777" w:rsidR="000A7EC1" w:rsidRDefault="00E2037C">
            <w:pPr>
              <w:pStyle w:val="TableParagraph"/>
              <w:autoSpaceDE w:val="0"/>
              <w:spacing w:before="1"/>
              <w:ind w:left="0"/>
              <w:jc w:val="both"/>
              <w:textAlignment w:val="auto"/>
              <w:rPr>
                <w:rFonts w:ascii="Futura Std Book" w:hAnsi="Futura Std Book"/>
                <w:sz w:val="20"/>
                <w:szCs w:val="20"/>
                <w:lang w:val="es-ES_tradnl"/>
              </w:rPr>
            </w:pPr>
            <w:r>
              <w:rPr>
                <w:rFonts w:ascii="Futura Std Book" w:hAnsi="Futura Std Book"/>
                <w:sz w:val="20"/>
                <w:szCs w:val="20"/>
                <w:lang w:val="es-ES_tradnl"/>
              </w:rPr>
              <w:t>Se informa al solicitante que el Ayuntamiento de Beasain verificará directamente los datos de las condiciones de las bases desde la plataforma de intermediación en materia de datos y otras administraciones. No obstante, podrán renunciar a dicha verificación. En este caso, deberá aportarse la documentación correspondiente, justificando motivadamente su oposición (21 del Reglamento (UE) 2016/679 de Protección de Datos).</w:t>
            </w:r>
            <w:r>
              <w:rPr>
                <w:rFonts w:ascii="Futura Std Book" w:hAnsi="Futura Std Book"/>
                <w:sz w:val="20"/>
                <w:szCs w:val="20"/>
                <w:lang w:val="es-ES_tradnl"/>
              </w:rPr>
              <w:br/>
            </w:r>
            <w:r>
              <w:rPr>
                <w:rFonts w:ascii="Futura Std Book" w:hAnsi="Futura Std Book"/>
                <w:sz w:val="20"/>
                <w:szCs w:val="20"/>
                <w:lang w:val="es-ES_tradnl"/>
              </w:rPr>
              <w:br/>
            </w:r>
            <w:r>
              <w:rPr>
                <w:rFonts w:ascii="Futura Std Book" w:hAnsi="Futura Std Book"/>
                <w:sz w:val="20"/>
                <w:szCs w:val="20"/>
                <w:lang w:val="es-ES_tradnl"/>
              </w:rPr>
              <w:t>Se obtendrán los siguientes datos:</w:t>
            </w:r>
            <w:r>
              <w:rPr>
                <w:rFonts w:ascii="Futura Std Book" w:hAnsi="Futura Std Book"/>
                <w:sz w:val="20"/>
                <w:szCs w:val="20"/>
                <w:lang w:val="es-ES_tradnl"/>
              </w:rPr>
              <w:br/>
            </w:r>
          </w:p>
          <w:p w14:paraId="47944A5D" w14:textId="77777777" w:rsidR="000A7EC1" w:rsidRDefault="00E2037C">
            <w:pPr>
              <w:pStyle w:val="TableParagraph"/>
              <w:numPr>
                <w:ilvl w:val="0"/>
                <w:numId w:val="29"/>
              </w:numPr>
              <w:suppressAutoHyphens w:val="0"/>
              <w:autoSpaceDE w:val="0"/>
              <w:spacing w:before="1"/>
              <w:jc w:val="both"/>
              <w:textAlignment w:val="auto"/>
            </w:pPr>
            <w:r>
              <w:rPr>
                <w:rFonts w:ascii="Futura Std Book" w:hAnsi="Futura Std Book"/>
                <w:b/>
                <w:bCs/>
                <w:sz w:val="20"/>
                <w:szCs w:val="20"/>
                <w:lang w:val="es-ES_tradnl"/>
              </w:rPr>
              <w:t>Diputaciones Forales y Haciendas Forales:</w:t>
            </w:r>
            <w:r>
              <w:rPr>
                <w:rFonts w:ascii="Futura Std Book" w:hAnsi="Futura Std Book"/>
                <w:sz w:val="20"/>
                <w:szCs w:val="20"/>
                <w:lang w:val="es-ES_tradnl"/>
              </w:rPr>
              <w:t xml:space="preserve"> Consulta de estar al corriente del pago de las obligaciones tributarias.</w:t>
            </w:r>
            <w:r>
              <w:rPr>
                <w:rFonts w:ascii="Futura Std Book" w:hAnsi="Futura Std Book"/>
                <w:sz w:val="20"/>
                <w:szCs w:val="20"/>
                <w:lang w:val="es-ES_tradnl"/>
              </w:rPr>
              <w:br/>
            </w:r>
          </w:p>
          <w:p w14:paraId="1EF5B691" w14:textId="77777777" w:rsidR="000A7EC1" w:rsidRDefault="00E2037C">
            <w:pPr>
              <w:pStyle w:val="TableParagraph"/>
              <w:numPr>
                <w:ilvl w:val="0"/>
                <w:numId w:val="29"/>
              </w:numPr>
              <w:suppressAutoHyphens w:val="0"/>
              <w:autoSpaceDE w:val="0"/>
              <w:spacing w:before="1"/>
              <w:jc w:val="both"/>
              <w:textAlignment w:val="auto"/>
            </w:pPr>
            <w:r>
              <w:rPr>
                <w:rFonts w:ascii="Futura Std Book" w:hAnsi="Futura Std Book"/>
                <w:b/>
                <w:bCs/>
                <w:sz w:val="20"/>
                <w:szCs w:val="20"/>
                <w:lang w:val="es-ES_tradnl"/>
              </w:rPr>
              <w:t>Tesorería General de la Seguridad Social:</w:t>
            </w:r>
            <w:r>
              <w:rPr>
                <w:rFonts w:ascii="Futura Std Book" w:hAnsi="Futura Std Book"/>
                <w:sz w:val="20"/>
                <w:szCs w:val="20"/>
                <w:lang w:val="es-ES_tradnl"/>
              </w:rPr>
              <w:br/>
            </w:r>
            <w:r>
              <w:rPr>
                <w:rFonts w:ascii="Futura Std Book" w:hAnsi="Futura Std Book"/>
                <w:sz w:val="20"/>
                <w:szCs w:val="20"/>
                <w:lang w:val="es-ES_tradnl"/>
              </w:rPr>
              <w:t xml:space="preserve">Consulta de estar al día en el pago de obligaciones con la Seguridad Social </w:t>
            </w:r>
          </w:p>
          <w:p w14:paraId="536997EA" w14:textId="77777777" w:rsidR="000A7EC1" w:rsidRDefault="00E2037C">
            <w:pPr>
              <w:pStyle w:val="TableParagraph"/>
              <w:autoSpaceDE w:val="0"/>
              <w:spacing w:before="1"/>
              <w:ind w:left="4"/>
              <w:jc w:val="both"/>
              <w:textAlignment w:val="auto"/>
              <w:rPr>
                <w:rFonts w:ascii="Futura Std Book" w:hAnsi="Futura Std Book"/>
                <w:sz w:val="20"/>
                <w:szCs w:val="20"/>
                <w:lang w:val="es-ES_tradnl"/>
              </w:rPr>
            </w:pPr>
            <w:r>
              <w:rPr>
                <w:rFonts w:ascii="Futura Std Book" w:hAnsi="Futura Std Book"/>
                <w:sz w:val="20"/>
                <w:szCs w:val="20"/>
                <w:lang w:val="es-ES_tradnl"/>
              </w:rPr>
              <w:br/>
            </w:r>
            <w:r>
              <w:rPr>
                <w:rFonts w:ascii="Futura Std Book" w:hAnsi="Futura Std Book"/>
                <w:sz w:val="20"/>
                <w:szCs w:val="20"/>
                <w:lang w:val="es-ES_tradnl"/>
              </w:rPr>
              <w:br/>
            </w:r>
            <w:r>
              <w:rPr>
                <w:rFonts w:ascii="Futura Std Book" w:hAnsi="Futura Std Book"/>
                <w:sz w:val="20"/>
                <w:szCs w:val="20"/>
                <w:lang w:val="es-ES_tradnl"/>
              </w:rPr>
              <w:t>La persona que realiza esta solicitud comunica a los solicitantes que tienen carácter colectivo para este servicio arriba</w:t>
            </w:r>
            <w:r>
              <w:rPr>
                <w:rFonts w:ascii="Futura Std Book" w:hAnsi="Futura Std Book"/>
                <w:sz w:val="20"/>
                <w:szCs w:val="20"/>
                <w:lang w:val="es-ES_tradnl"/>
              </w:rPr>
              <w:br/>
            </w:r>
            <w:r>
              <w:rPr>
                <w:rFonts w:ascii="Futura Std Book" w:hAnsi="Futura Std Book"/>
                <w:sz w:val="20"/>
                <w:szCs w:val="20"/>
                <w:lang w:val="es-ES_tradnl"/>
              </w:rPr>
              <w:t xml:space="preserve">los datos de </w:t>
            </w:r>
            <w:r>
              <w:rPr>
                <w:rFonts w:ascii="Futura Std Book" w:hAnsi="Futura Std Book"/>
                <w:sz w:val="20"/>
                <w:szCs w:val="20"/>
                <w:lang w:val="es-ES_tradnl"/>
              </w:rPr>
              <w:t>todos los miembros mencionados.</w:t>
            </w:r>
            <w:r>
              <w:rPr>
                <w:rFonts w:ascii="Futura Std Book" w:hAnsi="Futura Std Book"/>
                <w:sz w:val="20"/>
                <w:szCs w:val="20"/>
                <w:lang w:val="es-ES_tradnl"/>
              </w:rPr>
              <w:br/>
            </w:r>
          </w:p>
          <w:p w14:paraId="14F5D18A" w14:textId="77777777" w:rsidR="000A7EC1" w:rsidRDefault="00E2037C">
            <w:pPr>
              <w:pStyle w:val="TableParagraph"/>
              <w:autoSpaceDE w:val="0"/>
              <w:spacing w:before="1"/>
              <w:ind w:left="-26" w:right="98"/>
              <w:jc w:val="both"/>
              <w:textAlignment w:val="auto"/>
              <w:rPr>
                <w:rFonts w:ascii="Futura Std Book" w:hAnsi="Futura Std Book"/>
                <w:sz w:val="20"/>
                <w:szCs w:val="20"/>
                <w:lang w:val="es-ES_tradnl"/>
              </w:rPr>
            </w:pPr>
            <w:r>
              <w:rPr>
                <w:rFonts w:ascii="Futura Std Book" w:hAnsi="Futura Std Book"/>
                <w:sz w:val="20"/>
                <w:szCs w:val="20"/>
                <w:lang w:val="es-ES_tradnl"/>
              </w:rPr>
              <w:t>No obstante, la persona beneficiaria podrá oponerse expresamente a dicha verificación, en cuyo caso deberá aportar por sí misma, los certificados actualizados que acrediten esta condición.</w:t>
            </w:r>
          </w:p>
          <w:p w14:paraId="35745354" w14:textId="77777777" w:rsidR="000A7EC1" w:rsidRDefault="000A7EC1">
            <w:pPr>
              <w:pStyle w:val="TableParagraph"/>
              <w:autoSpaceDE w:val="0"/>
              <w:spacing w:before="1"/>
              <w:ind w:right="98"/>
              <w:jc w:val="both"/>
              <w:textAlignment w:val="auto"/>
              <w:rPr>
                <w:lang w:val="es-ES_tradnl"/>
              </w:rPr>
            </w:pPr>
          </w:p>
          <w:p w14:paraId="4AADA032" w14:textId="77777777" w:rsidR="000A7EC1" w:rsidRDefault="000A7EC1">
            <w:pPr>
              <w:pStyle w:val="TableParagraph"/>
              <w:autoSpaceDE w:val="0"/>
              <w:spacing w:before="1"/>
              <w:ind w:right="98"/>
              <w:jc w:val="both"/>
              <w:textAlignment w:val="auto"/>
              <w:rPr>
                <w:lang w:val="es-ES_tradnl"/>
              </w:rPr>
            </w:pPr>
          </w:p>
          <w:p w14:paraId="01E78079" w14:textId="77777777" w:rsidR="000A7EC1" w:rsidRDefault="00E2037C">
            <w:pPr>
              <w:pStyle w:val="TableParagraph"/>
              <w:numPr>
                <w:ilvl w:val="0"/>
                <w:numId w:val="30"/>
              </w:numPr>
              <w:suppressAutoHyphens w:val="0"/>
              <w:autoSpaceDE w:val="0"/>
              <w:spacing w:before="1"/>
              <w:jc w:val="both"/>
              <w:textAlignment w:val="auto"/>
              <w:rPr>
                <w:rFonts w:ascii="Futura Std Book" w:hAnsi="Futura Std Book"/>
                <w:sz w:val="20"/>
                <w:szCs w:val="20"/>
                <w:lang w:val="es-ES_tradnl"/>
              </w:rPr>
            </w:pPr>
            <w:r>
              <w:rPr>
                <w:rFonts w:ascii="Futura Std Book" w:hAnsi="Futura Std Book"/>
                <w:sz w:val="20"/>
                <w:szCs w:val="20"/>
                <w:lang w:val="es-ES_tradnl"/>
              </w:rPr>
              <w:t xml:space="preserve">Me opongo a que el Ayuntamiento de Beasain recoja los documentos arriba detallados que sean competencia de la Administración actuante o hayan sido elaborados por cualquier otra administración. </w:t>
            </w:r>
          </w:p>
          <w:p w14:paraId="2938616C" w14:textId="77777777" w:rsidR="000A7EC1" w:rsidRDefault="000A7EC1">
            <w:pPr>
              <w:pStyle w:val="TableParagraph"/>
              <w:autoSpaceDE w:val="0"/>
              <w:spacing w:before="1"/>
              <w:ind w:left="4"/>
              <w:jc w:val="both"/>
              <w:textAlignment w:val="auto"/>
              <w:rPr>
                <w:rFonts w:ascii="Futura Std Book" w:hAnsi="Futura Std Book"/>
                <w:sz w:val="20"/>
                <w:szCs w:val="20"/>
                <w:lang w:val="es-ES_tradnl"/>
              </w:rPr>
            </w:pPr>
          </w:p>
          <w:p w14:paraId="72FE404E" w14:textId="77777777" w:rsidR="000A7EC1" w:rsidRDefault="000A7EC1">
            <w:pPr>
              <w:pStyle w:val="TableParagraph"/>
              <w:autoSpaceDE w:val="0"/>
              <w:spacing w:before="1"/>
              <w:ind w:left="4"/>
              <w:jc w:val="both"/>
              <w:textAlignment w:val="auto"/>
              <w:rPr>
                <w:rFonts w:ascii="Futura Std Book" w:hAnsi="Futura Std Book"/>
                <w:sz w:val="20"/>
                <w:szCs w:val="20"/>
                <w:lang w:val="es-ES_tradnl"/>
              </w:rPr>
            </w:pPr>
          </w:p>
          <w:p w14:paraId="1EF5D98A" w14:textId="77777777" w:rsidR="000A7EC1" w:rsidRDefault="000A7EC1">
            <w:pPr>
              <w:pStyle w:val="TableParagraph"/>
              <w:autoSpaceDE w:val="0"/>
              <w:spacing w:before="1"/>
              <w:ind w:left="4"/>
              <w:jc w:val="both"/>
              <w:textAlignment w:val="auto"/>
              <w:rPr>
                <w:rFonts w:ascii="Futura Std Book" w:hAnsi="Futura Std Book"/>
                <w:sz w:val="20"/>
                <w:szCs w:val="20"/>
                <w:lang w:val="es-ES_tradnl"/>
              </w:rPr>
            </w:pPr>
          </w:p>
          <w:p w14:paraId="58A73782" w14:textId="77777777" w:rsidR="000A7EC1" w:rsidRDefault="00E2037C">
            <w:pPr>
              <w:pStyle w:val="TableParagraph"/>
              <w:autoSpaceDE w:val="0"/>
              <w:spacing w:before="1"/>
              <w:ind w:left="4"/>
              <w:jc w:val="both"/>
              <w:textAlignment w:val="auto"/>
              <w:rPr>
                <w:rFonts w:ascii="Futura Std Book" w:hAnsi="Futura Std Book"/>
                <w:sz w:val="20"/>
                <w:szCs w:val="20"/>
                <w:lang w:val="es-ES_tradnl"/>
              </w:rPr>
            </w:pPr>
            <w:r>
              <w:rPr>
                <w:rFonts w:ascii="Futura Std Book" w:hAnsi="Futura Std Book"/>
                <w:sz w:val="20"/>
                <w:szCs w:val="20"/>
                <w:lang w:val="es-ES_tradnl"/>
              </w:rPr>
              <w:t>Motivo de renuncia</w:t>
            </w:r>
          </w:p>
          <w:p w14:paraId="22094ECB" w14:textId="77777777" w:rsidR="000A7EC1" w:rsidRDefault="000A7EC1">
            <w:pPr>
              <w:pStyle w:val="TableParagraph"/>
              <w:autoSpaceDE w:val="0"/>
              <w:spacing w:before="1"/>
              <w:ind w:left="4"/>
              <w:jc w:val="both"/>
              <w:textAlignment w:val="auto"/>
              <w:rPr>
                <w:rFonts w:ascii="Futura Std Book" w:hAnsi="Futura Std Book"/>
                <w:sz w:val="20"/>
                <w:szCs w:val="20"/>
                <w:lang w:val="es-ES_tradnl"/>
              </w:rPr>
            </w:pPr>
          </w:p>
          <w:p w14:paraId="5A20900B" w14:textId="77777777" w:rsidR="000A7EC1" w:rsidRDefault="000A7EC1">
            <w:pPr>
              <w:pStyle w:val="TableParagraph"/>
              <w:autoSpaceDE w:val="0"/>
              <w:spacing w:before="1"/>
              <w:ind w:left="4"/>
              <w:jc w:val="both"/>
              <w:textAlignment w:val="auto"/>
              <w:rPr>
                <w:rFonts w:ascii="Futura Std Book" w:hAnsi="Futura Std Book"/>
                <w:sz w:val="20"/>
                <w:szCs w:val="20"/>
                <w:lang w:val="es-ES_tradnl"/>
              </w:rPr>
            </w:pPr>
          </w:p>
          <w:p w14:paraId="2E42EF15" w14:textId="77777777" w:rsidR="000A7EC1" w:rsidRDefault="000A7EC1">
            <w:pPr>
              <w:pStyle w:val="TableParagraph"/>
              <w:autoSpaceDE w:val="0"/>
              <w:spacing w:before="1"/>
              <w:ind w:left="4"/>
              <w:jc w:val="both"/>
              <w:textAlignment w:val="auto"/>
              <w:rPr>
                <w:rFonts w:ascii="Futura Std Book" w:hAnsi="Futura Std Book"/>
                <w:sz w:val="20"/>
                <w:szCs w:val="20"/>
                <w:lang w:val="es-ES_tradnl"/>
              </w:rPr>
            </w:pPr>
          </w:p>
          <w:p w14:paraId="58DAC07C" w14:textId="77777777" w:rsidR="000A7EC1" w:rsidRDefault="000A7EC1">
            <w:pPr>
              <w:pStyle w:val="TableParagraph"/>
              <w:autoSpaceDE w:val="0"/>
              <w:spacing w:before="1"/>
              <w:ind w:left="0"/>
              <w:jc w:val="both"/>
              <w:textAlignment w:val="auto"/>
              <w:rPr>
                <w:rFonts w:ascii="Futura Std Book" w:hAnsi="Futura Std Book"/>
                <w:sz w:val="20"/>
                <w:szCs w:val="20"/>
                <w:lang w:val="es-ES_tradnl"/>
              </w:rPr>
            </w:pPr>
          </w:p>
          <w:p w14:paraId="5B17364D" w14:textId="77777777" w:rsidR="000A7EC1" w:rsidRDefault="000A7EC1">
            <w:pPr>
              <w:pStyle w:val="TableParagraph"/>
              <w:autoSpaceDE w:val="0"/>
              <w:spacing w:before="1"/>
              <w:ind w:left="0"/>
              <w:jc w:val="both"/>
              <w:textAlignment w:val="auto"/>
              <w:rPr>
                <w:rFonts w:ascii="Futura Std Book" w:hAnsi="Futura Std Book"/>
                <w:sz w:val="20"/>
                <w:szCs w:val="20"/>
                <w:lang w:val="es-ES_tradnl"/>
              </w:rPr>
            </w:pPr>
          </w:p>
          <w:p w14:paraId="248B1F56" w14:textId="77777777" w:rsidR="000A7EC1" w:rsidRDefault="000A7EC1">
            <w:pPr>
              <w:pStyle w:val="TableParagraph"/>
              <w:autoSpaceDE w:val="0"/>
              <w:spacing w:before="1"/>
              <w:ind w:left="0"/>
              <w:jc w:val="both"/>
              <w:textAlignment w:val="auto"/>
              <w:rPr>
                <w:rFonts w:ascii="Futura Std Book" w:hAnsi="Futura Std Book"/>
                <w:sz w:val="20"/>
                <w:szCs w:val="20"/>
                <w:lang w:val="es-ES_tradnl"/>
              </w:rPr>
            </w:pPr>
          </w:p>
        </w:tc>
      </w:tr>
    </w:tbl>
    <w:p w14:paraId="49DE821B" w14:textId="77777777" w:rsidR="000A7EC1" w:rsidRDefault="000A7EC1">
      <w:pPr>
        <w:rPr>
          <w:vanish/>
        </w:rPr>
      </w:pPr>
    </w:p>
    <w:tbl>
      <w:tblPr>
        <w:tblW w:w="11341" w:type="dxa"/>
        <w:tblInd w:w="-147" w:type="dxa"/>
        <w:tblLayout w:type="fixed"/>
        <w:tblCellMar>
          <w:left w:w="10" w:type="dxa"/>
          <w:right w:w="10" w:type="dxa"/>
        </w:tblCellMar>
        <w:tblLook w:val="04A0" w:firstRow="1" w:lastRow="0" w:firstColumn="1" w:lastColumn="0" w:noHBand="0" w:noVBand="1"/>
      </w:tblPr>
      <w:tblGrid>
        <w:gridCol w:w="5813"/>
        <w:gridCol w:w="5528"/>
      </w:tblGrid>
      <w:tr w:rsidR="000A7EC1" w14:paraId="37F92B52" w14:textId="77777777">
        <w:tblPrEx>
          <w:tblCellMar>
            <w:top w:w="0" w:type="dxa"/>
            <w:bottom w:w="0" w:type="dxa"/>
          </w:tblCellMar>
        </w:tblPrEx>
        <w:tc>
          <w:tcPr>
            <w:tcW w:w="5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2348D" w14:textId="77777777" w:rsidR="000A7EC1" w:rsidRDefault="00E2037C">
            <w:pPr>
              <w:pStyle w:val="Encabezado"/>
              <w:rPr>
                <w:rFonts w:ascii="Futura Std Book" w:hAnsi="Futura Std Book"/>
                <w:b/>
                <w:sz w:val="16"/>
                <w:szCs w:val="16"/>
              </w:rPr>
            </w:pPr>
            <w:r>
              <w:rPr>
                <w:rFonts w:ascii="Futura Std Book" w:hAnsi="Futura Std Book"/>
                <w:b/>
                <w:sz w:val="16"/>
                <w:szCs w:val="16"/>
              </w:rPr>
              <w:t>Legezko Ohar Eredua Informazioa Emateko Betebeharra</w:t>
            </w:r>
          </w:p>
          <w:tbl>
            <w:tblPr>
              <w:tblW w:w="5280" w:type="dxa"/>
              <w:tblCellMar>
                <w:left w:w="10" w:type="dxa"/>
                <w:right w:w="10" w:type="dxa"/>
              </w:tblCellMar>
              <w:tblLook w:val="04A0" w:firstRow="1" w:lastRow="0" w:firstColumn="1" w:lastColumn="0" w:noHBand="0" w:noVBand="1"/>
            </w:tblPr>
            <w:tblGrid>
              <w:gridCol w:w="1527"/>
              <w:gridCol w:w="3753"/>
            </w:tblGrid>
            <w:tr w:rsidR="000A7EC1" w14:paraId="40245BC8" w14:textId="77777777">
              <w:tblPrEx>
                <w:tblCellMar>
                  <w:top w:w="0" w:type="dxa"/>
                  <w:bottom w:w="0" w:type="dxa"/>
                </w:tblCellMar>
              </w:tblPrEx>
              <w:trPr>
                <w:trHeight w:val="422"/>
              </w:trPr>
              <w:tc>
                <w:tcPr>
                  <w:tcW w:w="5280" w:type="dxa"/>
                  <w:gridSpan w:val="2"/>
                  <w:tcBorders>
                    <w:bottom w:val="single" w:sz="4" w:space="0" w:color="7F7F7F"/>
                  </w:tcBorders>
                  <w:tcMar>
                    <w:top w:w="0" w:type="dxa"/>
                    <w:left w:w="108" w:type="dxa"/>
                    <w:bottom w:w="0" w:type="dxa"/>
                    <w:right w:w="108" w:type="dxa"/>
                  </w:tcMar>
                </w:tcPr>
                <w:p w14:paraId="3916F0E5" w14:textId="77777777" w:rsidR="000A7EC1" w:rsidRDefault="00E2037C">
                  <w:pPr>
                    <w:spacing w:before="60" w:after="60" w:line="254" w:lineRule="auto"/>
                    <w:jc w:val="right"/>
                    <w:outlineLvl w:val="0"/>
                    <w:rPr>
                      <w:rFonts w:ascii="Futura Std Book" w:hAnsi="Futura Std Book" w:cs="Arial"/>
                      <w:b/>
                      <w:i/>
                      <w:iCs/>
                      <w:color w:val="000000"/>
                      <w:sz w:val="16"/>
                      <w:szCs w:val="16"/>
                      <w:lang w:val="eu-ES"/>
                    </w:rPr>
                  </w:pPr>
                  <w:r>
                    <w:rPr>
                      <w:rFonts w:ascii="Futura Std Book" w:hAnsi="Futura Std Book" w:cs="Arial"/>
                      <w:b/>
                      <w:i/>
                      <w:iCs/>
                      <w:color w:val="000000"/>
                      <w:sz w:val="16"/>
                      <w:szCs w:val="16"/>
                      <w:lang w:val="eu-ES"/>
                    </w:rPr>
                    <w:t xml:space="preserve">Datuen </w:t>
                  </w:r>
                  <w:r>
                    <w:rPr>
                      <w:rFonts w:ascii="Futura Std Book" w:hAnsi="Futura Std Book" w:cs="Arial"/>
                      <w:b/>
                      <w:i/>
                      <w:iCs/>
                      <w:color w:val="000000"/>
                      <w:sz w:val="16"/>
                      <w:szCs w:val="16"/>
                      <w:lang w:val="eu-ES"/>
                    </w:rPr>
                    <w:t>babesari buruzko oinarrizko informazioa</w:t>
                  </w:r>
                </w:p>
              </w:tc>
            </w:tr>
            <w:tr w:rsidR="000A7EC1" w14:paraId="2D527838" w14:textId="77777777">
              <w:tblPrEx>
                <w:tblCellMar>
                  <w:top w:w="0" w:type="dxa"/>
                  <w:bottom w:w="0" w:type="dxa"/>
                </w:tblCellMar>
              </w:tblPrEx>
              <w:trPr>
                <w:trHeight w:val="734"/>
              </w:trPr>
              <w:tc>
                <w:tcPr>
                  <w:tcW w:w="1527" w:type="dxa"/>
                  <w:tcBorders>
                    <w:right w:val="single" w:sz="4" w:space="0" w:color="7F7F7F"/>
                  </w:tcBorders>
                  <w:tcMar>
                    <w:top w:w="0" w:type="dxa"/>
                    <w:left w:w="108" w:type="dxa"/>
                    <w:bottom w:w="0" w:type="dxa"/>
                    <w:right w:w="108" w:type="dxa"/>
                  </w:tcMar>
                </w:tcPr>
                <w:p w14:paraId="4DE1D249" w14:textId="77777777" w:rsidR="000A7EC1" w:rsidRDefault="00E2037C">
                  <w:pPr>
                    <w:spacing w:before="60" w:after="60" w:line="254" w:lineRule="auto"/>
                    <w:jc w:val="right"/>
                    <w:outlineLvl w:val="0"/>
                    <w:rPr>
                      <w:rFonts w:ascii="Futura Std Book" w:hAnsi="Futura Std Book" w:cs="Arial"/>
                      <w:b/>
                      <w:i/>
                      <w:iCs/>
                      <w:color w:val="000000"/>
                      <w:sz w:val="14"/>
                      <w:szCs w:val="14"/>
                      <w:lang w:val="eu-ES"/>
                    </w:rPr>
                  </w:pPr>
                  <w:r>
                    <w:rPr>
                      <w:rFonts w:ascii="Futura Std Book" w:hAnsi="Futura Std Book" w:cs="Arial"/>
                      <w:b/>
                      <w:i/>
                      <w:iCs/>
                      <w:color w:val="000000"/>
                      <w:sz w:val="14"/>
                      <w:szCs w:val="14"/>
                      <w:lang w:val="eu-ES"/>
                    </w:rPr>
                    <w:t>Tratamenduaren Arduraduna</w:t>
                  </w:r>
                </w:p>
              </w:tc>
              <w:tc>
                <w:tcPr>
                  <w:tcW w:w="3753" w:type="dxa"/>
                  <w:tcMar>
                    <w:top w:w="0" w:type="dxa"/>
                    <w:left w:w="108" w:type="dxa"/>
                    <w:bottom w:w="0" w:type="dxa"/>
                    <w:right w:w="108" w:type="dxa"/>
                  </w:tcMar>
                </w:tcPr>
                <w:p w14:paraId="6B4D110F" w14:textId="77777777" w:rsidR="000A7EC1" w:rsidRDefault="00E2037C">
                  <w:pPr>
                    <w:spacing w:before="60" w:line="254" w:lineRule="auto"/>
                    <w:outlineLvl w:val="0"/>
                  </w:pPr>
                  <w:r>
                    <w:rPr>
                      <w:rFonts w:ascii="Futura Std Book" w:hAnsi="Futura Std Book" w:cs="Times New Roman"/>
                      <w:color w:val="000000"/>
                      <w:sz w:val="14"/>
                      <w:szCs w:val="14"/>
                      <w:lang w:val="eu-ES"/>
                    </w:rPr>
                    <w:t>Beasaingo</w:t>
                  </w:r>
                  <w:r>
                    <w:rPr>
                      <w:rFonts w:ascii="Futura Std Book" w:hAnsi="Futura Std Book" w:cs="Arial"/>
                      <w:color w:val="000000"/>
                      <w:sz w:val="14"/>
                      <w:szCs w:val="14"/>
                      <w:lang w:val="eu-ES"/>
                    </w:rPr>
                    <w:t xml:space="preserve"> Udala </w:t>
                  </w:r>
                </w:p>
                <w:p w14:paraId="069464CA" w14:textId="77777777" w:rsidR="000A7EC1" w:rsidRDefault="00E2037C">
                  <w:pPr>
                    <w:spacing w:before="60" w:line="254" w:lineRule="auto"/>
                    <w:rPr>
                      <w:rFonts w:ascii="Futura Std Book" w:hAnsi="Futura Std Book" w:cs="Times New Roman"/>
                      <w:color w:val="000000"/>
                      <w:sz w:val="14"/>
                      <w:szCs w:val="14"/>
                      <w:lang w:val="eu-ES"/>
                    </w:rPr>
                  </w:pPr>
                  <w:r>
                    <w:rPr>
                      <w:rFonts w:ascii="Futura Std Book" w:hAnsi="Futura Std Book" w:cs="Times New Roman"/>
                      <w:color w:val="000000"/>
                      <w:sz w:val="14"/>
                      <w:szCs w:val="14"/>
                      <w:lang w:val="eu-ES"/>
                    </w:rPr>
                    <w:t>Loinazko San Martin plaza 1, 20200, Beasain (Gipuzkoa)</w:t>
                  </w:r>
                </w:p>
                <w:p w14:paraId="05EB4213" w14:textId="77777777" w:rsidR="000A7EC1" w:rsidRDefault="00E2037C">
                  <w:pPr>
                    <w:spacing w:before="60" w:line="254" w:lineRule="auto"/>
                    <w:outlineLvl w:val="0"/>
                  </w:pPr>
                  <w:r>
                    <w:rPr>
                      <w:rFonts w:ascii="Futura Std Book" w:hAnsi="Futura Std Book" w:cs="Arial"/>
                      <w:color w:val="000000"/>
                      <w:sz w:val="14"/>
                      <w:szCs w:val="14"/>
                      <w:lang w:val="eu-ES"/>
                    </w:rPr>
                    <w:t xml:space="preserve">Datuak Babesteko Ordezkaria: </w:t>
                  </w:r>
                  <w:hyperlink r:id="rId11" w:history="1">
                    <w:r>
                      <w:rPr>
                        <w:rStyle w:val="Hipervnculo"/>
                        <w:rFonts w:ascii="Futura Std Book" w:hAnsi="Futura Std Book" w:cs="Arial"/>
                        <w:sz w:val="14"/>
                        <w:szCs w:val="14"/>
                        <w:lang w:val="eu-ES"/>
                      </w:rPr>
                      <w:t>datubabesa@beasain.eus</w:t>
                    </w:r>
                  </w:hyperlink>
                  <w:r>
                    <w:rPr>
                      <w:rFonts w:ascii="Futura Std Book" w:hAnsi="Futura Std Book" w:cs="Arial"/>
                      <w:color w:val="000000"/>
                      <w:sz w:val="14"/>
                      <w:szCs w:val="14"/>
                      <w:lang w:val="eu-ES"/>
                    </w:rPr>
                    <w:t xml:space="preserve"> </w:t>
                  </w:r>
                </w:p>
              </w:tc>
            </w:tr>
            <w:tr w:rsidR="000A7EC1" w14:paraId="04A60A27" w14:textId="77777777">
              <w:tblPrEx>
                <w:tblCellMar>
                  <w:top w:w="0" w:type="dxa"/>
                  <w:bottom w:w="0" w:type="dxa"/>
                </w:tblCellMar>
              </w:tblPrEx>
              <w:trPr>
                <w:trHeight w:val="388"/>
              </w:trPr>
              <w:tc>
                <w:tcPr>
                  <w:tcW w:w="1527" w:type="dxa"/>
                  <w:tcBorders>
                    <w:right w:val="single" w:sz="4" w:space="0" w:color="7F7F7F"/>
                  </w:tcBorders>
                  <w:tcMar>
                    <w:top w:w="0" w:type="dxa"/>
                    <w:left w:w="108" w:type="dxa"/>
                    <w:bottom w:w="0" w:type="dxa"/>
                    <w:right w:w="108" w:type="dxa"/>
                  </w:tcMar>
                </w:tcPr>
                <w:p w14:paraId="4FDAC15A" w14:textId="77777777" w:rsidR="000A7EC1" w:rsidRDefault="00E2037C">
                  <w:pPr>
                    <w:spacing w:before="60" w:after="60" w:line="254" w:lineRule="auto"/>
                    <w:jc w:val="right"/>
                    <w:outlineLvl w:val="0"/>
                    <w:rPr>
                      <w:rFonts w:ascii="Futura Std Book" w:hAnsi="Futura Std Book" w:cs="Arial"/>
                      <w:b/>
                      <w:i/>
                      <w:iCs/>
                      <w:color w:val="000000"/>
                      <w:sz w:val="14"/>
                      <w:szCs w:val="14"/>
                      <w:lang w:val="eu-ES"/>
                    </w:rPr>
                  </w:pPr>
                  <w:r>
                    <w:rPr>
                      <w:rFonts w:ascii="Futura Std Book" w:hAnsi="Futura Std Book" w:cs="Arial"/>
                      <w:b/>
                      <w:i/>
                      <w:iCs/>
                      <w:color w:val="000000"/>
                      <w:sz w:val="14"/>
                      <w:szCs w:val="14"/>
                      <w:lang w:val="eu-ES"/>
                    </w:rPr>
                    <w:t>Helburua</w:t>
                  </w:r>
                </w:p>
              </w:tc>
              <w:tc>
                <w:tcPr>
                  <w:tcW w:w="3753" w:type="dxa"/>
                  <w:tcMar>
                    <w:top w:w="0" w:type="dxa"/>
                    <w:left w:w="108" w:type="dxa"/>
                    <w:bottom w:w="0" w:type="dxa"/>
                    <w:right w:w="108" w:type="dxa"/>
                  </w:tcMar>
                </w:tcPr>
                <w:p w14:paraId="16387EB4" w14:textId="77777777" w:rsidR="000A7EC1" w:rsidRDefault="00E2037C">
                  <w:pPr>
                    <w:spacing w:before="60" w:line="254" w:lineRule="auto"/>
                    <w:jc w:val="both"/>
                    <w:outlineLvl w:val="0"/>
                    <w:rPr>
                      <w:rFonts w:ascii="Futura Std Book" w:hAnsi="Futura Std Book" w:cs="Arial"/>
                      <w:color w:val="000000"/>
                      <w:sz w:val="14"/>
                      <w:szCs w:val="14"/>
                      <w:lang w:val="eu-ES"/>
                    </w:rPr>
                  </w:pPr>
                  <w:r>
                    <w:rPr>
                      <w:rFonts w:ascii="Futura Std Book" w:hAnsi="Futura Std Book" w:cs="Arial"/>
                      <w:color w:val="000000"/>
                      <w:sz w:val="14"/>
                      <w:szCs w:val="14"/>
                      <w:lang w:val="eu-ES"/>
                    </w:rPr>
                    <w:t xml:space="preserve">Udalak pertsona fisikoei, elkarteei eta erakundeei ematen dizkien subentzio eta diru-laguntzak izapidetzeko beharrezkoa den </w:t>
                  </w:r>
                  <w:r>
                    <w:rPr>
                      <w:rFonts w:ascii="Futura Std Book" w:hAnsi="Futura Std Book" w:cs="Arial"/>
                      <w:color w:val="000000"/>
                      <w:sz w:val="14"/>
                      <w:szCs w:val="14"/>
                      <w:lang w:val="eu-ES"/>
                    </w:rPr>
                    <w:t>informazio pertsonala kudeatzeko tratatzen dira.</w:t>
                  </w:r>
                </w:p>
                <w:p w14:paraId="10616D2D" w14:textId="77777777" w:rsidR="000A7EC1" w:rsidRDefault="000A7EC1">
                  <w:pPr>
                    <w:spacing w:before="60" w:line="254" w:lineRule="auto"/>
                    <w:jc w:val="both"/>
                    <w:outlineLvl w:val="0"/>
                    <w:rPr>
                      <w:rFonts w:ascii="Futura Std Book" w:hAnsi="Futura Std Book" w:cs="Arial"/>
                      <w:color w:val="000000"/>
                      <w:sz w:val="14"/>
                      <w:szCs w:val="14"/>
                      <w:lang w:val="eu-ES"/>
                    </w:rPr>
                  </w:pPr>
                </w:p>
              </w:tc>
            </w:tr>
            <w:tr w:rsidR="000A7EC1" w14:paraId="0A7677A4" w14:textId="77777777">
              <w:tblPrEx>
                <w:tblCellMar>
                  <w:top w:w="0" w:type="dxa"/>
                  <w:bottom w:w="0" w:type="dxa"/>
                </w:tblCellMar>
              </w:tblPrEx>
              <w:trPr>
                <w:trHeight w:val="300"/>
              </w:trPr>
              <w:tc>
                <w:tcPr>
                  <w:tcW w:w="1527" w:type="dxa"/>
                  <w:tcBorders>
                    <w:right w:val="single" w:sz="4" w:space="0" w:color="7F7F7F"/>
                  </w:tcBorders>
                  <w:tcMar>
                    <w:top w:w="0" w:type="dxa"/>
                    <w:left w:w="108" w:type="dxa"/>
                    <w:bottom w:w="0" w:type="dxa"/>
                    <w:right w:w="108" w:type="dxa"/>
                  </w:tcMar>
                </w:tcPr>
                <w:p w14:paraId="70E0337C" w14:textId="77777777" w:rsidR="000A7EC1" w:rsidRDefault="00E2037C">
                  <w:pPr>
                    <w:spacing w:before="60" w:after="60" w:line="254" w:lineRule="auto"/>
                    <w:jc w:val="right"/>
                    <w:outlineLvl w:val="0"/>
                    <w:rPr>
                      <w:rFonts w:ascii="Futura Std Book" w:hAnsi="Futura Std Book" w:cs="Arial"/>
                      <w:b/>
                      <w:i/>
                      <w:iCs/>
                      <w:color w:val="000000"/>
                      <w:sz w:val="14"/>
                      <w:szCs w:val="14"/>
                      <w:lang w:val="eu-ES"/>
                    </w:rPr>
                  </w:pPr>
                  <w:r>
                    <w:rPr>
                      <w:rFonts w:ascii="Futura Std Book" w:hAnsi="Futura Std Book" w:cs="Arial"/>
                      <w:b/>
                      <w:i/>
                      <w:iCs/>
                      <w:color w:val="000000"/>
                      <w:sz w:val="14"/>
                      <w:szCs w:val="14"/>
                      <w:lang w:val="eu-ES"/>
                    </w:rPr>
                    <w:t>Zilegitasuna</w:t>
                  </w:r>
                </w:p>
              </w:tc>
              <w:tc>
                <w:tcPr>
                  <w:tcW w:w="3753" w:type="dxa"/>
                  <w:tcMar>
                    <w:top w:w="0" w:type="dxa"/>
                    <w:left w:w="108" w:type="dxa"/>
                    <w:bottom w:w="0" w:type="dxa"/>
                    <w:right w:w="108" w:type="dxa"/>
                  </w:tcMar>
                </w:tcPr>
                <w:p w14:paraId="64241A86" w14:textId="77777777" w:rsidR="000A7EC1" w:rsidRDefault="00E2037C">
                  <w:pPr>
                    <w:spacing w:before="60"/>
                    <w:jc w:val="both"/>
                    <w:rPr>
                      <w:rFonts w:ascii="Futura Std Book" w:hAnsi="Futura Std Book" w:cs="Times New Roman"/>
                      <w:color w:val="000000"/>
                      <w:sz w:val="14"/>
                      <w:szCs w:val="14"/>
                      <w:lang w:val="eu-ES"/>
                    </w:rPr>
                  </w:pPr>
                  <w:r>
                    <w:rPr>
                      <w:rFonts w:ascii="Futura Std Book" w:hAnsi="Futura Std Book" w:cs="Times New Roman"/>
                      <w:color w:val="000000"/>
                      <w:sz w:val="14"/>
                      <w:szCs w:val="14"/>
                      <w:lang w:val="eu-ES"/>
                    </w:rPr>
                    <w:t xml:space="preserve">Datu Pertsonalak Babesteari eta eskubide digitalak bermatzeari buruzko abenduaren 5eko 3/2018 Lege Organikoaren 8.1 eta 2. artikuluak: legezko betebeharragatik, interes </w:t>
                  </w:r>
                  <w:r>
                    <w:rPr>
                      <w:rFonts w:ascii="Futura Std Book" w:hAnsi="Futura Std Book" w:cs="Times New Roman"/>
                      <w:color w:val="000000"/>
                      <w:sz w:val="14"/>
                      <w:szCs w:val="14"/>
                      <w:lang w:val="eu-ES"/>
                    </w:rPr>
                    <w:t>publikoagatik edo botere publikoak baliatzeagatik buruturiko datuen tratamendua.</w:t>
                  </w:r>
                </w:p>
                <w:p w14:paraId="581A77E5" w14:textId="77777777" w:rsidR="000A7EC1" w:rsidRDefault="000A7EC1">
                  <w:pPr>
                    <w:spacing w:before="60"/>
                    <w:jc w:val="both"/>
                    <w:rPr>
                      <w:rFonts w:ascii="Futura Std Book" w:hAnsi="Futura Std Book" w:cs="Times New Roman"/>
                      <w:color w:val="000000"/>
                      <w:sz w:val="14"/>
                      <w:szCs w:val="14"/>
                      <w:lang w:val="eu-ES"/>
                    </w:rPr>
                  </w:pPr>
                </w:p>
              </w:tc>
            </w:tr>
            <w:tr w:rsidR="000A7EC1" w14:paraId="68B08704" w14:textId="77777777">
              <w:tblPrEx>
                <w:tblCellMar>
                  <w:top w:w="0" w:type="dxa"/>
                  <w:bottom w:w="0" w:type="dxa"/>
                </w:tblCellMar>
              </w:tblPrEx>
              <w:trPr>
                <w:trHeight w:val="395"/>
              </w:trPr>
              <w:tc>
                <w:tcPr>
                  <w:tcW w:w="1527" w:type="dxa"/>
                  <w:tcBorders>
                    <w:right w:val="single" w:sz="4" w:space="0" w:color="7F7F7F"/>
                  </w:tcBorders>
                  <w:tcMar>
                    <w:top w:w="0" w:type="dxa"/>
                    <w:left w:w="108" w:type="dxa"/>
                    <w:bottom w:w="0" w:type="dxa"/>
                    <w:right w:w="108" w:type="dxa"/>
                  </w:tcMar>
                </w:tcPr>
                <w:p w14:paraId="7DD8942F" w14:textId="77777777" w:rsidR="000A7EC1" w:rsidRDefault="00E2037C">
                  <w:pPr>
                    <w:spacing w:before="60" w:after="60" w:line="254" w:lineRule="auto"/>
                    <w:jc w:val="right"/>
                    <w:outlineLvl w:val="0"/>
                    <w:rPr>
                      <w:rFonts w:ascii="Futura Std Book" w:hAnsi="Futura Std Book" w:cs="Arial"/>
                      <w:b/>
                      <w:i/>
                      <w:iCs/>
                      <w:color w:val="000000"/>
                      <w:sz w:val="14"/>
                      <w:szCs w:val="14"/>
                      <w:lang w:val="eu-ES"/>
                    </w:rPr>
                  </w:pPr>
                  <w:r>
                    <w:rPr>
                      <w:rFonts w:ascii="Futura Std Book" w:hAnsi="Futura Std Book" w:cs="Arial"/>
                      <w:b/>
                      <w:i/>
                      <w:iCs/>
                      <w:color w:val="000000"/>
                      <w:sz w:val="14"/>
                      <w:szCs w:val="14"/>
                      <w:lang w:val="eu-ES"/>
                    </w:rPr>
                    <w:t xml:space="preserve">Komunikazioen hartzaileak </w:t>
                  </w:r>
                </w:p>
              </w:tc>
              <w:tc>
                <w:tcPr>
                  <w:tcW w:w="3753" w:type="dxa"/>
                  <w:tcMar>
                    <w:top w:w="0" w:type="dxa"/>
                    <w:left w:w="108" w:type="dxa"/>
                    <w:bottom w:w="0" w:type="dxa"/>
                    <w:right w:w="108" w:type="dxa"/>
                  </w:tcMar>
                </w:tcPr>
                <w:p w14:paraId="78B9C575" w14:textId="77777777" w:rsidR="000A7EC1" w:rsidRDefault="00E2037C">
                  <w:pPr>
                    <w:spacing w:before="60"/>
                    <w:jc w:val="both"/>
                    <w:rPr>
                      <w:rFonts w:ascii="Futura Std Book" w:hAnsi="Futura Std Book" w:cs="Times New Roman"/>
                      <w:color w:val="000000"/>
                      <w:sz w:val="14"/>
                      <w:szCs w:val="14"/>
                      <w:lang w:val="eu-ES"/>
                    </w:rPr>
                  </w:pPr>
                  <w:r>
                    <w:rPr>
                      <w:rFonts w:ascii="Futura Std Book" w:hAnsi="Futura Std Book" w:cs="Times New Roman"/>
                      <w:color w:val="000000"/>
                      <w:sz w:val="14"/>
                      <w:szCs w:val="14"/>
                      <w:lang w:val="eu-ES"/>
                    </w:rPr>
                    <w:t>Datuak Gizarte Segurantzari, zerga-administrazio eskudunei eta arlo horretan eskumena duten beste administrazio publiko batzuei jakinaraz dakizkieke.</w:t>
                  </w:r>
                </w:p>
                <w:p w14:paraId="09D91969" w14:textId="77777777" w:rsidR="000A7EC1" w:rsidRDefault="000A7EC1">
                  <w:pPr>
                    <w:spacing w:before="60"/>
                    <w:jc w:val="both"/>
                    <w:rPr>
                      <w:rFonts w:ascii="Futura Std Book" w:hAnsi="Futura Std Book" w:cs="Times New Roman"/>
                      <w:color w:val="000000"/>
                      <w:sz w:val="14"/>
                      <w:szCs w:val="14"/>
                      <w:lang w:val="eu-ES"/>
                    </w:rPr>
                  </w:pPr>
                </w:p>
              </w:tc>
            </w:tr>
            <w:tr w:rsidR="000A7EC1" w14:paraId="3D477951" w14:textId="77777777">
              <w:tblPrEx>
                <w:tblCellMar>
                  <w:top w:w="0" w:type="dxa"/>
                  <w:bottom w:w="0" w:type="dxa"/>
                </w:tblCellMar>
              </w:tblPrEx>
              <w:trPr>
                <w:trHeight w:val="615"/>
              </w:trPr>
              <w:tc>
                <w:tcPr>
                  <w:tcW w:w="1527" w:type="dxa"/>
                  <w:tcBorders>
                    <w:right w:val="single" w:sz="4" w:space="0" w:color="7F7F7F"/>
                  </w:tcBorders>
                  <w:tcMar>
                    <w:top w:w="0" w:type="dxa"/>
                    <w:left w:w="108" w:type="dxa"/>
                    <w:bottom w:w="0" w:type="dxa"/>
                    <w:right w:w="108" w:type="dxa"/>
                  </w:tcMar>
                </w:tcPr>
                <w:p w14:paraId="5738954B" w14:textId="77777777" w:rsidR="000A7EC1" w:rsidRDefault="00E2037C">
                  <w:pPr>
                    <w:spacing w:before="60" w:after="60" w:line="254" w:lineRule="auto"/>
                    <w:jc w:val="right"/>
                    <w:outlineLvl w:val="0"/>
                    <w:rPr>
                      <w:rFonts w:ascii="Futura Std Book" w:hAnsi="Futura Std Book" w:cs="Arial"/>
                      <w:b/>
                      <w:i/>
                      <w:iCs/>
                      <w:color w:val="000000"/>
                      <w:sz w:val="14"/>
                      <w:szCs w:val="14"/>
                      <w:lang w:val="eu-ES"/>
                    </w:rPr>
                  </w:pPr>
                  <w:r>
                    <w:rPr>
                      <w:rFonts w:ascii="Futura Std Book" w:hAnsi="Futura Std Book" w:cs="Arial"/>
                      <w:b/>
                      <w:i/>
                      <w:iCs/>
                      <w:color w:val="000000"/>
                      <w:sz w:val="14"/>
                      <w:szCs w:val="14"/>
                      <w:lang w:val="eu-ES"/>
                    </w:rPr>
                    <w:t>Eskubideak</w:t>
                  </w:r>
                </w:p>
              </w:tc>
              <w:tc>
                <w:tcPr>
                  <w:tcW w:w="3753" w:type="dxa"/>
                  <w:tcMar>
                    <w:top w:w="0" w:type="dxa"/>
                    <w:left w:w="108" w:type="dxa"/>
                    <w:bottom w:w="0" w:type="dxa"/>
                    <w:right w:w="108" w:type="dxa"/>
                  </w:tcMar>
                </w:tcPr>
                <w:p w14:paraId="30C44D37" w14:textId="77777777" w:rsidR="000A7EC1" w:rsidRDefault="00E2037C">
                  <w:pPr>
                    <w:spacing w:before="60" w:line="254" w:lineRule="auto"/>
                    <w:jc w:val="both"/>
                    <w:outlineLvl w:val="0"/>
                    <w:rPr>
                      <w:rFonts w:ascii="Futura Std Book" w:hAnsi="Futura Std Book" w:cs="Arial"/>
                      <w:color w:val="000000"/>
                      <w:sz w:val="14"/>
                      <w:szCs w:val="14"/>
                      <w:lang w:val="eu-ES"/>
                    </w:rPr>
                  </w:pPr>
                  <w:r>
                    <w:rPr>
                      <w:rFonts w:ascii="Futura Std Book" w:hAnsi="Futura Std Book" w:cs="Arial"/>
                      <w:color w:val="000000"/>
                      <w:sz w:val="14"/>
                      <w:szCs w:val="14"/>
                      <w:lang w:val="eu-ES"/>
                    </w:rPr>
                    <w:t xml:space="preserve">Datuetara sarbidea izateko, datuak zuzentzeko, ezabatzeko, aurka egiteko eta mugatzeko eskubidea duzu, informazio gehigarrian azaltzen den bezala. Halaber, kontrol-agintaritza eskudunari erreklamazio bat aurkezteko aukera izango duzu </w:t>
                  </w:r>
                  <w:r>
                    <w:rPr>
                      <w:rFonts w:ascii="Futura Std Book" w:hAnsi="Futura Std Book" w:cs="Arial"/>
                      <w:color w:val="000000"/>
                      <w:sz w:val="14"/>
                      <w:szCs w:val="14"/>
                      <w:lang w:val="eu-ES"/>
                    </w:rPr>
                    <w:t xml:space="preserve">betiere. </w:t>
                  </w:r>
                </w:p>
                <w:p w14:paraId="75D31131" w14:textId="77777777" w:rsidR="000A7EC1" w:rsidRDefault="000A7EC1">
                  <w:pPr>
                    <w:spacing w:before="60" w:line="254" w:lineRule="auto"/>
                    <w:jc w:val="both"/>
                    <w:outlineLvl w:val="0"/>
                    <w:rPr>
                      <w:rFonts w:ascii="Futura Std Book" w:hAnsi="Futura Std Book" w:cs="Arial"/>
                      <w:color w:val="000000"/>
                      <w:sz w:val="14"/>
                      <w:szCs w:val="14"/>
                      <w:lang w:val="eu-ES"/>
                    </w:rPr>
                  </w:pPr>
                </w:p>
              </w:tc>
            </w:tr>
            <w:tr w:rsidR="000A7EC1" w14:paraId="202A1DE6" w14:textId="77777777">
              <w:tblPrEx>
                <w:tblCellMar>
                  <w:top w:w="0" w:type="dxa"/>
                  <w:bottom w:w="0" w:type="dxa"/>
                </w:tblCellMar>
              </w:tblPrEx>
              <w:trPr>
                <w:trHeight w:val="568"/>
              </w:trPr>
              <w:tc>
                <w:tcPr>
                  <w:tcW w:w="1527" w:type="dxa"/>
                  <w:tcBorders>
                    <w:right w:val="single" w:sz="4" w:space="0" w:color="7F7F7F"/>
                  </w:tcBorders>
                  <w:tcMar>
                    <w:top w:w="0" w:type="dxa"/>
                    <w:left w:w="108" w:type="dxa"/>
                    <w:bottom w:w="0" w:type="dxa"/>
                    <w:right w:w="108" w:type="dxa"/>
                  </w:tcMar>
                </w:tcPr>
                <w:p w14:paraId="7A05DD48" w14:textId="77777777" w:rsidR="000A7EC1" w:rsidRDefault="00E2037C">
                  <w:pPr>
                    <w:spacing w:before="60" w:after="60" w:line="254" w:lineRule="auto"/>
                    <w:jc w:val="right"/>
                    <w:outlineLvl w:val="0"/>
                    <w:rPr>
                      <w:rFonts w:ascii="Futura Std Book" w:hAnsi="Futura Std Book" w:cs="Arial"/>
                      <w:b/>
                      <w:i/>
                      <w:iCs/>
                      <w:color w:val="000000"/>
                      <w:sz w:val="14"/>
                      <w:szCs w:val="14"/>
                      <w:lang w:val="eu-ES"/>
                    </w:rPr>
                  </w:pPr>
                  <w:r>
                    <w:rPr>
                      <w:rFonts w:ascii="Futura Std Book" w:hAnsi="Futura Std Book" w:cs="Arial"/>
                      <w:b/>
                      <w:i/>
                      <w:iCs/>
                      <w:color w:val="000000"/>
                      <w:sz w:val="14"/>
                      <w:szCs w:val="14"/>
                      <w:lang w:val="eu-ES"/>
                    </w:rPr>
                    <w:t>Informazio gehigarria</w:t>
                  </w:r>
                </w:p>
              </w:tc>
              <w:tc>
                <w:tcPr>
                  <w:tcW w:w="3753" w:type="dxa"/>
                  <w:tcMar>
                    <w:top w:w="0" w:type="dxa"/>
                    <w:left w:w="108" w:type="dxa"/>
                    <w:bottom w:w="0" w:type="dxa"/>
                    <w:right w:w="108" w:type="dxa"/>
                  </w:tcMar>
                </w:tcPr>
                <w:p w14:paraId="4E071096" w14:textId="77777777" w:rsidR="000A7EC1" w:rsidRDefault="00E2037C">
                  <w:pPr>
                    <w:spacing w:before="60" w:line="254" w:lineRule="auto"/>
                    <w:jc w:val="both"/>
                    <w:outlineLvl w:val="0"/>
                  </w:pPr>
                  <w:r>
                    <w:rPr>
                      <w:rFonts w:ascii="Futura Std Book" w:hAnsi="Futura Std Book" w:cs="Arial"/>
                      <w:color w:val="000000"/>
                      <w:sz w:val="14"/>
                      <w:szCs w:val="14"/>
                      <w:lang w:val="eu-ES"/>
                    </w:rPr>
                    <w:t>Datuak babesteari buruzko informazio gehigarria eta zehatza kontsulta dezakezu gure webguneko datuak babesteari buruzko atalean:</w:t>
                  </w:r>
                  <w:r>
                    <w:rPr>
                      <w:rFonts w:ascii="Futura Std Book" w:hAnsi="Futura Std Book" w:cs="Times New Roman"/>
                      <w:lang w:val="eu-ES"/>
                    </w:rPr>
                    <w:t xml:space="preserve"> </w:t>
                  </w:r>
                  <w:hyperlink r:id="rId12" w:history="1">
                    <w:r>
                      <w:rPr>
                        <w:rStyle w:val="Hipervnculo"/>
                        <w:rFonts w:ascii="Futura Std Book" w:hAnsi="Futura Std Book" w:cs="Times New Roman"/>
                        <w:sz w:val="14"/>
                        <w:szCs w:val="14"/>
                        <w:lang w:val="eu-ES"/>
                      </w:rPr>
                      <w:t>https://www.beasain.eus/datuen-babesa</w:t>
                    </w:r>
                  </w:hyperlink>
                  <w:r>
                    <w:rPr>
                      <w:rStyle w:val="Hipervnculo"/>
                      <w:rFonts w:ascii="Futura Std Book" w:hAnsi="Futura Std Book" w:cs="Times New Roman"/>
                      <w:sz w:val="14"/>
                      <w:szCs w:val="14"/>
                      <w:lang w:val="eu-ES"/>
                    </w:rPr>
                    <w:t xml:space="preserve"> </w:t>
                  </w:r>
                </w:p>
                <w:p w14:paraId="00142708" w14:textId="77777777" w:rsidR="000A7EC1" w:rsidRDefault="000A7EC1">
                  <w:pPr>
                    <w:spacing w:before="60" w:line="254" w:lineRule="auto"/>
                    <w:outlineLvl w:val="0"/>
                    <w:rPr>
                      <w:rFonts w:ascii="Futura Std Book" w:hAnsi="Futura Std Book" w:cs="Arial"/>
                      <w:color w:val="000000"/>
                      <w:sz w:val="14"/>
                      <w:szCs w:val="14"/>
                      <w:lang w:val="eu-ES"/>
                    </w:rPr>
                  </w:pPr>
                </w:p>
              </w:tc>
            </w:tr>
          </w:tbl>
          <w:p w14:paraId="0AC9B8AE" w14:textId="77777777" w:rsidR="000A7EC1" w:rsidRDefault="000A7EC1">
            <w:pPr>
              <w:pStyle w:val="Encabezado"/>
              <w:rPr>
                <w:rFonts w:ascii="Futura Std Book" w:hAnsi="Futura Std Book"/>
                <w:b/>
                <w:sz w:val="16"/>
                <w:szCs w:val="16"/>
              </w:rPr>
            </w:pP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EAE32" w14:textId="77777777" w:rsidR="000A7EC1" w:rsidRDefault="00E2037C">
            <w:pPr>
              <w:pStyle w:val="Encabezado"/>
            </w:pPr>
            <w:r>
              <w:rPr>
                <w:rFonts w:ascii="Futura Std Book" w:hAnsi="Futura Std Book"/>
                <w:b/>
                <w:sz w:val="16"/>
                <w:szCs w:val="16"/>
                <w:lang w:val="es-ES"/>
              </w:rPr>
              <w:t>Modelo de Nota Legal Obligación de facilitar información</w:t>
            </w:r>
            <w:r>
              <w:rPr>
                <w:rFonts w:ascii="Futura Std Book" w:hAnsi="Futura Std Book"/>
                <w:noProof/>
              </w:rPr>
              <w:drawing>
                <wp:anchor distT="0" distB="0" distL="114300" distR="114300" simplePos="0" relativeHeight="251658752" behindDoc="1" locked="0" layoutInCell="1" allowOverlap="1" wp14:anchorId="0A759DC3" wp14:editId="5D3201C1">
                  <wp:simplePos x="0" y="0"/>
                  <wp:positionH relativeFrom="column">
                    <wp:posOffset>5287005</wp:posOffset>
                  </wp:positionH>
                  <wp:positionV relativeFrom="page">
                    <wp:posOffset>48892</wp:posOffset>
                  </wp:positionV>
                  <wp:extent cx="1146813" cy="1060447"/>
                  <wp:effectExtent l="0" t="0" r="0" b="6353"/>
                  <wp:wrapNone/>
                  <wp:docPr id="1037626080" name="Imagen 8" descr="Resultado de imagen de beasaingo udal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1146813" cy="1060447"/>
                          </a:xfrm>
                          <a:prstGeom prst="rect">
                            <a:avLst/>
                          </a:prstGeom>
                          <a:noFill/>
                          <a:ln>
                            <a:noFill/>
                            <a:prstDash/>
                          </a:ln>
                        </pic:spPr>
                      </pic:pic>
                    </a:graphicData>
                  </a:graphic>
                </wp:anchor>
              </w:drawing>
            </w:r>
          </w:p>
          <w:tbl>
            <w:tblPr>
              <w:tblW w:w="9935" w:type="dxa"/>
              <w:tblCellMar>
                <w:left w:w="10" w:type="dxa"/>
                <w:right w:w="10" w:type="dxa"/>
              </w:tblCellMar>
              <w:tblLook w:val="04A0" w:firstRow="1" w:lastRow="0" w:firstColumn="1" w:lastColumn="0" w:noHBand="0" w:noVBand="1"/>
            </w:tblPr>
            <w:tblGrid>
              <w:gridCol w:w="1593"/>
              <w:gridCol w:w="3827"/>
              <w:gridCol w:w="4515"/>
            </w:tblGrid>
            <w:tr w:rsidR="000A7EC1" w14:paraId="15E6B482" w14:textId="77777777">
              <w:tblPrEx>
                <w:tblCellMar>
                  <w:top w:w="0" w:type="dxa"/>
                  <w:bottom w:w="0" w:type="dxa"/>
                </w:tblCellMar>
              </w:tblPrEx>
              <w:trPr>
                <w:trHeight w:val="422"/>
              </w:trPr>
              <w:tc>
                <w:tcPr>
                  <w:tcW w:w="9935" w:type="dxa"/>
                  <w:gridSpan w:val="3"/>
                  <w:tcBorders>
                    <w:bottom w:val="single" w:sz="4" w:space="0" w:color="7F7F7F"/>
                  </w:tcBorders>
                  <w:tcMar>
                    <w:top w:w="0" w:type="dxa"/>
                    <w:left w:w="108" w:type="dxa"/>
                    <w:bottom w:w="0" w:type="dxa"/>
                    <w:right w:w="108" w:type="dxa"/>
                  </w:tcMar>
                </w:tcPr>
                <w:p w14:paraId="692D9CD6" w14:textId="77777777" w:rsidR="000A7EC1" w:rsidRDefault="00E2037C">
                  <w:pPr>
                    <w:spacing w:before="60" w:after="60" w:line="254" w:lineRule="auto"/>
                    <w:jc w:val="right"/>
                    <w:outlineLvl w:val="0"/>
                    <w:rPr>
                      <w:rFonts w:ascii="Futura Std Book" w:hAnsi="Futura Std Book" w:cs="Arial"/>
                      <w:b/>
                      <w:i/>
                      <w:iCs/>
                      <w:color w:val="000000"/>
                      <w:sz w:val="16"/>
                      <w:szCs w:val="16"/>
                    </w:rPr>
                  </w:pPr>
                  <w:proofErr w:type="spellStart"/>
                  <w:r>
                    <w:rPr>
                      <w:rFonts w:ascii="Futura Std Book" w:hAnsi="Futura Std Book" w:cs="Arial"/>
                      <w:b/>
                      <w:i/>
                      <w:iCs/>
                      <w:color w:val="000000"/>
                      <w:sz w:val="16"/>
                      <w:szCs w:val="16"/>
                    </w:rPr>
                    <w:t>Información</w:t>
                  </w:r>
                  <w:proofErr w:type="spellEnd"/>
                  <w:r>
                    <w:rPr>
                      <w:rFonts w:ascii="Futura Std Book" w:hAnsi="Futura Std Book" w:cs="Arial"/>
                      <w:b/>
                      <w:i/>
                      <w:iCs/>
                      <w:color w:val="000000"/>
                      <w:sz w:val="16"/>
                      <w:szCs w:val="16"/>
                    </w:rPr>
                    <w:t xml:space="preserve"> </w:t>
                  </w:r>
                  <w:proofErr w:type="spellStart"/>
                  <w:r>
                    <w:rPr>
                      <w:rFonts w:ascii="Futura Std Book" w:hAnsi="Futura Std Book" w:cs="Arial"/>
                      <w:b/>
                      <w:i/>
                      <w:iCs/>
                      <w:color w:val="000000"/>
                      <w:sz w:val="16"/>
                      <w:szCs w:val="16"/>
                    </w:rPr>
                    <w:t>básica</w:t>
                  </w:r>
                  <w:proofErr w:type="spellEnd"/>
                  <w:r>
                    <w:rPr>
                      <w:rFonts w:ascii="Futura Std Book" w:hAnsi="Futura Std Book" w:cs="Arial"/>
                      <w:b/>
                      <w:i/>
                      <w:iCs/>
                      <w:color w:val="000000"/>
                      <w:sz w:val="16"/>
                      <w:szCs w:val="16"/>
                    </w:rPr>
                    <w:t xml:space="preserve"> </w:t>
                  </w:r>
                  <w:proofErr w:type="spellStart"/>
                  <w:r>
                    <w:rPr>
                      <w:rFonts w:ascii="Futura Std Book" w:hAnsi="Futura Std Book" w:cs="Arial"/>
                      <w:b/>
                      <w:i/>
                      <w:iCs/>
                      <w:color w:val="000000"/>
                      <w:sz w:val="16"/>
                      <w:szCs w:val="16"/>
                    </w:rPr>
                    <w:t>sobre</w:t>
                  </w:r>
                  <w:proofErr w:type="spellEnd"/>
                  <w:r>
                    <w:rPr>
                      <w:rFonts w:ascii="Futura Std Book" w:hAnsi="Futura Std Book" w:cs="Arial"/>
                      <w:b/>
                      <w:i/>
                      <w:iCs/>
                      <w:color w:val="000000"/>
                      <w:sz w:val="16"/>
                      <w:szCs w:val="16"/>
                    </w:rPr>
                    <w:t xml:space="preserve"> </w:t>
                  </w:r>
                  <w:proofErr w:type="spellStart"/>
                  <w:r>
                    <w:rPr>
                      <w:rFonts w:ascii="Futura Std Book" w:hAnsi="Futura Std Book" w:cs="Arial"/>
                      <w:b/>
                      <w:i/>
                      <w:iCs/>
                      <w:color w:val="000000"/>
                      <w:sz w:val="16"/>
                      <w:szCs w:val="16"/>
                    </w:rPr>
                    <w:t>protección</w:t>
                  </w:r>
                  <w:proofErr w:type="spellEnd"/>
                  <w:r>
                    <w:rPr>
                      <w:rFonts w:ascii="Futura Std Book" w:hAnsi="Futura Std Book" w:cs="Arial"/>
                      <w:b/>
                      <w:i/>
                      <w:iCs/>
                      <w:color w:val="000000"/>
                      <w:sz w:val="16"/>
                      <w:szCs w:val="16"/>
                    </w:rPr>
                    <w:t xml:space="preserve"> de </w:t>
                  </w:r>
                  <w:proofErr w:type="spellStart"/>
                  <w:r>
                    <w:rPr>
                      <w:rFonts w:ascii="Futura Std Book" w:hAnsi="Futura Std Book" w:cs="Arial"/>
                      <w:b/>
                      <w:i/>
                      <w:iCs/>
                      <w:color w:val="000000"/>
                      <w:sz w:val="16"/>
                      <w:szCs w:val="16"/>
                    </w:rPr>
                    <w:t>datos</w:t>
                  </w:r>
                  <w:proofErr w:type="spellEnd"/>
                </w:p>
              </w:tc>
            </w:tr>
            <w:tr w:rsidR="000A7EC1" w14:paraId="3C33A16B" w14:textId="77777777">
              <w:tblPrEx>
                <w:tblCellMar>
                  <w:top w:w="0" w:type="dxa"/>
                  <w:bottom w:w="0" w:type="dxa"/>
                </w:tblCellMar>
              </w:tblPrEx>
              <w:trPr>
                <w:trHeight w:val="734"/>
              </w:trPr>
              <w:tc>
                <w:tcPr>
                  <w:tcW w:w="1593" w:type="dxa"/>
                  <w:tcBorders>
                    <w:right w:val="single" w:sz="4" w:space="0" w:color="7F7F7F"/>
                  </w:tcBorders>
                  <w:tcMar>
                    <w:top w:w="0" w:type="dxa"/>
                    <w:left w:w="108" w:type="dxa"/>
                    <w:bottom w:w="0" w:type="dxa"/>
                    <w:right w:w="108" w:type="dxa"/>
                  </w:tcMar>
                </w:tcPr>
                <w:p w14:paraId="4EA78EE1" w14:textId="77777777" w:rsidR="000A7EC1" w:rsidRDefault="00E2037C">
                  <w:pPr>
                    <w:spacing w:before="60" w:after="60" w:line="254" w:lineRule="auto"/>
                    <w:jc w:val="right"/>
                    <w:outlineLvl w:val="0"/>
                  </w:pPr>
                  <w:proofErr w:type="spellStart"/>
                  <w:r>
                    <w:rPr>
                      <w:rFonts w:ascii="Futura Std Book" w:hAnsi="Futura Std Book" w:cs="Arial"/>
                      <w:b/>
                      <w:i/>
                      <w:iCs/>
                      <w:sz w:val="14"/>
                      <w:szCs w:val="14"/>
                    </w:rPr>
                    <w:t>Responsable</w:t>
                  </w:r>
                  <w:proofErr w:type="spellEnd"/>
                  <w:r>
                    <w:rPr>
                      <w:rFonts w:ascii="Futura Std Book" w:hAnsi="Futura Std Book" w:cs="Arial"/>
                      <w:b/>
                      <w:i/>
                      <w:iCs/>
                      <w:sz w:val="14"/>
                      <w:szCs w:val="14"/>
                    </w:rPr>
                    <w:t xml:space="preserve"> del </w:t>
                  </w:r>
                  <w:proofErr w:type="spellStart"/>
                  <w:r>
                    <w:rPr>
                      <w:rFonts w:ascii="Futura Std Book" w:hAnsi="Futura Std Book" w:cs="Arial"/>
                      <w:b/>
                      <w:i/>
                      <w:iCs/>
                      <w:sz w:val="14"/>
                      <w:szCs w:val="14"/>
                    </w:rPr>
                    <w:t>tratamiento</w:t>
                  </w:r>
                  <w:proofErr w:type="spellEnd"/>
                </w:p>
              </w:tc>
              <w:tc>
                <w:tcPr>
                  <w:tcW w:w="3827" w:type="dxa"/>
                  <w:tcMar>
                    <w:top w:w="0" w:type="dxa"/>
                    <w:left w:w="108" w:type="dxa"/>
                    <w:bottom w:w="0" w:type="dxa"/>
                    <w:right w:w="108" w:type="dxa"/>
                  </w:tcMar>
                </w:tcPr>
                <w:p w14:paraId="0D213BA9" w14:textId="77777777" w:rsidR="000A7EC1" w:rsidRDefault="00E2037C">
                  <w:pPr>
                    <w:spacing w:before="60" w:line="254" w:lineRule="auto"/>
                    <w:outlineLvl w:val="0"/>
                    <w:rPr>
                      <w:rFonts w:ascii="Futura Std Book" w:hAnsi="Futura Std Book" w:cs="Times New Roman"/>
                      <w:color w:val="000000"/>
                      <w:sz w:val="14"/>
                      <w:szCs w:val="14"/>
                    </w:rPr>
                  </w:pPr>
                  <w:proofErr w:type="spellStart"/>
                  <w:r>
                    <w:rPr>
                      <w:rFonts w:ascii="Futura Std Book" w:hAnsi="Futura Std Book" w:cs="Times New Roman"/>
                      <w:color w:val="000000"/>
                      <w:sz w:val="14"/>
                      <w:szCs w:val="14"/>
                    </w:rPr>
                    <w:t>Ayuntamiento</w:t>
                  </w:r>
                  <w:proofErr w:type="spellEnd"/>
                  <w:r>
                    <w:rPr>
                      <w:rFonts w:ascii="Futura Std Book" w:hAnsi="Futura Std Book" w:cs="Times New Roman"/>
                      <w:color w:val="000000"/>
                      <w:sz w:val="14"/>
                      <w:szCs w:val="14"/>
                    </w:rPr>
                    <w:t xml:space="preserve"> de Beasain </w:t>
                  </w:r>
                </w:p>
                <w:p w14:paraId="4EFA87C7" w14:textId="77777777" w:rsidR="000A7EC1" w:rsidRDefault="00E2037C">
                  <w:pPr>
                    <w:spacing w:before="60" w:line="254" w:lineRule="auto"/>
                    <w:outlineLvl w:val="0"/>
                    <w:rPr>
                      <w:rFonts w:ascii="Futura Std Book" w:hAnsi="Futura Std Book" w:cs="Times New Roman"/>
                      <w:color w:val="000000"/>
                      <w:sz w:val="14"/>
                      <w:szCs w:val="14"/>
                    </w:rPr>
                  </w:pPr>
                  <w:proofErr w:type="spellStart"/>
                  <w:r>
                    <w:rPr>
                      <w:rFonts w:ascii="Futura Std Book" w:hAnsi="Futura Std Book" w:cs="Times New Roman"/>
                      <w:color w:val="000000"/>
                      <w:sz w:val="14"/>
                      <w:szCs w:val="14"/>
                    </w:rPr>
                    <w:t>Loinazko</w:t>
                  </w:r>
                  <w:proofErr w:type="spellEnd"/>
                  <w:r>
                    <w:rPr>
                      <w:rFonts w:ascii="Futura Std Book" w:hAnsi="Futura Std Book" w:cs="Times New Roman"/>
                      <w:color w:val="000000"/>
                      <w:sz w:val="14"/>
                      <w:szCs w:val="14"/>
                    </w:rPr>
                    <w:t xml:space="preserve"> San Martin plaza 1, 20200, Beasain </w:t>
                  </w:r>
                  <w:r>
                    <w:rPr>
                      <w:rFonts w:ascii="Futura Std Book" w:hAnsi="Futura Std Book" w:cs="Times New Roman"/>
                      <w:color w:val="000000"/>
                      <w:sz w:val="14"/>
                      <w:szCs w:val="14"/>
                    </w:rPr>
                    <w:t xml:space="preserve">(Gipuzkoa) </w:t>
                  </w:r>
                </w:p>
                <w:p w14:paraId="7C37BEC5" w14:textId="77777777" w:rsidR="000A7EC1" w:rsidRDefault="00E2037C">
                  <w:pPr>
                    <w:spacing w:before="60" w:line="254" w:lineRule="auto"/>
                    <w:outlineLvl w:val="0"/>
                  </w:pPr>
                  <w:r>
                    <w:rPr>
                      <w:rFonts w:ascii="Futura Std Book" w:hAnsi="Futura Std Book" w:cs="Times New Roman"/>
                      <w:color w:val="000000"/>
                      <w:sz w:val="14"/>
                      <w:szCs w:val="14"/>
                    </w:rPr>
                    <w:t xml:space="preserve">Delegado/a de </w:t>
                  </w:r>
                  <w:proofErr w:type="spellStart"/>
                  <w:r>
                    <w:rPr>
                      <w:rFonts w:ascii="Futura Std Book" w:hAnsi="Futura Std Book" w:cs="Times New Roman"/>
                      <w:color w:val="000000"/>
                      <w:sz w:val="14"/>
                      <w:szCs w:val="14"/>
                    </w:rPr>
                    <w:t>protección</w:t>
                  </w:r>
                  <w:proofErr w:type="spellEnd"/>
                  <w:r>
                    <w:rPr>
                      <w:rFonts w:ascii="Futura Std Book" w:hAnsi="Futura Std Book" w:cs="Times New Roman"/>
                      <w:color w:val="000000"/>
                      <w:sz w:val="14"/>
                      <w:szCs w:val="14"/>
                    </w:rPr>
                    <w:t xml:space="preserve"> de </w:t>
                  </w:r>
                  <w:proofErr w:type="spellStart"/>
                  <w:r>
                    <w:rPr>
                      <w:rFonts w:ascii="Futura Std Book" w:hAnsi="Futura Std Book" w:cs="Times New Roman"/>
                      <w:color w:val="000000"/>
                      <w:sz w:val="14"/>
                      <w:szCs w:val="14"/>
                    </w:rPr>
                    <w:t>datos</w:t>
                  </w:r>
                  <w:proofErr w:type="spellEnd"/>
                  <w:r>
                    <w:rPr>
                      <w:rFonts w:ascii="Futura Std Book" w:hAnsi="Futura Std Book" w:cs="Times New Roman"/>
                      <w:color w:val="000000"/>
                      <w:sz w:val="14"/>
                      <w:szCs w:val="14"/>
                    </w:rPr>
                    <w:t xml:space="preserve">: </w:t>
                  </w:r>
                  <w:hyperlink r:id="rId14" w:history="1">
                    <w:r>
                      <w:rPr>
                        <w:rStyle w:val="Hipervnculo"/>
                        <w:rFonts w:ascii="Futura Std Book" w:hAnsi="Futura Std Book" w:cs="Arial"/>
                        <w:sz w:val="14"/>
                        <w:szCs w:val="14"/>
                        <w:lang w:val="eu-ES"/>
                      </w:rPr>
                      <w:t>datubabesa@beasain.eus</w:t>
                    </w:r>
                  </w:hyperlink>
                  <w:r>
                    <w:rPr>
                      <w:rFonts w:ascii="Futura Std Book" w:hAnsi="Futura Std Book" w:cs="Arial"/>
                      <w:color w:val="000000"/>
                      <w:sz w:val="14"/>
                      <w:szCs w:val="14"/>
                      <w:lang w:val="eu-ES"/>
                    </w:rPr>
                    <w:t xml:space="preserve"> </w:t>
                  </w:r>
                </w:p>
              </w:tc>
              <w:tc>
                <w:tcPr>
                  <w:tcW w:w="4515" w:type="dxa"/>
                  <w:tcMar>
                    <w:top w:w="0" w:type="dxa"/>
                    <w:left w:w="10" w:type="dxa"/>
                    <w:bottom w:w="0" w:type="dxa"/>
                    <w:right w:w="10" w:type="dxa"/>
                  </w:tcMar>
                </w:tcPr>
                <w:p w14:paraId="019E97D6" w14:textId="77777777" w:rsidR="000A7EC1" w:rsidRDefault="000A7EC1">
                  <w:pPr>
                    <w:spacing w:before="60" w:line="254" w:lineRule="auto"/>
                  </w:pPr>
                </w:p>
              </w:tc>
            </w:tr>
            <w:tr w:rsidR="000A7EC1" w14:paraId="41136398" w14:textId="77777777">
              <w:tblPrEx>
                <w:tblCellMar>
                  <w:top w:w="0" w:type="dxa"/>
                  <w:bottom w:w="0" w:type="dxa"/>
                </w:tblCellMar>
              </w:tblPrEx>
              <w:trPr>
                <w:trHeight w:val="793"/>
              </w:trPr>
              <w:tc>
                <w:tcPr>
                  <w:tcW w:w="1593" w:type="dxa"/>
                  <w:tcBorders>
                    <w:right w:val="single" w:sz="4" w:space="0" w:color="7F7F7F"/>
                  </w:tcBorders>
                  <w:tcMar>
                    <w:top w:w="0" w:type="dxa"/>
                    <w:left w:w="108" w:type="dxa"/>
                    <w:bottom w:w="0" w:type="dxa"/>
                    <w:right w:w="108" w:type="dxa"/>
                  </w:tcMar>
                </w:tcPr>
                <w:p w14:paraId="23C453F3" w14:textId="77777777" w:rsidR="000A7EC1" w:rsidRDefault="00E2037C">
                  <w:pPr>
                    <w:spacing w:before="60" w:after="60" w:line="254" w:lineRule="auto"/>
                    <w:jc w:val="right"/>
                    <w:outlineLvl w:val="0"/>
                  </w:pPr>
                  <w:proofErr w:type="spellStart"/>
                  <w:r>
                    <w:rPr>
                      <w:rFonts w:ascii="Futura Std Book" w:hAnsi="Futura Std Book" w:cs="Arial"/>
                      <w:b/>
                      <w:i/>
                      <w:iCs/>
                      <w:sz w:val="14"/>
                      <w:szCs w:val="14"/>
                    </w:rPr>
                    <w:t>Finalidad</w:t>
                  </w:r>
                  <w:proofErr w:type="spellEnd"/>
                </w:p>
              </w:tc>
              <w:tc>
                <w:tcPr>
                  <w:tcW w:w="3827" w:type="dxa"/>
                  <w:tcMar>
                    <w:top w:w="0" w:type="dxa"/>
                    <w:left w:w="108" w:type="dxa"/>
                    <w:bottom w:w="0" w:type="dxa"/>
                    <w:right w:w="108" w:type="dxa"/>
                  </w:tcMar>
                </w:tcPr>
                <w:p w14:paraId="3DD55A8F" w14:textId="77777777" w:rsidR="000A7EC1" w:rsidRDefault="00E2037C">
                  <w:pPr>
                    <w:spacing w:before="60" w:line="254" w:lineRule="auto"/>
                    <w:jc w:val="both"/>
                    <w:outlineLvl w:val="0"/>
                    <w:rPr>
                      <w:rFonts w:ascii="Futura Std Book" w:hAnsi="Futura Std Book" w:cs="Arial"/>
                      <w:color w:val="000000"/>
                      <w:sz w:val="14"/>
                      <w:szCs w:val="14"/>
                    </w:rPr>
                  </w:pPr>
                  <w:proofErr w:type="spellStart"/>
                  <w:r>
                    <w:rPr>
                      <w:rFonts w:ascii="Futura Std Book" w:hAnsi="Futura Std Book" w:cs="Arial"/>
                      <w:color w:val="000000"/>
                      <w:sz w:val="14"/>
                      <w:szCs w:val="14"/>
                    </w:rPr>
                    <w:t>Gestionar</w:t>
                  </w:r>
                  <w:proofErr w:type="spellEnd"/>
                  <w:r>
                    <w:rPr>
                      <w:rFonts w:ascii="Futura Std Book" w:hAnsi="Futura Std Book" w:cs="Arial"/>
                      <w:color w:val="000000"/>
                      <w:sz w:val="14"/>
                      <w:szCs w:val="14"/>
                    </w:rPr>
                    <w:t xml:space="preserve"> la </w:t>
                  </w:r>
                  <w:proofErr w:type="spellStart"/>
                  <w:r>
                    <w:rPr>
                      <w:rFonts w:ascii="Futura Std Book" w:hAnsi="Futura Std Book" w:cs="Arial"/>
                      <w:color w:val="000000"/>
                      <w:sz w:val="14"/>
                      <w:szCs w:val="14"/>
                    </w:rPr>
                    <w:t>información</w:t>
                  </w:r>
                  <w:proofErr w:type="spellEnd"/>
                  <w:r>
                    <w:rPr>
                      <w:rFonts w:ascii="Futura Std Book" w:hAnsi="Futura Std Book" w:cs="Arial"/>
                      <w:color w:val="000000"/>
                      <w:sz w:val="14"/>
                      <w:szCs w:val="14"/>
                    </w:rPr>
                    <w:t xml:space="preserve"> personal </w:t>
                  </w:r>
                  <w:proofErr w:type="spellStart"/>
                  <w:r>
                    <w:rPr>
                      <w:rFonts w:ascii="Futura Std Book" w:hAnsi="Futura Std Book" w:cs="Arial"/>
                      <w:color w:val="000000"/>
                      <w:sz w:val="14"/>
                      <w:szCs w:val="14"/>
                    </w:rPr>
                    <w:t>derivada</w:t>
                  </w:r>
                  <w:proofErr w:type="spellEnd"/>
                  <w:r>
                    <w:rPr>
                      <w:rFonts w:ascii="Futura Std Book" w:hAnsi="Futura Std Book" w:cs="Arial"/>
                      <w:color w:val="000000"/>
                      <w:sz w:val="14"/>
                      <w:szCs w:val="14"/>
                    </w:rPr>
                    <w:t xml:space="preserve"> de las </w:t>
                  </w:r>
                  <w:proofErr w:type="spellStart"/>
                  <w:r>
                    <w:rPr>
                      <w:rFonts w:ascii="Futura Std Book" w:hAnsi="Futura Std Book" w:cs="Arial"/>
                      <w:color w:val="000000"/>
                      <w:sz w:val="14"/>
                      <w:szCs w:val="14"/>
                    </w:rPr>
                    <w:t>diferentes</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ayudas</w:t>
                  </w:r>
                  <w:proofErr w:type="spellEnd"/>
                  <w:r>
                    <w:rPr>
                      <w:rFonts w:ascii="Futura Std Book" w:hAnsi="Futura Std Book" w:cs="Arial"/>
                      <w:color w:val="000000"/>
                      <w:sz w:val="14"/>
                      <w:szCs w:val="14"/>
                    </w:rPr>
                    <w:t xml:space="preserve"> y </w:t>
                  </w:r>
                  <w:proofErr w:type="spellStart"/>
                  <w:r>
                    <w:rPr>
                      <w:rFonts w:ascii="Futura Std Book" w:hAnsi="Futura Std Book" w:cs="Arial"/>
                      <w:color w:val="000000"/>
                      <w:sz w:val="14"/>
                      <w:szCs w:val="14"/>
                    </w:rPr>
                    <w:t>subvenciones</w:t>
                  </w:r>
                  <w:proofErr w:type="spellEnd"/>
                  <w:r>
                    <w:rPr>
                      <w:rFonts w:ascii="Futura Std Book" w:hAnsi="Futura Std Book" w:cs="Arial"/>
                      <w:color w:val="000000"/>
                      <w:sz w:val="14"/>
                      <w:szCs w:val="14"/>
                    </w:rPr>
                    <w:t xml:space="preserve"> que </w:t>
                  </w:r>
                  <w:proofErr w:type="spellStart"/>
                  <w:r>
                    <w:rPr>
                      <w:rFonts w:ascii="Futura Std Book" w:hAnsi="Futura Std Book" w:cs="Arial"/>
                      <w:color w:val="000000"/>
                      <w:sz w:val="14"/>
                      <w:szCs w:val="14"/>
                    </w:rPr>
                    <w:t>otorga</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el</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ayuntamiento</w:t>
                  </w:r>
                  <w:proofErr w:type="spellEnd"/>
                  <w:r>
                    <w:rPr>
                      <w:rFonts w:ascii="Futura Std Book" w:hAnsi="Futura Std Book" w:cs="Arial"/>
                      <w:color w:val="000000"/>
                      <w:sz w:val="14"/>
                      <w:szCs w:val="14"/>
                    </w:rPr>
                    <w:t xml:space="preserve"> a personas </w:t>
                  </w:r>
                  <w:proofErr w:type="spellStart"/>
                  <w:r>
                    <w:rPr>
                      <w:rFonts w:ascii="Futura Std Book" w:hAnsi="Futura Std Book" w:cs="Arial"/>
                      <w:color w:val="000000"/>
                      <w:sz w:val="14"/>
                      <w:szCs w:val="14"/>
                    </w:rPr>
                    <w:t>físicas</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asociaciones</w:t>
                  </w:r>
                  <w:proofErr w:type="spellEnd"/>
                  <w:r>
                    <w:rPr>
                      <w:rFonts w:ascii="Futura Std Book" w:hAnsi="Futura Std Book" w:cs="Arial"/>
                      <w:color w:val="000000"/>
                      <w:sz w:val="14"/>
                      <w:szCs w:val="14"/>
                    </w:rPr>
                    <w:t xml:space="preserve"> y </w:t>
                  </w:r>
                  <w:proofErr w:type="spellStart"/>
                  <w:r>
                    <w:rPr>
                      <w:rFonts w:ascii="Futura Std Book" w:hAnsi="Futura Std Book" w:cs="Arial"/>
                      <w:color w:val="000000"/>
                      <w:sz w:val="14"/>
                      <w:szCs w:val="14"/>
                    </w:rPr>
                    <w:t>entidades</w:t>
                  </w:r>
                  <w:proofErr w:type="spellEnd"/>
                  <w:r>
                    <w:rPr>
                      <w:rFonts w:ascii="Futura Std Book" w:hAnsi="Futura Std Book" w:cs="Arial"/>
                      <w:color w:val="000000"/>
                      <w:sz w:val="14"/>
                      <w:szCs w:val="14"/>
                    </w:rPr>
                    <w:t>.</w:t>
                  </w:r>
                </w:p>
              </w:tc>
              <w:tc>
                <w:tcPr>
                  <w:tcW w:w="4515" w:type="dxa"/>
                  <w:tcMar>
                    <w:top w:w="0" w:type="dxa"/>
                    <w:left w:w="10" w:type="dxa"/>
                    <w:bottom w:w="0" w:type="dxa"/>
                    <w:right w:w="10" w:type="dxa"/>
                  </w:tcMar>
                </w:tcPr>
                <w:p w14:paraId="3CFFEC27" w14:textId="77777777" w:rsidR="000A7EC1" w:rsidRDefault="000A7EC1">
                  <w:pPr>
                    <w:spacing w:before="60" w:line="254" w:lineRule="auto"/>
                    <w:jc w:val="both"/>
                    <w:rPr>
                      <w:rFonts w:ascii="Futura Std Book" w:hAnsi="Futura Std Book" w:cs="Arial"/>
                      <w:color w:val="000000"/>
                      <w:sz w:val="14"/>
                      <w:szCs w:val="14"/>
                    </w:rPr>
                  </w:pPr>
                </w:p>
              </w:tc>
            </w:tr>
            <w:tr w:rsidR="000A7EC1" w14:paraId="6A5EFC0A" w14:textId="77777777">
              <w:tblPrEx>
                <w:tblCellMar>
                  <w:top w:w="0" w:type="dxa"/>
                  <w:bottom w:w="0" w:type="dxa"/>
                </w:tblCellMar>
              </w:tblPrEx>
              <w:trPr>
                <w:trHeight w:val="1273"/>
              </w:trPr>
              <w:tc>
                <w:tcPr>
                  <w:tcW w:w="1593" w:type="dxa"/>
                  <w:tcBorders>
                    <w:right w:val="single" w:sz="4" w:space="0" w:color="7F7F7F"/>
                  </w:tcBorders>
                  <w:tcMar>
                    <w:top w:w="0" w:type="dxa"/>
                    <w:left w:w="108" w:type="dxa"/>
                    <w:bottom w:w="0" w:type="dxa"/>
                    <w:right w:w="108" w:type="dxa"/>
                  </w:tcMar>
                </w:tcPr>
                <w:p w14:paraId="1FE08661" w14:textId="77777777" w:rsidR="000A7EC1" w:rsidRDefault="00E2037C">
                  <w:pPr>
                    <w:spacing w:before="60" w:after="60" w:line="254" w:lineRule="auto"/>
                    <w:jc w:val="right"/>
                    <w:outlineLvl w:val="0"/>
                  </w:pPr>
                  <w:proofErr w:type="spellStart"/>
                  <w:r>
                    <w:rPr>
                      <w:rFonts w:ascii="Futura Std Book" w:hAnsi="Futura Std Book" w:cs="Arial"/>
                      <w:b/>
                      <w:i/>
                      <w:iCs/>
                      <w:sz w:val="14"/>
                      <w:szCs w:val="14"/>
                    </w:rPr>
                    <w:t>Legitimación</w:t>
                  </w:r>
                  <w:proofErr w:type="spellEnd"/>
                </w:p>
              </w:tc>
              <w:tc>
                <w:tcPr>
                  <w:tcW w:w="3827" w:type="dxa"/>
                  <w:tcMar>
                    <w:top w:w="0" w:type="dxa"/>
                    <w:left w:w="108" w:type="dxa"/>
                    <w:bottom w:w="0" w:type="dxa"/>
                    <w:right w:w="108" w:type="dxa"/>
                  </w:tcMar>
                </w:tcPr>
                <w:p w14:paraId="038FE7A5" w14:textId="77777777" w:rsidR="000A7EC1" w:rsidRDefault="00E2037C">
                  <w:pPr>
                    <w:spacing w:before="60" w:line="254" w:lineRule="auto"/>
                    <w:jc w:val="both"/>
                    <w:outlineLvl w:val="0"/>
                  </w:pPr>
                  <w:proofErr w:type="spellStart"/>
                  <w:r>
                    <w:rPr>
                      <w:rFonts w:ascii="Futura Std Book" w:hAnsi="Futura Std Book" w:cs="Arial"/>
                      <w:sz w:val="14"/>
                      <w:szCs w:val="14"/>
                    </w:rPr>
                    <w:t>Artículos</w:t>
                  </w:r>
                  <w:proofErr w:type="spellEnd"/>
                  <w:r>
                    <w:rPr>
                      <w:rFonts w:ascii="Futura Std Book" w:hAnsi="Futura Std Book" w:cs="Arial"/>
                      <w:sz w:val="14"/>
                      <w:szCs w:val="14"/>
                    </w:rPr>
                    <w:t xml:space="preserve"> 8.1 y 2 de la Ley </w:t>
                  </w:r>
                  <w:proofErr w:type="spellStart"/>
                  <w:r>
                    <w:rPr>
                      <w:rFonts w:ascii="Futura Std Book" w:hAnsi="Futura Std Book" w:cs="Arial"/>
                      <w:sz w:val="14"/>
                      <w:szCs w:val="14"/>
                    </w:rPr>
                    <w:t>Orgánica</w:t>
                  </w:r>
                  <w:proofErr w:type="spellEnd"/>
                  <w:r>
                    <w:rPr>
                      <w:rFonts w:ascii="Futura Std Book" w:hAnsi="Futura Std Book" w:cs="Arial"/>
                      <w:sz w:val="14"/>
                      <w:szCs w:val="14"/>
                    </w:rPr>
                    <w:t xml:space="preserve"> 3/2018, de 5 de </w:t>
                  </w:r>
                  <w:proofErr w:type="spellStart"/>
                  <w:r>
                    <w:rPr>
                      <w:rFonts w:ascii="Futura Std Book" w:hAnsi="Futura Std Book" w:cs="Arial"/>
                      <w:sz w:val="14"/>
                      <w:szCs w:val="14"/>
                    </w:rPr>
                    <w:t>diciembre</w:t>
                  </w:r>
                  <w:proofErr w:type="spellEnd"/>
                  <w:r>
                    <w:rPr>
                      <w:rFonts w:ascii="Futura Std Book" w:hAnsi="Futura Std Book" w:cs="Arial"/>
                      <w:sz w:val="14"/>
                      <w:szCs w:val="14"/>
                    </w:rPr>
                    <w:t xml:space="preserve">, de </w:t>
                  </w:r>
                  <w:proofErr w:type="spellStart"/>
                  <w:r>
                    <w:rPr>
                      <w:rFonts w:ascii="Futura Std Book" w:hAnsi="Futura Std Book" w:cs="Arial"/>
                      <w:sz w:val="14"/>
                      <w:szCs w:val="14"/>
                    </w:rPr>
                    <w:t>Protección</w:t>
                  </w:r>
                  <w:proofErr w:type="spellEnd"/>
                  <w:r>
                    <w:rPr>
                      <w:rFonts w:ascii="Futura Std Book" w:hAnsi="Futura Std Book" w:cs="Arial"/>
                      <w:sz w:val="14"/>
                      <w:szCs w:val="14"/>
                    </w:rPr>
                    <w:t xml:space="preserve"> de Datos </w:t>
                  </w:r>
                  <w:proofErr w:type="spellStart"/>
                  <w:r>
                    <w:rPr>
                      <w:rFonts w:ascii="Futura Std Book" w:hAnsi="Futura Std Book" w:cs="Arial"/>
                      <w:sz w:val="14"/>
                      <w:szCs w:val="14"/>
                    </w:rPr>
                    <w:t>Personales</w:t>
                  </w:r>
                  <w:proofErr w:type="spellEnd"/>
                  <w:r>
                    <w:rPr>
                      <w:rFonts w:ascii="Futura Std Book" w:hAnsi="Futura Std Book" w:cs="Arial"/>
                      <w:sz w:val="14"/>
                      <w:szCs w:val="14"/>
                    </w:rPr>
                    <w:t xml:space="preserve"> y </w:t>
                  </w:r>
                  <w:proofErr w:type="spellStart"/>
                  <w:r>
                    <w:rPr>
                      <w:rFonts w:ascii="Futura Std Book" w:hAnsi="Futura Std Book" w:cs="Arial"/>
                      <w:sz w:val="14"/>
                      <w:szCs w:val="14"/>
                    </w:rPr>
                    <w:t>garantía</w:t>
                  </w:r>
                  <w:proofErr w:type="spellEnd"/>
                  <w:r>
                    <w:rPr>
                      <w:rFonts w:ascii="Futura Std Book" w:hAnsi="Futura Std Book" w:cs="Arial"/>
                      <w:sz w:val="14"/>
                      <w:szCs w:val="14"/>
                    </w:rPr>
                    <w:t xml:space="preserve"> de </w:t>
                  </w:r>
                  <w:proofErr w:type="spellStart"/>
                  <w:r>
                    <w:rPr>
                      <w:rFonts w:ascii="Futura Std Book" w:hAnsi="Futura Std Book" w:cs="Arial"/>
                      <w:sz w:val="14"/>
                      <w:szCs w:val="14"/>
                    </w:rPr>
                    <w:t>los</w:t>
                  </w:r>
                  <w:proofErr w:type="spellEnd"/>
                  <w:r>
                    <w:rPr>
                      <w:rFonts w:ascii="Futura Std Book" w:hAnsi="Futura Std Book" w:cs="Arial"/>
                      <w:sz w:val="14"/>
                      <w:szCs w:val="14"/>
                    </w:rPr>
                    <w:t xml:space="preserve"> derechos </w:t>
                  </w:r>
                  <w:proofErr w:type="spellStart"/>
                  <w:r>
                    <w:rPr>
                      <w:rFonts w:ascii="Futura Std Book" w:hAnsi="Futura Std Book" w:cs="Arial"/>
                      <w:sz w:val="14"/>
                      <w:szCs w:val="14"/>
                    </w:rPr>
                    <w:t>digitales</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tratamiento</w:t>
                  </w:r>
                  <w:proofErr w:type="spellEnd"/>
                  <w:r>
                    <w:rPr>
                      <w:rFonts w:ascii="Futura Std Book" w:hAnsi="Futura Std Book" w:cs="Arial"/>
                      <w:sz w:val="14"/>
                      <w:szCs w:val="14"/>
                    </w:rPr>
                    <w:t xml:space="preserve"> de </w:t>
                  </w:r>
                  <w:proofErr w:type="spellStart"/>
                  <w:r>
                    <w:rPr>
                      <w:rFonts w:ascii="Futura Std Book" w:hAnsi="Futura Std Book" w:cs="Arial"/>
                      <w:sz w:val="14"/>
                      <w:szCs w:val="14"/>
                    </w:rPr>
                    <w:t>datos</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personales</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en</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cumplimiento</w:t>
                  </w:r>
                  <w:proofErr w:type="spellEnd"/>
                  <w:r>
                    <w:rPr>
                      <w:rFonts w:ascii="Futura Std Book" w:hAnsi="Futura Std Book" w:cs="Arial"/>
                      <w:sz w:val="14"/>
                      <w:szCs w:val="14"/>
                    </w:rPr>
                    <w:t xml:space="preserve"> de </w:t>
                  </w:r>
                  <w:proofErr w:type="spellStart"/>
                  <w:r>
                    <w:rPr>
                      <w:rFonts w:ascii="Futura Std Book" w:hAnsi="Futura Std Book" w:cs="Arial"/>
                      <w:sz w:val="14"/>
                      <w:szCs w:val="14"/>
                    </w:rPr>
                    <w:t>obligaciones</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legales</w:t>
                  </w:r>
                  <w:proofErr w:type="spellEnd"/>
                  <w:r>
                    <w:rPr>
                      <w:rFonts w:ascii="Futura Std Book" w:hAnsi="Futura Std Book" w:cs="Arial"/>
                      <w:sz w:val="14"/>
                      <w:szCs w:val="14"/>
                    </w:rPr>
                    <w:t xml:space="preserve"> y </w:t>
                  </w:r>
                  <w:proofErr w:type="spellStart"/>
                  <w:r>
                    <w:rPr>
                      <w:rFonts w:ascii="Futura Std Book" w:hAnsi="Futura Std Book" w:cs="Arial"/>
                      <w:sz w:val="14"/>
                      <w:szCs w:val="14"/>
                    </w:rPr>
                    <w:t>en</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cumplimiento</w:t>
                  </w:r>
                  <w:proofErr w:type="spellEnd"/>
                  <w:r>
                    <w:rPr>
                      <w:rFonts w:ascii="Futura Std Book" w:hAnsi="Futura Std Book" w:cs="Arial"/>
                      <w:sz w:val="14"/>
                      <w:szCs w:val="14"/>
                    </w:rPr>
                    <w:t xml:space="preserve"> de </w:t>
                  </w:r>
                  <w:proofErr w:type="spellStart"/>
                  <w:r>
                    <w:rPr>
                      <w:rFonts w:ascii="Futura Std Book" w:hAnsi="Futura Std Book" w:cs="Arial"/>
                      <w:sz w:val="14"/>
                      <w:szCs w:val="14"/>
                    </w:rPr>
                    <w:t>una</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misión</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realizada</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en</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interés</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público</w:t>
                  </w:r>
                  <w:proofErr w:type="spellEnd"/>
                  <w:r>
                    <w:rPr>
                      <w:rFonts w:ascii="Futura Std Book" w:hAnsi="Futura Std Book" w:cs="Arial"/>
                      <w:sz w:val="14"/>
                      <w:szCs w:val="14"/>
                    </w:rPr>
                    <w:t xml:space="preserve"> o </w:t>
                  </w:r>
                  <w:proofErr w:type="spellStart"/>
                  <w:r>
                    <w:rPr>
                      <w:rFonts w:ascii="Futura Std Book" w:hAnsi="Futura Std Book" w:cs="Arial"/>
                      <w:sz w:val="14"/>
                      <w:szCs w:val="14"/>
                    </w:rPr>
                    <w:t>en</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el</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ejercicio</w:t>
                  </w:r>
                  <w:proofErr w:type="spellEnd"/>
                  <w:r>
                    <w:rPr>
                      <w:rFonts w:ascii="Futura Std Book" w:hAnsi="Futura Std Book" w:cs="Arial"/>
                      <w:sz w:val="14"/>
                      <w:szCs w:val="14"/>
                    </w:rPr>
                    <w:t xml:space="preserve"> de </w:t>
                  </w:r>
                  <w:proofErr w:type="spellStart"/>
                  <w:r>
                    <w:rPr>
                      <w:rFonts w:ascii="Futura Std Book" w:hAnsi="Futura Std Book" w:cs="Arial"/>
                      <w:sz w:val="14"/>
                      <w:szCs w:val="14"/>
                    </w:rPr>
                    <w:t>poderes</w:t>
                  </w:r>
                  <w:proofErr w:type="spellEnd"/>
                  <w:r>
                    <w:rPr>
                      <w:rFonts w:ascii="Futura Std Book" w:hAnsi="Futura Std Book" w:cs="Arial"/>
                      <w:sz w:val="14"/>
                      <w:szCs w:val="14"/>
                    </w:rPr>
                    <w:t xml:space="preserve"> </w:t>
                  </w:r>
                  <w:proofErr w:type="spellStart"/>
                  <w:r>
                    <w:rPr>
                      <w:rFonts w:ascii="Futura Std Book" w:hAnsi="Futura Std Book" w:cs="Arial"/>
                      <w:sz w:val="14"/>
                      <w:szCs w:val="14"/>
                    </w:rPr>
                    <w:t>públicos</w:t>
                  </w:r>
                  <w:proofErr w:type="spellEnd"/>
                  <w:r>
                    <w:rPr>
                      <w:rFonts w:ascii="Futura Std Book" w:hAnsi="Futura Std Book" w:cs="Arial"/>
                      <w:sz w:val="14"/>
                      <w:szCs w:val="14"/>
                    </w:rPr>
                    <w:t>.</w:t>
                  </w:r>
                </w:p>
              </w:tc>
              <w:tc>
                <w:tcPr>
                  <w:tcW w:w="4515" w:type="dxa"/>
                  <w:tcMar>
                    <w:top w:w="0" w:type="dxa"/>
                    <w:left w:w="10" w:type="dxa"/>
                    <w:bottom w:w="0" w:type="dxa"/>
                    <w:right w:w="10" w:type="dxa"/>
                  </w:tcMar>
                </w:tcPr>
                <w:p w14:paraId="42B66574" w14:textId="77777777" w:rsidR="000A7EC1" w:rsidRDefault="000A7EC1">
                  <w:pPr>
                    <w:spacing w:before="60" w:line="254" w:lineRule="auto"/>
                    <w:jc w:val="both"/>
                  </w:pPr>
                </w:p>
              </w:tc>
            </w:tr>
            <w:tr w:rsidR="000A7EC1" w14:paraId="0255DDCA" w14:textId="77777777">
              <w:tblPrEx>
                <w:tblCellMar>
                  <w:top w:w="0" w:type="dxa"/>
                  <w:bottom w:w="0" w:type="dxa"/>
                </w:tblCellMar>
              </w:tblPrEx>
              <w:trPr>
                <w:trHeight w:val="923"/>
              </w:trPr>
              <w:tc>
                <w:tcPr>
                  <w:tcW w:w="1593" w:type="dxa"/>
                  <w:tcBorders>
                    <w:right w:val="single" w:sz="4" w:space="0" w:color="7F7F7F"/>
                  </w:tcBorders>
                  <w:tcMar>
                    <w:top w:w="0" w:type="dxa"/>
                    <w:left w:w="108" w:type="dxa"/>
                    <w:bottom w:w="0" w:type="dxa"/>
                    <w:right w:w="108" w:type="dxa"/>
                  </w:tcMar>
                </w:tcPr>
                <w:p w14:paraId="58F7F0DC" w14:textId="77777777" w:rsidR="000A7EC1" w:rsidRDefault="00E2037C">
                  <w:pPr>
                    <w:spacing w:before="60" w:after="60" w:line="254" w:lineRule="auto"/>
                    <w:jc w:val="right"/>
                    <w:outlineLvl w:val="0"/>
                  </w:pPr>
                  <w:proofErr w:type="spellStart"/>
                  <w:r>
                    <w:rPr>
                      <w:rFonts w:ascii="Futura Std Book" w:hAnsi="Futura Std Book" w:cs="Arial"/>
                      <w:b/>
                      <w:i/>
                      <w:iCs/>
                      <w:sz w:val="14"/>
                      <w:szCs w:val="14"/>
                    </w:rPr>
                    <w:t>Comunicación</w:t>
                  </w:r>
                  <w:proofErr w:type="spellEnd"/>
                  <w:r>
                    <w:rPr>
                      <w:rFonts w:ascii="Futura Std Book" w:hAnsi="Futura Std Book" w:cs="Arial"/>
                      <w:b/>
                      <w:i/>
                      <w:iCs/>
                      <w:sz w:val="14"/>
                      <w:szCs w:val="14"/>
                    </w:rPr>
                    <w:t xml:space="preserve"> de </w:t>
                  </w:r>
                  <w:proofErr w:type="spellStart"/>
                  <w:r>
                    <w:rPr>
                      <w:rFonts w:ascii="Futura Std Book" w:hAnsi="Futura Std Book" w:cs="Arial"/>
                      <w:b/>
                      <w:i/>
                      <w:iCs/>
                      <w:sz w:val="14"/>
                      <w:szCs w:val="14"/>
                    </w:rPr>
                    <w:t>datos</w:t>
                  </w:r>
                  <w:proofErr w:type="spellEnd"/>
                  <w:r>
                    <w:rPr>
                      <w:rFonts w:ascii="Futura Std Book" w:hAnsi="Futura Std Book" w:cs="Arial"/>
                      <w:b/>
                      <w:i/>
                      <w:iCs/>
                      <w:sz w:val="14"/>
                      <w:szCs w:val="14"/>
                    </w:rPr>
                    <w:t xml:space="preserve"> </w:t>
                  </w:r>
                </w:p>
              </w:tc>
              <w:tc>
                <w:tcPr>
                  <w:tcW w:w="3827" w:type="dxa"/>
                  <w:tcMar>
                    <w:top w:w="0" w:type="dxa"/>
                    <w:left w:w="108" w:type="dxa"/>
                    <w:bottom w:w="0" w:type="dxa"/>
                    <w:right w:w="108" w:type="dxa"/>
                  </w:tcMar>
                </w:tcPr>
                <w:p w14:paraId="3AE010F9" w14:textId="77777777" w:rsidR="000A7EC1" w:rsidRDefault="00E2037C">
                  <w:pPr>
                    <w:spacing w:before="60" w:line="254" w:lineRule="auto"/>
                    <w:jc w:val="both"/>
                    <w:rPr>
                      <w:rFonts w:ascii="Futura Std Book" w:hAnsi="Futura Std Book" w:cs="Arial"/>
                      <w:color w:val="000000"/>
                      <w:sz w:val="14"/>
                      <w:szCs w:val="14"/>
                    </w:rPr>
                  </w:pPr>
                  <w:r>
                    <w:rPr>
                      <w:rFonts w:ascii="Futura Std Book" w:hAnsi="Futura Std Book" w:cs="Arial"/>
                      <w:color w:val="000000"/>
                      <w:sz w:val="14"/>
                      <w:szCs w:val="14"/>
                    </w:rPr>
                    <w:t xml:space="preserve">Tus </w:t>
                  </w:r>
                  <w:proofErr w:type="spellStart"/>
                  <w:r>
                    <w:rPr>
                      <w:rFonts w:ascii="Futura Std Book" w:hAnsi="Futura Std Book" w:cs="Arial"/>
                      <w:color w:val="000000"/>
                      <w:sz w:val="14"/>
                      <w:szCs w:val="14"/>
                    </w:rPr>
                    <w:t>datos</w:t>
                  </w:r>
                  <w:proofErr w:type="spellEnd"/>
                  <w:r>
                    <w:rPr>
                      <w:rFonts w:ascii="Futura Std Book" w:hAnsi="Futura Std Book" w:cs="Arial"/>
                      <w:color w:val="000000"/>
                      <w:sz w:val="14"/>
                      <w:szCs w:val="14"/>
                    </w:rPr>
                    <w:t xml:space="preserve"> se </w:t>
                  </w:r>
                  <w:proofErr w:type="spellStart"/>
                  <w:r>
                    <w:rPr>
                      <w:rFonts w:ascii="Futura Std Book" w:hAnsi="Futura Std Book" w:cs="Arial"/>
                      <w:color w:val="000000"/>
                      <w:sz w:val="14"/>
                      <w:szCs w:val="14"/>
                    </w:rPr>
                    <w:t>podrán</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comunicar</w:t>
                  </w:r>
                  <w:proofErr w:type="spellEnd"/>
                  <w:r>
                    <w:rPr>
                      <w:rFonts w:ascii="Futura Std Book" w:hAnsi="Futura Std Book" w:cs="Arial"/>
                      <w:color w:val="000000"/>
                      <w:sz w:val="14"/>
                      <w:szCs w:val="14"/>
                    </w:rPr>
                    <w:t xml:space="preserve"> a las </w:t>
                  </w:r>
                  <w:proofErr w:type="spellStart"/>
                  <w:r>
                    <w:rPr>
                      <w:rFonts w:ascii="Futura Std Book" w:hAnsi="Futura Std Book" w:cs="Arial"/>
                      <w:color w:val="000000"/>
                      <w:sz w:val="14"/>
                      <w:szCs w:val="14"/>
                    </w:rPr>
                    <w:t>administraciones</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tributarias</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competentes</w:t>
                  </w:r>
                  <w:proofErr w:type="spellEnd"/>
                  <w:r>
                    <w:rPr>
                      <w:rFonts w:ascii="Futura Std Book" w:hAnsi="Futura Std Book" w:cs="Arial"/>
                      <w:color w:val="000000"/>
                      <w:sz w:val="14"/>
                      <w:szCs w:val="14"/>
                    </w:rPr>
                    <w:t xml:space="preserve"> y </w:t>
                  </w:r>
                  <w:proofErr w:type="gramStart"/>
                  <w:r>
                    <w:rPr>
                      <w:rFonts w:ascii="Futura Std Book" w:hAnsi="Futura Std Book" w:cs="Arial"/>
                      <w:color w:val="000000"/>
                      <w:sz w:val="14"/>
                      <w:szCs w:val="14"/>
                    </w:rPr>
                    <w:t>a</w:t>
                  </w:r>
                  <w:proofErr w:type="gram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otras</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administraciones</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públicas</w:t>
                  </w:r>
                  <w:proofErr w:type="spellEnd"/>
                  <w:r>
                    <w:rPr>
                      <w:rFonts w:ascii="Futura Std Book" w:hAnsi="Futura Std Book" w:cs="Arial"/>
                      <w:color w:val="000000"/>
                      <w:sz w:val="14"/>
                      <w:szCs w:val="14"/>
                    </w:rPr>
                    <w:t xml:space="preserve"> con </w:t>
                  </w:r>
                  <w:proofErr w:type="spellStart"/>
                  <w:r>
                    <w:rPr>
                      <w:rFonts w:ascii="Futura Std Book" w:hAnsi="Futura Std Book" w:cs="Arial"/>
                      <w:color w:val="000000"/>
                      <w:sz w:val="14"/>
                      <w:szCs w:val="14"/>
                    </w:rPr>
                    <w:t>competencia</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en</w:t>
                  </w:r>
                  <w:proofErr w:type="spellEnd"/>
                  <w:r>
                    <w:rPr>
                      <w:rFonts w:ascii="Futura Std Book" w:hAnsi="Futura Std Book" w:cs="Arial"/>
                      <w:color w:val="000000"/>
                      <w:sz w:val="14"/>
                      <w:szCs w:val="14"/>
                    </w:rPr>
                    <w:t xml:space="preserve"> la </w:t>
                  </w:r>
                  <w:proofErr w:type="spellStart"/>
                  <w:r>
                    <w:rPr>
                      <w:rFonts w:ascii="Futura Std Book" w:hAnsi="Futura Std Book" w:cs="Arial"/>
                      <w:color w:val="000000"/>
                      <w:sz w:val="14"/>
                      <w:szCs w:val="14"/>
                    </w:rPr>
                    <w:t>materia</w:t>
                  </w:r>
                  <w:proofErr w:type="spellEnd"/>
                  <w:r>
                    <w:rPr>
                      <w:rFonts w:ascii="Futura Std Book" w:hAnsi="Futura Std Book" w:cs="Arial"/>
                      <w:color w:val="000000"/>
                      <w:sz w:val="14"/>
                      <w:szCs w:val="14"/>
                    </w:rPr>
                    <w:t>.</w:t>
                  </w:r>
                </w:p>
              </w:tc>
              <w:tc>
                <w:tcPr>
                  <w:tcW w:w="4515" w:type="dxa"/>
                  <w:tcMar>
                    <w:top w:w="0" w:type="dxa"/>
                    <w:left w:w="10" w:type="dxa"/>
                    <w:bottom w:w="0" w:type="dxa"/>
                    <w:right w:w="10" w:type="dxa"/>
                  </w:tcMar>
                </w:tcPr>
                <w:p w14:paraId="40F7ED42" w14:textId="77777777" w:rsidR="000A7EC1" w:rsidRDefault="000A7EC1">
                  <w:pPr>
                    <w:spacing w:before="60" w:line="254" w:lineRule="auto"/>
                    <w:jc w:val="both"/>
                    <w:rPr>
                      <w:rFonts w:ascii="Futura Std Book" w:hAnsi="Futura Std Book" w:cs="Arial"/>
                      <w:color w:val="000000"/>
                      <w:sz w:val="14"/>
                      <w:szCs w:val="14"/>
                    </w:rPr>
                  </w:pPr>
                </w:p>
              </w:tc>
            </w:tr>
            <w:tr w:rsidR="000A7EC1" w14:paraId="58577BF0" w14:textId="77777777">
              <w:tblPrEx>
                <w:tblCellMar>
                  <w:top w:w="0" w:type="dxa"/>
                  <w:bottom w:w="0" w:type="dxa"/>
                </w:tblCellMar>
              </w:tblPrEx>
              <w:trPr>
                <w:trHeight w:val="1121"/>
              </w:trPr>
              <w:tc>
                <w:tcPr>
                  <w:tcW w:w="1593" w:type="dxa"/>
                  <w:tcBorders>
                    <w:right w:val="single" w:sz="4" w:space="0" w:color="7F7F7F"/>
                  </w:tcBorders>
                  <w:tcMar>
                    <w:top w:w="0" w:type="dxa"/>
                    <w:left w:w="108" w:type="dxa"/>
                    <w:bottom w:w="0" w:type="dxa"/>
                    <w:right w:w="108" w:type="dxa"/>
                  </w:tcMar>
                </w:tcPr>
                <w:p w14:paraId="332A3592" w14:textId="77777777" w:rsidR="000A7EC1" w:rsidRDefault="00E2037C">
                  <w:pPr>
                    <w:spacing w:before="60" w:after="60" w:line="254" w:lineRule="auto"/>
                    <w:jc w:val="right"/>
                    <w:outlineLvl w:val="0"/>
                  </w:pPr>
                  <w:r>
                    <w:rPr>
                      <w:rFonts w:ascii="Futura Std Book" w:hAnsi="Futura Std Book" w:cs="Arial"/>
                      <w:b/>
                      <w:i/>
                      <w:iCs/>
                      <w:sz w:val="14"/>
                      <w:szCs w:val="14"/>
                    </w:rPr>
                    <w:t>Derechos</w:t>
                  </w:r>
                </w:p>
              </w:tc>
              <w:tc>
                <w:tcPr>
                  <w:tcW w:w="3827" w:type="dxa"/>
                  <w:tcMar>
                    <w:top w:w="0" w:type="dxa"/>
                    <w:left w:w="108" w:type="dxa"/>
                    <w:bottom w:w="0" w:type="dxa"/>
                    <w:right w:w="108" w:type="dxa"/>
                  </w:tcMar>
                </w:tcPr>
                <w:p w14:paraId="7555FBCD" w14:textId="77777777" w:rsidR="000A7EC1" w:rsidRDefault="00E2037C">
                  <w:pPr>
                    <w:spacing w:before="60" w:line="254" w:lineRule="auto"/>
                    <w:jc w:val="both"/>
                    <w:outlineLvl w:val="0"/>
                    <w:rPr>
                      <w:rFonts w:ascii="Futura Std Book" w:hAnsi="Futura Std Book" w:cs="Arial"/>
                      <w:color w:val="000000"/>
                      <w:sz w:val="14"/>
                      <w:szCs w:val="14"/>
                    </w:rPr>
                  </w:pPr>
                  <w:proofErr w:type="spellStart"/>
                  <w:r>
                    <w:rPr>
                      <w:rFonts w:ascii="Futura Std Book" w:hAnsi="Futura Std Book" w:cs="Arial"/>
                      <w:color w:val="000000"/>
                      <w:sz w:val="14"/>
                      <w:szCs w:val="14"/>
                    </w:rPr>
                    <w:t>Tienes</w:t>
                  </w:r>
                  <w:proofErr w:type="spellEnd"/>
                  <w:r>
                    <w:rPr>
                      <w:rFonts w:ascii="Futura Std Book" w:hAnsi="Futura Std Book" w:cs="Arial"/>
                      <w:color w:val="000000"/>
                      <w:sz w:val="14"/>
                      <w:szCs w:val="14"/>
                    </w:rPr>
                    <w:t xml:space="preserve"> derecho </w:t>
                  </w:r>
                  <w:proofErr w:type="gramStart"/>
                  <w:r>
                    <w:rPr>
                      <w:rFonts w:ascii="Futura Std Book" w:hAnsi="Futura Std Book" w:cs="Arial"/>
                      <w:color w:val="000000"/>
                      <w:sz w:val="14"/>
                      <w:szCs w:val="14"/>
                    </w:rPr>
                    <w:t>a</w:t>
                  </w:r>
                  <w:proofErr w:type="gram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ejercer</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tus</w:t>
                  </w:r>
                  <w:proofErr w:type="spellEnd"/>
                  <w:r>
                    <w:rPr>
                      <w:rFonts w:ascii="Futura Std Book" w:hAnsi="Futura Std Book" w:cs="Arial"/>
                      <w:color w:val="000000"/>
                      <w:sz w:val="14"/>
                      <w:szCs w:val="14"/>
                    </w:rPr>
                    <w:t xml:space="preserve"> derechos de </w:t>
                  </w:r>
                  <w:proofErr w:type="spellStart"/>
                  <w:r>
                    <w:rPr>
                      <w:rFonts w:ascii="Futura Std Book" w:hAnsi="Futura Std Book" w:cs="Arial"/>
                      <w:color w:val="000000"/>
                      <w:sz w:val="14"/>
                      <w:szCs w:val="14"/>
                    </w:rPr>
                    <w:t>acceso</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rectificación</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supresión</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oposición</w:t>
                  </w:r>
                  <w:proofErr w:type="spellEnd"/>
                  <w:r>
                    <w:rPr>
                      <w:rFonts w:ascii="Futura Std Book" w:hAnsi="Futura Std Book" w:cs="Arial"/>
                      <w:color w:val="000000"/>
                      <w:sz w:val="14"/>
                      <w:szCs w:val="14"/>
                    </w:rPr>
                    <w:t xml:space="preserve"> y </w:t>
                  </w:r>
                  <w:proofErr w:type="spellStart"/>
                  <w:r>
                    <w:rPr>
                      <w:rFonts w:ascii="Futura Std Book" w:hAnsi="Futura Std Book" w:cs="Arial"/>
                      <w:color w:val="000000"/>
                      <w:sz w:val="14"/>
                      <w:szCs w:val="14"/>
                    </w:rPr>
                    <w:t>limitación</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Asimismo</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podrás</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presentar</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una</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reclamación</w:t>
                  </w:r>
                  <w:proofErr w:type="spellEnd"/>
                  <w:r>
                    <w:rPr>
                      <w:rFonts w:ascii="Futura Std Book" w:hAnsi="Futura Std Book" w:cs="Arial"/>
                      <w:color w:val="000000"/>
                      <w:sz w:val="14"/>
                      <w:szCs w:val="14"/>
                    </w:rPr>
                    <w:t xml:space="preserve"> ante la </w:t>
                  </w:r>
                  <w:proofErr w:type="spellStart"/>
                  <w:r>
                    <w:rPr>
                      <w:rFonts w:ascii="Futura Std Book" w:hAnsi="Futura Std Book" w:cs="Arial"/>
                      <w:color w:val="000000"/>
                      <w:sz w:val="14"/>
                      <w:szCs w:val="14"/>
                    </w:rPr>
                    <w:t>autoridad</w:t>
                  </w:r>
                  <w:proofErr w:type="spellEnd"/>
                  <w:r>
                    <w:rPr>
                      <w:rFonts w:ascii="Futura Std Book" w:hAnsi="Futura Std Book" w:cs="Arial"/>
                      <w:color w:val="000000"/>
                      <w:sz w:val="14"/>
                      <w:szCs w:val="14"/>
                    </w:rPr>
                    <w:t xml:space="preserve"> de control </w:t>
                  </w:r>
                  <w:proofErr w:type="spellStart"/>
                  <w:r>
                    <w:rPr>
                      <w:rFonts w:ascii="Futura Std Book" w:hAnsi="Futura Std Book" w:cs="Arial"/>
                      <w:color w:val="000000"/>
                      <w:sz w:val="14"/>
                      <w:szCs w:val="14"/>
                    </w:rPr>
                    <w:t>competente</w:t>
                  </w:r>
                  <w:proofErr w:type="spellEnd"/>
                  <w:r>
                    <w:rPr>
                      <w:rFonts w:ascii="Futura Std Book" w:hAnsi="Futura Std Book" w:cs="Arial"/>
                      <w:color w:val="000000"/>
                      <w:sz w:val="14"/>
                      <w:szCs w:val="14"/>
                    </w:rPr>
                    <w:t>.</w:t>
                  </w:r>
                </w:p>
              </w:tc>
              <w:tc>
                <w:tcPr>
                  <w:tcW w:w="4515" w:type="dxa"/>
                  <w:tcMar>
                    <w:top w:w="0" w:type="dxa"/>
                    <w:left w:w="10" w:type="dxa"/>
                    <w:bottom w:w="0" w:type="dxa"/>
                    <w:right w:w="10" w:type="dxa"/>
                  </w:tcMar>
                </w:tcPr>
                <w:p w14:paraId="7EA9EF8A" w14:textId="77777777" w:rsidR="000A7EC1" w:rsidRDefault="000A7EC1">
                  <w:pPr>
                    <w:spacing w:before="60" w:line="254" w:lineRule="auto"/>
                    <w:jc w:val="both"/>
                    <w:rPr>
                      <w:rFonts w:ascii="Futura Std Book" w:hAnsi="Futura Std Book" w:cs="Arial"/>
                      <w:color w:val="000000"/>
                      <w:sz w:val="14"/>
                      <w:szCs w:val="14"/>
                    </w:rPr>
                  </w:pPr>
                </w:p>
              </w:tc>
            </w:tr>
            <w:tr w:rsidR="000A7EC1" w14:paraId="009E3D9F" w14:textId="77777777">
              <w:tblPrEx>
                <w:tblCellMar>
                  <w:top w:w="0" w:type="dxa"/>
                  <w:bottom w:w="0" w:type="dxa"/>
                </w:tblCellMar>
              </w:tblPrEx>
              <w:trPr>
                <w:trHeight w:val="568"/>
              </w:trPr>
              <w:tc>
                <w:tcPr>
                  <w:tcW w:w="1593" w:type="dxa"/>
                  <w:tcBorders>
                    <w:right w:val="single" w:sz="4" w:space="0" w:color="7F7F7F"/>
                  </w:tcBorders>
                  <w:tcMar>
                    <w:top w:w="0" w:type="dxa"/>
                    <w:left w:w="108" w:type="dxa"/>
                    <w:bottom w:w="0" w:type="dxa"/>
                    <w:right w:w="108" w:type="dxa"/>
                  </w:tcMar>
                </w:tcPr>
                <w:p w14:paraId="2F3A9B4D" w14:textId="77777777" w:rsidR="000A7EC1" w:rsidRDefault="00E2037C">
                  <w:pPr>
                    <w:spacing w:before="60" w:after="60" w:line="254" w:lineRule="auto"/>
                    <w:jc w:val="right"/>
                    <w:outlineLvl w:val="0"/>
                  </w:pPr>
                  <w:proofErr w:type="spellStart"/>
                  <w:r>
                    <w:rPr>
                      <w:rFonts w:ascii="Futura Std Book" w:hAnsi="Futura Std Book" w:cs="Arial"/>
                      <w:b/>
                      <w:i/>
                      <w:iCs/>
                      <w:sz w:val="14"/>
                      <w:szCs w:val="14"/>
                    </w:rPr>
                    <w:t>Información</w:t>
                  </w:r>
                  <w:proofErr w:type="spellEnd"/>
                  <w:r>
                    <w:rPr>
                      <w:rFonts w:ascii="Futura Std Book" w:hAnsi="Futura Std Book" w:cs="Arial"/>
                      <w:b/>
                      <w:i/>
                      <w:iCs/>
                      <w:sz w:val="14"/>
                      <w:szCs w:val="14"/>
                    </w:rPr>
                    <w:t xml:space="preserve"> </w:t>
                  </w:r>
                  <w:proofErr w:type="spellStart"/>
                  <w:r>
                    <w:rPr>
                      <w:rFonts w:ascii="Futura Std Book" w:hAnsi="Futura Std Book" w:cs="Arial"/>
                      <w:b/>
                      <w:i/>
                      <w:iCs/>
                      <w:sz w:val="14"/>
                      <w:szCs w:val="14"/>
                    </w:rPr>
                    <w:t>adicional</w:t>
                  </w:r>
                  <w:proofErr w:type="spellEnd"/>
                </w:p>
              </w:tc>
              <w:tc>
                <w:tcPr>
                  <w:tcW w:w="3827" w:type="dxa"/>
                  <w:tcMar>
                    <w:top w:w="0" w:type="dxa"/>
                    <w:left w:w="108" w:type="dxa"/>
                    <w:bottom w:w="0" w:type="dxa"/>
                    <w:right w:w="108" w:type="dxa"/>
                  </w:tcMar>
                </w:tcPr>
                <w:p w14:paraId="7664AF23" w14:textId="77777777" w:rsidR="000A7EC1" w:rsidRDefault="00E2037C">
                  <w:pPr>
                    <w:spacing w:before="60" w:line="254" w:lineRule="auto"/>
                    <w:jc w:val="both"/>
                    <w:outlineLvl w:val="0"/>
                  </w:pPr>
                  <w:proofErr w:type="spellStart"/>
                  <w:r>
                    <w:rPr>
                      <w:rFonts w:ascii="Futura Std Book" w:hAnsi="Futura Std Book" w:cs="Arial"/>
                      <w:color w:val="000000"/>
                      <w:sz w:val="14"/>
                      <w:szCs w:val="14"/>
                    </w:rPr>
                    <w:t>Puedes</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consultar</w:t>
                  </w:r>
                  <w:proofErr w:type="spellEnd"/>
                  <w:r>
                    <w:rPr>
                      <w:rFonts w:ascii="Futura Std Book" w:hAnsi="Futura Std Book" w:cs="Arial"/>
                      <w:color w:val="000000"/>
                      <w:sz w:val="14"/>
                      <w:szCs w:val="14"/>
                    </w:rPr>
                    <w:t xml:space="preserve"> la </w:t>
                  </w:r>
                  <w:proofErr w:type="spellStart"/>
                  <w:r>
                    <w:rPr>
                      <w:rFonts w:ascii="Futura Std Book" w:hAnsi="Futura Std Book" w:cs="Arial"/>
                      <w:color w:val="000000"/>
                      <w:sz w:val="14"/>
                      <w:szCs w:val="14"/>
                    </w:rPr>
                    <w:t>información</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adicional</w:t>
                  </w:r>
                  <w:proofErr w:type="spellEnd"/>
                  <w:r>
                    <w:rPr>
                      <w:rFonts w:ascii="Futura Std Book" w:hAnsi="Futura Std Book" w:cs="Arial"/>
                      <w:color w:val="000000"/>
                      <w:sz w:val="14"/>
                      <w:szCs w:val="14"/>
                    </w:rPr>
                    <w:t xml:space="preserve"> y </w:t>
                  </w:r>
                  <w:proofErr w:type="spellStart"/>
                  <w:r>
                    <w:rPr>
                      <w:rFonts w:ascii="Futura Std Book" w:hAnsi="Futura Std Book" w:cs="Arial"/>
                      <w:color w:val="000000"/>
                      <w:sz w:val="14"/>
                      <w:szCs w:val="14"/>
                    </w:rPr>
                    <w:t>detallada</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sobre</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protección</w:t>
                  </w:r>
                  <w:proofErr w:type="spellEnd"/>
                  <w:r>
                    <w:rPr>
                      <w:rFonts w:ascii="Futura Std Book" w:hAnsi="Futura Std Book" w:cs="Arial"/>
                      <w:color w:val="000000"/>
                      <w:sz w:val="14"/>
                      <w:szCs w:val="14"/>
                    </w:rPr>
                    <w:t xml:space="preserve"> de </w:t>
                  </w:r>
                  <w:proofErr w:type="spellStart"/>
                  <w:r>
                    <w:rPr>
                      <w:rFonts w:ascii="Futura Std Book" w:hAnsi="Futura Std Book" w:cs="Arial"/>
                      <w:color w:val="000000"/>
                      <w:sz w:val="14"/>
                      <w:szCs w:val="14"/>
                    </w:rPr>
                    <w:t>datos</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en</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el</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apartado</w:t>
                  </w:r>
                  <w:proofErr w:type="spellEnd"/>
                  <w:r>
                    <w:rPr>
                      <w:rFonts w:ascii="Futura Std Book" w:hAnsi="Futura Std Book" w:cs="Arial"/>
                      <w:color w:val="000000"/>
                      <w:sz w:val="14"/>
                      <w:szCs w:val="14"/>
                    </w:rPr>
                    <w:t xml:space="preserve"> de </w:t>
                  </w:r>
                  <w:proofErr w:type="spellStart"/>
                  <w:r>
                    <w:rPr>
                      <w:rFonts w:ascii="Futura Std Book" w:hAnsi="Futura Std Book" w:cs="Arial"/>
                      <w:color w:val="000000"/>
                      <w:sz w:val="14"/>
                      <w:szCs w:val="14"/>
                    </w:rPr>
                    <w:t>protección</w:t>
                  </w:r>
                  <w:proofErr w:type="spellEnd"/>
                  <w:r>
                    <w:rPr>
                      <w:rFonts w:ascii="Futura Std Book" w:hAnsi="Futura Std Book" w:cs="Arial"/>
                      <w:color w:val="000000"/>
                      <w:sz w:val="14"/>
                      <w:szCs w:val="14"/>
                    </w:rPr>
                    <w:t xml:space="preserve"> de </w:t>
                  </w:r>
                  <w:proofErr w:type="spellStart"/>
                  <w:r>
                    <w:rPr>
                      <w:rFonts w:ascii="Futura Std Book" w:hAnsi="Futura Std Book" w:cs="Arial"/>
                      <w:color w:val="000000"/>
                      <w:sz w:val="14"/>
                      <w:szCs w:val="14"/>
                    </w:rPr>
                    <w:t>datos</w:t>
                  </w:r>
                  <w:proofErr w:type="spellEnd"/>
                  <w:r>
                    <w:rPr>
                      <w:rFonts w:ascii="Futura Std Book" w:hAnsi="Futura Std Book" w:cs="Arial"/>
                      <w:color w:val="000000"/>
                      <w:sz w:val="14"/>
                      <w:szCs w:val="14"/>
                    </w:rPr>
                    <w:t xml:space="preserve"> de </w:t>
                  </w:r>
                  <w:proofErr w:type="spellStart"/>
                  <w:r>
                    <w:rPr>
                      <w:rFonts w:ascii="Futura Std Book" w:hAnsi="Futura Std Book" w:cs="Arial"/>
                      <w:color w:val="000000"/>
                      <w:sz w:val="14"/>
                      <w:szCs w:val="14"/>
                    </w:rPr>
                    <w:t>nuestra</w:t>
                  </w:r>
                  <w:proofErr w:type="spellEnd"/>
                  <w:r>
                    <w:rPr>
                      <w:rFonts w:ascii="Futura Std Book" w:hAnsi="Futura Std Book" w:cs="Arial"/>
                      <w:color w:val="000000"/>
                      <w:sz w:val="14"/>
                      <w:szCs w:val="14"/>
                    </w:rPr>
                    <w:t xml:space="preserve"> </w:t>
                  </w:r>
                  <w:proofErr w:type="spellStart"/>
                  <w:r>
                    <w:rPr>
                      <w:rFonts w:ascii="Futura Std Book" w:hAnsi="Futura Std Book" w:cs="Arial"/>
                      <w:color w:val="000000"/>
                      <w:sz w:val="14"/>
                      <w:szCs w:val="14"/>
                    </w:rPr>
                    <w:t>página</w:t>
                  </w:r>
                  <w:proofErr w:type="spellEnd"/>
                  <w:r>
                    <w:rPr>
                      <w:rFonts w:ascii="Futura Std Book" w:hAnsi="Futura Std Book" w:cs="Arial"/>
                      <w:color w:val="000000"/>
                      <w:sz w:val="14"/>
                      <w:szCs w:val="14"/>
                    </w:rPr>
                    <w:t xml:space="preserve"> web: </w:t>
                  </w:r>
                  <w:hyperlink r:id="rId15" w:history="1">
                    <w:r>
                      <w:rPr>
                        <w:rStyle w:val="Hipervnculo"/>
                        <w:rFonts w:ascii="Futura Std Book" w:hAnsi="Futura Std Book" w:cs="Times New Roman"/>
                        <w:sz w:val="14"/>
                        <w:szCs w:val="14"/>
                      </w:rPr>
                      <w:t>https://www.beasain.eus/proteccion-datos</w:t>
                    </w:r>
                  </w:hyperlink>
                  <w:r>
                    <w:rPr>
                      <w:rStyle w:val="Hipervnculo"/>
                      <w:rFonts w:ascii="Futura Std Book" w:hAnsi="Futura Std Book" w:cs="Times New Roman"/>
                      <w:sz w:val="14"/>
                      <w:szCs w:val="14"/>
                    </w:rPr>
                    <w:t xml:space="preserve"> </w:t>
                  </w:r>
                </w:p>
              </w:tc>
              <w:tc>
                <w:tcPr>
                  <w:tcW w:w="4515" w:type="dxa"/>
                  <w:tcMar>
                    <w:top w:w="0" w:type="dxa"/>
                    <w:left w:w="10" w:type="dxa"/>
                    <w:bottom w:w="0" w:type="dxa"/>
                    <w:right w:w="10" w:type="dxa"/>
                  </w:tcMar>
                </w:tcPr>
                <w:p w14:paraId="0F9FCD93" w14:textId="77777777" w:rsidR="000A7EC1" w:rsidRDefault="000A7EC1">
                  <w:pPr>
                    <w:spacing w:before="60" w:line="254" w:lineRule="auto"/>
                    <w:jc w:val="both"/>
                  </w:pPr>
                </w:p>
              </w:tc>
            </w:tr>
          </w:tbl>
          <w:p w14:paraId="51AEBF99" w14:textId="77777777" w:rsidR="000A7EC1" w:rsidRDefault="000A7EC1">
            <w:pPr>
              <w:pStyle w:val="Encabezado"/>
              <w:rPr>
                <w:rFonts w:ascii="Futura Std Book" w:hAnsi="Futura Std Book"/>
                <w:b/>
                <w:sz w:val="16"/>
                <w:szCs w:val="16"/>
                <w:lang w:val="es-ES"/>
              </w:rPr>
            </w:pPr>
          </w:p>
        </w:tc>
      </w:tr>
    </w:tbl>
    <w:p w14:paraId="6CFFCCD1" w14:textId="77777777" w:rsidR="00E2037C" w:rsidRDefault="00E2037C">
      <w:pPr>
        <w:sectPr w:rsidR="00000000">
          <w:headerReference w:type="default" r:id="rId16"/>
          <w:footerReference w:type="default" r:id="rId17"/>
          <w:pgSz w:w="11910" w:h="16840"/>
          <w:pgMar w:top="2410" w:right="570" w:bottom="1270" w:left="426" w:header="195" w:footer="420" w:gutter="0"/>
          <w:cols w:space="708"/>
        </w:sectPr>
      </w:pPr>
    </w:p>
    <w:p w14:paraId="2C615A93" w14:textId="77777777" w:rsidR="000A7EC1" w:rsidRDefault="000A7EC1">
      <w:pPr>
        <w:pStyle w:val="Textoindependiente"/>
        <w:spacing w:before="145"/>
        <w:rPr>
          <w:rFonts w:ascii="Futura Std Book" w:hAnsi="Futura Std Book"/>
          <w:sz w:val="20"/>
          <w:szCs w:val="20"/>
          <w:lang w:val="en-US"/>
        </w:rPr>
      </w:pPr>
    </w:p>
    <w:p w14:paraId="2DDC7B91" w14:textId="77777777" w:rsidR="000A7EC1" w:rsidRDefault="000A7EC1">
      <w:pPr>
        <w:pStyle w:val="Textoindependiente"/>
        <w:spacing w:before="145"/>
        <w:rPr>
          <w:rFonts w:ascii="Futura Std Book" w:hAnsi="Futura Std Book"/>
          <w:sz w:val="20"/>
          <w:szCs w:val="20"/>
        </w:rPr>
      </w:pPr>
    </w:p>
    <w:p w14:paraId="7E7D2C0F" w14:textId="77777777" w:rsidR="000A7EC1" w:rsidRDefault="000A7EC1">
      <w:pPr>
        <w:pStyle w:val="Textoindependiente"/>
        <w:spacing w:before="145"/>
        <w:rPr>
          <w:rFonts w:ascii="Futura Std Book" w:hAnsi="Futura Std Book"/>
          <w:sz w:val="20"/>
          <w:szCs w:val="20"/>
        </w:rPr>
      </w:pPr>
    </w:p>
    <w:p w14:paraId="2310391B" w14:textId="77777777" w:rsidR="000A7EC1" w:rsidRDefault="000A7EC1"/>
    <w:sectPr w:rsidR="000A7EC1">
      <w:headerReference w:type="default" r:id="rId18"/>
      <w:footerReference w:type="default" r:id="rId19"/>
      <w:pgSz w:w="11910" w:h="16840"/>
      <w:pgMar w:top="2410" w:right="570" w:bottom="1270" w:left="426" w:header="195" w:footer="4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1DF18" w14:textId="77777777" w:rsidR="00E2037C" w:rsidRDefault="00E2037C">
      <w:r>
        <w:separator/>
      </w:r>
    </w:p>
  </w:endnote>
  <w:endnote w:type="continuationSeparator" w:id="0">
    <w:p w14:paraId="0A5C950F" w14:textId="77777777" w:rsidR="00E2037C" w:rsidRDefault="00E20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charset w:val="02"/>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F">
    <w:altName w:val="Calibri"/>
    <w:charset w:val="00"/>
    <w:family w:val="auto"/>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MT">
    <w:altName w:val="Arial"/>
    <w:charset w:val="00"/>
    <w:family w:val="swiss"/>
    <w:pitch w:val="variable"/>
  </w:font>
  <w:font w:name="Liberation Serif">
    <w:charset w:val="00"/>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ranklinGothic-Book">
    <w:altName w:val="Calibri"/>
    <w:charset w:val="00"/>
    <w:family w:val="swiss"/>
    <w:pitch w:val="variable"/>
  </w:font>
  <w:font w:name="Futura Std Book">
    <w:altName w:val="Century Gothic"/>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A832C" w14:textId="77777777" w:rsidR="00E2037C" w:rsidRDefault="00E2037C">
    <w:pPr>
      <w:pStyle w:val="Textbody"/>
      <w:spacing w:line="12"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FDA47" w14:textId="77777777" w:rsidR="00E2037C" w:rsidRDefault="00E2037C">
    <w:pPr>
      <w:pStyle w:val="Textoindependiente"/>
      <w:spacing w:line="12" w:lineRule="auto"/>
    </w:pPr>
    <w:r>
      <w:rPr>
        <w:noProof/>
        <w:sz w:val="20"/>
      </w:rPr>
      <w:drawing>
        <wp:anchor distT="0" distB="0" distL="114300" distR="114300" simplePos="0" relativeHeight="251661312" behindDoc="1" locked="0" layoutInCell="1" allowOverlap="1" wp14:anchorId="6834F105" wp14:editId="520F3C29">
          <wp:simplePos x="0" y="0"/>
          <wp:positionH relativeFrom="page">
            <wp:posOffset>403222</wp:posOffset>
          </wp:positionH>
          <wp:positionV relativeFrom="page">
            <wp:posOffset>10247625</wp:posOffset>
          </wp:positionV>
          <wp:extent cx="1120770" cy="269876"/>
          <wp:effectExtent l="0" t="0" r="3180" b="0"/>
          <wp:wrapNone/>
          <wp:docPr id="937373113" name="Imag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120770" cy="269876"/>
                  </a:xfrm>
                  <a:prstGeom prst="rect">
                    <a:avLst/>
                  </a:prstGeom>
                  <a:noFill/>
                  <a:ln>
                    <a:noFill/>
                    <a:prstDash/>
                  </a:ln>
                </pic:spPr>
              </pic:pic>
            </a:graphicData>
          </a:graphic>
        </wp:anchor>
      </w:drawing>
    </w:r>
    <w:r>
      <w:rPr>
        <w:noProof/>
        <w:sz w:val="20"/>
      </w:rPr>
      <w:drawing>
        <wp:anchor distT="0" distB="0" distL="114300" distR="114300" simplePos="0" relativeHeight="251662336" behindDoc="1" locked="0" layoutInCell="1" allowOverlap="1" wp14:anchorId="2D83C797" wp14:editId="338CA567">
          <wp:simplePos x="0" y="0"/>
          <wp:positionH relativeFrom="page">
            <wp:posOffset>4883152</wp:posOffset>
          </wp:positionH>
          <wp:positionV relativeFrom="page">
            <wp:posOffset>10302243</wp:posOffset>
          </wp:positionV>
          <wp:extent cx="143505" cy="143505"/>
          <wp:effectExtent l="0" t="0" r="8895" b="8895"/>
          <wp:wrapNone/>
          <wp:docPr id="1813585388" name="Imag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43505" cy="143505"/>
                  </a:xfrm>
                  <a:prstGeom prst="rect">
                    <a:avLst/>
                  </a:prstGeom>
                  <a:noFill/>
                  <a:ln>
                    <a:noFill/>
                    <a:prstDash/>
                  </a:ln>
                </pic:spPr>
              </pic:pic>
            </a:graphicData>
          </a:graphic>
        </wp:anchor>
      </w:drawing>
    </w:r>
    <w:r>
      <w:rPr>
        <w:noProof/>
        <w:sz w:val="20"/>
      </w:rPr>
      <w:drawing>
        <wp:anchor distT="0" distB="0" distL="114300" distR="114300" simplePos="0" relativeHeight="251663360" behindDoc="1" locked="0" layoutInCell="1" allowOverlap="1" wp14:anchorId="35B22714" wp14:editId="0E91E8C2">
          <wp:simplePos x="0" y="0"/>
          <wp:positionH relativeFrom="page">
            <wp:posOffset>5959473</wp:posOffset>
          </wp:positionH>
          <wp:positionV relativeFrom="page">
            <wp:posOffset>10302243</wp:posOffset>
          </wp:positionV>
          <wp:extent cx="143505" cy="143505"/>
          <wp:effectExtent l="0" t="0" r="8895" b="8895"/>
          <wp:wrapNone/>
          <wp:docPr id="1264099916" name="Imag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143505" cy="143505"/>
                  </a:xfrm>
                  <a:prstGeom prst="rect">
                    <a:avLst/>
                  </a:prstGeom>
                  <a:noFill/>
                  <a:ln>
                    <a:noFill/>
                    <a:prstDash/>
                  </a:ln>
                </pic:spPr>
              </pic:pic>
            </a:graphicData>
          </a:graphic>
        </wp:anchor>
      </w:drawing>
    </w:r>
    <w:r>
      <w:rPr>
        <w:noProof/>
        <w:sz w:val="20"/>
      </w:rPr>
      <mc:AlternateContent>
        <mc:Choice Requires="wps">
          <w:drawing>
            <wp:anchor distT="0" distB="0" distL="114300" distR="114300" simplePos="0" relativeHeight="251664384" behindDoc="1" locked="0" layoutInCell="1" allowOverlap="1" wp14:anchorId="0E9B20B0" wp14:editId="7041BAFA">
              <wp:simplePos x="0" y="0"/>
              <wp:positionH relativeFrom="page">
                <wp:posOffset>6101333</wp:posOffset>
              </wp:positionH>
              <wp:positionV relativeFrom="page">
                <wp:posOffset>10274710</wp:posOffset>
              </wp:positionV>
              <wp:extent cx="1356997" cy="195581"/>
              <wp:effectExtent l="0" t="0" r="14603" b="13969"/>
              <wp:wrapNone/>
              <wp:docPr id="1109296535" name="Textbox 5"/>
              <wp:cNvGraphicFramePr/>
              <a:graphic xmlns:a="http://schemas.openxmlformats.org/drawingml/2006/main">
                <a:graphicData uri="http://schemas.microsoft.com/office/word/2010/wordprocessingShape">
                  <wps:wsp>
                    <wps:cNvSpPr txBox="1"/>
                    <wps:spPr>
                      <a:xfrm>
                        <a:off x="0" y="0"/>
                        <a:ext cx="1356997" cy="195581"/>
                      </a:xfrm>
                      <a:prstGeom prst="rect">
                        <a:avLst/>
                      </a:prstGeom>
                      <a:noFill/>
                      <a:ln>
                        <a:noFill/>
                        <a:prstDash/>
                      </a:ln>
                    </wps:spPr>
                    <wps:txbx>
                      <w:txbxContent>
                        <w:p w14:paraId="21D2FCA7" w14:textId="77777777" w:rsidR="00E2037C" w:rsidRDefault="00E2037C">
                          <w:pPr>
                            <w:pStyle w:val="Textoindependiente"/>
                            <w:spacing w:before="12"/>
                            <w:ind w:left="20"/>
                          </w:pPr>
                          <w:r>
                            <w:rPr>
                              <w:rFonts w:ascii="Arial MT" w:hAnsi="Arial MT"/>
                              <w:spacing w:val="45"/>
                              <w:u w:val="single"/>
                            </w:rPr>
                            <w:t xml:space="preserve"> </w:t>
                          </w:r>
                          <w:hyperlink r:id="rId4" w:history="1">
                            <w:r>
                              <w:t xml:space="preserve">www.beasain.eus </w:t>
                            </w:r>
                          </w:hyperlink>
                        </w:p>
                      </w:txbxContent>
                    </wps:txbx>
                    <wps:bodyPr vert="horz" wrap="square" lIns="0" tIns="0" rIns="0" bIns="0" anchor="t" anchorCtr="0" compatLnSpc="0">
                      <a:noAutofit/>
                    </wps:bodyPr>
                  </wps:wsp>
                </a:graphicData>
              </a:graphic>
            </wp:anchor>
          </w:drawing>
        </mc:Choice>
        <mc:Fallback>
          <w:pict>
            <v:shapetype w14:anchorId="0E9B20B0" id="_x0000_t202" coordsize="21600,21600" o:spt="202" path="m,l,21600r21600,l21600,xe">
              <v:stroke joinstyle="miter"/>
              <v:path gradientshapeok="t" o:connecttype="rect"/>
            </v:shapetype>
            <v:shape id="Textbox 5" o:spid="_x0000_s1030" type="#_x0000_t202" style="position:absolute;margin-left:480.4pt;margin-top:809.05pt;width:106.85pt;height:15.4pt;z-index:-2516520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" filled="f" stroked="f">
              <v:textbox inset="0,0,0,0">
                <w:txbxContent>
                  <w:p w14:paraId="21D2FCA7" w14:textId="77777777" w:rsidR="00E2037C" w:rsidRDefault="00E2037C">
                    <w:pPr>
                      <w:pStyle w:val="Textoindependiente"/>
                      <w:spacing w:before="12"/>
                      <w:ind w:left="20"/>
                    </w:pPr>
                    <w:r>
                      <w:rPr>
                        <w:rFonts w:ascii="Arial MT" w:hAnsi="Arial MT"/>
                        <w:spacing w:val="45"/>
                        <w:u w:val="single"/>
                      </w:rPr>
                      <w:t xml:space="preserve"> </w:t>
                    </w:r>
                    <w:hyperlink r:id="rId5" w:history="1">
                      <w:r>
                        <w:t xml:space="preserve">www.beasain.eus </w:t>
                      </w:r>
                    </w:hyperlink>
                  </w:p>
                </w:txbxContent>
              </v:textbox>
              <w10:wrap anchorx="page" anchory="page"/>
            </v:shape>
          </w:pict>
        </mc:Fallback>
      </mc:AlternateContent>
    </w:r>
    <w:r>
      <w:rPr>
        <w:noProof/>
        <w:sz w:val="20"/>
      </w:rPr>
      <mc:AlternateContent>
        <mc:Choice Requires="wps">
          <w:drawing>
            <wp:anchor distT="0" distB="0" distL="114300" distR="114300" simplePos="0" relativeHeight="251665408" behindDoc="1" locked="0" layoutInCell="1" allowOverlap="1" wp14:anchorId="24AF0E1F" wp14:editId="6ABD7421">
              <wp:simplePos x="0" y="0"/>
              <wp:positionH relativeFrom="page">
                <wp:posOffset>1859030</wp:posOffset>
              </wp:positionH>
              <wp:positionV relativeFrom="page">
                <wp:posOffset>10301218</wp:posOffset>
              </wp:positionV>
              <wp:extent cx="2875916" cy="167006"/>
              <wp:effectExtent l="0" t="0" r="634" b="4444"/>
              <wp:wrapNone/>
              <wp:docPr id="1965180428" name="Textbox 6"/>
              <wp:cNvGraphicFramePr/>
              <a:graphic xmlns:a="http://schemas.openxmlformats.org/drawingml/2006/main">
                <a:graphicData uri="http://schemas.microsoft.com/office/word/2010/wordprocessingShape">
                  <wps:wsp>
                    <wps:cNvSpPr txBox="1"/>
                    <wps:spPr>
                      <a:xfrm>
                        <a:off x="0" y="0"/>
                        <a:ext cx="2875916" cy="167006"/>
                      </a:xfrm>
                      <a:prstGeom prst="rect">
                        <a:avLst/>
                      </a:prstGeom>
                      <a:noFill/>
                      <a:ln>
                        <a:noFill/>
                        <a:prstDash/>
                      </a:ln>
                    </wps:spPr>
                    <wps:txbx>
                      <w:txbxContent>
                        <w:p w14:paraId="6C105D54" w14:textId="77777777" w:rsidR="00E2037C" w:rsidRDefault="00E2037C">
                          <w:pPr>
                            <w:spacing w:before="12"/>
                            <w:ind w:left="20"/>
                          </w:pPr>
                          <w:r>
                            <w:rPr>
                              <w:rFonts w:ascii="Arial MT" w:hAnsi="Arial MT"/>
                              <w:sz w:val="20"/>
                            </w:rPr>
                            <w:t>Loinazko</w:t>
                          </w:r>
                          <w:r>
                            <w:rPr>
                              <w:rFonts w:ascii="Arial MT" w:hAnsi="Arial MT"/>
                              <w:spacing w:val="-12"/>
                              <w:sz w:val="20"/>
                            </w:rPr>
                            <w:t xml:space="preserve"> </w:t>
                          </w:r>
                          <w:r>
                            <w:rPr>
                              <w:rFonts w:ascii="Arial MT" w:hAnsi="Arial MT"/>
                              <w:sz w:val="20"/>
                            </w:rPr>
                            <w:t>San</w:t>
                          </w:r>
                          <w:r>
                            <w:rPr>
                              <w:rFonts w:ascii="Arial MT" w:hAnsi="Arial MT"/>
                              <w:spacing w:val="-10"/>
                              <w:sz w:val="20"/>
                            </w:rPr>
                            <w:t xml:space="preserve"> </w:t>
                          </w:r>
                          <w:r>
                            <w:rPr>
                              <w:rFonts w:ascii="Arial MT" w:hAnsi="Arial MT"/>
                              <w:sz w:val="20"/>
                            </w:rPr>
                            <w:t>Martin</w:t>
                          </w:r>
                          <w:r>
                            <w:rPr>
                              <w:rFonts w:ascii="Arial MT" w:hAnsi="Arial MT"/>
                              <w:spacing w:val="-12"/>
                              <w:sz w:val="20"/>
                            </w:rPr>
                            <w:t xml:space="preserve"> </w:t>
                          </w:r>
                          <w:r>
                            <w:rPr>
                              <w:rFonts w:ascii="Arial MT" w:hAnsi="Arial MT"/>
                              <w:sz w:val="20"/>
                            </w:rPr>
                            <w:t>Plaza</w:t>
                          </w:r>
                          <w:r>
                            <w:rPr>
                              <w:rFonts w:ascii="Arial MT" w:hAnsi="Arial MT"/>
                              <w:spacing w:val="-11"/>
                              <w:sz w:val="20"/>
                            </w:rPr>
                            <w:t xml:space="preserve"> </w:t>
                          </w:r>
                          <w:r>
                            <w:rPr>
                              <w:rFonts w:ascii="Arial MT" w:hAnsi="Arial MT"/>
                              <w:sz w:val="20"/>
                            </w:rPr>
                            <w:t>azpia</w:t>
                          </w:r>
                          <w:r>
                            <w:rPr>
                              <w:rFonts w:ascii="Arial MT" w:hAnsi="Arial MT"/>
                              <w:spacing w:val="-10"/>
                              <w:sz w:val="20"/>
                            </w:rPr>
                            <w:t xml:space="preserve"> </w:t>
                          </w:r>
                          <w:r>
                            <w:rPr>
                              <w:rFonts w:ascii="Arial MT" w:hAnsi="Arial MT"/>
                              <w:sz w:val="20"/>
                            </w:rPr>
                            <w:t>1,</w:t>
                          </w:r>
                          <w:r>
                            <w:rPr>
                              <w:rFonts w:ascii="Arial MT" w:hAnsi="Arial MT"/>
                              <w:spacing w:val="-9"/>
                              <w:sz w:val="20"/>
                            </w:rPr>
                            <w:t xml:space="preserve"> </w:t>
                          </w:r>
                          <w:r>
                            <w:rPr>
                              <w:rFonts w:ascii="Arial MT" w:hAnsi="Arial MT"/>
                              <w:sz w:val="20"/>
                            </w:rPr>
                            <w:t>20200</w:t>
                          </w:r>
                          <w:r>
                            <w:rPr>
                              <w:rFonts w:ascii="Arial MT" w:hAnsi="Arial MT"/>
                              <w:spacing w:val="-12"/>
                              <w:sz w:val="20"/>
                            </w:rPr>
                            <w:t xml:space="preserve"> </w:t>
                          </w:r>
                          <w:r>
                            <w:rPr>
                              <w:rFonts w:ascii="Arial MT" w:hAnsi="Arial MT"/>
                              <w:spacing w:val="-2"/>
                              <w:sz w:val="20"/>
                            </w:rPr>
                            <w:t>Beasain</w:t>
                          </w:r>
                        </w:p>
                      </w:txbxContent>
                    </wps:txbx>
                    <wps:bodyPr vert="horz" wrap="square" lIns="0" tIns="0" rIns="0" bIns="0" anchor="t" anchorCtr="0" compatLnSpc="0">
                      <a:noAutofit/>
                    </wps:bodyPr>
                  </wps:wsp>
                </a:graphicData>
              </a:graphic>
            </wp:anchor>
          </w:drawing>
        </mc:Choice>
        <mc:Fallback>
          <w:pict>
            <v:shape w14:anchorId="24AF0E1F" id="Textbox 6" o:spid="_x0000_s1031" type="#_x0000_t202" style="position:absolute;margin-left:146.4pt;margin-top:811.1pt;width:226.45pt;height:13.15pt;z-index:-2516510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" filled="f" stroked="f">
              <v:textbox inset="0,0,0,0">
                <w:txbxContent>
                  <w:p w14:paraId="6C105D54" w14:textId="77777777" w:rsidR="00E2037C" w:rsidRDefault="00E2037C">
                    <w:pPr>
                      <w:spacing w:before="12"/>
                      <w:ind w:left="20"/>
                    </w:pPr>
                    <w:r>
                      <w:rPr>
                        <w:rFonts w:ascii="Arial MT" w:hAnsi="Arial MT"/>
                        <w:sz w:val="20"/>
                      </w:rPr>
                      <w:t>Loinazko</w:t>
                    </w:r>
                    <w:r>
                      <w:rPr>
                        <w:rFonts w:ascii="Arial MT" w:hAnsi="Arial MT"/>
                        <w:spacing w:val="-12"/>
                        <w:sz w:val="20"/>
                      </w:rPr>
                      <w:t xml:space="preserve"> </w:t>
                    </w:r>
                    <w:r>
                      <w:rPr>
                        <w:rFonts w:ascii="Arial MT" w:hAnsi="Arial MT"/>
                        <w:sz w:val="20"/>
                      </w:rPr>
                      <w:t>San</w:t>
                    </w:r>
                    <w:r>
                      <w:rPr>
                        <w:rFonts w:ascii="Arial MT" w:hAnsi="Arial MT"/>
                        <w:spacing w:val="-10"/>
                        <w:sz w:val="20"/>
                      </w:rPr>
                      <w:t xml:space="preserve"> </w:t>
                    </w:r>
                    <w:r>
                      <w:rPr>
                        <w:rFonts w:ascii="Arial MT" w:hAnsi="Arial MT"/>
                        <w:sz w:val="20"/>
                      </w:rPr>
                      <w:t>Martin</w:t>
                    </w:r>
                    <w:r>
                      <w:rPr>
                        <w:rFonts w:ascii="Arial MT" w:hAnsi="Arial MT"/>
                        <w:spacing w:val="-12"/>
                        <w:sz w:val="20"/>
                      </w:rPr>
                      <w:t xml:space="preserve"> </w:t>
                    </w:r>
                    <w:r>
                      <w:rPr>
                        <w:rFonts w:ascii="Arial MT" w:hAnsi="Arial MT"/>
                        <w:sz w:val="20"/>
                      </w:rPr>
                      <w:t>Plaza</w:t>
                    </w:r>
                    <w:r>
                      <w:rPr>
                        <w:rFonts w:ascii="Arial MT" w:hAnsi="Arial MT"/>
                        <w:spacing w:val="-11"/>
                        <w:sz w:val="20"/>
                      </w:rPr>
                      <w:t xml:space="preserve"> </w:t>
                    </w:r>
                    <w:r>
                      <w:rPr>
                        <w:rFonts w:ascii="Arial MT" w:hAnsi="Arial MT"/>
                        <w:sz w:val="20"/>
                      </w:rPr>
                      <w:t>azpia</w:t>
                    </w:r>
                    <w:r>
                      <w:rPr>
                        <w:rFonts w:ascii="Arial MT" w:hAnsi="Arial MT"/>
                        <w:spacing w:val="-10"/>
                        <w:sz w:val="20"/>
                      </w:rPr>
                      <w:t xml:space="preserve"> </w:t>
                    </w:r>
                    <w:r>
                      <w:rPr>
                        <w:rFonts w:ascii="Arial MT" w:hAnsi="Arial MT"/>
                        <w:sz w:val="20"/>
                      </w:rPr>
                      <w:t>1,</w:t>
                    </w:r>
                    <w:r>
                      <w:rPr>
                        <w:rFonts w:ascii="Arial MT" w:hAnsi="Arial MT"/>
                        <w:spacing w:val="-9"/>
                        <w:sz w:val="20"/>
                      </w:rPr>
                      <w:t xml:space="preserve"> </w:t>
                    </w:r>
                    <w:r>
                      <w:rPr>
                        <w:rFonts w:ascii="Arial MT" w:hAnsi="Arial MT"/>
                        <w:sz w:val="20"/>
                      </w:rPr>
                      <w:t>20200</w:t>
                    </w:r>
                    <w:r>
                      <w:rPr>
                        <w:rFonts w:ascii="Arial MT" w:hAnsi="Arial MT"/>
                        <w:spacing w:val="-12"/>
                        <w:sz w:val="20"/>
                      </w:rPr>
                      <w:t xml:space="preserve"> </w:t>
                    </w:r>
                    <w:r>
                      <w:rPr>
                        <w:rFonts w:ascii="Arial MT" w:hAnsi="Arial MT"/>
                        <w:spacing w:val="-2"/>
                        <w:sz w:val="20"/>
                      </w:rPr>
                      <w:t>Beasain</w:t>
                    </w:r>
                  </w:p>
                </w:txbxContent>
              </v:textbox>
              <w10:wrap anchorx="page" anchory="page"/>
            </v:shape>
          </w:pict>
        </mc:Fallback>
      </mc:AlternateContent>
    </w:r>
    <w:r>
      <w:rPr>
        <w:noProof/>
        <w:sz w:val="20"/>
      </w:rPr>
      <mc:AlternateContent>
        <mc:Choice Requires="wps">
          <w:drawing>
            <wp:anchor distT="0" distB="0" distL="114300" distR="114300" simplePos="0" relativeHeight="251666432" behindDoc="1" locked="0" layoutInCell="1" allowOverlap="1" wp14:anchorId="011D1106" wp14:editId="5322D065">
              <wp:simplePos x="0" y="0"/>
              <wp:positionH relativeFrom="page">
                <wp:posOffset>5096637</wp:posOffset>
              </wp:positionH>
              <wp:positionV relativeFrom="page">
                <wp:posOffset>10296418</wp:posOffset>
              </wp:positionV>
              <wp:extent cx="756922" cy="182249"/>
              <wp:effectExtent l="0" t="0" r="5078" b="8251"/>
              <wp:wrapNone/>
              <wp:docPr id="1124493255" name="Textbox 7"/>
              <wp:cNvGraphicFramePr/>
              <a:graphic xmlns:a="http://schemas.openxmlformats.org/drawingml/2006/main">
                <a:graphicData uri="http://schemas.microsoft.com/office/word/2010/wordprocessingShape">
                  <wps:wsp>
                    <wps:cNvSpPr txBox="1"/>
                    <wps:spPr>
                      <a:xfrm>
                        <a:off x="0" y="0"/>
                        <a:ext cx="756922" cy="182249"/>
                      </a:xfrm>
                      <a:prstGeom prst="rect">
                        <a:avLst/>
                      </a:prstGeom>
                      <a:noFill/>
                      <a:ln>
                        <a:noFill/>
                        <a:prstDash/>
                      </a:ln>
                    </wps:spPr>
                    <wps:txbx>
                      <w:txbxContent>
                        <w:p w14:paraId="10006A2E" w14:textId="77777777" w:rsidR="00E2037C" w:rsidRDefault="00E2037C">
                          <w:pPr>
                            <w:spacing w:before="13"/>
                            <w:ind w:left="20"/>
                          </w:pPr>
                          <w:r>
                            <w:rPr>
                              <w:rFonts w:ascii="Arial MT" w:hAnsi="Arial MT"/>
                            </w:rPr>
                            <w:t>943</w:t>
                          </w:r>
                          <w:r>
                            <w:rPr>
                              <w:rFonts w:ascii="Arial MT" w:hAnsi="Arial MT"/>
                              <w:spacing w:val="-13"/>
                            </w:rPr>
                            <w:t xml:space="preserve"> </w:t>
                          </w:r>
                          <w:r>
                            <w:rPr>
                              <w:rFonts w:ascii="Arial MT" w:hAnsi="Arial MT"/>
                              <w:spacing w:val="-2"/>
                            </w:rPr>
                            <w:t>028050</w:t>
                          </w:r>
                        </w:p>
                      </w:txbxContent>
                    </wps:txbx>
                    <wps:bodyPr vert="horz" wrap="square" lIns="0" tIns="0" rIns="0" bIns="0" anchor="t" anchorCtr="0" compatLnSpc="0">
                      <a:noAutofit/>
                    </wps:bodyPr>
                  </wps:wsp>
                </a:graphicData>
              </a:graphic>
            </wp:anchor>
          </w:drawing>
        </mc:Choice>
        <mc:Fallback>
          <w:pict>
            <v:shape w14:anchorId="011D1106" id="Textbox 7" o:spid="_x0000_s1032" type="#_x0000_t202" style="position:absolute;margin-left:401.3pt;margin-top:810.75pt;width:59.6pt;height:14.35pt;z-index:-2516500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" filled="f" stroked="f">
              <v:textbox inset="0,0,0,0">
                <w:txbxContent>
                  <w:p w14:paraId="10006A2E" w14:textId="77777777" w:rsidR="00E2037C" w:rsidRDefault="00E2037C">
                    <w:pPr>
                      <w:spacing w:before="13"/>
                      <w:ind w:left="20"/>
                    </w:pPr>
                    <w:r>
                      <w:rPr>
                        <w:rFonts w:ascii="Arial MT" w:hAnsi="Arial MT"/>
                      </w:rPr>
                      <w:t>943</w:t>
                    </w:r>
                    <w:r>
                      <w:rPr>
                        <w:rFonts w:ascii="Arial MT" w:hAnsi="Arial MT"/>
                        <w:spacing w:val="-13"/>
                      </w:rPr>
                      <w:t xml:space="preserve"> </w:t>
                    </w:r>
                    <w:r>
                      <w:rPr>
                        <w:rFonts w:ascii="Arial MT" w:hAnsi="Arial MT"/>
                        <w:spacing w:val="-2"/>
                      </w:rPr>
                      <w:t>028050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3ECF5" w14:textId="77777777" w:rsidR="00E2037C" w:rsidRDefault="00E2037C">
    <w:pPr>
      <w:pStyle w:val="Textoindependiente"/>
      <w:spacing w:line="12" w:lineRule="auto"/>
    </w:pPr>
    <w:r>
      <w:rPr>
        <w:noProof/>
        <w:sz w:val="20"/>
      </w:rPr>
      <w:drawing>
        <wp:anchor distT="0" distB="0" distL="114300" distR="114300" simplePos="0" relativeHeight="251670528" behindDoc="1" locked="0" layoutInCell="1" allowOverlap="1" wp14:anchorId="6BFEE374" wp14:editId="2C68BD19">
          <wp:simplePos x="0" y="0"/>
          <wp:positionH relativeFrom="page">
            <wp:posOffset>403222</wp:posOffset>
          </wp:positionH>
          <wp:positionV relativeFrom="page">
            <wp:posOffset>10247625</wp:posOffset>
          </wp:positionV>
          <wp:extent cx="1120770" cy="269876"/>
          <wp:effectExtent l="0" t="0" r="3180" b="0"/>
          <wp:wrapNone/>
          <wp:docPr id="81206751" name="Imag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120770" cy="269876"/>
                  </a:xfrm>
                  <a:prstGeom prst="rect">
                    <a:avLst/>
                  </a:prstGeom>
                  <a:noFill/>
                  <a:ln>
                    <a:noFill/>
                    <a:prstDash/>
                  </a:ln>
                </pic:spPr>
              </pic:pic>
            </a:graphicData>
          </a:graphic>
        </wp:anchor>
      </w:drawing>
    </w:r>
    <w:r>
      <w:rPr>
        <w:noProof/>
        <w:sz w:val="20"/>
      </w:rPr>
      <w:drawing>
        <wp:anchor distT="0" distB="0" distL="114300" distR="114300" simplePos="0" relativeHeight="251671552" behindDoc="1" locked="0" layoutInCell="1" allowOverlap="1" wp14:anchorId="492B278C" wp14:editId="1798F9EF">
          <wp:simplePos x="0" y="0"/>
          <wp:positionH relativeFrom="page">
            <wp:posOffset>4883152</wp:posOffset>
          </wp:positionH>
          <wp:positionV relativeFrom="page">
            <wp:posOffset>10302243</wp:posOffset>
          </wp:positionV>
          <wp:extent cx="143505" cy="143505"/>
          <wp:effectExtent l="0" t="0" r="8895" b="8895"/>
          <wp:wrapNone/>
          <wp:docPr id="1425457340" name="Imag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43505" cy="143505"/>
                  </a:xfrm>
                  <a:prstGeom prst="rect">
                    <a:avLst/>
                  </a:prstGeom>
                  <a:noFill/>
                  <a:ln>
                    <a:noFill/>
                    <a:prstDash/>
                  </a:ln>
                </pic:spPr>
              </pic:pic>
            </a:graphicData>
          </a:graphic>
        </wp:anchor>
      </w:drawing>
    </w:r>
    <w:r>
      <w:rPr>
        <w:noProof/>
        <w:sz w:val="20"/>
      </w:rPr>
      <w:drawing>
        <wp:anchor distT="0" distB="0" distL="114300" distR="114300" simplePos="0" relativeHeight="251672576" behindDoc="1" locked="0" layoutInCell="1" allowOverlap="1" wp14:anchorId="62B8F1A8" wp14:editId="6C1B9DD5">
          <wp:simplePos x="0" y="0"/>
          <wp:positionH relativeFrom="page">
            <wp:posOffset>5959473</wp:posOffset>
          </wp:positionH>
          <wp:positionV relativeFrom="page">
            <wp:posOffset>10302243</wp:posOffset>
          </wp:positionV>
          <wp:extent cx="143505" cy="143505"/>
          <wp:effectExtent l="0" t="0" r="8895" b="8895"/>
          <wp:wrapNone/>
          <wp:docPr id="711991387" name="Imag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143505" cy="143505"/>
                  </a:xfrm>
                  <a:prstGeom prst="rect">
                    <a:avLst/>
                  </a:prstGeom>
                  <a:noFill/>
                  <a:ln>
                    <a:noFill/>
                    <a:prstDash/>
                  </a:ln>
                </pic:spPr>
              </pic:pic>
            </a:graphicData>
          </a:graphic>
        </wp:anchor>
      </w:drawing>
    </w:r>
    <w:r>
      <w:rPr>
        <w:noProof/>
        <w:sz w:val="20"/>
      </w:rPr>
      <mc:AlternateContent>
        <mc:Choice Requires="wps">
          <w:drawing>
            <wp:anchor distT="0" distB="0" distL="114300" distR="114300" simplePos="0" relativeHeight="251673600" behindDoc="1" locked="0" layoutInCell="1" allowOverlap="1" wp14:anchorId="7A82F27B" wp14:editId="0C9D4D80">
              <wp:simplePos x="0" y="0"/>
              <wp:positionH relativeFrom="page">
                <wp:posOffset>6101333</wp:posOffset>
              </wp:positionH>
              <wp:positionV relativeFrom="page">
                <wp:posOffset>10274710</wp:posOffset>
              </wp:positionV>
              <wp:extent cx="1356997" cy="195581"/>
              <wp:effectExtent l="0" t="0" r="14603" b="13969"/>
              <wp:wrapNone/>
              <wp:docPr id="559637341" name="Textbox 5"/>
              <wp:cNvGraphicFramePr/>
              <a:graphic xmlns:a="http://schemas.openxmlformats.org/drawingml/2006/main">
                <a:graphicData uri="http://schemas.microsoft.com/office/word/2010/wordprocessingShape">
                  <wps:wsp>
                    <wps:cNvSpPr txBox="1"/>
                    <wps:spPr>
                      <a:xfrm>
                        <a:off x="0" y="0"/>
                        <a:ext cx="1356997" cy="195581"/>
                      </a:xfrm>
                      <a:prstGeom prst="rect">
                        <a:avLst/>
                      </a:prstGeom>
                      <a:noFill/>
                      <a:ln>
                        <a:noFill/>
                        <a:prstDash/>
                      </a:ln>
                    </wps:spPr>
                    <wps:txbx>
                      <w:txbxContent>
                        <w:p w14:paraId="502C0007" w14:textId="77777777" w:rsidR="00E2037C" w:rsidRDefault="00E2037C">
                          <w:pPr>
                            <w:pStyle w:val="Textoindependiente"/>
                            <w:spacing w:before="12"/>
                            <w:ind w:left="20"/>
                          </w:pPr>
                          <w:r>
                            <w:rPr>
                              <w:rFonts w:ascii="Arial MT" w:hAnsi="Arial MT"/>
                              <w:spacing w:val="45"/>
                              <w:u w:val="single"/>
                            </w:rPr>
                            <w:t xml:space="preserve"> </w:t>
                          </w:r>
                          <w:hyperlink r:id="rId4" w:history="1">
                            <w:r>
                              <w:t xml:space="preserve">www.beasain.eus </w:t>
                            </w:r>
                          </w:hyperlink>
                        </w:p>
                      </w:txbxContent>
                    </wps:txbx>
                    <wps:bodyPr vert="horz" wrap="square" lIns="0" tIns="0" rIns="0" bIns="0" anchor="t" anchorCtr="0" compatLnSpc="0">
                      <a:noAutofit/>
                    </wps:bodyPr>
                  </wps:wsp>
                </a:graphicData>
              </a:graphic>
            </wp:anchor>
          </w:drawing>
        </mc:Choice>
        <mc:Fallback>
          <w:pict>
            <v:shapetype w14:anchorId="7A82F27B" id="_x0000_t202" coordsize="21600,21600" o:spt="202" path="m,l,21600r21600,l21600,xe">
              <v:stroke joinstyle="miter"/>
              <v:path gradientshapeok="t" o:connecttype="rect"/>
            </v:shapetype>
            <v:shape id="_x0000_s1033" type="#_x0000_t202" style="position:absolute;margin-left:480.4pt;margin-top:809.05pt;width:106.85pt;height:15.4pt;z-index:-25164288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" filled="f" stroked="f">
              <v:textbox inset="0,0,0,0">
                <w:txbxContent>
                  <w:p w14:paraId="502C0007" w14:textId="77777777" w:rsidR="00E2037C" w:rsidRDefault="00E2037C">
                    <w:pPr>
                      <w:pStyle w:val="Textoindependiente"/>
                      <w:spacing w:before="12"/>
                      <w:ind w:left="20"/>
                    </w:pPr>
                    <w:r>
                      <w:rPr>
                        <w:rFonts w:ascii="Arial MT" w:hAnsi="Arial MT"/>
                        <w:spacing w:val="45"/>
                        <w:u w:val="single"/>
                      </w:rPr>
                      <w:t xml:space="preserve"> </w:t>
                    </w:r>
                    <w:hyperlink r:id="rId5" w:history="1">
                      <w:r>
                        <w:t xml:space="preserve">www.beasain.eus </w:t>
                      </w:r>
                    </w:hyperlink>
                  </w:p>
                </w:txbxContent>
              </v:textbox>
              <w10:wrap anchorx="page" anchory="page"/>
            </v:shape>
          </w:pict>
        </mc:Fallback>
      </mc:AlternateContent>
    </w:r>
    <w:r>
      <w:rPr>
        <w:noProof/>
        <w:sz w:val="20"/>
      </w:rPr>
      <mc:AlternateContent>
        <mc:Choice Requires="wps">
          <w:drawing>
            <wp:anchor distT="0" distB="0" distL="114300" distR="114300" simplePos="0" relativeHeight="251674624" behindDoc="1" locked="0" layoutInCell="1" allowOverlap="1" wp14:anchorId="09B2E1DF" wp14:editId="2E8FEE98">
              <wp:simplePos x="0" y="0"/>
              <wp:positionH relativeFrom="page">
                <wp:posOffset>1859030</wp:posOffset>
              </wp:positionH>
              <wp:positionV relativeFrom="page">
                <wp:posOffset>10301218</wp:posOffset>
              </wp:positionV>
              <wp:extent cx="2875916" cy="167006"/>
              <wp:effectExtent l="0" t="0" r="634" b="4444"/>
              <wp:wrapNone/>
              <wp:docPr id="170606707" name="Textbox 6"/>
              <wp:cNvGraphicFramePr/>
              <a:graphic xmlns:a="http://schemas.openxmlformats.org/drawingml/2006/main">
                <a:graphicData uri="http://schemas.microsoft.com/office/word/2010/wordprocessingShape">
                  <wps:wsp>
                    <wps:cNvSpPr txBox="1"/>
                    <wps:spPr>
                      <a:xfrm>
                        <a:off x="0" y="0"/>
                        <a:ext cx="2875916" cy="167006"/>
                      </a:xfrm>
                      <a:prstGeom prst="rect">
                        <a:avLst/>
                      </a:prstGeom>
                      <a:noFill/>
                      <a:ln>
                        <a:noFill/>
                        <a:prstDash/>
                      </a:ln>
                    </wps:spPr>
                    <wps:txbx>
                      <w:txbxContent>
                        <w:p w14:paraId="709B2F75" w14:textId="77777777" w:rsidR="00E2037C" w:rsidRDefault="00E2037C">
                          <w:pPr>
                            <w:spacing w:before="12"/>
                            <w:ind w:left="20"/>
                          </w:pPr>
                          <w:r>
                            <w:rPr>
                              <w:rFonts w:ascii="Arial MT" w:hAnsi="Arial MT"/>
                              <w:sz w:val="20"/>
                            </w:rPr>
                            <w:t>Loinazko</w:t>
                          </w:r>
                          <w:r>
                            <w:rPr>
                              <w:rFonts w:ascii="Arial MT" w:hAnsi="Arial MT"/>
                              <w:spacing w:val="-12"/>
                              <w:sz w:val="20"/>
                            </w:rPr>
                            <w:t xml:space="preserve"> </w:t>
                          </w:r>
                          <w:r>
                            <w:rPr>
                              <w:rFonts w:ascii="Arial MT" w:hAnsi="Arial MT"/>
                              <w:sz w:val="20"/>
                            </w:rPr>
                            <w:t>San</w:t>
                          </w:r>
                          <w:r>
                            <w:rPr>
                              <w:rFonts w:ascii="Arial MT" w:hAnsi="Arial MT"/>
                              <w:spacing w:val="-10"/>
                              <w:sz w:val="20"/>
                            </w:rPr>
                            <w:t xml:space="preserve"> </w:t>
                          </w:r>
                          <w:r>
                            <w:rPr>
                              <w:rFonts w:ascii="Arial MT" w:hAnsi="Arial MT"/>
                              <w:sz w:val="20"/>
                            </w:rPr>
                            <w:t>Martin</w:t>
                          </w:r>
                          <w:r>
                            <w:rPr>
                              <w:rFonts w:ascii="Arial MT" w:hAnsi="Arial MT"/>
                              <w:spacing w:val="-12"/>
                              <w:sz w:val="20"/>
                            </w:rPr>
                            <w:t xml:space="preserve"> </w:t>
                          </w:r>
                          <w:r>
                            <w:rPr>
                              <w:rFonts w:ascii="Arial MT" w:hAnsi="Arial MT"/>
                              <w:sz w:val="20"/>
                            </w:rPr>
                            <w:t>Plaza</w:t>
                          </w:r>
                          <w:r>
                            <w:rPr>
                              <w:rFonts w:ascii="Arial MT" w:hAnsi="Arial MT"/>
                              <w:spacing w:val="-11"/>
                              <w:sz w:val="20"/>
                            </w:rPr>
                            <w:t xml:space="preserve"> </w:t>
                          </w:r>
                          <w:r>
                            <w:rPr>
                              <w:rFonts w:ascii="Arial MT" w:hAnsi="Arial MT"/>
                              <w:sz w:val="20"/>
                            </w:rPr>
                            <w:t>azpia</w:t>
                          </w:r>
                          <w:r>
                            <w:rPr>
                              <w:rFonts w:ascii="Arial MT" w:hAnsi="Arial MT"/>
                              <w:spacing w:val="-10"/>
                              <w:sz w:val="20"/>
                            </w:rPr>
                            <w:t xml:space="preserve"> </w:t>
                          </w:r>
                          <w:r>
                            <w:rPr>
                              <w:rFonts w:ascii="Arial MT" w:hAnsi="Arial MT"/>
                              <w:sz w:val="20"/>
                            </w:rPr>
                            <w:t>1,</w:t>
                          </w:r>
                          <w:r>
                            <w:rPr>
                              <w:rFonts w:ascii="Arial MT" w:hAnsi="Arial MT"/>
                              <w:spacing w:val="-9"/>
                              <w:sz w:val="20"/>
                            </w:rPr>
                            <w:t xml:space="preserve"> </w:t>
                          </w:r>
                          <w:r>
                            <w:rPr>
                              <w:rFonts w:ascii="Arial MT" w:hAnsi="Arial MT"/>
                              <w:sz w:val="20"/>
                            </w:rPr>
                            <w:t>20200</w:t>
                          </w:r>
                          <w:r>
                            <w:rPr>
                              <w:rFonts w:ascii="Arial MT" w:hAnsi="Arial MT"/>
                              <w:spacing w:val="-12"/>
                              <w:sz w:val="20"/>
                            </w:rPr>
                            <w:t xml:space="preserve"> </w:t>
                          </w:r>
                          <w:r>
                            <w:rPr>
                              <w:rFonts w:ascii="Arial MT" w:hAnsi="Arial MT"/>
                              <w:spacing w:val="-2"/>
                              <w:sz w:val="20"/>
                            </w:rPr>
                            <w:t>Beasain</w:t>
                          </w:r>
                        </w:p>
                      </w:txbxContent>
                    </wps:txbx>
                    <wps:bodyPr vert="horz" wrap="square" lIns="0" tIns="0" rIns="0" bIns="0" anchor="t" anchorCtr="0" compatLnSpc="0">
                      <a:noAutofit/>
                    </wps:bodyPr>
                  </wps:wsp>
                </a:graphicData>
              </a:graphic>
            </wp:anchor>
          </w:drawing>
        </mc:Choice>
        <mc:Fallback>
          <w:pict>
            <v:shape w14:anchorId="09B2E1DF" id="_x0000_s1034" type="#_x0000_t202" style="position:absolute;margin-left:146.4pt;margin-top:811.1pt;width:226.45pt;height:13.15pt;z-index:-2516418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" filled="f" stroked="f">
              <v:textbox inset="0,0,0,0">
                <w:txbxContent>
                  <w:p w14:paraId="709B2F75" w14:textId="77777777" w:rsidR="00E2037C" w:rsidRDefault="00E2037C">
                    <w:pPr>
                      <w:spacing w:before="12"/>
                      <w:ind w:left="20"/>
                    </w:pPr>
                    <w:r>
                      <w:rPr>
                        <w:rFonts w:ascii="Arial MT" w:hAnsi="Arial MT"/>
                        <w:sz w:val="20"/>
                      </w:rPr>
                      <w:t>Loinazko</w:t>
                    </w:r>
                    <w:r>
                      <w:rPr>
                        <w:rFonts w:ascii="Arial MT" w:hAnsi="Arial MT"/>
                        <w:spacing w:val="-12"/>
                        <w:sz w:val="20"/>
                      </w:rPr>
                      <w:t xml:space="preserve"> </w:t>
                    </w:r>
                    <w:r>
                      <w:rPr>
                        <w:rFonts w:ascii="Arial MT" w:hAnsi="Arial MT"/>
                        <w:sz w:val="20"/>
                      </w:rPr>
                      <w:t>San</w:t>
                    </w:r>
                    <w:r>
                      <w:rPr>
                        <w:rFonts w:ascii="Arial MT" w:hAnsi="Arial MT"/>
                        <w:spacing w:val="-10"/>
                        <w:sz w:val="20"/>
                      </w:rPr>
                      <w:t xml:space="preserve"> </w:t>
                    </w:r>
                    <w:r>
                      <w:rPr>
                        <w:rFonts w:ascii="Arial MT" w:hAnsi="Arial MT"/>
                        <w:sz w:val="20"/>
                      </w:rPr>
                      <w:t>Martin</w:t>
                    </w:r>
                    <w:r>
                      <w:rPr>
                        <w:rFonts w:ascii="Arial MT" w:hAnsi="Arial MT"/>
                        <w:spacing w:val="-12"/>
                        <w:sz w:val="20"/>
                      </w:rPr>
                      <w:t xml:space="preserve"> </w:t>
                    </w:r>
                    <w:r>
                      <w:rPr>
                        <w:rFonts w:ascii="Arial MT" w:hAnsi="Arial MT"/>
                        <w:sz w:val="20"/>
                      </w:rPr>
                      <w:t>Plaza</w:t>
                    </w:r>
                    <w:r>
                      <w:rPr>
                        <w:rFonts w:ascii="Arial MT" w:hAnsi="Arial MT"/>
                        <w:spacing w:val="-11"/>
                        <w:sz w:val="20"/>
                      </w:rPr>
                      <w:t xml:space="preserve"> </w:t>
                    </w:r>
                    <w:r>
                      <w:rPr>
                        <w:rFonts w:ascii="Arial MT" w:hAnsi="Arial MT"/>
                        <w:sz w:val="20"/>
                      </w:rPr>
                      <w:t>azpia</w:t>
                    </w:r>
                    <w:r>
                      <w:rPr>
                        <w:rFonts w:ascii="Arial MT" w:hAnsi="Arial MT"/>
                        <w:spacing w:val="-10"/>
                        <w:sz w:val="20"/>
                      </w:rPr>
                      <w:t xml:space="preserve"> </w:t>
                    </w:r>
                    <w:r>
                      <w:rPr>
                        <w:rFonts w:ascii="Arial MT" w:hAnsi="Arial MT"/>
                        <w:sz w:val="20"/>
                      </w:rPr>
                      <w:t>1,</w:t>
                    </w:r>
                    <w:r>
                      <w:rPr>
                        <w:rFonts w:ascii="Arial MT" w:hAnsi="Arial MT"/>
                        <w:spacing w:val="-9"/>
                        <w:sz w:val="20"/>
                      </w:rPr>
                      <w:t xml:space="preserve"> </w:t>
                    </w:r>
                    <w:r>
                      <w:rPr>
                        <w:rFonts w:ascii="Arial MT" w:hAnsi="Arial MT"/>
                        <w:sz w:val="20"/>
                      </w:rPr>
                      <w:t>20200</w:t>
                    </w:r>
                    <w:r>
                      <w:rPr>
                        <w:rFonts w:ascii="Arial MT" w:hAnsi="Arial MT"/>
                        <w:spacing w:val="-12"/>
                        <w:sz w:val="20"/>
                      </w:rPr>
                      <w:t xml:space="preserve"> </w:t>
                    </w:r>
                    <w:r>
                      <w:rPr>
                        <w:rFonts w:ascii="Arial MT" w:hAnsi="Arial MT"/>
                        <w:spacing w:val="-2"/>
                        <w:sz w:val="20"/>
                      </w:rPr>
                      <w:t>Beasain</w:t>
                    </w:r>
                  </w:p>
                </w:txbxContent>
              </v:textbox>
              <w10:wrap anchorx="page" anchory="page"/>
            </v:shape>
          </w:pict>
        </mc:Fallback>
      </mc:AlternateContent>
    </w:r>
    <w:r>
      <w:rPr>
        <w:noProof/>
        <w:sz w:val="20"/>
      </w:rPr>
      <mc:AlternateContent>
        <mc:Choice Requires="wps">
          <w:drawing>
            <wp:anchor distT="0" distB="0" distL="114300" distR="114300" simplePos="0" relativeHeight="251675648" behindDoc="1" locked="0" layoutInCell="1" allowOverlap="1" wp14:anchorId="62C11B1A" wp14:editId="2539A524">
              <wp:simplePos x="0" y="0"/>
              <wp:positionH relativeFrom="page">
                <wp:posOffset>5096637</wp:posOffset>
              </wp:positionH>
              <wp:positionV relativeFrom="page">
                <wp:posOffset>10296418</wp:posOffset>
              </wp:positionV>
              <wp:extent cx="756922" cy="182249"/>
              <wp:effectExtent l="0" t="0" r="5078" b="8251"/>
              <wp:wrapNone/>
              <wp:docPr id="85691542" name="Textbox 7"/>
              <wp:cNvGraphicFramePr/>
              <a:graphic xmlns:a="http://schemas.openxmlformats.org/drawingml/2006/main">
                <a:graphicData uri="http://schemas.microsoft.com/office/word/2010/wordprocessingShape">
                  <wps:wsp>
                    <wps:cNvSpPr txBox="1"/>
                    <wps:spPr>
                      <a:xfrm>
                        <a:off x="0" y="0"/>
                        <a:ext cx="756922" cy="182249"/>
                      </a:xfrm>
                      <a:prstGeom prst="rect">
                        <a:avLst/>
                      </a:prstGeom>
                      <a:noFill/>
                      <a:ln>
                        <a:noFill/>
                        <a:prstDash/>
                      </a:ln>
                    </wps:spPr>
                    <wps:txbx>
                      <w:txbxContent>
                        <w:p w14:paraId="07765D79" w14:textId="77777777" w:rsidR="00E2037C" w:rsidRDefault="00E2037C">
                          <w:pPr>
                            <w:spacing w:before="13"/>
                            <w:ind w:left="20"/>
                          </w:pPr>
                          <w:r>
                            <w:rPr>
                              <w:rFonts w:ascii="Arial MT" w:hAnsi="Arial MT"/>
                            </w:rPr>
                            <w:t>943</w:t>
                          </w:r>
                          <w:r>
                            <w:rPr>
                              <w:rFonts w:ascii="Arial MT" w:hAnsi="Arial MT"/>
                              <w:spacing w:val="-13"/>
                            </w:rPr>
                            <w:t xml:space="preserve"> </w:t>
                          </w:r>
                          <w:r>
                            <w:rPr>
                              <w:rFonts w:ascii="Arial MT" w:hAnsi="Arial MT"/>
                              <w:spacing w:val="-2"/>
                            </w:rPr>
                            <w:t>028050</w:t>
                          </w:r>
                        </w:p>
                      </w:txbxContent>
                    </wps:txbx>
                    <wps:bodyPr vert="horz" wrap="square" lIns="0" tIns="0" rIns="0" bIns="0" anchor="t" anchorCtr="0" compatLnSpc="0">
                      <a:noAutofit/>
                    </wps:bodyPr>
                  </wps:wsp>
                </a:graphicData>
              </a:graphic>
            </wp:anchor>
          </w:drawing>
        </mc:Choice>
        <mc:Fallback>
          <w:pict>
            <v:shape w14:anchorId="62C11B1A" id="_x0000_s1035" type="#_x0000_t202" style="position:absolute;margin-left:401.3pt;margin-top:810.75pt;width:59.6pt;height:14.35pt;z-index:-2516408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" filled="f" stroked="f">
              <v:textbox inset="0,0,0,0">
                <w:txbxContent>
                  <w:p w14:paraId="07765D79" w14:textId="77777777" w:rsidR="00E2037C" w:rsidRDefault="00E2037C">
                    <w:pPr>
                      <w:spacing w:before="13"/>
                      <w:ind w:left="20"/>
                    </w:pPr>
                    <w:r>
                      <w:rPr>
                        <w:rFonts w:ascii="Arial MT" w:hAnsi="Arial MT"/>
                      </w:rPr>
                      <w:t>943</w:t>
                    </w:r>
                    <w:r>
                      <w:rPr>
                        <w:rFonts w:ascii="Arial MT" w:hAnsi="Arial MT"/>
                        <w:spacing w:val="-13"/>
                      </w:rPr>
                      <w:t xml:space="preserve"> </w:t>
                    </w:r>
                    <w:r>
                      <w:rPr>
                        <w:rFonts w:ascii="Arial MT" w:hAnsi="Arial MT"/>
                        <w:spacing w:val="-2"/>
                      </w:rPr>
                      <w:t>028050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2A053" w14:textId="77777777" w:rsidR="00E2037C" w:rsidRDefault="00E2037C">
      <w:r>
        <w:rPr>
          <w:color w:val="000000"/>
        </w:rPr>
        <w:separator/>
      </w:r>
    </w:p>
  </w:footnote>
  <w:footnote w:type="continuationSeparator" w:id="0">
    <w:p w14:paraId="06BCD416" w14:textId="77777777" w:rsidR="00E2037C" w:rsidRDefault="00E20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2BF5B" w14:textId="77777777" w:rsidR="00E2037C" w:rsidRDefault="00E2037C">
    <w:pPr>
      <w:pStyle w:val="Textbody"/>
      <w:spacing w:line="12"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C395D" w14:textId="77777777" w:rsidR="00E2037C" w:rsidRDefault="00E2037C">
    <w:pPr>
      <w:pStyle w:val="Textoindependiente"/>
      <w:spacing w:line="12" w:lineRule="auto"/>
    </w:pPr>
    <w:r>
      <w:rPr>
        <w:noProof/>
        <w:sz w:val="20"/>
      </w:rPr>
      <w:drawing>
        <wp:anchor distT="0" distB="0" distL="114300" distR="114300" simplePos="0" relativeHeight="251659264" behindDoc="1" locked="0" layoutInCell="1" allowOverlap="1" wp14:anchorId="1685AFA2" wp14:editId="21AF96B2">
          <wp:simplePos x="0" y="0"/>
          <wp:positionH relativeFrom="page">
            <wp:posOffset>163833</wp:posOffset>
          </wp:positionH>
          <wp:positionV relativeFrom="page">
            <wp:posOffset>123828</wp:posOffset>
          </wp:positionV>
          <wp:extent cx="1162046" cy="1238253"/>
          <wp:effectExtent l="0" t="0" r="4" b="0"/>
          <wp:wrapNone/>
          <wp:docPr id="802450931" name="Ima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162046" cy="1238253"/>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3A541" w14:textId="77777777" w:rsidR="00E2037C" w:rsidRDefault="00E2037C">
    <w:pPr>
      <w:pStyle w:val="Textoindependiente"/>
      <w:spacing w:line="12" w:lineRule="auto"/>
    </w:pPr>
    <w:r>
      <w:rPr>
        <w:noProof/>
        <w:sz w:val="20"/>
      </w:rPr>
      <w:drawing>
        <wp:anchor distT="0" distB="0" distL="114300" distR="114300" simplePos="0" relativeHeight="251668480" behindDoc="1" locked="0" layoutInCell="1" allowOverlap="1" wp14:anchorId="79A19BE4" wp14:editId="47E66008">
          <wp:simplePos x="0" y="0"/>
          <wp:positionH relativeFrom="page">
            <wp:posOffset>163833</wp:posOffset>
          </wp:positionH>
          <wp:positionV relativeFrom="page">
            <wp:posOffset>123828</wp:posOffset>
          </wp:positionV>
          <wp:extent cx="1162046" cy="1238253"/>
          <wp:effectExtent l="0" t="0" r="4" b="0"/>
          <wp:wrapNone/>
          <wp:docPr id="1992008849" name="Ima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162046" cy="123825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4C4A"/>
    <w:multiLevelType w:val="multilevel"/>
    <w:tmpl w:val="057A9ADA"/>
    <w:styleLink w:val="WWNum4"/>
    <w:lvl w:ilvl="0">
      <w:numFmt w:val="bullet"/>
      <w:lvlText w:val="-"/>
      <w:lvlJc w:val="left"/>
      <w:pPr>
        <w:ind w:left="720" w:hanging="360"/>
      </w:pPr>
      <w:rPr>
        <w:rFonts w:ascii="Calibri" w:hAnsi="Calibri" w:cs="OpenSymbol"/>
      </w:rPr>
    </w:lvl>
    <w:lvl w:ilvl="1">
      <w:numFmt w:val="bullet"/>
      <w:lvlText w:val="-"/>
      <w:lvlJc w:val="left"/>
      <w:pPr>
        <w:ind w:left="1080" w:hanging="360"/>
      </w:pPr>
      <w:rPr>
        <w:rFonts w:ascii="Calibri" w:hAnsi="Calibri" w:cs="OpenSymbol"/>
      </w:rPr>
    </w:lvl>
    <w:lvl w:ilvl="2">
      <w:numFmt w:val="bullet"/>
      <w:lvlText w:val="-"/>
      <w:lvlJc w:val="left"/>
      <w:pPr>
        <w:ind w:left="1440" w:hanging="360"/>
      </w:pPr>
      <w:rPr>
        <w:rFonts w:ascii="Calibri" w:hAnsi="Calibri" w:cs="OpenSymbol"/>
      </w:rPr>
    </w:lvl>
    <w:lvl w:ilvl="3">
      <w:numFmt w:val="bullet"/>
      <w:lvlText w:val="-"/>
      <w:lvlJc w:val="left"/>
      <w:pPr>
        <w:ind w:left="1800" w:hanging="360"/>
      </w:pPr>
      <w:rPr>
        <w:rFonts w:ascii="Calibri" w:hAnsi="Calibri" w:cs="OpenSymbol"/>
      </w:rPr>
    </w:lvl>
    <w:lvl w:ilvl="4">
      <w:numFmt w:val="bullet"/>
      <w:lvlText w:val="-"/>
      <w:lvlJc w:val="left"/>
      <w:pPr>
        <w:ind w:left="2160" w:hanging="360"/>
      </w:pPr>
      <w:rPr>
        <w:rFonts w:ascii="Calibri" w:hAnsi="Calibri" w:cs="OpenSymbol"/>
      </w:rPr>
    </w:lvl>
    <w:lvl w:ilvl="5">
      <w:numFmt w:val="bullet"/>
      <w:lvlText w:val="-"/>
      <w:lvlJc w:val="left"/>
      <w:pPr>
        <w:ind w:left="2520" w:hanging="360"/>
      </w:pPr>
      <w:rPr>
        <w:rFonts w:ascii="Calibri" w:hAnsi="Calibri" w:cs="OpenSymbol"/>
      </w:rPr>
    </w:lvl>
    <w:lvl w:ilvl="6">
      <w:numFmt w:val="bullet"/>
      <w:lvlText w:val="-"/>
      <w:lvlJc w:val="left"/>
      <w:pPr>
        <w:ind w:left="2880" w:hanging="360"/>
      </w:pPr>
      <w:rPr>
        <w:rFonts w:ascii="Calibri" w:hAnsi="Calibri" w:cs="OpenSymbol"/>
      </w:rPr>
    </w:lvl>
    <w:lvl w:ilvl="7">
      <w:numFmt w:val="bullet"/>
      <w:lvlText w:val="-"/>
      <w:lvlJc w:val="left"/>
      <w:pPr>
        <w:ind w:left="3240" w:hanging="360"/>
      </w:pPr>
      <w:rPr>
        <w:rFonts w:ascii="Calibri" w:hAnsi="Calibri" w:cs="OpenSymbol"/>
      </w:rPr>
    </w:lvl>
    <w:lvl w:ilvl="8">
      <w:numFmt w:val="bullet"/>
      <w:lvlText w:val="-"/>
      <w:lvlJc w:val="left"/>
      <w:pPr>
        <w:ind w:left="3600" w:hanging="360"/>
      </w:pPr>
      <w:rPr>
        <w:rFonts w:ascii="Calibri" w:hAnsi="Calibri" w:cs="OpenSymbol"/>
      </w:rPr>
    </w:lvl>
  </w:abstractNum>
  <w:abstractNum w:abstractNumId="1" w15:restartNumberingAfterBreak="0">
    <w:nsid w:val="09E9672D"/>
    <w:multiLevelType w:val="multilevel"/>
    <w:tmpl w:val="F38E52F2"/>
    <w:lvl w:ilvl="0">
      <w:numFmt w:val="bullet"/>
      <w:lvlText w:val=""/>
      <w:lvlJc w:val="left"/>
      <w:pPr>
        <w:ind w:left="724" w:hanging="360"/>
      </w:pPr>
      <w:rPr>
        <w:rFonts w:ascii="Symbol" w:hAnsi="Symbol"/>
      </w:rPr>
    </w:lvl>
    <w:lvl w:ilvl="1">
      <w:numFmt w:val="bullet"/>
      <w:lvlText w:val="o"/>
      <w:lvlJc w:val="left"/>
      <w:pPr>
        <w:ind w:left="1444" w:hanging="360"/>
      </w:pPr>
      <w:rPr>
        <w:rFonts w:ascii="Courier New" w:hAnsi="Courier New" w:cs="Courier New"/>
      </w:rPr>
    </w:lvl>
    <w:lvl w:ilvl="2">
      <w:numFmt w:val="bullet"/>
      <w:lvlText w:val=""/>
      <w:lvlJc w:val="left"/>
      <w:pPr>
        <w:ind w:left="2164" w:hanging="360"/>
      </w:pPr>
      <w:rPr>
        <w:rFonts w:ascii="Wingdings" w:hAnsi="Wingdings"/>
      </w:rPr>
    </w:lvl>
    <w:lvl w:ilvl="3">
      <w:numFmt w:val="bullet"/>
      <w:lvlText w:val=""/>
      <w:lvlJc w:val="left"/>
      <w:pPr>
        <w:ind w:left="2884" w:hanging="360"/>
      </w:pPr>
      <w:rPr>
        <w:rFonts w:ascii="Symbol" w:hAnsi="Symbol"/>
      </w:rPr>
    </w:lvl>
    <w:lvl w:ilvl="4">
      <w:numFmt w:val="bullet"/>
      <w:lvlText w:val="o"/>
      <w:lvlJc w:val="left"/>
      <w:pPr>
        <w:ind w:left="3604" w:hanging="360"/>
      </w:pPr>
      <w:rPr>
        <w:rFonts w:ascii="Courier New" w:hAnsi="Courier New" w:cs="Courier New"/>
      </w:rPr>
    </w:lvl>
    <w:lvl w:ilvl="5">
      <w:numFmt w:val="bullet"/>
      <w:lvlText w:val=""/>
      <w:lvlJc w:val="left"/>
      <w:pPr>
        <w:ind w:left="4324" w:hanging="360"/>
      </w:pPr>
      <w:rPr>
        <w:rFonts w:ascii="Wingdings" w:hAnsi="Wingdings"/>
      </w:rPr>
    </w:lvl>
    <w:lvl w:ilvl="6">
      <w:numFmt w:val="bullet"/>
      <w:lvlText w:val=""/>
      <w:lvlJc w:val="left"/>
      <w:pPr>
        <w:ind w:left="5044" w:hanging="360"/>
      </w:pPr>
      <w:rPr>
        <w:rFonts w:ascii="Symbol" w:hAnsi="Symbol"/>
      </w:rPr>
    </w:lvl>
    <w:lvl w:ilvl="7">
      <w:numFmt w:val="bullet"/>
      <w:lvlText w:val="o"/>
      <w:lvlJc w:val="left"/>
      <w:pPr>
        <w:ind w:left="5764" w:hanging="360"/>
      </w:pPr>
      <w:rPr>
        <w:rFonts w:ascii="Courier New" w:hAnsi="Courier New" w:cs="Courier New"/>
      </w:rPr>
    </w:lvl>
    <w:lvl w:ilvl="8">
      <w:numFmt w:val="bullet"/>
      <w:lvlText w:val=""/>
      <w:lvlJc w:val="left"/>
      <w:pPr>
        <w:ind w:left="6484" w:hanging="360"/>
      </w:pPr>
      <w:rPr>
        <w:rFonts w:ascii="Wingdings" w:hAnsi="Wingdings"/>
      </w:rPr>
    </w:lvl>
  </w:abstractNum>
  <w:abstractNum w:abstractNumId="2" w15:restartNumberingAfterBreak="0">
    <w:nsid w:val="0DBA3DB1"/>
    <w:multiLevelType w:val="multilevel"/>
    <w:tmpl w:val="EF0EAF4A"/>
    <w:lvl w:ilvl="0">
      <w:numFmt w:val="bullet"/>
      <w:lvlText w:val=""/>
      <w:lvlJc w:val="left"/>
      <w:pPr>
        <w:ind w:left="364" w:hanging="360"/>
      </w:pPr>
      <w:rPr>
        <w:rFonts w:ascii="Symbol" w:hAnsi="Symbol"/>
      </w:rPr>
    </w:lvl>
    <w:lvl w:ilvl="1">
      <w:numFmt w:val="bullet"/>
      <w:lvlText w:val="o"/>
      <w:lvlJc w:val="left"/>
      <w:pPr>
        <w:ind w:left="1084" w:hanging="360"/>
      </w:pPr>
      <w:rPr>
        <w:rFonts w:ascii="Courier New" w:hAnsi="Courier New" w:cs="Courier New"/>
      </w:rPr>
    </w:lvl>
    <w:lvl w:ilvl="2">
      <w:numFmt w:val="bullet"/>
      <w:lvlText w:val=""/>
      <w:lvlJc w:val="left"/>
      <w:pPr>
        <w:ind w:left="1804" w:hanging="360"/>
      </w:pPr>
      <w:rPr>
        <w:rFonts w:ascii="Wingdings" w:hAnsi="Wingdings"/>
      </w:rPr>
    </w:lvl>
    <w:lvl w:ilvl="3">
      <w:numFmt w:val="bullet"/>
      <w:lvlText w:val=""/>
      <w:lvlJc w:val="left"/>
      <w:pPr>
        <w:ind w:left="2524" w:hanging="360"/>
      </w:pPr>
      <w:rPr>
        <w:rFonts w:ascii="Symbol" w:hAnsi="Symbol"/>
      </w:rPr>
    </w:lvl>
    <w:lvl w:ilvl="4">
      <w:numFmt w:val="bullet"/>
      <w:lvlText w:val="o"/>
      <w:lvlJc w:val="left"/>
      <w:pPr>
        <w:ind w:left="3244" w:hanging="360"/>
      </w:pPr>
      <w:rPr>
        <w:rFonts w:ascii="Courier New" w:hAnsi="Courier New" w:cs="Courier New"/>
      </w:rPr>
    </w:lvl>
    <w:lvl w:ilvl="5">
      <w:numFmt w:val="bullet"/>
      <w:lvlText w:val=""/>
      <w:lvlJc w:val="left"/>
      <w:pPr>
        <w:ind w:left="3964" w:hanging="360"/>
      </w:pPr>
      <w:rPr>
        <w:rFonts w:ascii="Wingdings" w:hAnsi="Wingdings"/>
      </w:rPr>
    </w:lvl>
    <w:lvl w:ilvl="6">
      <w:numFmt w:val="bullet"/>
      <w:lvlText w:val=""/>
      <w:lvlJc w:val="left"/>
      <w:pPr>
        <w:ind w:left="4684" w:hanging="360"/>
      </w:pPr>
      <w:rPr>
        <w:rFonts w:ascii="Symbol" w:hAnsi="Symbol"/>
      </w:rPr>
    </w:lvl>
    <w:lvl w:ilvl="7">
      <w:numFmt w:val="bullet"/>
      <w:lvlText w:val="o"/>
      <w:lvlJc w:val="left"/>
      <w:pPr>
        <w:ind w:left="5404" w:hanging="360"/>
      </w:pPr>
      <w:rPr>
        <w:rFonts w:ascii="Courier New" w:hAnsi="Courier New" w:cs="Courier New"/>
      </w:rPr>
    </w:lvl>
    <w:lvl w:ilvl="8">
      <w:numFmt w:val="bullet"/>
      <w:lvlText w:val=""/>
      <w:lvlJc w:val="left"/>
      <w:pPr>
        <w:ind w:left="6124" w:hanging="360"/>
      </w:pPr>
      <w:rPr>
        <w:rFonts w:ascii="Wingdings" w:hAnsi="Wingdings"/>
      </w:rPr>
    </w:lvl>
  </w:abstractNum>
  <w:abstractNum w:abstractNumId="3" w15:restartNumberingAfterBreak="0">
    <w:nsid w:val="14D44484"/>
    <w:multiLevelType w:val="multilevel"/>
    <w:tmpl w:val="7B9A479E"/>
    <w:styleLink w:val="WWNum6"/>
    <w:lvl w:ilvl="0">
      <w:numFmt w:val="bullet"/>
      <w:lvlText w:val="-"/>
      <w:lvlJc w:val="left"/>
      <w:pPr>
        <w:ind w:left="720" w:hanging="360"/>
      </w:pPr>
      <w:rPr>
        <w:rFonts w:ascii="Calibri" w:hAnsi="Calibri" w:cs="OpenSymbol"/>
      </w:rPr>
    </w:lvl>
    <w:lvl w:ilvl="1">
      <w:numFmt w:val="bullet"/>
      <w:lvlText w:val="-"/>
      <w:lvlJc w:val="left"/>
      <w:pPr>
        <w:ind w:left="1080" w:hanging="360"/>
      </w:pPr>
      <w:rPr>
        <w:rFonts w:ascii="Calibri" w:hAnsi="Calibri" w:cs="OpenSymbol"/>
      </w:rPr>
    </w:lvl>
    <w:lvl w:ilvl="2">
      <w:numFmt w:val="bullet"/>
      <w:lvlText w:val="-"/>
      <w:lvlJc w:val="left"/>
      <w:pPr>
        <w:ind w:left="1440" w:hanging="360"/>
      </w:pPr>
      <w:rPr>
        <w:rFonts w:ascii="Calibri" w:hAnsi="Calibri" w:cs="OpenSymbol"/>
      </w:rPr>
    </w:lvl>
    <w:lvl w:ilvl="3">
      <w:numFmt w:val="bullet"/>
      <w:lvlText w:val="-"/>
      <w:lvlJc w:val="left"/>
      <w:pPr>
        <w:ind w:left="1800" w:hanging="360"/>
      </w:pPr>
      <w:rPr>
        <w:rFonts w:ascii="Calibri" w:hAnsi="Calibri" w:cs="OpenSymbol"/>
      </w:rPr>
    </w:lvl>
    <w:lvl w:ilvl="4">
      <w:numFmt w:val="bullet"/>
      <w:lvlText w:val="-"/>
      <w:lvlJc w:val="left"/>
      <w:pPr>
        <w:ind w:left="2160" w:hanging="360"/>
      </w:pPr>
      <w:rPr>
        <w:rFonts w:ascii="Calibri" w:hAnsi="Calibri" w:cs="OpenSymbol"/>
      </w:rPr>
    </w:lvl>
    <w:lvl w:ilvl="5">
      <w:numFmt w:val="bullet"/>
      <w:lvlText w:val="-"/>
      <w:lvlJc w:val="left"/>
      <w:pPr>
        <w:ind w:left="2520" w:hanging="360"/>
      </w:pPr>
      <w:rPr>
        <w:rFonts w:ascii="Calibri" w:hAnsi="Calibri" w:cs="OpenSymbol"/>
      </w:rPr>
    </w:lvl>
    <w:lvl w:ilvl="6">
      <w:numFmt w:val="bullet"/>
      <w:lvlText w:val="-"/>
      <w:lvlJc w:val="left"/>
      <w:pPr>
        <w:ind w:left="2880" w:hanging="360"/>
      </w:pPr>
      <w:rPr>
        <w:rFonts w:ascii="Calibri" w:hAnsi="Calibri" w:cs="OpenSymbol"/>
      </w:rPr>
    </w:lvl>
    <w:lvl w:ilvl="7">
      <w:numFmt w:val="bullet"/>
      <w:lvlText w:val="-"/>
      <w:lvlJc w:val="left"/>
      <w:pPr>
        <w:ind w:left="3240" w:hanging="360"/>
      </w:pPr>
      <w:rPr>
        <w:rFonts w:ascii="Calibri" w:hAnsi="Calibri" w:cs="OpenSymbol"/>
      </w:rPr>
    </w:lvl>
    <w:lvl w:ilvl="8">
      <w:numFmt w:val="bullet"/>
      <w:lvlText w:val="-"/>
      <w:lvlJc w:val="left"/>
      <w:pPr>
        <w:ind w:left="3600" w:hanging="360"/>
      </w:pPr>
      <w:rPr>
        <w:rFonts w:ascii="Calibri" w:hAnsi="Calibri" w:cs="OpenSymbol"/>
      </w:rPr>
    </w:lvl>
  </w:abstractNum>
  <w:abstractNum w:abstractNumId="4" w15:restartNumberingAfterBreak="0">
    <w:nsid w:val="16556A70"/>
    <w:multiLevelType w:val="multilevel"/>
    <w:tmpl w:val="1794CC52"/>
    <w:styleLink w:val="WW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5" w15:restartNumberingAfterBreak="0">
    <w:nsid w:val="1C2161C7"/>
    <w:multiLevelType w:val="multilevel"/>
    <w:tmpl w:val="A0AA2FA4"/>
    <w:styleLink w:val="Ningunalist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1EE02622"/>
    <w:multiLevelType w:val="multilevel"/>
    <w:tmpl w:val="38E045D8"/>
    <w:styleLink w:val="WWNum5"/>
    <w:lvl w:ilvl="0">
      <w:numFmt w:val="bullet"/>
      <w:lvlText w:val="—"/>
      <w:lvlJc w:val="left"/>
      <w:pPr>
        <w:ind w:left="720" w:hanging="360"/>
      </w:pPr>
      <w:rPr>
        <w:rFonts w:ascii="Calibri" w:hAnsi="Calibri" w:cs="Corbel"/>
      </w:rPr>
    </w:lvl>
    <w:lvl w:ilvl="1">
      <w:numFmt w:val="bullet"/>
      <w:lvlText w:val="—"/>
      <w:lvlJc w:val="left"/>
      <w:pPr>
        <w:ind w:left="1080" w:hanging="360"/>
      </w:pPr>
      <w:rPr>
        <w:rFonts w:ascii="Calibri" w:hAnsi="Calibri" w:cs="Corbel"/>
      </w:rPr>
    </w:lvl>
    <w:lvl w:ilvl="2">
      <w:numFmt w:val="bullet"/>
      <w:lvlText w:val="—"/>
      <w:lvlJc w:val="left"/>
      <w:pPr>
        <w:ind w:left="1440" w:hanging="360"/>
      </w:pPr>
      <w:rPr>
        <w:rFonts w:ascii="Calibri" w:hAnsi="Calibri" w:cs="Corbel"/>
      </w:rPr>
    </w:lvl>
    <w:lvl w:ilvl="3">
      <w:numFmt w:val="bullet"/>
      <w:lvlText w:val="—"/>
      <w:lvlJc w:val="left"/>
      <w:pPr>
        <w:ind w:left="1800" w:hanging="360"/>
      </w:pPr>
      <w:rPr>
        <w:rFonts w:ascii="Calibri" w:hAnsi="Calibri" w:cs="Corbel"/>
      </w:rPr>
    </w:lvl>
    <w:lvl w:ilvl="4">
      <w:numFmt w:val="bullet"/>
      <w:lvlText w:val="—"/>
      <w:lvlJc w:val="left"/>
      <w:pPr>
        <w:ind w:left="2160" w:hanging="360"/>
      </w:pPr>
      <w:rPr>
        <w:rFonts w:ascii="Calibri" w:hAnsi="Calibri" w:cs="Corbel"/>
      </w:rPr>
    </w:lvl>
    <w:lvl w:ilvl="5">
      <w:numFmt w:val="bullet"/>
      <w:lvlText w:val="—"/>
      <w:lvlJc w:val="left"/>
      <w:pPr>
        <w:ind w:left="2520" w:hanging="360"/>
      </w:pPr>
      <w:rPr>
        <w:rFonts w:ascii="Calibri" w:hAnsi="Calibri" w:cs="Corbel"/>
      </w:rPr>
    </w:lvl>
    <w:lvl w:ilvl="6">
      <w:numFmt w:val="bullet"/>
      <w:lvlText w:val="—"/>
      <w:lvlJc w:val="left"/>
      <w:pPr>
        <w:ind w:left="2880" w:hanging="360"/>
      </w:pPr>
      <w:rPr>
        <w:rFonts w:ascii="Calibri" w:hAnsi="Calibri" w:cs="Corbel"/>
      </w:rPr>
    </w:lvl>
    <w:lvl w:ilvl="7">
      <w:numFmt w:val="bullet"/>
      <w:lvlText w:val="—"/>
      <w:lvlJc w:val="left"/>
      <w:pPr>
        <w:ind w:left="3240" w:hanging="360"/>
      </w:pPr>
      <w:rPr>
        <w:rFonts w:ascii="Calibri" w:hAnsi="Calibri" w:cs="Corbel"/>
      </w:rPr>
    </w:lvl>
    <w:lvl w:ilvl="8">
      <w:numFmt w:val="bullet"/>
      <w:lvlText w:val="—"/>
      <w:lvlJc w:val="left"/>
      <w:pPr>
        <w:ind w:left="3600" w:hanging="360"/>
      </w:pPr>
      <w:rPr>
        <w:rFonts w:ascii="Calibri" w:hAnsi="Calibri" w:cs="Corbel"/>
      </w:rPr>
    </w:lvl>
  </w:abstractNum>
  <w:abstractNum w:abstractNumId="7" w15:restartNumberingAfterBreak="0">
    <w:nsid w:val="23C15A26"/>
    <w:multiLevelType w:val="multilevel"/>
    <w:tmpl w:val="675CB126"/>
    <w:lvl w:ilvl="0">
      <w:numFmt w:val="bullet"/>
      <w:lvlText w:val="-"/>
      <w:lvlJc w:val="left"/>
      <w:pPr>
        <w:ind w:left="587" w:hanging="360"/>
      </w:pPr>
      <w:rPr>
        <w:rFonts w:ascii="Source Sans Pro" w:hAnsi="Source Sans Pro"/>
      </w:rPr>
    </w:lvl>
    <w:lvl w:ilvl="1">
      <w:numFmt w:val="bullet"/>
      <w:lvlText w:val="o"/>
      <w:lvlJc w:val="left"/>
      <w:pPr>
        <w:ind w:left="1307" w:hanging="360"/>
      </w:pPr>
      <w:rPr>
        <w:rFonts w:ascii="Courier New" w:hAnsi="Courier New" w:cs="Courier New"/>
      </w:rPr>
    </w:lvl>
    <w:lvl w:ilvl="2">
      <w:numFmt w:val="bullet"/>
      <w:lvlText w:val=""/>
      <w:lvlJc w:val="left"/>
      <w:pPr>
        <w:ind w:left="2027" w:hanging="360"/>
      </w:pPr>
      <w:rPr>
        <w:rFonts w:ascii="Wingdings" w:hAnsi="Wingdings"/>
      </w:rPr>
    </w:lvl>
    <w:lvl w:ilvl="3">
      <w:numFmt w:val="bullet"/>
      <w:lvlText w:val=""/>
      <w:lvlJc w:val="left"/>
      <w:pPr>
        <w:ind w:left="2747" w:hanging="360"/>
      </w:pPr>
      <w:rPr>
        <w:rFonts w:ascii="Symbol" w:hAnsi="Symbol"/>
      </w:rPr>
    </w:lvl>
    <w:lvl w:ilvl="4">
      <w:numFmt w:val="bullet"/>
      <w:lvlText w:val="o"/>
      <w:lvlJc w:val="left"/>
      <w:pPr>
        <w:ind w:left="3467" w:hanging="360"/>
      </w:pPr>
      <w:rPr>
        <w:rFonts w:ascii="Courier New" w:hAnsi="Courier New" w:cs="Courier New"/>
      </w:rPr>
    </w:lvl>
    <w:lvl w:ilvl="5">
      <w:numFmt w:val="bullet"/>
      <w:lvlText w:val=""/>
      <w:lvlJc w:val="left"/>
      <w:pPr>
        <w:ind w:left="4187" w:hanging="360"/>
      </w:pPr>
      <w:rPr>
        <w:rFonts w:ascii="Wingdings" w:hAnsi="Wingdings"/>
      </w:rPr>
    </w:lvl>
    <w:lvl w:ilvl="6">
      <w:numFmt w:val="bullet"/>
      <w:lvlText w:val=""/>
      <w:lvlJc w:val="left"/>
      <w:pPr>
        <w:ind w:left="4907" w:hanging="360"/>
      </w:pPr>
      <w:rPr>
        <w:rFonts w:ascii="Symbol" w:hAnsi="Symbol"/>
      </w:rPr>
    </w:lvl>
    <w:lvl w:ilvl="7">
      <w:numFmt w:val="bullet"/>
      <w:lvlText w:val="o"/>
      <w:lvlJc w:val="left"/>
      <w:pPr>
        <w:ind w:left="5627" w:hanging="360"/>
      </w:pPr>
      <w:rPr>
        <w:rFonts w:ascii="Courier New" w:hAnsi="Courier New" w:cs="Courier New"/>
      </w:rPr>
    </w:lvl>
    <w:lvl w:ilvl="8">
      <w:numFmt w:val="bullet"/>
      <w:lvlText w:val=""/>
      <w:lvlJc w:val="left"/>
      <w:pPr>
        <w:ind w:left="6347" w:hanging="360"/>
      </w:pPr>
      <w:rPr>
        <w:rFonts w:ascii="Wingdings" w:hAnsi="Wingdings"/>
      </w:rPr>
    </w:lvl>
  </w:abstractNum>
  <w:abstractNum w:abstractNumId="8" w15:restartNumberingAfterBreak="0">
    <w:nsid w:val="23DE2A0B"/>
    <w:multiLevelType w:val="multilevel"/>
    <w:tmpl w:val="6610E936"/>
    <w:lvl w:ilvl="0">
      <w:numFmt w:val="bullet"/>
      <w:lvlText w:val="-"/>
      <w:lvlJc w:val="left"/>
      <w:pPr>
        <w:ind w:left="811" w:hanging="360"/>
      </w:pPr>
      <w:rPr>
        <w:rFonts w:ascii="Source Sans Pro" w:hAnsi="Source Sans Pro"/>
      </w:rPr>
    </w:lvl>
    <w:lvl w:ilvl="1">
      <w:numFmt w:val="bullet"/>
      <w:lvlText w:val="o"/>
      <w:lvlJc w:val="left"/>
      <w:pPr>
        <w:ind w:left="1531" w:hanging="360"/>
      </w:pPr>
      <w:rPr>
        <w:rFonts w:ascii="Courier New" w:hAnsi="Courier New" w:cs="Courier New"/>
      </w:rPr>
    </w:lvl>
    <w:lvl w:ilvl="2">
      <w:numFmt w:val="bullet"/>
      <w:lvlText w:val=""/>
      <w:lvlJc w:val="left"/>
      <w:pPr>
        <w:ind w:left="2251" w:hanging="360"/>
      </w:pPr>
      <w:rPr>
        <w:rFonts w:ascii="Wingdings" w:hAnsi="Wingdings"/>
      </w:rPr>
    </w:lvl>
    <w:lvl w:ilvl="3">
      <w:numFmt w:val="bullet"/>
      <w:lvlText w:val=""/>
      <w:lvlJc w:val="left"/>
      <w:pPr>
        <w:ind w:left="2971" w:hanging="360"/>
      </w:pPr>
      <w:rPr>
        <w:rFonts w:ascii="Symbol" w:hAnsi="Symbol"/>
      </w:rPr>
    </w:lvl>
    <w:lvl w:ilvl="4">
      <w:numFmt w:val="bullet"/>
      <w:lvlText w:val="o"/>
      <w:lvlJc w:val="left"/>
      <w:pPr>
        <w:ind w:left="3691" w:hanging="360"/>
      </w:pPr>
      <w:rPr>
        <w:rFonts w:ascii="Courier New" w:hAnsi="Courier New" w:cs="Courier New"/>
      </w:rPr>
    </w:lvl>
    <w:lvl w:ilvl="5">
      <w:numFmt w:val="bullet"/>
      <w:lvlText w:val=""/>
      <w:lvlJc w:val="left"/>
      <w:pPr>
        <w:ind w:left="4411" w:hanging="360"/>
      </w:pPr>
      <w:rPr>
        <w:rFonts w:ascii="Wingdings" w:hAnsi="Wingdings"/>
      </w:rPr>
    </w:lvl>
    <w:lvl w:ilvl="6">
      <w:numFmt w:val="bullet"/>
      <w:lvlText w:val=""/>
      <w:lvlJc w:val="left"/>
      <w:pPr>
        <w:ind w:left="5131" w:hanging="360"/>
      </w:pPr>
      <w:rPr>
        <w:rFonts w:ascii="Symbol" w:hAnsi="Symbol"/>
      </w:rPr>
    </w:lvl>
    <w:lvl w:ilvl="7">
      <w:numFmt w:val="bullet"/>
      <w:lvlText w:val="o"/>
      <w:lvlJc w:val="left"/>
      <w:pPr>
        <w:ind w:left="5851" w:hanging="360"/>
      </w:pPr>
      <w:rPr>
        <w:rFonts w:ascii="Courier New" w:hAnsi="Courier New" w:cs="Courier New"/>
      </w:rPr>
    </w:lvl>
    <w:lvl w:ilvl="8">
      <w:numFmt w:val="bullet"/>
      <w:lvlText w:val=""/>
      <w:lvlJc w:val="left"/>
      <w:pPr>
        <w:ind w:left="6571" w:hanging="360"/>
      </w:pPr>
      <w:rPr>
        <w:rFonts w:ascii="Wingdings" w:hAnsi="Wingdings"/>
      </w:rPr>
    </w:lvl>
  </w:abstractNum>
  <w:abstractNum w:abstractNumId="9" w15:restartNumberingAfterBreak="0">
    <w:nsid w:val="351060CA"/>
    <w:multiLevelType w:val="multilevel"/>
    <w:tmpl w:val="D56080C0"/>
    <w:lvl w:ilvl="0">
      <w:numFmt w:val="bullet"/>
      <w:lvlText w:val=""/>
      <w:lvlJc w:val="left"/>
      <w:pPr>
        <w:ind w:left="888" w:hanging="360"/>
      </w:pPr>
      <w:rPr>
        <w:rFonts w:ascii="Wingdings" w:hAnsi="Wingdings"/>
      </w:rPr>
    </w:lvl>
    <w:lvl w:ilvl="1">
      <w:numFmt w:val="bullet"/>
      <w:lvlText w:val="•"/>
      <w:lvlJc w:val="left"/>
      <w:pPr>
        <w:ind w:left="1248" w:hanging="360"/>
      </w:pPr>
      <w:rPr>
        <w:rFonts w:ascii="OpenSymbol" w:eastAsia="OpenSymbol" w:hAnsi="OpenSymbol" w:cs="OpenSymbol"/>
      </w:rPr>
    </w:lvl>
    <w:lvl w:ilvl="2">
      <w:numFmt w:val="bullet"/>
      <w:lvlText w:val="•"/>
      <w:lvlJc w:val="left"/>
      <w:pPr>
        <w:ind w:left="1608" w:hanging="360"/>
      </w:pPr>
      <w:rPr>
        <w:rFonts w:ascii="OpenSymbol" w:eastAsia="OpenSymbol" w:hAnsi="OpenSymbol" w:cs="OpenSymbol"/>
      </w:rPr>
    </w:lvl>
    <w:lvl w:ilvl="3">
      <w:numFmt w:val="bullet"/>
      <w:lvlText w:val="•"/>
      <w:lvlJc w:val="left"/>
      <w:pPr>
        <w:ind w:left="1968" w:hanging="360"/>
      </w:pPr>
      <w:rPr>
        <w:rFonts w:ascii="OpenSymbol" w:eastAsia="OpenSymbol" w:hAnsi="OpenSymbol" w:cs="OpenSymbol"/>
      </w:rPr>
    </w:lvl>
    <w:lvl w:ilvl="4">
      <w:numFmt w:val="bullet"/>
      <w:lvlText w:val="•"/>
      <w:lvlJc w:val="left"/>
      <w:pPr>
        <w:ind w:left="2328" w:hanging="360"/>
      </w:pPr>
      <w:rPr>
        <w:rFonts w:ascii="OpenSymbol" w:eastAsia="OpenSymbol" w:hAnsi="OpenSymbol" w:cs="OpenSymbol"/>
      </w:rPr>
    </w:lvl>
    <w:lvl w:ilvl="5">
      <w:numFmt w:val="bullet"/>
      <w:lvlText w:val="•"/>
      <w:lvlJc w:val="left"/>
      <w:pPr>
        <w:ind w:left="2688" w:hanging="360"/>
      </w:pPr>
      <w:rPr>
        <w:rFonts w:ascii="OpenSymbol" w:eastAsia="OpenSymbol" w:hAnsi="OpenSymbol" w:cs="OpenSymbol"/>
      </w:rPr>
    </w:lvl>
    <w:lvl w:ilvl="6">
      <w:numFmt w:val="bullet"/>
      <w:lvlText w:val="•"/>
      <w:lvlJc w:val="left"/>
      <w:pPr>
        <w:ind w:left="3048" w:hanging="360"/>
      </w:pPr>
      <w:rPr>
        <w:rFonts w:ascii="OpenSymbol" w:eastAsia="OpenSymbol" w:hAnsi="OpenSymbol" w:cs="OpenSymbol"/>
      </w:rPr>
    </w:lvl>
    <w:lvl w:ilvl="7">
      <w:numFmt w:val="bullet"/>
      <w:lvlText w:val="•"/>
      <w:lvlJc w:val="left"/>
      <w:pPr>
        <w:ind w:left="3408" w:hanging="360"/>
      </w:pPr>
      <w:rPr>
        <w:rFonts w:ascii="OpenSymbol" w:eastAsia="OpenSymbol" w:hAnsi="OpenSymbol" w:cs="OpenSymbol"/>
      </w:rPr>
    </w:lvl>
    <w:lvl w:ilvl="8">
      <w:numFmt w:val="bullet"/>
      <w:lvlText w:val="•"/>
      <w:lvlJc w:val="left"/>
      <w:pPr>
        <w:ind w:left="3768" w:hanging="360"/>
      </w:pPr>
      <w:rPr>
        <w:rFonts w:ascii="OpenSymbol" w:eastAsia="OpenSymbol" w:hAnsi="OpenSymbol" w:cs="OpenSymbol"/>
      </w:rPr>
    </w:lvl>
  </w:abstractNum>
  <w:abstractNum w:abstractNumId="10" w15:restartNumberingAfterBreak="0">
    <w:nsid w:val="36BB51D9"/>
    <w:multiLevelType w:val="multilevel"/>
    <w:tmpl w:val="5D3074CC"/>
    <w:lvl w:ilvl="0">
      <w:start w:val="1"/>
      <w:numFmt w:val="upperLetter"/>
      <w:lvlText w:val="%1."/>
      <w:lvlJc w:val="left"/>
      <w:pPr>
        <w:ind w:left="394" w:hanging="360"/>
      </w:p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11" w15:restartNumberingAfterBreak="0">
    <w:nsid w:val="3A854F9C"/>
    <w:multiLevelType w:val="multilevel"/>
    <w:tmpl w:val="D3FABC40"/>
    <w:lvl w:ilvl="0">
      <w:numFmt w:val="bullet"/>
      <w:lvlText w:val="-"/>
      <w:lvlJc w:val="left"/>
      <w:pPr>
        <w:ind w:left="528" w:hanging="360"/>
      </w:pPr>
      <w:rPr>
        <w:rFonts w:ascii="Source Sans Pro" w:hAnsi="Source Sans Pro"/>
      </w:rPr>
    </w:lvl>
    <w:lvl w:ilvl="1">
      <w:numFmt w:val="bullet"/>
      <w:lvlText w:val="o"/>
      <w:lvlJc w:val="left"/>
      <w:pPr>
        <w:ind w:left="1248" w:hanging="360"/>
      </w:pPr>
      <w:rPr>
        <w:rFonts w:ascii="Courier New" w:hAnsi="Courier New" w:cs="Courier New"/>
      </w:rPr>
    </w:lvl>
    <w:lvl w:ilvl="2">
      <w:numFmt w:val="bullet"/>
      <w:lvlText w:val=""/>
      <w:lvlJc w:val="left"/>
      <w:pPr>
        <w:ind w:left="1968" w:hanging="360"/>
      </w:pPr>
      <w:rPr>
        <w:rFonts w:ascii="Wingdings" w:hAnsi="Wingdings"/>
      </w:rPr>
    </w:lvl>
    <w:lvl w:ilvl="3">
      <w:numFmt w:val="bullet"/>
      <w:lvlText w:val=""/>
      <w:lvlJc w:val="left"/>
      <w:pPr>
        <w:ind w:left="2688" w:hanging="360"/>
      </w:pPr>
      <w:rPr>
        <w:rFonts w:ascii="Symbol" w:hAnsi="Symbol"/>
      </w:rPr>
    </w:lvl>
    <w:lvl w:ilvl="4">
      <w:numFmt w:val="bullet"/>
      <w:lvlText w:val="o"/>
      <w:lvlJc w:val="left"/>
      <w:pPr>
        <w:ind w:left="3408" w:hanging="360"/>
      </w:pPr>
      <w:rPr>
        <w:rFonts w:ascii="Courier New" w:hAnsi="Courier New" w:cs="Courier New"/>
      </w:rPr>
    </w:lvl>
    <w:lvl w:ilvl="5">
      <w:numFmt w:val="bullet"/>
      <w:lvlText w:val=""/>
      <w:lvlJc w:val="left"/>
      <w:pPr>
        <w:ind w:left="4128" w:hanging="360"/>
      </w:pPr>
      <w:rPr>
        <w:rFonts w:ascii="Wingdings" w:hAnsi="Wingdings"/>
      </w:rPr>
    </w:lvl>
    <w:lvl w:ilvl="6">
      <w:numFmt w:val="bullet"/>
      <w:lvlText w:val=""/>
      <w:lvlJc w:val="left"/>
      <w:pPr>
        <w:ind w:left="4848" w:hanging="360"/>
      </w:pPr>
      <w:rPr>
        <w:rFonts w:ascii="Symbol" w:hAnsi="Symbol"/>
      </w:rPr>
    </w:lvl>
    <w:lvl w:ilvl="7">
      <w:numFmt w:val="bullet"/>
      <w:lvlText w:val="o"/>
      <w:lvlJc w:val="left"/>
      <w:pPr>
        <w:ind w:left="5568" w:hanging="360"/>
      </w:pPr>
      <w:rPr>
        <w:rFonts w:ascii="Courier New" w:hAnsi="Courier New" w:cs="Courier New"/>
      </w:rPr>
    </w:lvl>
    <w:lvl w:ilvl="8">
      <w:numFmt w:val="bullet"/>
      <w:lvlText w:val=""/>
      <w:lvlJc w:val="left"/>
      <w:pPr>
        <w:ind w:left="6288" w:hanging="360"/>
      </w:pPr>
      <w:rPr>
        <w:rFonts w:ascii="Wingdings" w:hAnsi="Wingdings"/>
      </w:rPr>
    </w:lvl>
  </w:abstractNum>
  <w:abstractNum w:abstractNumId="12" w15:restartNumberingAfterBreak="0">
    <w:nsid w:val="3CA40D52"/>
    <w:multiLevelType w:val="multilevel"/>
    <w:tmpl w:val="4EA6B340"/>
    <w:lvl w:ilvl="0">
      <w:numFmt w:val="bullet"/>
      <w:lvlText w:val=""/>
      <w:lvlJc w:val="left"/>
      <w:pPr>
        <w:ind w:left="947" w:hanging="360"/>
      </w:pPr>
      <w:rPr>
        <w:rFonts w:ascii="Wingdings" w:hAnsi="Wingdings"/>
      </w:rPr>
    </w:lvl>
    <w:lvl w:ilvl="1">
      <w:numFmt w:val="bullet"/>
      <w:lvlText w:val="o"/>
      <w:lvlJc w:val="left"/>
      <w:pPr>
        <w:ind w:left="1667" w:hanging="360"/>
      </w:pPr>
      <w:rPr>
        <w:rFonts w:ascii="Courier New" w:hAnsi="Courier New" w:cs="Courier New"/>
      </w:rPr>
    </w:lvl>
    <w:lvl w:ilvl="2">
      <w:numFmt w:val="bullet"/>
      <w:lvlText w:val=""/>
      <w:lvlJc w:val="left"/>
      <w:pPr>
        <w:ind w:left="2387" w:hanging="360"/>
      </w:pPr>
      <w:rPr>
        <w:rFonts w:ascii="Wingdings" w:hAnsi="Wingdings"/>
      </w:rPr>
    </w:lvl>
    <w:lvl w:ilvl="3">
      <w:numFmt w:val="bullet"/>
      <w:lvlText w:val=""/>
      <w:lvlJc w:val="left"/>
      <w:pPr>
        <w:ind w:left="3107" w:hanging="360"/>
      </w:pPr>
      <w:rPr>
        <w:rFonts w:ascii="Symbol" w:hAnsi="Symbol"/>
      </w:rPr>
    </w:lvl>
    <w:lvl w:ilvl="4">
      <w:numFmt w:val="bullet"/>
      <w:lvlText w:val="o"/>
      <w:lvlJc w:val="left"/>
      <w:pPr>
        <w:ind w:left="3827" w:hanging="360"/>
      </w:pPr>
      <w:rPr>
        <w:rFonts w:ascii="Courier New" w:hAnsi="Courier New" w:cs="Courier New"/>
      </w:rPr>
    </w:lvl>
    <w:lvl w:ilvl="5">
      <w:numFmt w:val="bullet"/>
      <w:lvlText w:val=""/>
      <w:lvlJc w:val="left"/>
      <w:pPr>
        <w:ind w:left="4547" w:hanging="360"/>
      </w:pPr>
      <w:rPr>
        <w:rFonts w:ascii="Wingdings" w:hAnsi="Wingdings"/>
      </w:rPr>
    </w:lvl>
    <w:lvl w:ilvl="6">
      <w:numFmt w:val="bullet"/>
      <w:lvlText w:val=""/>
      <w:lvlJc w:val="left"/>
      <w:pPr>
        <w:ind w:left="5267" w:hanging="360"/>
      </w:pPr>
      <w:rPr>
        <w:rFonts w:ascii="Symbol" w:hAnsi="Symbol"/>
      </w:rPr>
    </w:lvl>
    <w:lvl w:ilvl="7">
      <w:numFmt w:val="bullet"/>
      <w:lvlText w:val="o"/>
      <w:lvlJc w:val="left"/>
      <w:pPr>
        <w:ind w:left="5987" w:hanging="360"/>
      </w:pPr>
      <w:rPr>
        <w:rFonts w:ascii="Courier New" w:hAnsi="Courier New" w:cs="Courier New"/>
      </w:rPr>
    </w:lvl>
    <w:lvl w:ilvl="8">
      <w:numFmt w:val="bullet"/>
      <w:lvlText w:val=""/>
      <w:lvlJc w:val="left"/>
      <w:pPr>
        <w:ind w:left="6707" w:hanging="360"/>
      </w:pPr>
      <w:rPr>
        <w:rFonts w:ascii="Wingdings" w:hAnsi="Wingdings"/>
      </w:rPr>
    </w:lvl>
  </w:abstractNum>
  <w:abstractNum w:abstractNumId="13" w15:restartNumberingAfterBreak="0">
    <w:nsid w:val="422C45E0"/>
    <w:multiLevelType w:val="multilevel"/>
    <w:tmpl w:val="F09C124E"/>
    <w:lvl w:ilvl="0">
      <w:numFmt w:val="bullet"/>
      <w:lvlText w:val="-"/>
      <w:lvlJc w:val="left"/>
      <w:pPr>
        <w:ind w:left="720" w:hanging="360"/>
      </w:pPr>
      <w:rPr>
        <w:rFonts w:ascii="Source Sans Pro" w:hAnsi="Source Sans Pr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37B7879"/>
    <w:multiLevelType w:val="multilevel"/>
    <w:tmpl w:val="28743E8C"/>
    <w:styleLink w:val="WWNum3"/>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5" w15:restartNumberingAfterBreak="0">
    <w:nsid w:val="4EF54EE7"/>
    <w:multiLevelType w:val="multilevel"/>
    <w:tmpl w:val="504E4964"/>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2903704"/>
    <w:multiLevelType w:val="multilevel"/>
    <w:tmpl w:val="C5BAF6AE"/>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544F1D33"/>
    <w:multiLevelType w:val="multilevel"/>
    <w:tmpl w:val="A852C294"/>
    <w:styleLink w:val="WWNum7"/>
    <w:lvl w:ilvl="0">
      <w:numFmt w:val="bullet"/>
      <w:lvlText w:val="-"/>
      <w:lvlJc w:val="left"/>
      <w:pPr>
        <w:ind w:left="720" w:hanging="360"/>
      </w:pPr>
      <w:rPr>
        <w:rFonts w:ascii="Calibri" w:hAnsi="Calibri" w:cs="OpenSymbol"/>
      </w:rPr>
    </w:lvl>
    <w:lvl w:ilvl="1">
      <w:numFmt w:val="bullet"/>
      <w:lvlText w:val="-"/>
      <w:lvlJc w:val="left"/>
      <w:pPr>
        <w:ind w:left="1080" w:hanging="360"/>
      </w:pPr>
      <w:rPr>
        <w:rFonts w:ascii="Calibri" w:hAnsi="Calibri" w:cs="OpenSymbol"/>
      </w:rPr>
    </w:lvl>
    <w:lvl w:ilvl="2">
      <w:numFmt w:val="bullet"/>
      <w:lvlText w:val="-"/>
      <w:lvlJc w:val="left"/>
      <w:pPr>
        <w:ind w:left="1440" w:hanging="360"/>
      </w:pPr>
      <w:rPr>
        <w:rFonts w:ascii="Calibri" w:hAnsi="Calibri" w:cs="OpenSymbol"/>
      </w:rPr>
    </w:lvl>
    <w:lvl w:ilvl="3">
      <w:numFmt w:val="bullet"/>
      <w:lvlText w:val="-"/>
      <w:lvlJc w:val="left"/>
      <w:pPr>
        <w:ind w:left="1800" w:hanging="360"/>
      </w:pPr>
      <w:rPr>
        <w:rFonts w:ascii="Calibri" w:hAnsi="Calibri" w:cs="OpenSymbol"/>
      </w:rPr>
    </w:lvl>
    <w:lvl w:ilvl="4">
      <w:numFmt w:val="bullet"/>
      <w:lvlText w:val="-"/>
      <w:lvlJc w:val="left"/>
      <w:pPr>
        <w:ind w:left="2160" w:hanging="360"/>
      </w:pPr>
      <w:rPr>
        <w:rFonts w:ascii="Calibri" w:hAnsi="Calibri" w:cs="OpenSymbol"/>
      </w:rPr>
    </w:lvl>
    <w:lvl w:ilvl="5">
      <w:numFmt w:val="bullet"/>
      <w:lvlText w:val="-"/>
      <w:lvlJc w:val="left"/>
      <w:pPr>
        <w:ind w:left="2520" w:hanging="360"/>
      </w:pPr>
      <w:rPr>
        <w:rFonts w:ascii="Calibri" w:hAnsi="Calibri" w:cs="OpenSymbol"/>
      </w:rPr>
    </w:lvl>
    <w:lvl w:ilvl="6">
      <w:numFmt w:val="bullet"/>
      <w:lvlText w:val="-"/>
      <w:lvlJc w:val="left"/>
      <w:pPr>
        <w:ind w:left="2880" w:hanging="360"/>
      </w:pPr>
      <w:rPr>
        <w:rFonts w:ascii="Calibri" w:hAnsi="Calibri" w:cs="OpenSymbol"/>
      </w:rPr>
    </w:lvl>
    <w:lvl w:ilvl="7">
      <w:numFmt w:val="bullet"/>
      <w:lvlText w:val="-"/>
      <w:lvlJc w:val="left"/>
      <w:pPr>
        <w:ind w:left="3240" w:hanging="360"/>
      </w:pPr>
      <w:rPr>
        <w:rFonts w:ascii="Calibri" w:hAnsi="Calibri" w:cs="OpenSymbol"/>
      </w:rPr>
    </w:lvl>
    <w:lvl w:ilvl="8">
      <w:numFmt w:val="bullet"/>
      <w:lvlText w:val="-"/>
      <w:lvlJc w:val="left"/>
      <w:pPr>
        <w:ind w:left="3600" w:hanging="360"/>
      </w:pPr>
      <w:rPr>
        <w:rFonts w:ascii="Calibri" w:hAnsi="Calibri" w:cs="OpenSymbol"/>
      </w:rPr>
    </w:lvl>
  </w:abstractNum>
  <w:abstractNum w:abstractNumId="18" w15:restartNumberingAfterBreak="0">
    <w:nsid w:val="58563195"/>
    <w:multiLevelType w:val="multilevel"/>
    <w:tmpl w:val="D6F4D76E"/>
    <w:lvl w:ilvl="0">
      <w:numFmt w:val="bullet"/>
      <w:lvlText w:val=""/>
      <w:lvlJc w:val="left"/>
      <w:pPr>
        <w:ind w:left="947" w:hanging="360"/>
      </w:pPr>
      <w:rPr>
        <w:rFonts w:ascii="Wingdings" w:hAnsi="Wingdings"/>
      </w:rPr>
    </w:lvl>
    <w:lvl w:ilvl="1">
      <w:numFmt w:val="bullet"/>
      <w:lvlText w:val="o"/>
      <w:lvlJc w:val="left"/>
      <w:pPr>
        <w:ind w:left="1667" w:hanging="360"/>
      </w:pPr>
      <w:rPr>
        <w:rFonts w:ascii="Courier New" w:hAnsi="Courier New" w:cs="Courier New"/>
      </w:rPr>
    </w:lvl>
    <w:lvl w:ilvl="2">
      <w:numFmt w:val="bullet"/>
      <w:lvlText w:val=""/>
      <w:lvlJc w:val="left"/>
      <w:pPr>
        <w:ind w:left="2387" w:hanging="360"/>
      </w:pPr>
      <w:rPr>
        <w:rFonts w:ascii="Wingdings" w:hAnsi="Wingdings"/>
      </w:rPr>
    </w:lvl>
    <w:lvl w:ilvl="3">
      <w:numFmt w:val="bullet"/>
      <w:lvlText w:val=""/>
      <w:lvlJc w:val="left"/>
      <w:pPr>
        <w:ind w:left="3107" w:hanging="360"/>
      </w:pPr>
      <w:rPr>
        <w:rFonts w:ascii="Symbol" w:hAnsi="Symbol"/>
      </w:rPr>
    </w:lvl>
    <w:lvl w:ilvl="4">
      <w:numFmt w:val="bullet"/>
      <w:lvlText w:val="o"/>
      <w:lvlJc w:val="left"/>
      <w:pPr>
        <w:ind w:left="3827" w:hanging="360"/>
      </w:pPr>
      <w:rPr>
        <w:rFonts w:ascii="Courier New" w:hAnsi="Courier New" w:cs="Courier New"/>
      </w:rPr>
    </w:lvl>
    <w:lvl w:ilvl="5">
      <w:numFmt w:val="bullet"/>
      <w:lvlText w:val=""/>
      <w:lvlJc w:val="left"/>
      <w:pPr>
        <w:ind w:left="4547" w:hanging="360"/>
      </w:pPr>
      <w:rPr>
        <w:rFonts w:ascii="Wingdings" w:hAnsi="Wingdings"/>
      </w:rPr>
    </w:lvl>
    <w:lvl w:ilvl="6">
      <w:numFmt w:val="bullet"/>
      <w:lvlText w:val=""/>
      <w:lvlJc w:val="left"/>
      <w:pPr>
        <w:ind w:left="5267" w:hanging="360"/>
      </w:pPr>
      <w:rPr>
        <w:rFonts w:ascii="Symbol" w:hAnsi="Symbol"/>
      </w:rPr>
    </w:lvl>
    <w:lvl w:ilvl="7">
      <w:numFmt w:val="bullet"/>
      <w:lvlText w:val="o"/>
      <w:lvlJc w:val="left"/>
      <w:pPr>
        <w:ind w:left="5987" w:hanging="360"/>
      </w:pPr>
      <w:rPr>
        <w:rFonts w:ascii="Courier New" w:hAnsi="Courier New" w:cs="Courier New"/>
      </w:rPr>
    </w:lvl>
    <w:lvl w:ilvl="8">
      <w:numFmt w:val="bullet"/>
      <w:lvlText w:val=""/>
      <w:lvlJc w:val="left"/>
      <w:pPr>
        <w:ind w:left="6707" w:hanging="360"/>
      </w:pPr>
      <w:rPr>
        <w:rFonts w:ascii="Wingdings" w:hAnsi="Wingdings"/>
      </w:rPr>
    </w:lvl>
  </w:abstractNum>
  <w:abstractNum w:abstractNumId="19" w15:restartNumberingAfterBreak="0">
    <w:nsid w:val="599F6FAB"/>
    <w:multiLevelType w:val="multilevel"/>
    <w:tmpl w:val="9BF81818"/>
    <w:styleLink w:val="WWNum2"/>
    <w:lvl w:ilvl="0">
      <w:start w:val="1"/>
      <w:numFmt w:val="decimal"/>
      <w:lvlText w:val="%1."/>
      <w:lvlJc w:val="left"/>
      <w:pPr>
        <w:ind w:left="720" w:hanging="360"/>
      </w:pPr>
      <w:rPr>
        <w:color w:val="auto"/>
        <w:sz w:val="22"/>
        <w:szCs w:val="22"/>
      </w:rPr>
    </w:lvl>
    <w:lvl w:ilvl="1">
      <w:start w:val="2"/>
      <w:numFmt w:val="upperRoman"/>
      <w:lvlText w:val="%2."/>
      <w:lvlJc w:val="right"/>
      <w:pPr>
        <w:ind w:left="1440" w:hanging="360"/>
      </w:pPr>
      <w:rPr>
        <w:rFonts w:ascii="Arial" w:hAnsi="Arial"/>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04636B3"/>
    <w:multiLevelType w:val="multilevel"/>
    <w:tmpl w:val="58D6668A"/>
    <w:lvl w:ilvl="0">
      <w:start w:val="1"/>
      <w:numFmt w:val="lowerLetter"/>
      <w:lvlText w:val="%1)"/>
      <w:lvlJc w:val="left"/>
      <w:pPr>
        <w:ind w:left="889" w:hanging="360"/>
      </w:pPr>
      <w:rPr>
        <w:rFonts w:ascii="Arial" w:hAnsi="Arial" w:cs="Arial"/>
        <w:color w:val="auto"/>
        <w:sz w:val="22"/>
        <w:szCs w:val="22"/>
      </w:rPr>
    </w:lvl>
    <w:lvl w:ilvl="1">
      <w:start w:val="1"/>
      <w:numFmt w:val="lowerLetter"/>
      <w:lvlText w:val="%2."/>
      <w:lvlJc w:val="left"/>
      <w:pPr>
        <w:ind w:left="1609" w:hanging="360"/>
      </w:pPr>
    </w:lvl>
    <w:lvl w:ilvl="2">
      <w:start w:val="1"/>
      <w:numFmt w:val="lowerRoman"/>
      <w:lvlText w:val="%3."/>
      <w:lvlJc w:val="right"/>
      <w:pPr>
        <w:ind w:left="2329" w:hanging="180"/>
      </w:pPr>
    </w:lvl>
    <w:lvl w:ilvl="3">
      <w:start w:val="1"/>
      <w:numFmt w:val="decimal"/>
      <w:lvlText w:val="%4."/>
      <w:lvlJc w:val="left"/>
      <w:pPr>
        <w:ind w:left="3049" w:hanging="360"/>
      </w:pPr>
    </w:lvl>
    <w:lvl w:ilvl="4">
      <w:start w:val="1"/>
      <w:numFmt w:val="lowerLetter"/>
      <w:lvlText w:val="%5."/>
      <w:lvlJc w:val="left"/>
      <w:pPr>
        <w:ind w:left="3769" w:hanging="360"/>
      </w:pPr>
    </w:lvl>
    <w:lvl w:ilvl="5">
      <w:start w:val="1"/>
      <w:numFmt w:val="lowerRoman"/>
      <w:lvlText w:val="%6."/>
      <w:lvlJc w:val="right"/>
      <w:pPr>
        <w:ind w:left="4489" w:hanging="180"/>
      </w:pPr>
    </w:lvl>
    <w:lvl w:ilvl="6">
      <w:start w:val="1"/>
      <w:numFmt w:val="decimal"/>
      <w:lvlText w:val="%7."/>
      <w:lvlJc w:val="left"/>
      <w:pPr>
        <w:ind w:left="5209" w:hanging="360"/>
      </w:pPr>
    </w:lvl>
    <w:lvl w:ilvl="7">
      <w:start w:val="1"/>
      <w:numFmt w:val="lowerLetter"/>
      <w:lvlText w:val="%8."/>
      <w:lvlJc w:val="left"/>
      <w:pPr>
        <w:ind w:left="5929" w:hanging="360"/>
      </w:pPr>
    </w:lvl>
    <w:lvl w:ilvl="8">
      <w:start w:val="1"/>
      <w:numFmt w:val="lowerRoman"/>
      <w:lvlText w:val="%9."/>
      <w:lvlJc w:val="right"/>
      <w:pPr>
        <w:ind w:left="6649" w:hanging="180"/>
      </w:pPr>
    </w:lvl>
  </w:abstractNum>
  <w:abstractNum w:abstractNumId="21" w15:restartNumberingAfterBreak="0">
    <w:nsid w:val="61EF5B58"/>
    <w:multiLevelType w:val="multilevel"/>
    <w:tmpl w:val="14E600F6"/>
    <w:styleLink w:val="WWNum1"/>
    <w:lvl w:ilvl="0">
      <w:numFmt w:val="bullet"/>
      <w:lvlText w:val="-"/>
      <w:lvlJc w:val="left"/>
      <w:pPr>
        <w:ind w:left="502" w:hanging="360"/>
      </w:pPr>
      <w:rPr>
        <w:rFonts w:ascii="Calibri" w:hAnsi="Calibri" w:cs="OpenSymbol"/>
      </w:rPr>
    </w:lvl>
    <w:lvl w:ilvl="1">
      <w:numFmt w:val="bullet"/>
      <w:lvlText w:val="o"/>
      <w:lvlJc w:val="left"/>
      <w:pPr>
        <w:ind w:left="1222" w:hanging="360"/>
      </w:pPr>
      <w:rPr>
        <w:rFonts w:ascii="Times New Roman" w:hAnsi="Times New Roman" w:cs="Courier New"/>
      </w:rPr>
    </w:lvl>
    <w:lvl w:ilvl="2">
      <w:numFmt w:val="bullet"/>
      <w:lvlText w:val=""/>
      <w:lvlJc w:val="left"/>
      <w:pPr>
        <w:ind w:left="1942" w:hanging="360"/>
      </w:pPr>
      <w:rPr>
        <w:rFonts w:ascii="Calibri" w:hAnsi="Calibri" w:cs="Wingdings"/>
      </w:rPr>
    </w:lvl>
    <w:lvl w:ilvl="3">
      <w:numFmt w:val="bullet"/>
      <w:lvlText w:val=""/>
      <w:lvlJc w:val="left"/>
      <w:pPr>
        <w:ind w:left="2662" w:hanging="360"/>
      </w:pPr>
      <w:rPr>
        <w:rFonts w:ascii="Calibri" w:hAnsi="Calibri" w:cs="Symbol"/>
      </w:rPr>
    </w:lvl>
    <w:lvl w:ilvl="4">
      <w:numFmt w:val="bullet"/>
      <w:lvlText w:val="o"/>
      <w:lvlJc w:val="left"/>
      <w:pPr>
        <w:ind w:left="3382" w:hanging="360"/>
      </w:pPr>
      <w:rPr>
        <w:rFonts w:ascii="Times New Roman" w:hAnsi="Times New Roman" w:cs="Courier New"/>
      </w:rPr>
    </w:lvl>
    <w:lvl w:ilvl="5">
      <w:numFmt w:val="bullet"/>
      <w:lvlText w:val="-"/>
      <w:lvlJc w:val="left"/>
      <w:pPr>
        <w:ind w:left="4102" w:hanging="360"/>
      </w:pPr>
      <w:rPr>
        <w:rFonts w:ascii="Calibri" w:hAnsi="Calibri" w:cs="OpenSymbol"/>
      </w:rPr>
    </w:lvl>
    <w:lvl w:ilvl="6">
      <w:numFmt w:val="bullet"/>
      <w:lvlText w:val=""/>
      <w:lvlJc w:val="left"/>
      <w:pPr>
        <w:ind w:left="4822" w:hanging="360"/>
      </w:pPr>
      <w:rPr>
        <w:rFonts w:ascii="Calibri" w:hAnsi="Calibri" w:cs="Symbol"/>
      </w:rPr>
    </w:lvl>
    <w:lvl w:ilvl="7">
      <w:numFmt w:val="bullet"/>
      <w:lvlText w:val="o"/>
      <w:lvlJc w:val="left"/>
      <w:pPr>
        <w:ind w:left="5542" w:hanging="360"/>
      </w:pPr>
      <w:rPr>
        <w:rFonts w:ascii="Times New Roman" w:hAnsi="Times New Roman" w:cs="Courier New"/>
      </w:rPr>
    </w:lvl>
    <w:lvl w:ilvl="8">
      <w:numFmt w:val="bullet"/>
      <w:lvlText w:val=""/>
      <w:lvlJc w:val="left"/>
      <w:pPr>
        <w:ind w:left="6262" w:hanging="360"/>
      </w:pPr>
      <w:rPr>
        <w:rFonts w:ascii="Calibri" w:hAnsi="Calibri" w:cs="Wingdings"/>
      </w:rPr>
    </w:lvl>
  </w:abstractNum>
  <w:abstractNum w:abstractNumId="22" w15:restartNumberingAfterBreak="0">
    <w:nsid w:val="639470BD"/>
    <w:multiLevelType w:val="multilevel"/>
    <w:tmpl w:val="ABF2D98C"/>
    <w:lvl w:ilvl="0">
      <w:numFmt w:val="bullet"/>
      <w:lvlText w:val=""/>
      <w:lvlJc w:val="left"/>
      <w:pPr>
        <w:ind w:left="862" w:hanging="360"/>
      </w:pPr>
      <w:rPr>
        <w:rFonts w:ascii="Symbol" w:hAnsi="Symbol"/>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23" w15:restartNumberingAfterBreak="0">
    <w:nsid w:val="64027A9D"/>
    <w:multiLevelType w:val="multilevel"/>
    <w:tmpl w:val="51CA3EE2"/>
    <w:lvl w:ilvl="0">
      <w:numFmt w:val="bullet"/>
      <w:lvlText w:val=""/>
      <w:lvlJc w:val="left"/>
      <w:pPr>
        <w:ind w:left="1143" w:hanging="360"/>
      </w:pPr>
      <w:rPr>
        <w:rFonts w:ascii="Symbol" w:hAnsi="Symbol"/>
      </w:rPr>
    </w:lvl>
    <w:lvl w:ilvl="1">
      <w:numFmt w:val="bullet"/>
      <w:lvlText w:val="o"/>
      <w:lvlJc w:val="left"/>
      <w:pPr>
        <w:ind w:left="1863" w:hanging="360"/>
      </w:pPr>
      <w:rPr>
        <w:rFonts w:ascii="Courier New" w:hAnsi="Courier New" w:cs="Courier New"/>
      </w:rPr>
    </w:lvl>
    <w:lvl w:ilvl="2">
      <w:numFmt w:val="bullet"/>
      <w:lvlText w:val=""/>
      <w:lvlJc w:val="left"/>
      <w:pPr>
        <w:ind w:left="2583" w:hanging="360"/>
      </w:pPr>
      <w:rPr>
        <w:rFonts w:ascii="Wingdings" w:hAnsi="Wingdings"/>
      </w:rPr>
    </w:lvl>
    <w:lvl w:ilvl="3">
      <w:numFmt w:val="bullet"/>
      <w:lvlText w:val=""/>
      <w:lvlJc w:val="left"/>
      <w:pPr>
        <w:ind w:left="3303" w:hanging="360"/>
      </w:pPr>
      <w:rPr>
        <w:rFonts w:ascii="Symbol" w:hAnsi="Symbol"/>
      </w:rPr>
    </w:lvl>
    <w:lvl w:ilvl="4">
      <w:numFmt w:val="bullet"/>
      <w:lvlText w:val="o"/>
      <w:lvlJc w:val="left"/>
      <w:pPr>
        <w:ind w:left="4023" w:hanging="360"/>
      </w:pPr>
      <w:rPr>
        <w:rFonts w:ascii="Courier New" w:hAnsi="Courier New" w:cs="Courier New"/>
      </w:rPr>
    </w:lvl>
    <w:lvl w:ilvl="5">
      <w:numFmt w:val="bullet"/>
      <w:lvlText w:val=""/>
      <w:lvlJc w:val="left"/>
      <w:pPr>
        <w:ind w:left="4743" w:hanging="360"/>
      </w:pPr>
      <w:rPr>
        <w:rFonts w:ascii="Wingdings" w:hAnsi="Wingdings"/>
      </w:rPr>
    </w:lvl>
    <w:lvl w:ilvl="6">
      <w:numFmt w:val="bullet"/>
      <w:lvlText w:val=""/>
      <w:lvlJc w:val="left"/>
      <w:pPr>
        <w:ind w:left="5463" w:hanging="360"/>
      </w:pPr>
      <w:rPr>
        <w:rFonts w:ascii="Symbol" w:hAnsi="Symbol"/>
      </w:rPr>
    </w:lvl>
    <w:lvl w:ilvl="7">
      <w:numFmt w:val="bullet"/>
      <w:lvlText w:val="o"/>
      <w:lvlJc w:val="left"/>
      <w:pPr>
        <w:ind w:left="6183" w:hanging="360"/>
      </w:pPr>
      <w:rPr>
        <w:rFonts w:ascii="Courier New" w:hAnsi="Courier New" w:cs="Courier New"/>
      </w:rPr>
    </w:lvl>
    <w:lvl w:ilvl="8">
      <w:numFmt w:val="bullet"/>
      <w:lvlText w:val=""/>
      <w:lvlJc w:val="left"/>
      <w:pPr>
        <w:ind w:left="6903" w:hanging="360"/>
      </w:pPr>
      <w:rPr>
        <w:rFonts w:ascii="Wingdings" w:hAnsi="Wingdings"/>
      </w:rPr>
    </w:lvl>
  </w:abstractNum>
  <w:abstractNum w:abstractNumId="24" w15:restartNumberingAfterBreak="0">
    <w:nsid w:val="65C74814"/>
    <w:multiLevelType w:val="multilevel"/>
    <w:tmpl w:val="D8CEE7DE"/>
    <w:lvl w:ilvl="0">
      <w:start w:val="7"/>
      <w:numFmt w:val="decimal"/>
      <w:lvlText w:val="%1."/>
      <w:lvlJc w:val="left"/>
      <w:pPr>
        <w:ind w:left="720" w:hanging="360"/>
      </w:pPr>
      <w:rPr>
        <w:rFonts w:ascii="Arial" w:hAnsi="Arial" w:cs="Arial"/>
        <w:b/>
        <w:color w:val="00000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87E7E1B"/>
    <w:multiLevelType w:val="multilevel"/>
    <w:tmpl w:val="70909ECA"/>
    <w:lvl w:ilvl="0">
      <w:numFmt w:val="bullet"/>
      <w:lvlText w:val=""/>
      <w:lvlJc w:val="left"/>
      <w:pPr>
        <w:ind w:left="811" w:hanging="360"/>
      </w:pPr>
      <w:rPr>
        <w:rFonts w:ascii="Wingdings" w:hAnsi="Wingdings"/>
      </w:rPr>
    </w:lvl>
    <w:lvl w:ilvl="1">
      <w:numFmt w:val="bullet"/>
      <w:lvlText w:val="o"/>
      <w:lvlJc w:val="left"/>
      <w:pPr>
        <w:ind w:left="1531" w:hanging="360"/>
      </w:pPr>
      <w:rPr>
        <w:rFonts w:ascii="Courier New" w:hAnsi="Courier New" w:cs="Courier New"/>
      </w:rPr>
    </w:lvl>
    <w:lvl w:ilvl="2">
      <w:numFmt w:val="bullet"/>
      <w:lvlText w:val=""/>
      <w:lvlJc w:val="left"/>
      <w:pPr>
        <w:ind w:left="2251" w:hanging="360"/>
      </w:pPr>
      <w:rPr>
        <w:rFonts w:ascii="Wingdings" w:hAnsi="Wingdings"/>
      </w:rPr>
    </w:lvl>
    <w:lvl w:ilvl="3">
      <w:numFmt w:val="bullet"/>
      <w:lvlText w:val=""/>
      <w:lvlJc w:val="left"/>
      <w:pPr>
        <w:ind w:left="2971" w:hanging="360"/>
      </w:pPr>
      <w:rPr>
        <w:rFonts w:ascii="Symbol" w:hAnsi="Symbol"/>
      </w:rPr>
    </w:lvl>
    <w:lvl w:ilvl="4">
      <w:numFmt w:val="bullet"/>
      <w:lvlText w:val="o"/>
      <w:lvlJc w:val="left"/>
      <w:pPr>
        <w:ind w:left="3691" w:hanging="360"/>
      </w:pPr>
      <w:rPr>
        <w:rFonts w:ascii="Courier New" w:hAnsi="Courier New" w:cs="Courier New"/>
      </w:rPr>
    </w:lvl>
    <w:lvl w:ilvl="5">
      <w:numFmt w:val="bullet"/>
      <w:lvlText w:val=""/>
      <w:lvlJc w:val="left"/>
      <w:pPr>
        <w:ind w:left="4411" w:hanging="360"/>
      </w:pPr>
      <w:rPr>
        <w:rFonts w:ascii="Wingdings" w:hAnsi="Wingdings"/>
      </w:rPr>
    </w:lvl>
    <w:lvl w:ilvl="6">
      <w:numFmt w:val="bullet"/>
      <w:lvlText w:val=""/>
      <w:lvlJc w:val="left"/>
      <w:pPr>
        <w:ind w:left="5131" w:hanging="360"/>
      </w:pPr>
      <w:rPr>
        <w:rFonts w:ascii="Symbol" w:hAnsi="Symbol"/>
      </w:rPr>
    </w:lvl>
    <w:lvl w:ilvl="7">
      <w:numFmt w:val="bullet"/>
      <w:lvlText w:val="o"/>
      <w:lvlJc w:val="left"/>
      <w:pPr>
        <w:ind w:left="5851" w:hanging="360"/>
      </w:pPr>
      <w:rPr>
        <w:rFonts w:ascii="Courier New" w:hAnsi="Courier New" w:cs="Courier New"/>
      </w:rPr>
    </w:lvl>
    <w:lvl w:ilvl="8">
      <w:numFmt w:val="bullet"/>
      <w:lvlText w:val=""/>
      <w:lvlJc w:val="left"/>
      <w:pPr>
        <w:ind w:left="6571" w:hanging="360"/>
      </w:pPr>
      <w:rPr>
        <w:rFonts w:ascii="Wingdings" w:hAnsi="Wingdings"/>
      </w:rPr>
    </w:lvl>
  </w:abstractNum>
  <w:abstractNum w:abstractNumId="26" w15:restartNumberingAfterBreak="0">
    <w:nsid w:val="692F6BC5"/>
    <w:multiLevelType w:val="multilevel"/>
    <w:tmpl w:val="6690304C"/>
    <w:lvl w:ilvl="0">
      <w:start w:val="1"/>
      <w:numFmt w:val="lowerLetter"/>
      <w:lvlText w:val="%1)"/>
      <w:lvlJc w:val="left"/>
      <w:pPr>
        <w:ind w:left="889" w:hanging="360"/>
      </w:pPr>
      <w:rPr>
        <w:rFonts w:ascii="Arial" w:hAnsi="Arial" w:cs="Arial"/>
        <w:color w:val="auto"/>
        <w:sz w:val="22"/>
        <w:szCs w:val="22"/>
      </w:rPr>
    </w:lvl>
    <w:lvl w:ilvl="1">
      <w:start w:val="1"/>
      <w:numFmt w:val="lowerLetter"/>
      <w:lvlText w:val="%2."/>
      <w:lvlJc w:val="left"/>
      <w:pPr>
        <w:ind w:left="1609" w:hanging="360"/>
      </w:pPr>
    </w:lvl>
    <w:lvl w:ilvl="2">
      <w:start w:val="1"/>
      <w:numFmt w:val="lowerRoman"/>
      <w:lvlText w:val="%3."/>
      <w:lvlJc w:val="right"/>
      <w:pPr>
        <w:ind w:left="2329" w:hanging="180"/>
      </w:pPr>
    </w:lvl>
    <w:lvl w:ilvl="3">
      <w:start w:val="1"/>
      <w:numFmt w:val="decimal"/>
      <w:lvlText w:val="%4."/>
      <w:lvlJc w:val="left"/>
      <w:pPr>
        <w:ind w:left="3049" w:hanging="360"/>
      </w:pPr>
    </w:lvl>
    <w:lvl w:ilvl="4">
      <w:start w:val="1"/>
      <w:numFmt w:val="lowerLetter"/>
      <w:lvlText w:val="%5."/>
      <w:lvlJc w:val="left"/>
      <w:pPr>
        <w:ind w:left="3769" w:hanging="360"/>
      </w:pPr>
    </w:lvl>
    <w:lvl w:ilvl="5">
      <w:start w:val="1"/>
      <w:numFmt w:val="lowerRoman"/>
      <w:lvlText w:val="%6."/>
      <w:lvlJc w:val="right"/>
      <w:pPr>
        <w:ind w:left="4489" w:hanging="180"/>
      </w:pPr>
    </w:lvl>
    <w:lvl w:ilvl="6">
      <w:start w:val="1"/>
      <w:numFmt w:val="decimal"/>
      <w:lvlText w:val="%7."/>
      <w:lvlJc w:val="left"/>
      <w:pPr>
        <w:ind w:left="5209" w:hanging="360"/>
      </w:pPr>
    </w:lvl>
    <w:lvl w:ilvl="7">
      <w:start w:val="1"/>
      <w:numFmt w:val="lowerLetter"/>
      <w:lvlText w:val="%8."/>
      <w:lvlJc w:val="left"/>
      <w:pPr>
        <w:ind w:left="5929" w:hanging="360"/>
      </w:pPr>
    </w:lvl>
    <w:lvl w:ilvl="8">
      <w:start w:val="1"/>
      <w:numFmt w:val="lowerRoman"/>
      <w:lvlText w:val="%9."/>
      <w:lvlJc w:val="right"/>
      <w:pPr>
        <w:ind w:left="6649" w:hanging="180"/>
      </w:pPr>
    </w:lvl>
  </w:abstractNum>
  <w:abstractNum w:abstractNumId="27" w15:restartNumberingAfterBreak="0">
    <w:nsid w:val="69C753B5"/>
    <w:multiLevelType w:val="multilevel"/>
    <w:tmpl w:val="FB741606"/>
    <w:lvl w:ilvl="0">
      <w:numFmt w:val="bullet"/>
      <w:lvlText w:val="-"/>
      <w:lvlJc w:val="left"/>
      <w:pPr>
        <w:ind w:left="720" w:hanging="360"/>
      </w:pPr>
      <w:rPr>
        <w:rFonts w:ascii="Source Sans Pro" w:hAnsi="Source Sans Pr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ACF1C05"/>
    <w:multiLevelType w:val="multilevel"/>
    <w:tmpl w:val="4EB87BAA"/>
    <w:lvl w:ilvl="0">
      <w:start w:val="3"/>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9" w15:restartNumberingAfterBreak="0">
    <w:nsid w:val="7EBE215A"/>
    <w:multiLevelType w:val="multilevel"/>
    <w:tmpl w:val="507AB4BE"/>
    <w:lvl w:ilvl="0">
      <w:numFmt w:val="bullet"/>
      <w:lvlText w:val="-"/>
      <w:lvlJc w:val="left"/>
      <w:pPr>
        <w:ind w:left="394" w:hanging="360"/>
      </w:pPr>
      <w:rPr>
        <w:rFonts w:ascii="Source Sans Pro" w:hAnsi="Source Sans Pro"/>
      </w:rPr>
    </w:lvl>
    <w:lvl w:ilvl="1">
      <w:numFmt w:val="bullet"/>
      <w:lvlText w:val="o"/>
      <w:lvlJc w:val="left"/>
      <w:pPr>
        <w:ind w:left="1114" w:hanging="360"/>
      </w:pPr>
      <w:rPr>
        <w:rFonts w:ascii="Courier New" w:hAnsi="Courier New" w:cs="Courier New"/>
      </w:rPr>
    </w:lvl>
    <w:lvl w:ilvl="2">
      <w:numFmt w:val="bullet"/>
      <w:lvlText w:val=""/>
      <w:lvlJc w:val="left"/>
      <w:pPr>
        <w:ind w:left="1834" w:hanging="360"/>
      </w:pPr>
      <w:rPr>
        <w:rFonts w:ascii="Wingdings" w:hAnsi="Wingdings"/>
      </w:rPr>
    </w:lvl>
    <w:lvl w:ilvl="3">
      <w:numFmt w:val="bullet"/>
      <w:lvlText w:val=""/>
      <w:lvlJc w:val="left"/>
      <w:pPr>
        <w:ind w:left="2554" w:hanging="360"/>
      </w:pPr>
      <w:rPr>
        <w:rFonts w:ascii="Symbol" w:hAnsi="Symbol"/>
      </w:rPr>
    </w:lvl>
    <w:lvl w:ilvl="4">
      <w:numFmt w:val="bullet"/>
      <w:lvlText w:val="o"/>
      <w:lvlJc w:val="left"/>
      <w:pPr>
        <w:ind w:left="3274" w:hanging="360"/>
      </w:pPr>
      <w:rPr>
        <w:rFonts w:ascii="Courier New" w:hAnsi="Courier New" w:cs="Courier New"/>
      </w:rPr>
    </w:lvl>
    <w:lvl w:ilvl="5">
      <w:numFmt w:val="bullet"/>
      <w:lvlText w:val=""/>
      <w:lvlJc w:val="left"/>
      <w:pPr>
        <w:ind w:left="3994" w:hanging="360"/>
      </w:pPr>
      <w:rPr>
        <w:rFonts w:ascii="Wingdings" w:hAnsi="Wingdings"/>
      </w:rPr>
    </w:lvl>
    <w:lvl w:ilvl="6">
      <w:numFmt w:val="bullet"/>
      <w:lvlText w:val=""/>
      <w:lvlJc w:val="left"/>
      <w:pPr>
        <w:ind w:left="4714" w:hanging="360"/>
      </w:pPr>
      <w:rPr>
        <w:rFonts w:ascii="Symbol" w:hAnsi="Symbol"/>
      </w:rPr>
    </w:lvl>
    <w:lvl w:ilvl="7">
      <w:numFmt w:val="bullet"/>
      <w:lvlText w:val="o"/>
      <w:lvlJc w:val="left"/>
      <w:pPr>
        <w:ind w:left="5434" w:hanging="360"/>
      </w:pPr>
      <w:rPr>
        <w:rFonts w:ascii="Courier New" w:hAnsi="Courier New" w:cs="Courier New"/>
      </w:rPr>
    </w:lvl>
    <w:lvl w:ilvl="8">
      <w:numFmt w:val="bullet"/>
      <w:lvlText w:val=""/>
      <w:lvlJc w:val="left"/>
      <w:pPr>
        <w:ind w:left="6154" w:hanging="360"/>
      </w:pPr>
      <w:rPr>
        <w:rFonts w:ascii="Wingdings" w:hAnsi="Wingdings"/>
      </w:rPr>
    </w:lvl>
  </w:abstractNum>
  <w:num w:numId="1" w16cid:durableId="43989992">
    <w:abstractNumId w:val="5"/>
  </w:num>
  <w:num w:numId="2" w16cid:durableId="246113772">
    <w:abstractNumId w:val="21"/>
  </w:num>
  <w:num w:numId="3" w16cid:durableId="1706173466">
    <w:abstractNumId w:val="19"/>
  </w:num>
  <w:num w:numId="4" w16cid:durableId="1887718838">
    <w:abstractNumId w:val="14"/>
  </w:num>
  <w:num w:numId="5" w16cid:durableId="211499078">
    <w:abstractNumId w:val="0"/>
  </w:num>
  <w:num w:numId="6" w16cid:durableId="1717847721">
    <w:abstractNumId w:val="6"/>
  </w:num>
  <w:num w:numId="7" w16cid:durableId="2033220367">
    <w:abstractNumId w:val="3"/>
  </w:num>
  <w:num w:numId="8" w16cid:durableId="255214032">
    <w:abstractNumId w:val="17"/>
  </w:num>
  <w:num w:numId="9" w16cid:durableId="295917546">
    <w:abstractNumId w:val="4"/>
  </w:num>
  <w:num w:numId="10" w16cid:durableId="37976001">
    <w:abstractNumId w:val="15"/>
  </w:num>
  <w:num w:numId="11" w16cid:durableId="334962619">
    <w:abstractNumId w:val="16"/>
  </w:num>
  <w:num w:numId="12" w16cid:durableId="1244949314">
    <w:abstractNumId w:val="28"/>
  </w:num>
  <w:num w:numId="13" w16cid:durableId="1702167463">
    <w:abstractNumId w:val="24"/>
  </w:num>
  <w:num w:numId="14" w16cid:durableId="240649733">
    <w:abstractNumId w:val="26"/>
  </w:num>
  <w:num w:numId="15" w16cid:durableId="432869458">
    <w:abstractNumId w:val="20"/>
  </w:num>
  <w:num w:numId="16" w16cid:durableId="147937732">
    <w:abstractNumId w:val="10"/>
  </w:num>
  <w:num w:numId="17" w16cid:durableId="1147670115">
    <w:abstractNumId w:val="29"/>
  </w:num>
  <w:num w:numId="18" w16cid:durableId="935747715">
    <w:abstractNumId w:val="7"/>
  </w:num>
  <w:num w:numId="19" w16cid:durableId="311181403">
    <w:abstractNumId w:val="12"/>
  </w:num>
  <w:num w:numId="20" w16cid:durableId="715859934">
    <w:abstractNumId w:val="18"/>
  </w:num>
  <w:num w:numId="21" w16cid:durableId="485359743">
    <w:abstractNumId w:val="25"/>
  </w:num>
  <w:num w:numId="22" w16cid:durableId="1595361536">
    <w:abstractNumId w:val="9"/>
  </w:num>
  <w:num w:numId="23" w16cid:durableId="1155412267">
    <w:abstractNumId w:val="11"/>
  </w:num>
  <w:num w:numId="24" w16cid:durableId="652758016">
    <w:abstractNumId w:val="8"/>
  </w:num>
  <w:num w:numId="25" w16cid:durableId="735976743">
    <w:abstractNumId w:val="27"/>
  </w:num>
  <w:num w:numId="26" w16cid:durableId="1417047139">
    <w:abstractNumId w:val="13"/>
  </w:num>
  <w:num w:numId="27" w16cid:durableId="629751170">
    <w:abstractNumId w:val="22"/>
  </w:num>
  <w:num w:numId="28" w16cid:durableId="1817067037">
    <w:abstractNumId w:val="23"/>
  </w:num>
  <w:num w:numId="29" w16cid:durableId="569850376">
    <w:abstractNumId w:val="2"/>
  </w:num>
  <w:num w:numId="30" w16cid:durableId="1012419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A7EC1"/>
    <w:rsid w:val="000A7EC1"/>
    <w:rsid w:val="00172C79"/>
    <w:rsid w:val="00E2037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8953E5"/>
  <w15:docId w15:val="{3F971C74-8D12-4BC2-BC13-028BA8B40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F"/>
        <w:sz w:val="22"/>
        <w:szCs w:val="22"/>
        <w:lang w:val="en-US" w:eastAsia="en-U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uiPriority w:val="9"/>
    <w:qFormat/>
    <w:pPr>
      <w:ind w:left="142"/>
      <w:jc w:val="both"/>
      <w:outlineLvl w:val="0"/>
    </w:pPr>
    <w:rPr>
      <w:b/>
      <w:bCs/>
      <w:sz w:val="18"/>
      <w:szCs w:val="18"/>
    </w:rPr>
  </w:style>
  <w:style w:type="paragraph" w:styleId="Ttulo2">
    <w:name w:val="heading 2"/>
    <w:basedOn w:val="Standard"/>
    <w:uiPriority w:val="9"/>
    <w:semiHidden/>
    <w:unhideWhenUsed/>
    <w:qFormat/>
    <w:pPr>
      <w:spacing w:before="62"/>
      <w:ind w:left="142" w:right="38"/>
      <w:jc w:val="both"/>
      <w:outlineLvl w:val="1"/>
    </w:pPr>
    <w:rPr>
      <w:b/>
      <w:bCs/>
      <w:i/>
      <w:iCs/>
      <w:sz w:val="18"/>
      <w:szCs w:val="18"/>
    </w:rPr>
  </w:style>
  <w:style w:type="paragraph" w:styleId="Ttulo3">
    <w:name w:val="heading 3"/>
    <w:basedOn w:val="Normal"/>
    <w:next w:val="Normal"/>
    <w:uiPriority w:val="9"/>
    <w:semiHidden/>
    <w:unhideWhenUsed/>
    <w:qFormat/>
    <w:pPr>
      <w:keepNext/>
      <w:keepLines/>
      <w:widowControl/>
      <w:suppressAutoHyphens w:val="0"/>
      <w:spacing w:before="160" w:after="80" w:line="247" w:lineRule="auto"/>
      <w:textAlignment w:val="auto"/>
      <w:outlineLvl w:val="2"/>
    </w:pPr>
    <w:rPr>
      <w:rFonts w:eastAsia="Times New Roman" w:cs="Times New Roman"/>
      <w:color w:val="2F5496"/>
      <w:kern w:val="3"/>
      <w:sz w:val="28"/>
      <w:szCs w:val="28"/>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Corbel" w:eastAsia="Corbel" w:hAnsi="Corbel" w:cs="Corbel"/>
      <w:lang w:val="eu-E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rPr>
      <w:sz w:val="18"/>
      <w:szCs w:val="18"/>
    </w:r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sz w:val="24"/>
    </w:rPr>
  </w:style>
  <w:style w:type="paragraph" w:styleId="Ttulo">
    <w:name w:val="Title"/>
    <w:basedOn w:val="Standard"/>
    <w:next w:val="Textbody"/>
    <w:uiPriority w:val="10"/>
    <w:qFormat/>
    <w:pPr>
      <w:keepNext/>
      <w:spacing w:before="240" w:after="120"/>
    </w:pPr>
    <w:rPr>
      <w:rFonts w:ascii="Liberation Sans" w:eastAsia="Microsoft YaHei" w:hAnsi="Liberation Sans" w:cs="Arial"/>
      <w:sz w:val="28"/>
      <w:szCs w:val="28"/>
    </w:rPr>
  </w:style>
  <w:style w:type="paragraph" w:customStyle="1" w:styleId="ndice">
    <w:name w:val="Índice"/>
    <w:basedOn w:val="Standard"/>
    <w:pPr>
      <w:suppressLineNumbers/>
    </w:pPr>
    <w:rPr>
      <w:rFonts w:cs="Arial"/>
    </w:rPr>
  </w:style>
  <w:style w:type="paragraph" w:styleId="Prrafodelista">
    <w:name w:val="List Paragraph"/>
    <w:basedOn w:val="Standard"/>
    <w:pPr>
      <w:ind w:left="426" w:hanging="284"/>
    </w:pPr>
  </w:style>
  <w:style w:type="paragraph" w:customStyle="1" w:styleId="TableParagraph">
    <w:name w:val="Table Paragraph"/>
    <w:basedOn w:val="Standard"/>
    <w:pPr>
      <w:ind w:left="108"/>
    </w:pPr>
    <w:rPr>
      <w:rFonts w:ascii="Arial MT" w:eastAsia="Arial MT" w:hAnsi="Arial MT" w:cs="Arial MT"/>
    </w:rPr>
  </w:style>
  <w:style w:type="paragraph" w:customStyle="1" w:styleId="Cabeceraypie">
    <w:name w:val="Cabecera y pie"/>
    <w:basedOn w:val="Standard"/>
  </w:style>
  <w:style w:type="paragraph" w:customStyle="1" w:styleId="HeaderandFooter">
    <w:name w:val="Header and Footer"/>
    <w:basedOn w:val="Standard"/>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StandardWW">
    <w:name w:val="Standard (WW)"/>
    <w:pPr>
      <w:widowControl/>
      <w:suppressAutoHyphens/>
    </w:pPr>
    <w:rPr>
      <w:rFonts w:ascii="Liberation Serif" w:eastAsia="NSimSun" w:hAnsi="Liberation Serif" w:cs="Arial"/>
      <w:kern w:val="3"/>
      <w:sz w:val="24"/>
      <w:szCs w:val="24"/>
      <w:lang w:val="es-ES" w:eastAsia="zh-CN" w:bidi="hi-IN"/>
    </w:rPr>
  </w:style>
  <w:style w:type="paragraph" w:customStyle="1" w:styleId="TextbodyWW">
    <w:name w:val="Text body (WW)"/>
    <w:basedOn w:val="StandardWW"/>
    <w:pPr>
      <w:spacing w:after="140" w:line="276" w:lineRule="auto"/>
    </w:pPr>
  </w:style>
  <w:style w:type="paragraph" w:customStyle="1" w:styleId="Contenidodelmarco">
    <w:name w:val="Contenido del marco"/>
    <w:basedOn w:val="Standard"/>
  </w:style>
  <w:style w:type="paragraph" w:customStyle="1" w:styleId="Contenidodelatabla">
    <w:name w:val="Contenido de la tabla"/>
    <w:basedOn w:val="Standard"/>
    <w:pPr>
      <w:suppressLineNumbers/>
    </w:pPr>
  </w:style>
  <w:style w:type="paragraph" w:customStyle="1" w:styleId="Ttulodelatabla">
    <w:name w:val="Título de la tabla"/>
    <w:basedOn w:val="Contenidodelatabla"/>
    <w:pPr>
      <w:jc w:val="center"/>
    </w:pPr>
    <w:rPr>
      <w:b/>
      <w:bCs/>
    </w:rPr>
  </w:style>
  <w:style w:type="paragraph" w:customStyle="1" w:styleId="Framecontents">
    <w:name w:val="Frame contents"/>
    <w:basedOn w:val="Standard"/>
  </w:style>
  <w:style w:type="character" w:customStyle="1" w:styleId="EncabezadoCar">
    <w:name w:val="Encabezado Car"/>
    <w:basedOn w:val="Fuentedeprrafopredeter"/>
    <w:rPr>
      <w:rFonts w:ascii="Corbel" w:eastAsia="Corbel" w:hAnsi="Corbel" w:cs="Corbel"/>
      <w:lang w:val="eu-ES"/>
    </w:rPr>
  </w:style>
  <w:style w:type="character" w:customStyle="1" w:styleId="PiedepginaCar">
    <w:name w:val="Pie de página Car"/>
    <w:basedOn w:val="Fuentedeprrafopredeter"/>
    <w:rPr>
      <w:rFonts w:ascii="Corbel" w:eastAsia="Corbel" w:hAnsi="Corbel" w:cs="Corbel"/>
      <w:lang w:val="eu-ES"/>
    </w:rPr>
  </w:style>
  <w:style w:type="character" w:customStyle="1" w:styleId="Internetlink">
    <w:name w:val="Internet link"/>
    <w:basedOn w:val="Fuentedeprrafopredeter"/>
    <w:rPr>
      <w:color w:val="0000FF"/>
      <w:u w:val="single"/>
    </w:rPr>
  </w:style>
  <w:style w:type="character" w:styleId="Mencinsinresolver">
    <w:name w:val="Unresolved Mention"/>
    <w:basedOn w:val="Fuentedeprrafopredeter"/>
    <w:rPr>
      <w:color w:val="605E5C"/>
      <w:shd w:val="clear" w:color="auto" w:fill="E1DFDD"/>
    </w:rPr>
  </w:style>
  <w:style w:type="character" w:customStyle="1" w:styleId="Smbolosdenumeracin">
    <w:name w:val="Símbolos de numeración"/>
  </w:style>
  <w:style w:type="character" w:customStyle="1" w:styleId="Bolos">
    <w:name w:val="Bolos"/>
    <w:rPr>
      <w:rFonts w:ascii="OpenSymbol" w:eastAsia="OpenSymbol" w:hAnsi="OpenSymbol" w:cs="OpenSymbol"/>
    </w:rPr>
  </w:style>
  <w:style w:type="character" w:customStyle="1" w:styleId="ListLabel1">
    <w:name w:val="ListLabel 1"/>
    <w:rPr>
      <w:rFonts w:ascii="Calibri" w:eastAsia="Calibri" w:hAnsi="Calibri" w:cs="OpenSymbol"/>
    </w:rPr>
  </w:style>
  <w:style w:type="character" w:customStyle="1" w:styleId="ListLabel2">
    <w:name w:val="ListLabel 2"/>
    <w:rPr>
      <w:rFonts w:cs="Courier New"/>
    </w:rPr>
  </w:style>
  <w:style w:type="character" w:customStyle="1" w:styleId="ListLabel3">
    <w:name w:val="ListLabel 3"/>
    <w:rPr>
      <w:rFonts w:ascii="Calibri" w:eastAsia="Calibri" w:hAnsi="Calibri" w:cs="Wingdings"/>
    </w:rPr>
  </w:style>
  <w:style w:type="character" w:customStyle="1" w:styleId="ListLabel4">
    <w:name w:val="ListLabel 4"/>
    <w:rPr>
      <w:rFonts w:ascii="Calibri" w:eastAsia="Calibri" w:hAnsi="Calibri" w:cs="Symbol"/>
    </w:rPr>
  </w:style>
  <w:style w:type="character" w:customStyle="1" w:styleId="ListLabel5">
    <w:name w:val="ListLabel 5"/>
    <w:rPr>
      <w:rFonts w:cs="Courier New"/>
    </w:rPr>
  </w:style>
  <w:style w:type="character" w:customStyle="1" w:styleId="ListLabel6">
    <w:name w:val="ListLabel 6"/>
    <w:rPr>
      <w:rFonts w:ascii="Calibri" w:eastAsia="Calibri" w:hAnsi="Calibri" w:cs="OpenSymbol"/>
    </w:rPr>
  </w:style>
  <w:style w:type="character" w:customStyle="1" w:styleId="ListLabel7">
    <w:name w:val="ListLabel 7"/>
    <w:rPr>
      <w:rFonts w:ascii="Calibri" w:eastAsia="Calibri" w:hAnsi="Calibri" w:cs="Symbol"/>
    </w:rPr>
  </w:style>
  <w:style w:type="character" w:customStyle="1" w:styleId="ListLabel8">
    <w:name w:val="ListLabel 8"/>
    <w:rPr>
      <w:rFonts w:cs="Courier New"/>
    </w:rPr>
  </w:style>
  <w:style w:type="character" w:customStyle="1" w:styleId="ListLabel9">
    <w:name w:val="ListLabel 9"/>
    <w:rPr>
      <w:rFonts w:ascii="Calibri" w:eastAsia="Calibri" w:hAnsi="Calibri" w:cs="Wingdings"/>
    </w:rPr>
  </w:style>
  <w:style w:type="character" w:customStyle="1" w:styleId="ListLabel10">
    <w:name w:val="ListLabel 10"/>
    <w:rPr>
      <w:color w:val="auto"/>
      <w:sz w:val="22"/>
      <w:szCs w:val="22"/>
    </w:rPr>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rPr>
      <w:rFonts w:ascii="Calibri" w:eastAsia="Calibri" w:hAnsi="Calibri" w:cs="OpenSymbol"/>
    </w:rPr>
  </w:style>
  <w:style w:type="character" w:customStyle="1" w:styleId="ListLabel29">
    <w:name w:val="ListLabel 29"/>
    <w:rPr>
      <w:rFonts w:ascii="Calibri" w:eastAsia="Calibri" w:hAnsi="Calibri" w:cs="OpenSymbol"/>
    </w:rPr>
  </w:style>
  <w:style w:type="character" w:customStyle="1" w:styleId="ListLabel30">
    <w:name w:val="ListLabel 30"/>
    <w:rPr>
      <w:rFonts w:ascii="Calibri" w:eastAsia="Calibri" w:hAnsi="Calibri" w:cs="OpenSymbol"/>
    </w:rPr>
  </w:style>
  <w:style w:type="character" w:customStyle="1" w:styleId="ListLabel31">
    <w:name w:val="ListLabel 31"/>
    <w:rPr>
      <w:rFonts w:ascii="Calibri" w:eastAsia="Calibri" w:hAnsi="Calibri" w:cs="OpenSymbol"/>
    </w:rPr>
  </w:style>
  <w:style w:type="character" w:customStyle="1" w:styleId="ListLabel32">
    <w:name w:val="ListLabel 32"/>
    <w:rPr>
      <w:rFonts w:ascii="Calibri" w:eastAsia="Calibri" w:hAnsi="Calibri" w:cs="OpenSymbol"/>
    </w:rPr>
  </w:style>
  <w:style w:type="character" w:customStyle="1" w:styleId="ListLabel33">
    <w:name w:val="ListLabel 33"/>
    <w:rPr>
      <w:rFonts w:ascii="Calibri" w:eastAsia="Calibri" w:hAnsi="Calibri" w:cs="OpenSymbol"/>
    </w:rPr>
  </w:style>
  <w:style w:type="character" w:customStyle="1" w:styleId="ListLabel34">
    <w:name w:val="ListLabel 34"/>
    <w:rPr>
      <w:rFonts w:ascii="Calibri" w:eastAsia="Calibri" w:hAnsi="Calibri" w:cs="OpenSymbol"/>
    </w:rPr>
  </w:style>
  <w:style w:type="character" w:customStyle="1" w:styleId="ListLabel35">
    <w:name w:val="ListLabel 35"/>
    <w:rPr>
      <w:rFonts w:ascii="Calibri" w:eastAsia="Calibri" w:hAnsi="Calibri" w:cs="OpenSymbol"/>
    </w:rPr>
  </w:style>
  <w:style w:type="character" w:customStyle="1" w:styleId="ListLabel36">
    <w:name w:val="ListLabel 36"/>
    <w:rPr>
      <w:rFonts w:ascii="Calibri" w:eastAsia="Calibri" w:hAnsi="Calibri" w:cs="OpenSymbol"/>
    </w:rPr>
  </w:style>
  <w:style w:type="character" w:customStyle="1" w:styleId="ListLabel37">
    <w:name w:val="ListLabel 37"/>
    <w:rPr>
      <w:rFonts w:ascii="Calibri" w:eastAsia="Calibri" w:hAnsi="Calibri" w:cs="Corbel"/>
    </w:rPr>
  </w:style>
  <w:style w:type="character" w:customStyle="1" w:styleId="ListLabel38">
    <w:name w:val="ListLabel 38"/>
    <w:rPr>
      <w:rFonts w:ascii="Calibri" w:eastAsia="Calibri" w:hAnsi="Calibri" w:cs="Corbel"/>
    </w:rPr>
  </w:style>
  <w:style w:type="character" w:customStyle="1" w:styleId="ListLabel39">
    <w:name w:val="ListLabel 39"/>
    <w:rPr>
      <w:rFonts w:ascii="Calibri" w:eastAsia="Calibri" w:hAnsi="Calibri" w:cs="Corbel"/>
    </w:rPr>
  </w:style>
  <w:style w:type="character" w:customStyle="1" w:styleId="ListLabel40">
    <w:name w:val="ListLabel 40"/>
    <w:rPr>
      <w:rFonts w:ascii="Calibri" w:eastAsia="Calibri" w:hAnsi="Calibri" w:cs="Corbel"/>
    </w:rPr>
  </w:style>
  <w:style w:type="character" w:customStyle="1" w:styleId="ListLabel41">
    <w:name w:val="ListLabel 41"/>
    <w:rPr>
      <w:rFonts w:ascii="Calibri" w:eastAsia="Calibri" w:hAnsi="Calibri" w:cs="Corbel"/>
    </w:rPr>
  </w:style>
  <w:style w:type="character" w:customStyle="1" w:styleId="ListLabel42">
    <w:name w:val="ListLabel 42"/>
    <w:rPr>
      <w:rFonts w:ascii="Calibri" w:eastAsia="Calibri" w:hAnsi="Calibri" w:cs="Corbel"/>
    </w:rPr>
  </w:style>
  <w:style w:type="character" w:customStyle="1" w:styleId="ListLabel43">
    <w:name w:val="ListLabel 43"/>
    <w:rPr>
      <w:rFonts w:ascii="Calibri" w:eastAsia="Calibri" w:hAnsi="Calibri" w:cs="Corbel"/>
    </w:rPr>
  </w:style>
  <w:style w:type="character" w:customStyle="1" w:styleId="ListLabel44">
    <w:name w:val="ListLabel 44"/>
    <w:rPr>
      <w:rFonts w:ascii="Calibri" w:eastAsia="Calibri" w:hAnsi="Calibri" w:cs="Corbel"/>
    </w:rPr>
  </w:style>
  <w:style w:type="character" w:customStyle="1" w:styleId="ListLabel45">
    <w:name w:val="ListLabel 45"/>
    <w:rPr>
      <w:rFonts w:ascii="Calibri" w:eastAsia="Calibri" w:hAnsi="Calibri" w:cs="Corbel"/>
    </w:rPr>
  </w:style>
  <w:style w:type="character" w:customStyle="1" w:styleId="ListLabel46">
    <w:name w:val="ListLabel 46"/>
    <w:rPr>
      <w:rFonts w:ascii="Calibri" w:eastAsia="Calibri" w:hAnsi="Calibri" w:cs="OpenSymbol"/>
    </w:rPr>
  </w:style>
  <w:style w:type="character" w:customStyle="1" w:styleId="ListLabel47">
    <w:name w:val="ListLabel 47"/>
    <w:rPr>
      <w:rFonts w:ascii="Calibri" w:eastAsia="Calibri" w:hAnsi="Calibri" w:cs="OpenSymbol"/>
    </w:rPr>
  </w:style>
  <w:style w:type="character" w:customStyle="1" w:styleId="ListLabel48">
    <w:name w:val="ListLabel 48"/>
    <w:rPr>
      <w:rFonts w:ascii="Calibri" w:eastAsia="Calibri" w:hAnsi="Calibri" w:cs="OpenSymbol"/>
    </w:rPr>
  </w:style>
  <w:style w:type="character" w:customStyle="1" w:styleId="ListLabel49">
    <w:name w:val="ListLabel 49"/>
    <w:rPr>
      <w:rFonts w:ascii="Calibri" w:eastAsia="Calibri" w:hAnsi="Calibri" w:cs="OpenSymbol"/>
    </w:rPr>
  </w:style>
  <w:style w:type="character" w:customStyle="1" w:styleId="ListLabel50">
    <w:name w:val="ListLabel 50"/>
    <w:rPr>
      <w:rFonts w:ascii="Calibri" w:eastAsia="Calibri" w:hAnsi="Calibri" w:cs="OpenSymbol"/>
    </w:rPr>
  </w:style>
  <w:style w:type="character" w:customStyle="1" w:styleId="ListLabel51">
    <w:name w:val="ListLabel 51"/>
    <w:rPr>
      <w:rFonts w:ascii="Calibri" w:eastAsia="Calibri" w:hAnsi="Calibri" w:cs="OpenSymbol"/>
    </w:rPr>
  </w:style>
  <w:style w:type="character" w:customStyle="1" w:styleId="ListLabel52">
    <w:name w:val="ListLabel 52"/>
    <w:rPr>
      <w:rFonts w:ascii="Calibri" w:eastAsia="Calibri" w:hAnsi="Calibri" w:cs="OpenSymbol"/>
    </w:rPr>
  </w:style>
  <w:style w:type="character" w:customStyle="1" w:styleId="ListLabel53">
    <w:name w:val="ListLabel 53"/>
    <w:rPr>
      <w:rFonts w:ascii="Calibri" w:eastAsia="Calibri" w:hAnsi="Calibri" w:cs="OpenSymbol"/>
    </w:rPr>
  </w:style>
  <w:style w:type="character" w:customStyle="1" w:styleId="ListLabel54">
    <w:name w:val="ListLabel 54"/>
    <w:rPr>
      <w:rFonts w:ascii="Calibri" w:eastAsia="Calibri" w:hAnsi="Calibri" w:cs="OpenSymbol"/>
    </w:rPr>
  </w:style>
  <w:style w:type="character" w:customStyle="1" w:styleId="ListLabel55">
    <w:name w:val="ListLabel 55"/>
    <w:rPr>
      <w:rFonts w:ascii="Calibri" w:eastAsia="Calibri" w:hAnsi="Calibri" w:cs="OpenSymbol"/>
    </w:rPr>
  </w:style>
  <w:style w:type="character" w:customStyle="1" w:styleId="ListLabel56">
    <w:name w:val="ListLabel 56"/>
    <w:rPr>
      <w:rFonts w:ascii="Calibri" w:eastAsia="Calibri" w:hAnsi="Calibri" w:cs="OpenSymbol"/>
    </w:rPr>
  </w:style>
  <w:style w:type="character" w:customStyle="1" w:styleId="ListLabel57">
    <w:name w:val="ListLabel 57"/>
    <w:rPr>
      <w:rFonts w:ascii="Calibri" w:eastAsia="Calibri" w:hAnsi="Calibri" w:cs="OpenSymbol"/>
    </w:rPr>
  </w:style>
  <w:style w:type="character" w:customStyle="1" w:styleId="ListLabel58">
    <w:name w:val="ListLabel 58"/>
    <w:rPr>
      <w:rFonts w:ascii="Calibri" w:eastAsia="Calibri" w:hAnsi="Calibri" w:cs="OpenSymbol"/>
    </w:rPr>
  </w:style>
  <w:style w:type="character" w:customStyle="1" w:styleId="ListLabel59">
    <w:name w:val="ListLabel 59"/>
    <w:rPr>
      <w:rFonts w:ascii="Calibri" w:eastAsia="Calibri" w:hAnsi="Calibri" w:cs="OpenSymbol"/>
    </w:rPr>
  </w:style>
  <w:style w:type="character" w:customStyle="1" w:styleId="ListLabel60">
    <w:name w:val="ListLabel 60"/>
    <w:rPr>
      <w:rFonts w:ascii="Calibri" w:eastAsia="Calibri" w:hAnsi="Calibri" w:cs="OpenSymbol"/>
    </w:rPr>
  </w:style>
  <w:style w:type="character" w:customStyle="1" w:styleId="ListLabel61">
    <w:name w:val="ListLabel 61"/>
    <w:rPr>
      <w:rFonts w:ascii="Calibri" w:eastAsia="Calibri" w:hAnsi="Calibri" w:cs="OpenSymbol"/>
    </w:rPr>
  </w:style>
  <w:style w:type="character" w:customStyle="1" w:styleId="ListLabel62">
    <w:name w:val="ListLabel 62"/>
    <w:rPr>
      <w:rFonts w:ascii="Calibri" w:eastAsia="Calibri" w:hAnsi="Calibri" w:cs="OpenSymbol"/>
    </w:rPr>
  </w:style>
  <w:style w:type="character" w:customStyle="1" w:styleId="ListLabel63">
    <w:name w:val="ListLabel 63"/>
    <w:rPr>
      <w:rFonts w:ascii="Calibri" w:eastAsia="Calibri" w:hAnsi="Calibri" w:cs="OpenSymbol"/>
    </w:rPr>
  </w:style>
  <w:style w:type="character" w:customStyle="1" w:styleId="ListLabel64">
    <w:name w:val="ListLabel 64"/>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BulletSymbols">
    <w:name w:val="Bullet Symbols"/>
    <w:rPr>
      <w:rFonts w:ascii="OpenSymbol" w:eastAsia="OpenSymbol" w:hAnsi="OpenSymbol" w:cs="OpenSymbol"/>
    </w:rPr>
  </w:style>
  <w:style w:type="character" w:customStyle="1" w:styleId="WW8Num2z0">
    <w:name w:val="WW8Num2z0"/>
    <w:rPr>
      <w:rFonts w:ascii="Arial" w:hAnsi="Arial" w:cs="Arial"/>
      <w:color w:val="000000"/>
      <w:sz w:val="22"/>
      <w:szCs w:val="22"/>
    </w:rPr>
  </w:style>
  <w:style w:type="paragraph" w:customStyle="1" w:styleId="Zerrenda-paragrafoa1">
    <w:name w:val="Zerrenda-paragrafoa1"/>
    <w:basedOn w:val="Normal"/>
    <w:pPr>
      <w:widowControl/>
      <w:spacing w:after="200" w:line="276" w:lineRule="auto"/>
      <w:ind w:left="720"/>
      <w:textAlignment w:val="auto"/>
    </w:pPr>
    <w:rPr>
      <w:rFonts w:cs="Calibri"/>
      <w:lang w:val="es-ES" w:eastAsia="zh-CN"/>
    </w:rPr>
  </w:style>
  <w:style w:type="character" w:customStyle="1" w:styleId="Ttulo3Car">
    <w:name w:val="Título 3 Car"/>
    <w:basedOn w:val="Fuentedeprrafopredeter"/>
    <w:rPr>
      <w:rFonts w:ascii="Calibri" w:eastAsia="Times New Roman" w:hAnsi="Calibri" w:cs="Times New Roman"/>
      <w:color w:val="2F5496"/>
      <w:kern w:val="3"/>
      <w:sz w:val="28"/>
      <w:szCs w:val="28"/>
      <w:lang w:val="eu-ES"/>
    </w:rPr>
  </w:style>
  <w:style w:type="paragraph" w:styleId="Textoindependiente">
    <w:name w:val="Body Text"/>
    <w:basedOn w:val="Normal"/>
    <w:pPr>
      <w:suppressAutoHyphens w:val="0"/>
      <w:autoSpaceDE w:val="0"/>
      <w:textAlignment w:val="auto"/>
    </w:pPr>
    <w:rPr>
      <w:rFonts w:ascii="Cambria" w:eastAsia="Cambria" w:hAnsi="Cambria" w:cs="Cambria"/>
      <w:sz w:val="24"/>
      <w:szCs w:val="24"/>
      <w:lang w:val="es-ES"/>
    </w:rPr>
  </w:style>
  <w:style w:type="character" w:customStyle="1" w:styleId="TextoindependienteCar">
    <w:name w:val="Texto independiente Car"/>
    <w:basedOn w:val="Fuentedeprrafopredeter"/>
    <w:rPr>
      <w:rFonts w:ascii="Cambria" w:eastAsia="Cambria" w:hAnsi="Cambria" w:cs="Cambria"/>
      <w:sz w:val="24"/>
      <w:szCs w:val="24"/>
      <w:lang w:val="es-ES"/>
    </w:rPr>
  </w:style>
  <w:style w:type="character" w:styleId="Hipervnculo">
    <w:name w:val="Hyperlink"/>
    <w:rPr>
      <w:color w:val="0563C1"/>
      <w:u w:val="single"/>
    </w:rPr>
  </w:style>
  <w:style w:type="paragraph" w:customStyle="1" w:styleId="Tituluani">
    <w:name w:val="Titulua ni"/>
    <w:basedOn w:val="Ttulo1"/>
    <w:rPr>
      <w:rFonts w:ascii="Arial" w:hAnsi="Arial" w:cs="Arial"/>
      <w:sz w:val="22"/>
      <w:szCs w:val="22"/>
    </w:rPr>
  </w:style>
  <w:style w:type="character" w:customStyle="1" w:styleId="StandardCar">
    <w:name w:val="Standard Car"/>
    <w:basedOn w:val="Fuentedeprrafopredeter"/>
    <w:rPr>
      <w:rFonts w:ascii="Corbel" w:eastAsia="Corbel" w:hAnsi="Corbel" w:cs="Corbel"/>
      <w:lang w:val="eu-ES"/>
    </w:rPr>
  </w:style>
  <w:style w:type="character" w:customStyle="1" w:styleId="Ttulo1Car">
    <w:name w:val="Título 1 Car"/>
    <w:basedOn w:val="StandardCar"/>
    <w:rPr>
      <w:rFonts w:ascii="Corbel" w:eastAsia="Corbel" w:hAnsi="Corbel" w:cs="Corbel"/>
      <w:b/>
      <w:bCs/>
      <w:sz w:val="18"/>
      <w:szCs w:val="18"/>
      <w:lang w:val="eu-ES"/>
    </w:rPr>
  </w:style>
  <w:style w:type="character" w:customStyle="1" w:styleId="TituluaniCar">
    <w:name w:val="Titulua ni Car"/>
    <w:basedOn w:val="Ttulo1Car"/>
    <w:rPr>
      <w:rFonts w:ascii="Arial" w:eastAsia="Corbel" w:hAnsi="Arial" w:cs="Arial"/>
      <w:b/>
      <w:bCs/>
      <w:sz w:val="18"/>
      <w:szCs w:val="18"/>
      <w:lang w:val="eu-ES"/>
    </w:rPr>
  </w:style>
  <w:style w:type="numbering" w:customStyle="1" w:styleId="Ningunalista">
    <w:name w:val="Ninguna lista"/>
    <w:basedOn w:val="Sinlista"/>
    <w:pPr>
      <w:numPr>
        <w:numId w:val="1"/>
      </w:numPr>
    </w:pPr>
  </w:style>
  <w:style w:type="numbering" w:customStyle="1" w:styleId="WWNum1">
    <w:name w:val="WWNum1"/>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numbering" w:customStyle="1" w:styleId="WWNum4">
    <w:name w:val="WWNum4"/>
    <w:basedOn w:val="Sinlista"/>
    <w:pPr>
      <w:numPr>
        <w:numId w:val="5"/>
      </w:numPr>
    </w:pPr>
  </w:style>
  <w:style w:type="numbering" w:customStyle="1" w:styleId="WWNum5">
    <w:name w:val="WWNum5"/>
    <w:basedOn w:val="Sinlista"/>
    <w:pPr>
      <w:numPr>
        <w:numId w:val="6"/>
      </w:numPr>
    </w:pPr>
  </w:style>
  <w:style w:type="numbering" w:customStyle="1" w:styleId="WWNum6">
    <w:name w:val="WWNum6"/>
    <w:basedOn w:val="Sinlista"/>
    <w:pPr>
      <w:numPr>
        <w:numId w:val="7"/>
      </w:numPr>
    </w:pPr>
  </w:style>
  <w:style w:type="numbering" w:customStyle="1" w:styleId="WWNum7">
    <w:name w:val="WWNum7"/>
    <w:basedOn w:val="Sinlista"/>
    <w:pPr>
      <w:numPr>
        <w:numId w:val="8"/>
      </w:numPr>
    </w:pPr>
  </w:style>
  <w:style w:type="numbering" w:customStyle="1" w:styleId="WWNum8">
    <w:name w:val="WWNum8"/>
    <w:basedOn w:val="Sinlista"/>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easain.eus/" TargetMode="External"/><Relationship Id="rId13" Type="http://schemas.openxmlformats.org/officeDocument/2006/relationships/image" Target="media/image1.jpe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beasain.eus/" TargetMode="External"/><Relationship Id="rId12" Type="http://schemas.openxmlformats.org/officeDocument/2006/relationships/hyperlink" Target="https://www.beasain.eus/datuen-babesa"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tubabesa@beasain.eus" TargetMode="External"/><Relationship Id="rId5" Type="http://schemas.openxmlformats.org/officeDocument/2006/relationships/footnotes" Target="footnotes.xml"/><Relationship Id="rId15" Type="http://schemas.openxmlformats.org/officeDocument/2006/relationships/hyperlink" Target="https://www.beasain.eus/proteccion-datos"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mailto:datubabesa@beasain.eus"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 Id="rId5" Type="http://schemas.openxmlformats.org/officeDocument/2006/relationships/hyperlink" Target="http://www.beasain.eus/" TargetMode="External"/><Relationship Id="rId4" Type="http://schemas.openxmlformats.org/officeDocument/2006/relationships/hyperlink" Target="http://www.beasain.eus/"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 Id="rId5" Type="http://schemas.openxmlformats.org/officeDocument/2006/relationships/hyperlink" Target="http://www.beasain.eus/" TargetMode="External"/><Relationship Id="rId4" Type="http://schemas.openxmlformats.org/officeDocument/2006/relationships/hyperlink" Target="http://www.beasain.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6041</Words>
  <Characters>34439</Characters>
  <Application>Microsoft Office Word</Application>
  <DocSecurity>0</DocSecurity>
  <Lines>286</Lines>
  <Paragraphs>80</Paragraphs>
  <ScaleCrop>false</ScaleCrop>
  <Company/>
  <LinksUpToDate>false</LinksUpToDate>
  <CharactersWithSpaces>40400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Berdintasuna Beasaingo Udala</dc:creator>
  <dc:description/>
  <cp:lastModifiedBy>Beasaingo Udala</cp:lastModifiedBy>
  <cp:revision>2</cp:revision>
  <cp:lastPrinted>2026-07-17T06:21:00Z</cp:lastPrinted>
  <dcterms:created xsi:type="dcterms:W3CDTF">2026-07-24T09:26:00Z</dcterms:created>
  <dcterms:modified xsi:type="dcterms:W3CDTF">2026-07-24T09:26:00Z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nverter">
    <vt:lpwstr>SolidFramework v10.0.19910.1</vt:lpwstr>
  </property>
  <property fmtid="{D5CDD505-2E9C-101B-9397-08002B2CF9AE}" pid="4" name="Created">
    <vt:filetime>2013-04-24T00:00:00Z</vt:filetime>
  </property>
  <property fmtid="{D5CDD505-2E9C-101B-9397-08002B2CF9AE}" pid="5" name="Creator">
    <vt:lpwstr>Microsoft Office Word</vt:lpwstr>
  </property>
  <property fmtid="{D5CDD505-2E9C-101B-9397-08002B2CF9AE}" pid="6" name="LastSaved">
    <vt:filetime>2026-06-23T00:00:00Z</vt:filetime>
  </property>
  <property fmtid="{D5CDD505-2E9C-101B-9397-08002B2CF9AE}" pid="7" name="Producer">
    <vt:lpwstr>Aspose.Words for .NET 23.5.0; modified using iTextSharp™ 5.5.13.1 ©2000-2019 iText Group NV (AGPL-version)</vt:lpwstr>
  </property>
</Properties>
</file>