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3762C" w14:textId="024DDFF2" w:rsidR="009966FB" w:rsidRPr="00BC77D1" w:rsidRDefault="009966FB" w:rsidP="00902368">
      <w:pPr>
        <w:widowControl w:val="0"/>
        <w:spacing w:after="120" w:line="240" w:lineRule="exact"/>
        <w:jc w:val="center"/>
        <w:rPr>
          <w:rFonts w:ascii="Arial" w:eastAsia="Arial" w:hAnsi="Arial" w:cs="Arial"/>
          <w:b/>
          <w:bCs/>
          <w:color w:val="000000"/>
          <w:kern w:val="0"/>
          <w:sz w:val="18"/>
          <w:szCs w:val="18"/>
          <w:lang w:val="ca-ES"/>
          <w14:ligatures w14:val="none"/>
        </w:rPr>
      </w:pPr>
      <w:r w:rsidRPr="00BC77D1">
        <w:rPr>
          <w:rFonts w:ascii="Arial" w:eastAsia="Arial" w:hAnsi="Arial" w:cs="Arial"/>
          <w:b/>
          <w:bCs/>
          <w:color w:val="000000"/>
          <w:kern w:val="0"/>
          <w:sz w:val="18"/>
          <w:szCs w:val="18"/>
          <w14:ligatures w14:val="none"/>
        </w:rPr>
        <w:t>CONVENI</w:t>
      </w:r>
      <w:r w:rsidR="00AB29A4">
        <w:rPr>
          <w:rFonts w:ascii="Arial" w:eastAsia="Arial" w:hAnsi="Arial" w:cs="Arial"/>
          <w:b/>
          <w:bCs/>
          <w:color w:val="000000"/>
          <w:kern w:val="0"/>
          <w:sz w:val="18"/>
          <w:szCs w:val="18"/>
          <w14:ligatures w14:val="none"/>
        </w:rPr>
        <w:t>O</w:t>
      </w:r>
      <w:r w:rsidRPr="00BC77D1">
        <w:rPr>
          <w:rFonts w:ascii="Arial" w:eastAsia="Arial" w:hAnsi="Arial" w:cs="Arial"/>
          <w:b/>
          <w:bCs/>
          <w:color w:val="000000"/>
          <w:kern w:val="0"/>
          <w:sz w:val="18"/>
          <w:szCs w:val="18"/>
          <w14:ligatures w14:val="none"/>
        </w:rPr>
        <w:t xml:space="preserve"> ENTRE EL AYUNTAMIENTO DE MONTMELÓ Y EL INS MONTMELÓ P</w:t>
      </w:r>
      <w:r w:rsidR="00020167">
        <w:rPr>
          <w:rFonts w:ascii="Arial" w:eastAsia="Arial" w:hAnsi="Arial" w:cs="Arial"/>
          <w:b/>
          <w:bCs/>
          <w:color w:val="000000"/>
          <w:kern w:val="0"/>
          <w:sz w:val="18"/>
          <w:szCs w:val="18"/>
          <w14:ligatures w14:val="none"/>
        </w:rPr>
        <w:t>ARA</w:t>
      </w:r>
      <w:r w:rsidRPr="00BC77D1">
        <w:rPr>
          <w:rFonts w:ascii="Arial" w:eastAsia="Arial" w:hAnsi="Arial" w:cs="Arial"/>
          <w:b/>
          <w:bCs/>
          <w:color w:val="000000"/>
          <w:kern w:val="0"/>
          <w:sz w:val="18"/>
          <w:szCs w:val="18"/>
          <w14:ligatures w14:val="none"/>
        </w:rPr>
        <w:t xml:space="preserve"> LA CONCESIÓN DE UNA SUBVENCIÓN NOMINATIVA PARA EL AÑO 2026</w:t>
      </w:r>
    </w:p>
    <w:p w14:paraId="3F795BE3" w14:textId="77777777" w:rsidR="009966FB" w:rsidRPr="00BC77D1" w:rsidRDefault="009966FB" w:rsidP="008A7B33">
      <w:pPr>
        <w:widowControl w:val="0"/>
        <w:spacing w:line="240" w:lineRule="exact"/>
        <w:jc w:val="center"/>
        <w:rPr>
          <w:rFonts w:ascii="Arial" w:eastAsia="Arial" w:hAnsi="Arial" w:cs="Arial"/>
          <w:color w:val="000000"/>
          <w:kern w:val="0"/>
          <w:sz w:val="18"/>
          <w:szCs w:val="18"/>
          <w:lang w:val="ca-ES"/>
          <w14:ligatures w14:val="none"/>
        </w:rPr>
      </w:pPr>
    </w:p>
    <w:p w14:paraId="2DC6EE81" w14:textId="77777777" w:rsidR="009966FB" w:rsidRPr="00BC77D1" w:rsidRDefault="009966FB" w:rsidP="008A7B33">
      <w:pPr>
        <w:widowControl w:val="0"/>
        <w:spacing w:line="240" w:lineRule="exact"/>
        <w:ind w:left="2"/>
        <w:rPr>
          <w:rFonts w:ascii="Arial" w:eastAsia="Arial" w:hAnsi="Arial" w:cs="Arial"/>
          <w:color w:val="000000"/>
          <w:kern w:val="0"/>
          <w:sz w:val="18"/>
          <w:szCs w:val="18"/>
          <w:lang w:val="ca-ES"/>
          <w14:ligatures w14:val="none"/>
        </w:rPr>
      </w:pPr>
      <w:r w:rsidRPr="00BC77D1">
        <w:rPr>
          <w:rFonts w:ascii="Arial" w:eastAsia="Arial" w:hAnsi="Arial" w:cs="Arial"/>
          <w:b/>
          <w:bCs/>
          <w:color w:val="000000"/>
          <w:kern w:val="0"/>
          <w:sz w:val="18"/>
          <w:szCs w:val="18"/>
          <w14:ligatures w14:val="none"/>
        </w:rPr>
        <w:t>REUNIDOS</w:t>
      </w:r>
    </w:p>
    <w:p w14:paraId="43B898F0" w14:textId="77777777" w:rsidR="009966FB" w:rsidRPr="00BC77D1" w:rsidRDefault="009966FB" w:rsidP="008A7B33">
      <w:pPr>
        <w:widowControl w:val="0"/>
        <w:spacing w:line="240" w:lineRule="exact"/>
        <w:rPr>
          <w:rFonts w:ascii="Arial" w:eastAsia="Arial" w:hAnsi="Arial" w:cs="Arial"/>
          <w:color w:val="000000"/>
          <w:kern w:val="0"/>
          <w:sz w:val="18"/>
          <w:szCs w:val="18"/>
          <w:lang w:val="ca-ES"/>
          <w14:ligatures w14:val="none"/>
        </w:rPr>
      </w:pPr>
    </w:p>
    <w:p w14:paraId="1BD0135F" w14:textId="13000382" w:rsidR="009966FB" w:rsidRPr="00BC77D1" w:rsidRDefault="009966FB" w:rsidP="008A7B33">
      <w:pPr>
        <w:widowControl w:val="0"/>
        <w:spacing w:after="120" w:line="240" w:lineRule="exact"/>
        <w:ind w:left="2" w:right="-1"/>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Por una parte, el Ayuntamiento de Montmeló, representad</w:t>
      </w:r>
      <w:r w:rsidR="00195C67">
        <w:rPr>
          <w:rFonts w:ascii="Arial" w:eastAsia="Arial" w:hAnsi="Arial" w:cs="Arial"/>
          <w:color w:val="000000"/>
          <w:kern w:val="0"/>
          <w:sz w:val="18"/>
          <w:szCs w:val="18"/>
          <w14:ligatures w14:val="none"/>
        </w:rPr>
        <w:t>o</w:t>
      </w:r>
      <w:r w:rsidRPr="00BC77D1">
        <w:rPr>
          <w:rFonts w:ascii="Arial" w:eastAsia="Arial" w:hAnsi="Arial" w:cs="Arial"/>
          <w:color w:val="000000"/>
          <w:kern w:val="0"/>
          <w:sz w:val="18"/>
          <w:szCs w:val="18"/>
          <w14:ligatures w14:val="none"/>
        </w:rPr>
        <w:t xml:space="preserve"> por el Sr. Pere Rodríguez Rodríguez, alcalde-presidente, que actúa en nombre y representación de este municipio, con CIF P0813400I y con domicilio en la Plaza de la Villa número 1, de Montmeló (08160).</w:t>
      </w:r>
    </w:p>
    <w:p w14:paraId="449FAF41" w14:textId="77777777" w:rsidR="00827A0E" w:rsidRDefault="00827A0E" w:rsidP="008A7B33">
      <w:pPr>
        <w:widowControl w:val="0"/>
        <w:spacing w:after="120" w:line="240" w:lineRule="exact"/>
        <w:ind w:left="2" w:right="-1"/>
        <w:jc w:val="both"/>
        <w:rPr>
          <w:rFonts w:ascii="Arial" w:eastAsia="Arial" w:hAnsi="Arial" w:cs="Arial"/>
          <w:color w:val="000000"/>
          <w:kern w:val="0"/>
          <w:sz w:val="18"/>
          <w:szCs w:val="18"/>
          <w14:ligatures w14:val="none"/>
        </w:rPr>
      </w:pPr>
    </w:p>
    <w:p w14:paraId="1403E349" w14:textId="763AB0DB" w:rsidR="009966FB" w:rsidRPr="00BC77D1" w:rsidRDefault="009966FB" w:rsidP="008A7B33">
      <w:pPr>
        <w:widowControl w:val="0"/>
        <w:spacing w:after="120" w:line="240" w:lineRule="exact"/>
        <w:ind w:left="2" w:right="-1"/>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 xml:space="preserve">Está asistido en este acto por la Sra. Ruth González Rando, secretaria accidental del Ayuntamiento de Montmeló, con el fin de dar fe de la firma del presente convenio, y en uso de las facultades que le atribuye el art. 3 del Real Decreto 128/2018, de 16 de marzo, por el que se regula el régimen jurídico de los funcionarios de </w:t>
      </w:r>
      <w:r w:rsidR="0092269E">
        <w:rPr>
          <w:rFonts w:ascii="Arial" w:eastAsia="Arial" w:hAnsi="Arial" w:cs="Arial"/>
          <w:color w:val="000000"/>
          <w:kern w:val="0"/>
          <w:sz w:val="18"/>
          <w:szCs w:val="18"/>
          <w14:ligatures w14:val="none"/>
        </w:rPr>
        <w:t xml:space="preserve">la </w:t>
      </w:r>
      <w:r w:rsidRPr="00BC77D1">
        <w:rPr>
          <w:rFonts w:ascii="Arial" w:eastAsia="Arial" w:hAnsi="Arial" w:cs="Arial"/>
          <w:color w:val="000000"/>
          <w:kern w:val="0"/>
          <w:sz w:val="18"/>
          <w:szCs w:val="18"/>
          <w14:ligatures w14:val="none"/>
        </w:rPr>
        <w:t>Administración local con habilitación de carácter nacional.</w:t>
      </w:r>
    </w:p>
    <w:p w14:paraId="74331CB7" w14:textId="77777777" w:rsidR="009966FB" w:rsidRPr="00BC77D1" w:rsidRDefault="009966FB" w:rsidP="008A7B33">
      <w:pPr>
        <w:widowControl w:val="0"/>
        <w:tabs>
          <w:tab w:val="left" w:pos="3870"/>
        </w:tabs>
        <w:spacing w:line="240" w:lineRule="exact"/>
        <w:ind w:left="2" w:right="-1"/>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lang w:val="ca-ES"/>
          <w14:ligatures w14:val="none"/>
        </w:rPr>
        <w:tab/>
      </w:r>
    </w:p>
    <w:p w14:paraId="67E19755" w14:textId="77777777" w:rsidR="009966FB" w:rsidRPr="00BC77D1" w:rsidRDefault="009966FB" w:rsidP="008A7B33">
      <w:pPr>
        <w:spacing w:line="240" w:lineRule="exact"/>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Y de la otra, la Sra. María del Carmen Hidalgo Villén, directora del centro educativo Instituto de Montmeló, dependiente del Departamento de Educación y Formación Profesional, con código de centro 08052980.</w:t>
      </w:r>
    </w:p>
    <w:p w14:paraId="547785A6" w14:textId="77777777" w:rsidR="009966FB" w:rsidRPr="00BC77D1" w:rsidRDefault="009966FB" w:rsidP="008A7B33">
      <w:pPr>
        <w:widowControl w:val="0"/>
        <w:spacing w:line="240" w:lineRule="exact"/>
        <w:ind w:right="-1"/>
        <w:jc w:val="both"/>
        <w:rPr>
          <w:rFonts w:ascii="Arial" w:eastAsia="Arial" w:hAnsi="Arial" w:cs="Arial"/>
          <w:color w:val="000000"/>
          <w:kern w:val="0"/>
          <w:sz w:val="18"/>
          <w:szCs w:val="18"/>
          <w:lang w:val="ca-ES"/>
          <w14:ligatures w14:val="none"/>
        </w:rPr>
      </w:pPr>
    </w:p>
    <w:p w14:paraId="084F0F1E" w14:textId="77777777" w:rsidR="009966FB" w:rsidRPr="00BC77D1" w:rsidRDefault="009966FB" w:rsidP="008A7B33">
      <w:pPr>
        <w:widowControl w:val="0"/>
        <w:spacing w:line="240" w:lineRule="exact"/>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Ambas partes se reconocen mutuamente la capacidad legal necesaria para obligarse libremente y al efecto acuerdan el siguiente convenio.</w:t>
      </w:r>
    </w:p>
    <w:p w14:paraId="385E6E22" w14:textId="77777777" w:rsidR="00BC77D1" w:rsidRPr="00BC77D1" w:rsidRDefault="00BC77D1" w:rsidP="00BC77D1">
      <w:pPr>
        <w:widowControl w:val="0"/>
        <w:spacing w:line="240" w:lineRule="exact"/>
        <w:ind w:left="2" w:right="121"/>
        <w:jc w:val="both"/>
        <w:rPr>
          <w:rFonts w:ascii="Arial" w:eastAsia="Arial" w:hAnsi="Arial" w:cs="Arial"/>
          <w:color w:val="000000"/>
          <w:kern w:val="0"/>
          <w:sz w:val="18"/>
          <w:szCs w:val="18"/>
          <w:lang w:val="ca-ES"/>
          <w14:ligatures w14:val="none"/>
        </w:rPr>
      </w:pPr>
    </w:p>
    <w:p w14:paraId="36B0F22E" w14:textId="77777777" w:rsidR="001A6247" w:rsidRDefault="00D51259" w:rsidP="001A6247">
      <w:pPr>
        <w:keepNext/>
        <w:keepLines/>
        <w:widowControl w:val="0"/>
        <w:spacing w:before="360" w:after="80" w:line="240" w:lineRule="exact"/>
        <w:ind w:left="2"/>
        <w:outlineLvl w:val="0"/>
        <w:rPr>
          <w:rFonts w:ascii="Arial" w:eastAsia="Arial" w:hAnsi="Arial" w:cs="Arial"/>
          <w:color w:val="000000"/>
          <w:kern w:val="0"/>
          <w:sz w:val="18"/>
          <w:szCs w:val="18"/>
          <w:lang w:val="ca-ES"/>
          <w14:ligatures w14:val="none"/>
        </w:rPr>
      </w:pPr>
      <w:r w:rsidRPr="00BC77D1">
        <w:rPr>
          <w:rFonts w:ascii="Arial" w:eastAsia="Arial" w:hAnsi="Arial" w:cs="Arial"/>
          <w:b/>
          <w:bCs/>
          <w:color w:val="000000"/>
          <w:kern w:val="0"/>
          <w:sz w:val="18"/>
          <w:szCs w:val="18"/>
          <w14:ligatures w14:val="none"/>
        </w:rPr>
        <w:t>ANTECEDENTES</w:t>
      </w:r>
    </w:p>
    <w:p w14:paraId="54B5BDD6" w14:textId="77777777" w:rsidR="00DA08CC" w:rsidRPr="00E108F3" w:rsidRDefault="00D51259" w:rsidP="00B4666A">
      <w:pPr>
        <w:pStyle w:val="Prrafodelista"/>
        <w:keepNext/>
        <w:keepLines/>
        <w:widowControl w:val="0"/>
        <w:numPr>
          <w:ilvl w:val="0"/>
          <w:numId w:val="15"/>
        </w:numPr>
        <w:spacing w:before="360" w:after="80" w:line="240" w:lineRule="exact"/>
        <w:jc w:val="both"/>
        <w:outlineLvl w:val="0"/>
        <w:rPr>
          <w:rFonts w:ascii="Arial" w:eastAsia="Arial" w:hAnsi="Arial" w:cs="Arial"/>
          <w:color w:val="000000"/>
          <w:kern w:val="0"/>
          <w:sz w:val="18"/>
          <w:szCs w:val="18"/>
          <w:lang w:val="ca-ES"/>
          <w14:ligatures w14:val="none"/>
        </w:rPr>
      </w:pPr>
      <w:r w:rsidRPr="001A6247">
        <w:rPr>
          <w:rFonts w:ascii="Arial" w:eastAsia="Arial" w:hAnsi="Arial" w:cs="Arial"/>
          <w:color w:val="000000"/>
          <w:kern w:val="0"/>
          <w:sz w:val="18"/>
          <w:szCs w:val="18"/>
          <w14:ligatures w14:val="none"/>
        </w:rPr>
        <w:t xml:space="preserve">El Ayuntamiento de Montmeló, en el ejercicio de la autonomía local y de acuerdo con lo que dispone la Ley orgánica 2/2006, de 3 de mayo, de educación, considera de interés público y social apoyar el funcionamiento y el desarrollo de las actividades educativas, formativas y complementarias del Instituto de Montmeló, así como contribuir a la mejora de la calidad de la </w:t>
      </w:r>
      <w:r w:rsidR="00A9787C" w:rsidRPr="001A6247">
        <w:rPr>
          <w:rFonts w:ascii="Arial" w:eastAsia="Arial" w:hAnsi="Arial" w:cs="Arial"/>
          <w:color w:val="000000"/>
          <w:kern w:val="0"/>
          <w:sz w:val="18"/>
          <w:szCs w:val="18"/>
          <w14:ligatures w14:val="none"/>
        </w:rPr>
        <w:t>enseñanza, de</w:t>
      </w:r>
      <w:r w:rsidRPr="001A6247">
        <w:rPr>
          <w:rFonts w:ascii="Arial" w:eastAsia="Arial" w:hAnsi="Arial" w:cs="Arial"/>
          <w:color w:val="000000"/>
          <w:kern w:val="0"/>
          <w:sz w:val="18"/>
          <w:szCs w:val="18"/>
          <w14:ligatures w14:val="none"/>
        </w:rPr>
        <w:t xml:space="preserve"> los equipamientos y de los recursos del centro.</w:t>
      </w:r>
    </w:p>
    <w:p w14:paraId="6091A2B9" w14:textId="77777777" w:rsidR="00E108F3" w:rsidRPr="00E108F3" w:rsidRDefault="00E108F3" w:rsidP="00E108F3">
      <w:pPr>
        <w:pStyle w:val="Prrafodelista"/>
        <w:keepNext/>
        <w:keepLines/>
        <w:widowControl w:val="0"/>
        <w:spacing w:before="360" w:after="80" w:line="240" w:lineRule="exact"/>
        <w:ind w:left="722"/>
        <w:outlineLvl w:val="0"/>
        <w:rPr>
          <w:rFonts w:ascii="Arial" w:eastAsia="Arial" w:hAnsi="Arial" w:cs="Arial"/>
          <w:color w:val="000000"/>
          <w:kern w:val="0"/>
          <w:sz w:val="18"/>
          <w:szCs w:val="18"/>
          <w:lang w:val="ca-ES"/>
          <w14:ligatures w14:val="none"/>
        </w:rPr>
      </w:pPr>
    </w:p>
    <w:p w14:paraId="0ADF438A" w14:textId="4A7DBC83" w:rsidR="00D51259" w:rsidRPr="00E108F3" w:rsidRDefault="00D51259" w:rsidP="003B3167">
      <w:pPr>
        <w:pStyle w:val="Prrafodelista"/>
        <w:keepNext/>
        <w:keepLines/>
        <w:widowControl w:val="0"/>
        <w:numPr>
          <w:ilvl w:val="0"/>
          <w:numId w:val="15"/>
        </w:numPr>
        <w:spacing w:before="360" w:after="80" w:line="240" w:lineRule="exact"/>
        <w:jc w:val="both"/>
        <w:outlineLvl w:val="0"/>
        <w:rPr>
          <w:rFonts w:ascii="Arial" w:eastAsia="Arial" w:hAnsi="Arial" w:cs="Arial"/>
          <w:color w:val="000000"/>
          <w:kern w:val="0"/>
          <w:sz w:val="18"/>
          <w:szCs w:val="18"/>
          <w:lang w:val="ca-ES"/>
          <w14:ligatures w14:val="none"/>
        </w:rPr>
      </w:pPr>
      <w:r w:rsidRPr="00DA08CC">
        <w:rPr>
          <w:rFonts w:ascii="Arial" w:eastAsia="Arial" w:hAnsi="Arial" w:cs="Arial"/>
          <w:color w:val="000000"/>
          <w:kern w:val="0"/>
          <w:sz w:val="18"/>
          <w:szCs w:val="18"/>
          <w14:ligatures w14:val="none"/>
        </w:rPr>
        <w:t>El Instituto de Montmeló, con NIF Q5850066A, es un centro público dependiente del Departamento de Educación y Formación Profesional, de la Generalidad de Cataluña, vinculado al Ayuntamiento de Montmeló mediante un convenio de cooperación renovable periódicamente. Sus objetivos son los siguientes:</w:t>
      </w:r>
    </w:p>
    <w:p w14:paraId="587BAC89" w14:textId="77777777" w:rsidR="00E108F3" w:rsidRPr="00DA08CC" w:rsidRDefault="00E108F3" w:rsidP="00E108F3">
      <w:pPr>
        <w:pStyle w:val="Prrafodelista"/>
        <w:keepNext/>
        <w:keepLines/>
        <w:widowControl w:val="0"/>
        <w:spacing w:before="360" w:after="80" w:line="240" w:lineRule="exact"/>
        <w:ind w:left="722"/>
        <w:outlineLvl w:val="0"/>
        <w:rPr>
          <w:rFonts w:ascii="Arial" w:eastAsia="Arial" w:hAnsi="Arial" w:cs="Arial"/>
          <w:color w:val="000000"/>
          <w:kern w:val="0"/>
          <w:sz w:val="18"/>
          <w:szCs w:val="18"/>
          <w:lang w:val="ca-ES"/>
          <w14:ligatures w14:val="none"/>
        </w:rPr>
      </w:pPr>
    </w:p>
    <w:p w14:paraId="322EBE01" w14:textId="77777777" w:rsidR="00D51259" w:rsidRPr="00BC77D1" w:rsidRDefault="00D51259" w:rsidP="00902368">
      <w:pPr>
        <w:widowControl w:val="0"/>
        <w:numPr>
          <w:ilvl w:val="0"/>
          <w:numId w:val="9"/>
        </w:numPr>
        <w:tabs>
          <w:tab w:val="clear" w:pos="720"/>
        </w:tabs>
        <w:spacing w:after="120" w:line="240" w:lineRule="exact"/>
        <w:ind w:left="1560" w:right="-1" w:hanging="426"/>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 xml:space="preserve">Garantizar una educación de calidad, inclusiva y equitativa para todo el alumnado. </w:t>
      </w:r>
    </w:p>
    <w:p w14:paraId="463C0108" w14:textId="77777777" w:rsidR="00D51259" w:rsidRPr="00BC77D1" w:rsidRDefault="00D51259" w:rsidP="00902368">
      <w:pPr>
        <w:widowControl w:val="0"/>
        <w:numPr>
          <w:ilvl w:val="0"/>
          <w:numId w:val="9"/>
        </w:numPr>
        <w:tabs>
          <w:tab w:val="clear" w:pos="720"/>
        </w:tabs>
        <w:spacing w:after="120" w:line="240" w:lineRule="exact"/>
        <w:ind w:left="1560" w:right="-1" w:hanging="426"/>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 xml:space="preserve">Favorecer el desarrollo personal, académico y social de los estudiantes. </w:t>
      </w:r>
    </w:p>
    <w:p w14:paraId="0700737D" w14:textId="77777777" w:rsidR="00D51259" w:rsidRPr="00BC77D1" w:rsidRDefault="00D51259" w:rsidP="00902368">
      <w:pPr>
        <w:widowControl w:val="0"/>
        <w:numPr>
          <w:ilvl w:val="0"/>
          <w:numId w:val="9"/>
        </w:numPr>
        <w:tabs>
          <w:tab w:val="clear" w:pos="720"/>
        </w:tabs>
        <w:spacing w:after="120" w:line="240" w:lineRule="exact"/>
        <w:ind w:left="1560" w:right="-1" w:hanging="426"/>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 xml:space="preserve">Mejorar las competencias básicas (lenguas, matemáticas, ciencias y competencia digital). </w:t>
      </w:r>
    </w:p>
    <w:p w14:paraId="375B453F" w14:textId="77777777" w:rsidR="00D51259" w:rsidRPr="00BC77D1" w:rsidRDefault="00D51259" w:rsidP="00902368">
      <w:pPr>
        <w:widowControl w:val="0"/>
        <w:numPr>
          <w:ilvl w:val="0"/>
          <w:numId w:val="9"/>
        </w:numPr>
        <w:tabs>
          <w:tab w:val="clear" w:pos="720"/>
        </w:tabs>
        <w:spacing w:after="120" w:line="240" w:lineRule="exact"/>
        <w:ind w:left="1560" w:right="-1" w:hanging="426"/>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 xml:space="preserve">Fomentar el respeto, la convivencia y los valores democráticos. </w:t>
      </w:r>
    </w:p>
    <w:p w14:paraId="437C5CA0" w14:textId="77777777" w:rsidR="00D51259" w:rsidRPr="00BC77D1" w:rsidRDefault="00D51259" w:rsidP="00902368">
      <w:pPr>
        <w:widowControl w:val="0"/>
        <w:numPr>
          <w:ilvl w:val="0"/>
          <w:numId w:val="9"/>
        </w:numPr>
        <w:tabs>
          <w:tab w:val="clear" w:pos="720"/>
        </w:tabs>
        <w:spacing w:after="120" w:line="240" w:lineRule="exact"/>
        <w:ind w:left="1560" w:right="-1" w:hanging="426"/>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 xml:space="preserve">Promover la igualdad de oportunidades y la atención a la diversidad. </w:t>
      </w:r>
    </w:p>
    <w:p w14:paraId="14FA3EB1" w14:textId="77777777" w:rsidR="00D51259" w:rsidRPr="00BC77D1" w:rsidRDefault="00D51259" w:rsidP="00902368">
      <w:pPr>
        <w:widowControl w:val="0"/>
        <w:numPr>
          <w:ilvl w:val="0"/>
          <w:numId w:val="9"/>
        </w:numPr>
        <w:tabs>
          <w:tab w:val="clear" w:pos="720"/>
        </w:tabs>
        <w:spacing w:after="120" w:line="240" w:lineRule="exact"/>
        <w:ind w:left="1560" w:right="-1" w:hanging="426"/>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 xml:space="preserve">Desarrollar la autonomía, el espíritu crítico y la responsabilidad del alumnado. </w:t>
      </w:r>
    </w:p>
    <w:p w14:paraId="5F43DA99" w14:textId="77777777" w:rsidR="00D51259" w:rsidRPr="00BC77D1" w:rsidRDefault="00D51259" w:rsidP="00902368">
      <w:pPr>
        <w:widowControl w:val="0"/>
        <w:numPr>
          <w:ilvl w:val="0"/>
          <w:numId w:val="9"/>
        </w:numPr>
        <w:tabs>
          <w:tab w:val="clear" w:pos="720"/>
        </w:tabs>
        <w:spacing w:after="120" w:line="240" w:lineRule="exact"/>
        <w:ind w:left="1560" w:right="-1" w:hanging="426"/>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 xml:space="preserve">Preparar a los estudiantes para continuar los estudios o incorporarse al mundo laboral. </w:t>
      </w:r>
    </w:p>
    <w:p w14:paraId="552F7538" w14:textId="77777777" w:rsidR="00DA08CC" w:rsidRDefault="00D51259" w:rsidP="00902368">
      <w:pPr>
        <w:widowControl w:val="0"/>
        <w:numPr>
          <w:ilvl w:val="0"/>
          <w:numId w:val="9"/>
        </w:numPr>
        <w:tabs>
          <w:tab w:val="clear" w:pos="720"/>
        </w:tabs>
        <w:spacing w:after="120" w:line="240" w:lineRule="exact"/>
        <w:ind w:left="1560" w:right="-1" w:hanging="426"/>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Impulsar la orientación académica y profesional para que el alumnado pueda tomar decisiones sobre su futuro.</w:t>
      </w:r>
    </w:p>
    <w:p w14:paraId="1B7D542C" w14:textId="77777777" w:rsidR="00902368" w:rsidRPr="00902368" w:rsidRDefault="00D51259" w:rsidP="00902368">
      <w:pPr>
        <w:pStyle w:val="Prrafodelista"/>
        <w:widowControl w:val="0"/>
        <w:numPr>
          <w:ilvl w:val="0"/>
          <w:numId w:val="15"/>
        </w:numPr>
        <w:spacing w:after="120" w:line="240" w:lineRule="exact"/>
        <w:ind w:right="-1"/>
        <w:jc w:val="both"/>
        <w:rPr>
          <w:rFonts w:ascii="Arial" w:eastAsia="Arial" w:hAnsi="Arial" w:cs="Arial"/>
          <w:kern w:val="0"/>
          <w:sz w:val="18"/>
          <w:szCs w:val="18"/>
          <w:lang w:val="ca-ES"/>
          <w14:ligatures w14:val="none"/>
        </w:rPr>
      </w:pPr>
      <w:r w:rsidRPr="00CA6FDF">
        <w:rPr>
          <w:rFonts w:ascii="Arial" w:eastAsia="Arial" w:hAnsi="Arial" w:cs="Arial"/>
          <w:color w:val="000000"/>
          <w:kern w:val="0"/>
          <w:sz w:val="18"/>
          <w:szCs w:val="18"/>
          <w14:ligatures w14:val="none"/>
        </w:rPr>
        <w:t xml:space="preserve">El presupuesto municipal del ejercicio 2026 prevé expresamente una subvención de carácter nominativo a favor del Instituto de Montmeló, por un importe de </w:t>
      </w:r>
      <w:r w:rsidRPr="00CA6FDF">
        <w:rPr>
          <w:rFonts w:ascii="Arial" w:eastAsia="Arial" w:hAnsi="Arial" w:cs="Arial"/>
          <w:kern w:val="0"/>
          <w:sz w:val="18"/>
          <w:szCs w:val="18"/>
          <w14:ligatures w14:val="none"/>
        </w:rPr>
        <w:t xml:space="preserve">10.500€, </w:t>
      </w:r>
      <w:r w:rsidRPr="00CA6FDF">
        <w:rPr>
          <w:rFonts w:ascii="Arial" w:eastAsia="Arial" w:hAnsi="Arial" w:cs="Arial"/>
          <w:color w:val="000000"/>
          <w:kern w:val="0"/>
          <w:sz w:val="18"/>
          <w:szCs w:val="18"/>
          <w14:ligatures w14:val="none"/>
        </w:rPr>
        <w:t>de acuerdo con lo dispuesto en el artículo 22.2.a de la Ley 38/2003, general de subvenciones.</w:t>
      </w:r>
    </w:p>
    <w:p w14:paraId="1AE682EA" w14:textId="77777777" w:rsidR="00902368" w:rsidRPr="00902368" w:rsidRDefault="00902368" w:rsidP="00902368">
      <w:pPr>
        <w:pStyle w:val="Prrafodelista"/>
        <w:widowControl w:val="0"/>
        <w:spacing w:after="120" w:line="240" w:lineRule="exact"/>
        <w:ind w:left="722" w:right="-1"/>
        <w:jc w:val="both"/>
        <w:rPr>
          <w:rFonts w:ascii="Arial" w:eastAsia="Arial" w:hAnsi="Arial" w:cs="Arial"/>
          <w:kern w:val="0"/>
          <w:sz w:val="18"/>
          <w:szCs w:val="18"/>
          <w:lang w:val="ca-ES"/>
          <w14:ligatures w14:val="none"/>
        </w:rPr>
      </w:pPr>
    </w:p>
    <w:p w14:paraId="22109B14" w14:textId="63890B24" w:rsidR="00D51259" w:rsidRPr="00902368" w:rsidRDefault="00D51259" w:rsidP="00902368">
      <w:pPr>
        <w:pStyle w:val="Prrafodelista"/>
        <w:widowControl w:val="0"/>
        <w:numPr>
          <w:ilvl w:val="0"/>
          <w:numId w:val="15"/>
        </w:numPr>
        <w:spacing w:after="120" w:line="240" w:lineRule="exact"/>
        <w:ind w:right="-1"/>
        <w:jc w:val="both"/>
        <w:rPr>
          <w:rFonts w:ascii="Arial" w:eastAsia="Arial" w:hAnsi="Arial" w:cs="Arial"/>
          <w:kern w:val="0"/>
          <w:sz w:val="18"/>
          <w:szCs w:val="18"/>
          <w:lang w:val="ca-ES"/>
          <w14:ligatures w14:val="none"/>
        </w:rPr>
      </w:pPr>
      <w:r w:rsidRPr="00902368">
        <w:rPr>
          <w:rFonts w:ascii="Arial" w:eastAsia="Arial" w:hAnsi="Arial" w:cs="Arial"/>
          <w:color w:val="000000"/>
          <w:kern w:val="0"/>
          <w:sz w:val="18"/>
          <w:szCs w:val="18"/>
          <w14:ligatures w14:val="none"/>
        </w:rPr>
        <w:t>De acuerdo con el art. 28 de la Ley 38/2003 y el artículo 65 del Real Decreto 887/2006, de 21 de julio, por el que se aprueba su Reglamento, la concesión de esta subvención nominativa se formaliza mediante el correspondiente convenio.</w:t>
      </w:r>
    </w:p>
    <w:p w14:paraId="721A1F43" w14:textId="77777777" w:rsidR="00D51259" w:rsidRPr="00BC77D1" w:rsidRDefault="00D51259" w:rsidP="00BB0D89">
      <w:pPr>
        <w:widowControl w:val="0"/>
        <w:spacing w:after="120" w:line="240" w:lineRule="exact"/>
        <w:ind w:left="709" w:right="-1"/>
        <w:jc w:val="both"/>
        <w:rPr>
          <w:rFonts w:ascii="Arial" w:eastAsia="Arial" w:hAnsi="Arial" w:cs="Arial"/>
          <w:color w:val="FF0000"/>
          <w:kern w:val="0"/>
          <w:sz w:val="18"/>
          <w:szCs w:val="18"/>
          <w:lang w:val="ca-ES"/>
          <w14:ligatures w14:val="none"/>
        </w:rPr>
      </w:pPr>
    </w:p>
    <w:p w14:paraId="49914A00" w14:textId="77777777" w:rsidR="00FF542D" w:rsidRPr="00BC77D1" w:rsidRDefault="00FF542D" w:rsidP="0012375D">
      <w:pPr>
        <w:keepNext/>
        <w:keepLines/>
        <w:widowControl w:val="0"/>
        <w:spacing w:before="360" w:after="80" w:line="240" w:lineRule="exact"/>
        <w:outlineLvl w:val="0"/>
        <w:rPr>
          <w:rFonts w:ascii="Arial" w:eastAsia="Arial" w:hAnsi="Arial" w:cs="Arial"/>
          <w:color w:val="000000"/>
          <w:kern w:val="0"/>
          <w:sz w:val="18"/>
          <w:szCs w:val="18"/>
          <w:lang w:val="ca-ES"/>
          <w14:ligatures w14:val="none"/>
        </w:rPr>
      </w:pPr>
      <w:r w:rsidRPr="00BC77D1">
        <w:rPr>
          <w:rFonts w:ascii="Arial" w:eastAsia="Arial" w:hAnsi="Arial" w:cs="Arial"/>
          <w:b/>
          <w:bCs/>
          <w:color w:val="000000"/>
          <w:kern w:val="0"/>
          <w:sz w:val="18"/>
          <w:szCs w:val="18"/>
          <w14:ligatures w14:val="none"/>
        </w:rPr>
        <w:t>ACUERDAN</w:t>
      </w:r>
    </w:p>
    <w:p w14:paraId="65D0BB77" w14:textId="77777777" w:rsidR="00FF542D" w:rsidRPr="00BC77D1" w:rsidRDefault="00FF542D" w:rsidP="0012375D">
      <w:pPr>
        <w:widowControl w:val="0"/>
        <w:spacing w:line="240" w:lineRule="exact"/>
        <w:ind w:left="2"/>
        <w:rPr>
          <w:rFonts w:ascii="Arial" w:eastAsia="Arial" w:hAnsi="Arial" w:cs="Arial"/>
          <w:color w:val="000000"/>
          <w:kern w:val="0"/>
          <w:sz w:val="18"/>
          <w:szCs w:val="18"/>
          <w:lang w:val="ca-ES"/>
          <w14:ligatures w14:val="none"/>
        </w:rPr>
      </w:pPr>
    </w:p>
    <w:p w14:paraId="13B4A4E4" w14:textId="77777777" w:rsidR="00FF542D" w:rsidRPr="00BC77D1" w:rsidRDefault="00FF542D" w:rsidP="0012375D">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u w:val="single"/>
          <w14:ligatures w14:val="none"/>
        </w:rPr>
        <w:t>Primero. Objeto del convenio</w:t>
      </w:r>
    </w:p>
    <w:p w14:paraId="14267E72" w14:textId="77777777" w:rsidR="00FF542D" w:rsidRPr="00BC77D1" w:rsidRDefault="00FF542D" w:rsidP="0012375D">
      <w:pPr>
        <w:widowControl w:val="0"/>
        <w:spacing w:after="0" w:line="240" w:lineRule="exact"/>
        <w:ind w:left="2"/>
        <w:jc w:val="both"/>
        <w:rPr>
          <w:rFonts w:ascii="Arial" w:eastAsia="Arial" w:hAnsi="Arial" w:cs="Arial"/>
          <w:color w:val="000000"/>
          <w:kern w:val="0"/>
          <w:sz w:val="18"/>
          <w:szCs w:val="18"/>
          <w:lang w:val="ca-ES"/>
          <w14:ligatures w14:val="none"/>
        </w:rPr>
      </w:pPr>
    </w:p>
    <w:p w14:paraId="23CD970F" w14:textId="77777777" w:rsidR="00FF542D" w:rsidRPr="00BC77D1" w:rsidRDefault="00FF542D" w:rsidP="0012375D">
      <w:pPr>
        <w:spacing w:after="0" w:line="240" w:lineRule="exact"/>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El presente convenio tiene por objeto regular la colaboración entre el Ayuntamiento de Montmeló y el Instituto de Montmeló, con la finalidad de dar apoyo económico a las actividades del centro escolar, realizadas durante el año 2026.</w:t>
      </w:r>
    </w:p>
    <w:p w14:paraId="2128E468" w14:textId="77777777" w:rsidR="00FF542D" w:rsidRPr="00BC77D1" w:rsidRDefault="00FF542D" w:rsidP="0012375D">
      <w:pPr>
        <w:spacing w:after="0" w:line="240" w:lineRule="exact"/>
        <w:rPr>
          <w:rFonts w:ascii="Arial" w:eastAsia="Arial" w:hAnsi="Arial" w:cs="Arial"/>
          <w:color w:val="000000"/>
          <w:kern w:val="0"/>
          <w:sz w:val="18"/>
          <w:szCs w:val="18"/>
          <w:lang w:val="ca-ES"/>
          <w14:ligatures w14:val="none"/>
        </w:rPr>
      </w:pPr>
    </w:p>
    <w:p w14:paraId="38CF27F9" w14:textId="77777777" w:rsidR="00FF542D" w:rsidRPr="00BC77D1" w:rsidRDefault="00FF542D" w:rsidP="0012375D">
      <w:pPr>
        <w:spacing w:after="0" w:line="240" w:lineRule="exact"/>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Las acciones incluidas en el marco de este convenio son:</w:t>
      </w:r>
    </w:p>
    <w:p w14:paraId="7E3D4C27" w14:textId="77777777" w:rsidR="00FF542D" w:rsidRPr="00BC77D1" w:rsidRDefault="00FF542D" w:rsidP="0012375D">
      <w:pPr>
        <w:spacing w:after="0" w:line="240" w:lineRule="exact"/>
        <w:rPr>
          <w:rFonts w:ascii="Arial" w:eastAsia="Arial" w:hAnsi="Arial" w:cs="Arial"/>
          <w:kern w:val="0"/>
          <w:sz w:val="18"/>
          <w:szCs w:val="18"/>
          <w:lang w:val="ca-ES"/>
          <w14:ligatures w14:val="none"/>
        </w:rPr>
      </w:pPr>
    </w:p>
    <w:p w14:paraId="109F6610" w14:textId="77777777" w:rsidR="00FF542D" w:rsidRPr="00BC77D1" w:rsidRDefault="00FF542D" w:rsidP="00902368">
      <w:pPr>
        <w:numPr>
          <w:ilvl w:val="0"/>
          <w:numId w:val="10"/>
        </w:numPr>
        <w:tabs>
          <w:tab w:val="clear" w:pos="720"/>
        </w:tabs>
        <w:spacing w:line="240" w:lineRule="auto"/>
        <w:ind w:hanging="294"/>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Comprar ordenadores, tabletas u otro material tecnológico para las aulas.</w:t>
      </w:r>
    </w:p>
    <w:p w14:paraId="4E1B2AE2" w14:textId="77777777" w:rsidR="00FF542D" w:rsidRPr="00BC77D1" w:rsidRDefault="00FF542D" w:rsidP="00902368">
      <w:pPr>
        <w:numPr>
          <w:ilvl w:val="0"/>
          <w:numId w:val="10"/>
        </w:numPr>
        <w:tabs>
          <w:tab w:val="clear" w:pos="720"/>
        </w:tabs>
        <w:spacing w:line="240" w:lineRule="auto"/>
        <w:ind w:hanging="294"/>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Renovar mobiliario escolar y mejorar los espacios comunes.</w:t>
      </w:r>
    </w:p>
    <w:p w14:paraId="03490D5A" w14:textId="77777777" w:rsidR="00FF542D" w:rsidRPr="00BC77D1" w:rsidRDefault="00FF542D" w:rsidP="00902368">
      <w:pPr>
        <w:numPr>
          <w:ilvl w:val="0"/>
          <w:numId w:val="10"/>
        </w:numPr>
        <w:tabs>
          <w:tab w:val="clear" w:pos="720"/>
        </w:tabs>
        <w:spacing w:line="240" w:lineRule="auto"/>
        <w:ind w:hanging="294"/>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Adquirir material para los laboratorios, talleres o educación física.</w:t>
      </w:r>
    </w:p>
    <w:p w14:paraId="2491E2BB" w14:textId="77777777" w:rsidR="00FF542D" w:rsidRPr="00BC77D1" w:rsidRDefault="00FF542D" w:rsidP="00902368">
      <w:pPr>
        <w:numPr>
          <w:ilvl w:val="0"/>
          <w:numId w:val="10"/>
        </w:numPr>
        <w:tabs>
          <w:tab w:val="clear" w:pos="720"/>
        </w:tabs>
        <w:spacing w:line="240" w:lineRule="auto"/>
        <w:ind w:hanging="294"/>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Organizar actividades culturales, deportivas y salidas educativas.</w:t>
      </w:r>
    </w:p>
    <w:p w14:paraId="0BB3D9C9" w14:textId="5418EDA0" w:rsidR="00FF542D" w:rsidRPr="00BC77D1" w:rsidRDefault="00FF542D" w:rsidP="00902368">
      <w:pPr>
        <w:numPr>
          <w:ilvl w:val="0"/>
          <w:numId w:val="10"/>
        </w:numPr>
        <w:tabs>
          <w:tab w:val="clear" w:pos="720"/>
        </w:tabs>
        <w:spacing w:line="240" w:lineRule="auto"/>
        <w:ind w:hanging="294"/>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Financiar talleres sobre</w:t>
      </w:r>
      <w:r w:rsidR="00A73590">
        <w:rPr>
          <w:rFonts w:ascii="Arial" w:eastAsia="Arial" w:hAnsi="Arial" w:cs="Arial"/>
          <w:kern w:val="0"/>
          <w:sz w:val="18"/>
          <w:szCs w:val="18"/>
          <w14:ligatures w14:val="none"/>
        </w:rPr>
        <w:t xml:space="preserve"> el</w:t>
      </w:r>
      <w:r w:rsidRPr="00BC77D1">
        <w:rPr>
          <w:rFonts w:ascii="Arial" w:eastAsia="Arial" w:hAnsi="Arial" w:cs="Arial"/>
          <w:kern w:val="0"/>
          <w:sz w:val="18"/>
          <w:szCs w:val="18"/>
          <w14:ligatures w14:val="none"/>
        </w:rPr>
        <w:t xml:space="preserve"> medio ambiente, salud, igualdad o uso responsable de las tecnologías.</w:t>
      </w:r>
    </w:p>
    <w:p w14:paraId="0DB6A0D4" w14:textId="77777777" w:rsidR="00FF542D" w:rsidRPr="00BC77D1" w:rsidRDefault="00FF542D" w:rsidP="00902368">
      <w:pPr>
        <w:numPr>
          <w:ilvl w:val="0"/>
          <w:numId w:val="10"/>
        </w:numPr>
        <w:tabs>
          <w:tab w:val="clear" w:pos="720"/>
        </w:tabs>
        <w:spacing w:line="240" w:lineRule="auto"/>
        <w:ind w:hanging="294"/>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Impulsar proyectos de sostenibilidad, como un huerto escolar o programas de reciclaje.</w:t>
      </w:r>
    </w:p>
    <w:p w14:paraId="3244B052" w14:textId="77777777" w:rsidR="00FF542D" w:rsidRPr="00BC77D1" w:rsidRDefault="00FF542D" w:rsidP="00902368">
      <w:pPr>
        <w:numPr>
          <w:ilvl w:val="0"/>
          <w:numId w:val="10"/>
        </w:numPr>
        <w:tabs>
          <w:tab w:val="clear" w:pos="720"/>
        </w:tabs>
        <w:spacing w:line="240" w:lineRule="auto"/>
        <w:ind w:hanging="294"/>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Organizar charlas de orientación académica y profesional.</w:t>
      </w:r>
    </w:p>
    <w:p w14:paraId="102D0253" w14:textId="77777777" w:rsidR="00FF542D" w:rsidRPr="00BC77D1" w:rsidRDefault="00FF542D" w:rsidP="00902368">
      <w:pPr>
        <w:numPr>
          <w:ilvl w:val="0"/>
          <w:numId w:val="10"/>
        </w:numPr>
        <w:tabs>
          <w:tab w:val="clear" w:pos="720"/>
        </w:tabs>
        <w:spacing w:line="240" w:lineRule="auto"/>
        <w:ind w:hanging="294"/>
        <w:contextualSpacing/>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Promover actividades de convivencia y prevención del acoso escolar.</w:t>
      </w:r>
    </w:p>
    <w:p w14:paraId="29BED709" w14:textId="77777777" w:rsidR="00FF542D" w:rsidRPr="00BC77D1" w:rsidRDefault="00FF542D" w:rsidP="00902368">
      <w:pPr>
        <w:numPr>
          <w:ilvl w:val="0"/>
          <w:numId w:val="10"/>
        </w:numPr>
        <w:tabs>
          <w:tab w:val="clear" w:pos="720"/>
        </w:tabs>
        <w:spacing w:after="0" w:line="240" w:lineRule="auto"/>
        <w:ind w:hanging="294"/>
        <w:contextualSpacing/>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Este convenio no genera ningún vínculo laboral entre los miembros del Instituto y el Ayuntamiento de Montmeló.</w:t>
      </w:r>
    </w:p>
    <w:p w14:paraId="194C468B" w14:textId="77777777" w:rsidR="00FF542D" w:rsidRPr="00BC77D1" w:rsidRDefault="00FF542D" w:rsidP="0012375D">
      <w:pPr>
        <w:widowControl w:val="0"/>
        <w:spacing w:after="0" w:line="240" w:lineRule="exact"/>
        <w:ind w:left="2"/>
        <w:jc w:val="both"/>
        <w:rPr>
          <w:rFonts w:ascii="Arial" w:eastAsia="Arial" w:hAnsi="Arial" w:cs="Arial"/>
          <w:color w:val="000000"/>
          <w:kern w:val="0"/>
          <w:sz w:val="18"/>
          <w:szCs w:val="18"/>
          <w:lang w:val="ca-ES"/>
          <w14:ligatures w14:val="none"/>
        </w:rPr>
      </w:pPr>
    </w:p>
    <w:p w14:paraId="1E3B06E8" w14:textId="77777777" w:rsidR="00FF542D" w:rsidRPr="00BC77D1" w:rsidRDefault="00FF542D" w:rsidP="0012375D">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u w:val="single"/>
          <w14:ligatures w14:val="none"/>
        </w:rPr>
        <w:t>Segundo. Régimen jurídico del convenio</w:t>
      </w:r>
    </w:p>
    <w:p w14:paraId="5984C5E6" w14:textId="77777777" w:rsidR="00FF542D" w:rsidRPr="00BC77D1" w:rsidRDefault="00FF542D" w:rsidP="0012375D">
      <w:pPr>
        <w:widowControl w:val="0"/>
        <w:spacing w:after="0" w:line="240" w:lineRule="exact"/>
        <w:ind w:left="2"/>
        <w:jc w:val="both"/>
        <w:rPr>
          <w:rFonts w:ascii="Arial" w:eastAsia="Arial" w:hAnsi="Arial" w:cs="Arial"/>
          <w:color w:val="000000"/>
          <w:kern w:val="0"/>
          <w:sz w:val="18"/>
          <w:szCs w:val="18"/>
          <w:lang w:val="ca-ES"/>
          <w14:ligatures w14:val="none"/>
        </w:rPr>
      </w:pPr>
    </w:p>
    <w:p w14:paraId="55A8FDAB" w14:textId="77777777" w:rsidR="00FF542D" w:rsidRPr="00BC77D1" w:rsidRDefault="00FF542D" w:rsidP="0012375D">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Este convenio se rige por los artículos 47 a 53 de la Ley 40/2015, de 1 de octubre, de Régimen Jurídico del Sector Público, así como por la Ley 38/2003, de 17 de noviembre, general de subvenciones, y el Real Decreto 887/2006, de 21 de julio, por el que se aprueba el Reglamento de la Ley general de subvenciones.</w:t>
      </w:r>
    </w:p>
    <w:p w14:paraId="4F185F4A" w14:textId="77777777" w:rsidR="00FF542D" w:rsidRPr="00BC77D1" w:rsidRDefault="00FF542D" w:rsidP="0012375D">
      <w:pPr>
        <w:widowControl w:val="0"/>
        <w:spacing w:after="0" w:line="240" w:lineRule="exact"/>
        <w:ind w:left="2"/>
        <w:rPr>
          <w:rFonts w:ascii="Arial" w:eastAsia="Arial" w:hAnsi="Arial" w:cs="Arial"/>
          <w:color w:val="000000"/>
          <w:kern w:val="0"/>
          <w:sz w:val="18"/>
          <w:szCs w:val="18"/>
          <w:lang w:val="ca-ES"/>
          <w14:ligatures w14:val="none"/>
        </w:rPr>
      </w:pPr>
    </w:p>
    <w:p w14:paraId="750C6F60" w14:textId="77777777" w:rsidR="00FF542D" w:rsidRPr="00BC77D1" w:rsidRDefault="00FF542D" w:rsidP="0012375D">
      <w:pPr>
        <w:widowControl w:val="0"/>
        <w:spacing w:after="0" w:line="240" w:lineRule="exact"/>
        <w:ind w:left="2"/>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u w:val="single"/>
          <w14:ligatures w14:val="none"/>
        </w:rPr>
        <w:t>Tercero. Importe de la subvención y aplicación presupuestaria</w:t>
      </w:r>
    </w:p>
    <w:p w14:paraId="79199960" w14:textId="77777777" w:rsidR="00FF542D" w:rsidRPr="00BC77D1" w:rsidRDefault="00FF542D" w:rsidP="0012375D">
      <w:pPr>
        <w:widowControl w:val="0"/>
        <w:spacing w:after="0" w:line="240" w:lineRule="exact"/>
        <w:ind w:left="2"/>
        <w:rPr>
          <w:rFonts w:ascii="Arial" w:eastAsia="Arial" w:hAnsi="Arial" w:cs="Arial"/>
          <w:color w:val="000000"/>
          <w:kern w:val="0"/>
          <w:sz w:val="18"/>
          <w:szCs w:val="18"/>
          <w:lang w:val="ca-ES"/>
          <w14:ligatures w14:val="none"/>
        </w:rPr>
      </w:pPr>
    </w:p>
    <w:p w14:paraId="661E0078" w14:textId="77777777" w:rsidR="00FF542D" w:rsidRPr="00BC77D1" w:rsidRDefault="00FF542D" w:rsidP="0012375D">
      <w:pPr>
        <w:widowControl w:val="0"/>
        <w:spacing w:after="0" w:line="240" w:lineRule="exact"/>
        <w:ind w:left="2"/>
        <w:jc w:val="both"/>
        <w:rPr>
          <w:rFonts w:ascii="Arial" w:eastAsia="Arial" w:hAnsi="Arial" w:cs="Arial"/>
          <w:kern w:val="0"/>
          <w:sz w:val="18"/>
          <w:szCs w:val="18"/>
          <w:lang w:val="ca-ES"/>
          <w14:ligatures w14:val="none"/>
        </w:rPr>
      </w:pPr>
      <w:r w:rsidRPr="00BC77D1">
        <w:rPr>
          <w:rFonts w:ascii="Arial" w:eastAsia="Arial" w:hAnsi="Arial" w:cs="Arial"/>
          <w:kern w:val="0"/>
          <w:sz w:val="18"/>
          <w:szCs w:val="18"/>
          <w14:ligatures w14:val="none"/>
        </w:rPr>
        <w:t>El Ayuntamiento de Montmeló otorga al INS de Montmeló, con NIF Q5850066A, una subvención nominativa por un importe máximo de 10.500€, con cargo a la aplicación presupuestaria 3220 480002 del presupuesto municipal vigente.</w:t>
      </w:r>
    </w:p>
    <w:p w14:paraId="2804DA88" w14:textId="77777777" w:rsidR="00FF542D" w:rsidRPr="00BC77D1" w:rsidRDefault="00FF542D" w:rsidP="0012375D">
      <w:pPr>
        <w:widowControl w:val="0"/>
        <w:spacing w:after="0" w:line="240" w:lineRule="exact"/>
        <w:ind w:left="2"/>
        <w:jc w:val="both"/>
        <w:rPr>
          <w:rFonts w:ascii="Arial" w:eastAsia="Arial" w:hAnsi="Arial" w:cs="Arial"/>
          <w:color w:val="EE0000"/>
          <w:kern w:val="0"/>
          <w:sz w:val="18"/>
          <w:szCs w:val="18"/>
          <w:lang w:val="ca-ES"/>
          <w14:ligatures w14:val="none"/>
        </w:rPr>
      </w:pPr>
    </w:p>
    <w:p w14:paraId="5D404C33" w14:textId="77777777" w:rsidR="00FF542D" w:rsidRPr="00BC77D1" w:rsidRDefault="00FF542D" w:rsidP="0012375D">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La subvención no podrá superar, en ningún caso, el coste total de la actividad subvencionada.</w:t>
      </w:r>
    </w:p>
    <w:p w14:paraId="1477433B" w14:textId="77777777" w:rsidR="00BC77D1" w:rsidRPr="00BC77D1" w:rsidRDefault="00BC77D1" w:rsidP="00BC77D1">
      <w:pPr>
        <w:widowControl w:val="0"/>
        <w:spacing w:after="0" w:line="240" w:lineRule="exact"/>
        <w:ind w:left="2"/>
        <w:rPr>
          <w:rFonts w:ascii="Arial" w:eastAsia="Arial" w:hAnsi="Arial" w:cs="Arial"/>
          <w:color w:val="000000"/>
          <w:kern w:val="0"/>
          <w:sz w:val="18"/>
          <w:szCs w:val="18"/>
          <w:lang w:val="ca-ES"/>
          <w14:ligatures w14:val="none"/>
        </w:rPr>
      </w:pPr>
    </w:p>
    <w:p w14:paraId="567D19C6" w14:textId="77777777" w:rsidR="00FB5181" w:rsidRPr="00BC77D1" w:rsidRDefault="00FB5181" w:rsidP="00A0160D">
      <w:pPr>
        <w:widowControl w:val="0"/>
        <w:spacing w:after="0" w:line="240" w:lineRule="exact"/>
        <w:ind w:left="2"/>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u w:val="single"/>
          <w14:ligatures w14:val="none"/>
        </w:rPr>
        <w:t>Cuarto. Pago de la subvención</w:t>
      </w:r>
    </w:p>
    <w:p w14:paraId="1852ACFB" w14:textId="77777777" w:rsidR="00FB5181" w:rsidRPr="00BC77D1" w:rsidRDefault="00FB5181" w:rsidP="00A0160D">
      <w:pPr>
        <w:widowControl w:val="0"/>
        <w:spacing w:after="0" w:line="240" w:lineRule="exact"/>
        <w:ind w:left="2"/>
        <w:rPr>
          <w:rFonts w:ascii="Arial" w:eastAsia="Arial" w:hAnsi="Arial" w:cs="Arial"/>
          <w:color w:val="000000"/>
          <w:kern w:val="0"/>
          <w:sz w:val="18"/>
          <w:szCs w:val="18"/>
          <w:lang w:val="ca-ES"/>
          <w14:ligatures w14:val="none"/>
        </w:rPr>
      </w:pPr>
    </w:p>
    <w:p w14:paraId="36C2C9D0" w14:textId="77777777" w:rsidR="00FB5181" w:rsidRPr="00BC77D1" w:rsidRDefault="00FB5181" w:rsidP="00A0160D">
      <w:pPr>
        <w:spacing w:after="0" w:line="240" w:lineRule="exact"/>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El pago de la subvención se realizará en dos pagos fraccionados. La entidad beneficiaria recibirá el 50% del importe concedido en el momento del otorgamiento de la subvención, una vez firmado el convenio y cumplidos los requisitos administrativos establecidos. El 50% restante se hará efectivo una vez presentada y validada la justificación económica y técnica de la actividad subvencionada, de acuerdo con lo establecido en este convenio.</w:t>
      </w:r>
    </w:p>
    <w:p w14:paraId="69C505FB" w14:textId="77777777" w:rsidR="00FB5181" w:rsidRPr="00BC77D1" w:rsidRDefault="00FB5181" w:rsidP="00A0160D">
      <w:pPr>
        <w:widowControl w:val="0"/>
        <w:spacing w:after="0" w:line="240" w:lineRule="exact"/>
        <w:rPr>
          <w:rFonts w:ascii="Arial" w:eastAsia="Arial" w:hAnsi="Arial" w:cs="Arial"/>
          <w:color w:val="000000"/>
          <w:kern w:val="0"/>
          <w:sz w:val="18"/>
          <w:szCs w:val="18"/>
          <w:lang w:val="ca-ES"/>
          <w14:ligatures w14:val="none"/>
        </w:rPr>
      </w:pPr>
    </w:p>
    <w:p w14:paraId="46834AB8" w14:textId="77777777" w:rsidR="00FB5181" w:rsidRPr="00BC77D1" w:rsidRDefault="00FB5181" w:rsidP="00A0160D">
      <w:pPr>
        <w:widowControl w:val="0"/>
        <w:spacing w:after="0" w:line="240" w:lineRule="exact"/>
        <w:ind w:left="2"/>
        <w:jc w:val="both"/>
        <w:rPr>
          <w:rFonts w:ascii="Arial" w:eastAsia="Arial" w:hAnsi="Arial" w:cs="Arial"/>
          <w:color w:val="000000"/>
          <w:kern w:val="0"/>
          <w:sz w:val="18"/>
          <w:szCs w:val="18"/>
          <w:u w:val="single"/>
          <w:lang w:val="ca-ES"/>
          <w14:ligatures w14:val="none"/>
        </w:rPr>
      </w:pPr>
      <w:r w:rsidRPr="00BC77D1">
        <w:rPr>
          <w:rFonts w:ascii="Arial" w:eastAsia="Arial" w:hAnsi="Arial" w:cs="Arial"/>
          <w:color w:val="000000"/>
          <w:kern w:val="0"/>
          <w:sz w:val="18"/>
          <w:szCs w:val="18"/>
          <w:u w:val="single"/>
          <w14:ligatures w14:val="none"/>
        </w:rPr>
        <w:t>Quinto. Obligaciones del INS de Montmeló.</w:t>
      </w:r>
    </w:p>
    <w:p w14:paraId="35D65B32" w14:textId="77777777" w:rsidR="00FB5181" w:rsidRPr="00BC77D1" w:rsidRDefault="00FB5181" w:rsidP="00A0160D">
      <w:pPr>
        <w:widowControl w:val="0"/>
        <w:spacing w:after="0" w:line="240" w:lineRule="exact"/>
        <w:ind w:left="2"/>
        <w:jc w:val="both"/>
        <w:rPr>
          <w:rFonts w:ascii="Arial" w:eastAsia="Arial" w:hAnsi="Arial" w:cs="Arial"/>
          <w:color w:val="000000"/>
          <w:kern w:val="0"/>
          <w:sz w:val="18"/>
          <w:szCs w:val="18"/>
          <w:lang w:val="ca-ES"/>
          <w14:ligatures w14:val="none"/>
        </w:rPr>
      </w:pPr>
    </w:p>
    <w:p w14:paraId="7B756BA5" w14:textId="77777777" w:rsidR="00FB5181" w:rsidRPr="00BC77D1" w:rsidRDefault="00FB5181" w:rsidP="00A0160D">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El INS de Montmeló se compromete a llevar a cabo lo establecido en los siguientes apartados:</w:t>
      </w:r>
    </w:p>
    <w:p w14:paraId="62AF9B04" w14:textId="77777777" w:rsidR="00FB5181" w:rsidRPr="00BC77D1" w:rsidRDefault="00FB5181" w:rsidP="00A0160D">
      <w:pPr>
        <w:widowControl w:val="0"/>
        <w:spacing w:after="0" w:line="240" w:lineRule="exact"/>
        <w:ind w:left="2"/>
        <w:jc w:val="both"/>
        <w:rPr>
          <w:rFonts w:ascii="Arial" w:eastAsia="Arial" w:hAnsi="Arial" w:cs="Arial"/>
          <w:color w:val="000000"/>
          <w:kern w:val="0"/>
          <w:sz w:val="18"/>
          <w:szCs w:val="18"/>
          <w:lang w:val="ca-ES"/>
          <w14:ligatures w14:val="none"/>
        </w:rPr>
      </w:pPr>
    </w:p>
    <w:p w14:paraId="21B75966" w14:textId="77777777" w:rsidR="00902368" w:rsidRPr="00902368" w:rsidRDefault="00FB5181" w:rsidP="00902368">
      <w:pPr>
        <w:pStyle w:val="Prrafodelista"/>
        <w:numPr>
          <w:ilvl w:val="0"/>
          <w:numId w:val="19"/>
        </w:numPr>
        <w:spacing w:line="279" w:lineRule="auto"/>
        <w:jc w:val="both"/>
        <w:rPr>
          <w:rFonts w:ascii="Arial" w:eastAsia="Aptos" w:hAnsi="Arial" w:cs="Arial"/>
          <w:sz w:val="18"/>
          <w:szCs w:val="18"/>
          <w:lang w:val="ca-ES"/>
        </w:rPr>
      </w:pPr>
      <w:r w:rsidRPr="00902368">
        <w:rPr>
          <w:rFonts w:ascii="Arial" w:eastAsia="Aptos" w:hAnsi="Arial" w:cs="Arial"/>
          <w:sz w:val="18"/>
          <w:szCs w:val="18"/>
        </w:rPr>
        <w:t>Llevar a cabo las actividades y proyectos que fundamentan el otorgamiento de la subvención de acuerdo con los principios de buena fe y presunción de legalidad.</w:t>
      </w:r>
    </w:p>
    <w:p w14:paraId="6C6658DD" w14:textId="77777777" w:rsidR="00902368" w:rsidRPr="00902368" w:rsidRDefault="00FB5181" w:rsidP="00902368">
      <w:pPr>
        <w:pStyle w:val="Prrafodelista"/>
        <w:numPr>
          <w:ilvl w:val="0"/>
          <w:numId w:val="19"/>
        </w:numPr>
        <w:spacing w:line="279" w:lineRule="auto"/>
        <w:jc w:val="both"/>
        <w:rPr>
          <w:rFonts w:ascii="Arial" w:eastAsia="Aptos" w:hAnsi="Arial" w:cs="Arial"/>
          <w:sz w:val="18"/>
          <w:szCs w:val="18"/>
          <w:lang w:val="ca-ES"/>
        </w:rPr>
      </w:pPr>
      <w:r w:rsidRPr="00902368">
        <w:rPr>
          <w:rFonts w:ascii="Arial" w:eastAsia="Aptos" w:hAnsi="Arial" w:cs="Arial"/>
          <w:sz w:val="18"/>
          <w:szCs w:val="18"/>
        </w:rPr>
        <w:t>Justificar ante el Ayuntamiento de Montmeló el cumplimiento de los requisitos y las condiciones impuestas, así como la realización de la actividad y el cumplimiento de la finalidad que determina la concesión.</w:t>
      </w:r>
    </w:p>
    <w:p w14:paraId="52FC64F8" w14:textId="77777777" w:rsidR="00902368" w:rsidRPr="00902368" w:rsidRDefault="00FB5181" w:rsidP="00902368">
      <w:pPr>
        <w:pStyle w:val="Prrafodelista"/>
        <w:numPr>
          <w:ilvl w:val="0"/>
          <w:numId w:val="19"/>
        </w:numPr>
        <w:spacing w:line="279" w:lineRule="auto"/>
        <w:jc w:val="both"/>
        <w:rPr>
          <w:rFonts w:ascii="Arial" w:eastAsia="Aptos" w:hAnsi="Arial" w:cs="Arial"/>
          <w:sz w:val="18"/>
          <w:szCs w:val="18"/>
          <w:lang w:val="ca-ES"/>
        </w:rPr>
      </w:pPr>
      <w:r w:rsidRPr="00902368">
        <w:rPr>
          <w:rFonts w:ascii="Arial" w:eastAsia="Aptos" w:hAnsi="Arial" w:cs="Arial"/>
          <w:sz w:val="18"/>
          <w:szCs w:val="18"/>
        </w:rPr>
        <w:t>Someterse a las actuaciones de comprobación y control financiero que efectúe la Intervención del Ayuntamiento de Montmeló y otros órganos de control competentes, aportando toda la información y documentación que le sea requerida.</w:t>
      </w:r>
    </w:p>
    <w:p w14:paraId="7AD0A727" w14:textId="77777777" w:rsidR="00902368" w:rsidRPr="00902368" w:rsidRDefault="00FB5181" w:rsidP="00902368">
      <w:pPr>
        <w:pStyle w:val="Prrafodelista"/>
        <w:numPr>
          <w:ilvl w:val="0"/>
          <w:numId w:val="19"/>
        </w:numPr>
        <w:spacing w:line="279" w:lineRule="auto"/>
        <w:jc w:val="both"/>
        <w:rPr>
          <w:rFonts w:ascii="Arial" w:eastAsia="Aptos" w:hAnsi="Arial" w:cs="Arial"/>
          <w:sz w:val="18"/>
          <w:szCs w:val="18"/>
          <w:lang w:val="ca-ES"/>
        </w:rPr>
      </w:pPr>
      <w:r w:rsidRPr="00902368">
        <w:rPr>
          <w:rFonts w:ascii="Arial" w:eastAsia="Aptos" w:hAnsi="Arial" w:cs="Arial"/>
          <w:sz w:val="18"/>
          <w:szCs w:val="18"/>
        </w:rPr>
        <w:t>Comunicar al Ayuntamiento la obtención de otras subvenciones, ayudas, ingresos o recursos que financien las actividades subvencionadas tan pronto como se tenga conocimiento y, en todo caso, antes de la justificación de la subvención.</w:t>
      </w:r>
    </w:p>
    <w:p w14:paraId="7EF05562" w14:textId="77777777" w:rsidR="00902368" w:rsidRPr="00902368" w:rsidRDefault="00FB5181" w:rsidP="00902368">
      <w:pPr>
        <w:pStyle w:val="Prrafodelista"/>
        <w:numPr>
          <w:ilvl w:val="0"/>
          <w:numId w:val="19"/>
        </w:numPr>
        <w:spacing w:line="279" w:lineRule="auto"/>
        <w:jc w:val="both"/>
        <w:rPr>
          <w:rFonts w:ascii="Arial" w:eastAsia="Aptos" w:hAnsi="Arial" w:cs="Arial"/>
          <w:sz w:val="18"/>
          <w:szCs w:val="18"/>
          <w:lang w:val="ca-ES"/>
        </w:rPr>
      </w:pPr>
      <w:r w:rsidRPr="00902368">
        <w:rPr>
          <w:rFonts w:ascii="Arial" w:eastAsia="Aptos" w:hAnsi="Arial" w:cs="Arial"/>
          <w:sz w:val="18"/>
          <w:szCs w:val="18"/>
        </w:rPr>
        <w:t>Estar al corriente de las obligaciones tributarias y con la Seguridad Social, y no tener deudas pendientes de cualquier naturaleza con el Ayuntamiento de Montmeló.</w:t>
      </w:r>
    </w:p>
    <w:p w14:paraId="3F3A5BFF" w14:textId="77777777" w:rsidR="00902368" w:rsidRPr="00902368" w:rsidRDefault="00FB5181" w:rsidP="00902368">
      <w:pPr>
        <w:pStyle w:val="Prrafodelista"/>
        <w:numPr>
          <w:ilvl w:val="0"/>
          <w:numId w:val="19"/>
        </w:numPr>
        <w:spacing w:line="279" w:lineRule="auto"/>
        <w:jc w:val="both"/>
        <w:rPr>
          <w:rFonts w:ascii="Arial" w:eastAsia="Aptos" w:hAnsi="Arial" w:cs="Arial"/>
          <w:sz w:val="18"/>
          <w:szCs w:val="18"/>
          <w:lang w:val="ca-ES"/>
        </w:rPr>
      </w:pPr>
      <w:r w:rsidRPr="00902368">
        <w:rPr>
          <w:rFonts w:ascii="Arial" w:eastAsia="Aptos" w:hAnsi="Arial" w:cs="Arial"/>
          <w:sz w:val="18"/>
          <w:szCs w:val="18"/>
        </w:rPr>
        <w:t>Conservar los documentos justificativos de la aplicación de los fondos recibidos, incluidos los documentos electrónicos,</w:t>
      </w:r>
      <w:r w:rsidR="00846708" w:rsidRPr="00902368">
        <w:rPr>
          <w:rFonts w:ascii="Arial" w:eastAsia="Aptos" w:hAnsi="Arial" w:cs="Arial"/>
          <w:sz w:val="18"/>
          <w:szCs w:val="18"/>
        </w:rPr>
        <w:t xml:space="preserve"> </w:t>
      </w:r>
      <w:r w:rsidRPr="00902368">
        <w:rPr>
          <w:rFonts w:ascii="Arial" w:eastAsia="Aptos" w:hAnsi="Arial" w:cs="Arial"/>
          <w:sz w:val="18"/>
          <w:szCs w:val="18"/>
        </w:rPr>
        <w:t>durante un periodo mínimo de 6 años, contados desde la finalización del plazo de presentación de las justificaciones.</w:t>
      </w:r>
    </w:p>
    <w:p w14:paraId="665C65F2" w14:textId="77777777" w:rsidR="00902368" w:rsidRPr="00902368" w:rsidRDefault="00FB5181" w:rsidP="00902368">
      <w:pPr>
        <w:pStyle w:val="Prrafodelista"/>
        <w:numPr>
          <w:ilvl w:val="0"/>
          <w:numId w:val="19"/>
        </w:numPr>
        <w:spacing w:line="279" w:lineRule="auto"/>
        <w:jc w:val="both"/>
        <w:rPr>
          <w:rFonts w:ascii="Arial" w:eastAsia="Aptos" w:hAnsi="Arial" w:cs="Arial"/>
          <w:sz w:val="18"/>
          <w:szCs w:val="18"/>
          <w:lang w:val="ca-ES"/>
        </w:rPr>
      </w:pPr>
      <w:r w:rsidRPr="00902368">
        <w:rPr>
          <w:rFonts w:ascii="Arial" w:eastAsia="Aptos" w:hAnsi="Arial" w:cs="Arial"/>
          <w:sz w:val="18"/>
          <w:szCs w:val="18"/>
        </w:rPr>
        <w:t>Dar la adecuada publicidad al carácter público de la financiación de las actividades por parte del Ayuntamiento de Montmeló.</w:t>
      </w:r>
    </w:p>
    <w:p w14:paraId="3A02EB2B" w14:textId="0CC11557" w:rsidR="00FB5181" w:rsidRPr="00902368" w:rsidRDefault="00FB5181" w:rsidP="00902368">
      <w:pPr>
        <w:pStyle w:val="Prrafodelista"/>
        <w:numPr>
          <w:ilvl w:val="0"/>
          <w:numId w:val="19"/>
        </w:numPr>
        <w:spacing w:line="279" w:lineRule="auto"/>
        <w:jc w:val="both"/>
        <w:rPr>
          <w:rFonts w:ascii="Arial" w:eastAsia="Aptos" w:hAnsi="Arial" w:cs="Arial"/>
          <w:sz w:val="18"/>
          <w:szCs w:val="18"/>
          <w:lang w:val="ca-ES"/>
        </w:rPr>
      </w:pPr>
      <w:r w:rsidRPr="00902368">
        <w:rPr>
          <w:rFonts w:ascii="Arial" w:eastAsia="Aptos" w:hAnsi="Arial" w:cs="Arial"/>
          <w:sz w:val="18"/>
          <w:szCs w:val="18"/>
        </w:rPr>
        <w:t>Proceder al reintegro de los fondos percibidos en los casos de incumplimiento previstos legalmente.</w:t>
      </w:r>
    </w:p>
    <w:p w14:paraId="1D0495A2" w14:textId="77777777" w:rsidR="00FB5181" w:rsidRPr="00BC77D1" w:rsidRDefault="00FB5181" w:rsidP="00A0160D">
      <w:pPr>
        <w:widowControl w:val="0"/>
        <w:spacing w:after="0" w:line="240" w:lineRule="exact"/>
        <w:ind w:left="2"/>
        <w:jc w:val="both"/>
        <w:rPr>
          <w:rFonts w:ascii="Arial" w:eastAsia="Arial" w:hAnsi="Arial" w:cs="Arial"/>
          <w:color w:val="000000"/>
          <w:kern w:val="0"/>
          <w:sz w:val="18"/>
          <w:szCs w:val="18"/>
          <w:u w:val="single"/>
          <w:lang w:val="ca-ES"/>
          <w14:ligatures w14:val="none"/>
        </w:rPr>
      </w:pPr>
    </w:p>
    <w:p w14:paraId="53ED267E" w14:textId="77777777" w:rsidR="00FB5181" w:rsidRPr="00BC77D1" w:rsidRDefault="00FB5181" w:rsidP="00A0160D">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u w:val="single"/>
          <w14:ligatures w14:val="none"/>
        </w:rPr>
        <w:t>Sexto. Obligaciones del Ayuntamiento de Montmeló</w:t>
      </w:r>
    </w:p>
    <w:p w14:paraId="4BEA83EB" w14:textId="77777777" w:rsidR="00FB5181" w:rsidRPr="00BC77D1" w:rsidRDefault="00FB5181" w:rsidP="00A0160D">
      <w:pPr>
        <w:widowControl w:val="0"/>
        <w:spacing w:after="0" w:line="240" w:lineRule="exact"/>
        <w:ind w:left="2"/>
        <w:jc w:val="both"/>
        <w:rPr>
          <w:rFonts w:ascii="Arial" w:eastAsia="Arial" w:hAnsi="Arial" w:cs="Arial"/>
          <w:color w:val="000000"/>
          <w:kern w:val="0"/>
          <w:sz w:val="18"/>
          <w:szCs w:val="18"/>
          <w:lang w:val="ca-ES"/>
          <w14:ligatures w14:val="none"/>
        </w:rPr>
      </w:pPr>
    </w:p>
    <w:p w14:paraId="7ED3A788" w14:textId="77777777" w:rsidR="00FB5181" w:rsidRPr="00BC77D1" w:rsidRDefault="00FB5181" w:rsidP="00A0160D">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El Ayuntamiento de Montmeló se compromete a llevar a cabo lo establecido en los siguientes apartados:</w:t>
      </w:r>
    </w:p>
    <w:p w14:paraId="18CF1275" w14:textId="77777777" w:rsidR="00FB5181" w:rsidRPr="00BC77D1" w:rsidRDefault="00FB5181" w:rsidP="00A0160D">
      <w:pPr>
        <w:widowControl w:val="0"/>
        <w:spacing w:after="0" w:line="240" w:lineRule="exact"/>
        <w:jc w:val="both"/>
        <w:rPr>
          <w:rFonts w:ascii="Arial" w:eastAsia="Arial" w:hAnsi="Arial" w:cs="Arial"/>
          <w:color w:val="000000"/>
          <w:kern w:val="0"/>
          <w:sz w:val="18"/>
          <w:szCs w:val="18"/>
          <w:lang w:val="ca-ES"/>
          <w14:ligatures w14:val="none"/>
        </w:rPr>
      </w:pPr>
    </w:p>
    <w:p w14:paraId="0EC6ACF0" w14:textId="77777777" w:rsidR="00846708" w:rsidRDefault="00FB5181" w:rsidP="00902368">
      <w:pPr>
        <w:widowControl w:val="0"/>
        <w:numPr>
          <w:ilvl w:val="0"/>
          <w:numId w:val="12"/>
        </w:numPr>
        <w:spacing w:after="0" w:line="240" w:lineRule="exact"/>
        <w:ind w:right="-1" w:hanging="436"/>
        <w:jc w:val="both"/>
        <w:rPr>
          <w:rFonts w:ascii="Arial" w:eastAsia="Arial" w:hAnsi="Arial" w:cs="Arial"/>
          <w:kern w:val="0"/>
          <w:sz w:val="18"/>
          <w:szCs w:val="18"/>
          <w:lang w:val="ca-ES"/>
          <w14:ligatures w14:val="none"/>
        </w:rPr>
      </w:pPr>
      <w:r w:rsidRPr="00BC77D1">
        <w:rPr>
          <w:rFonts w:ascii="Arial" w:eastAsia="Arial" w:hAnsi="Arial" w:cs="Arial"/>
          <w:color w:val="000000"/>
          <w:kern w:val="0"/>
          <w:sz w:val="18"/>
          <w:szCs w:val="18"/>
          <w14:ligatures w14:val="none"/>
        </w:rPr>
        <w:t xml:space="preserve">Otorgar al Instituto de Montmeló, la aportación económica necesaria para dar apoyo económico a las actividades del centro escolar, realizadas durante el año 2026, </w:t>
      </w:r>
      <w:r w:rsidRPr="00BC77D1">
        <w:rPr>
          <w:rFonts w:ascii="Arial" w:eastAsia="Arial" w:hAnsi="Arial" w:cs="Arial"/>
          <w:kern w:val="0"/>
          <w:sz w:val="18"/>
          <w:szCs w:val="18"/>
          <w14:ligatures w14:val="none"/>
        </w:rPr>
        <w:t>por un importe de 10.500€.</w:t>
      </w:r>
    </w:p>
    <w:p w14:paraId="3A8FC2B4" w14:textId="7E9AAC08" w:rsidR="00FB5181" w:rsidRPr="00846708" w:rsidRDefault="00FB5181" w:rsidP="00902368">
      <w:pPr>
        <w:widowControl w:val="0"/>
        <w:numPr>
          <w:ilvl w:val="0"/>
          <w:numId w:val="12"/>
        </w:numPr>
        <w:spacing w:after="0" w:line="240" w:lineRule="exact"/>
        <w:ind w:right="-1" w:hanging="436"/>
        <w:jc w:val="both"/>
        <w:rPr>
          <w:rFonts w:ascii="Arial" w:eastAsia="Arial" w:hAnsi="Arial" w:cs="Arial"/>
          <w:kern w:val="0"/>
          <w:sz w:val="18"/>
          <w:szCs w:val="18"/>
          <w:lang w:val="ca-ES"/>
          <w14:ligatures w14:val="none"/>
        </w:rPr>
      </w:pPr>
      <w:r w:rsidRPr="00846708">
        <w:rPr>
          <w:rFonts w:ascii="Arial" w:eastAsia="Arial" w:hAnsi="Arial" w:cs="Arial"/>
          <w:color w:val="000000"/>
          <w:kern w:val="0"/>
          <w:sz w:val="18"/>
          <w:szCs w:val="18"/>
          <w14:ligatures w14:val="none"/>
        </w:rPr>
        <w:t>Realizar el seguimiento y control del cumplimiento del convenio.</w:t>
      </w:r>
    </w:p>
    <w:p w14:paraId="3F59F9D7" w14:textId="77777777" w:rsidR="00BC77D1" w:rsidRPr="00BC77D1" w:rsidRDefault="00BC77D1" w:rsidP="00BC77D1">
      <w:pPr>
        <w:widowControl w:val="0"/>
        <w:spacing w:after="0" w:line="240" w:lineRule="exact"/>
        <w:jc w:val="both"/>
        <w:rPr>
          <w:rFonts w:ascii="Arial" w:eastAsia="Arial" w:hAnsi="Arial" w:cs="Arial"/>
          <w:color w:val="000000"/>
          <w:kern w:val="0"/>
          <w:sz w:val="18"/>
          <w:szCs w:val="18"/>
          <w:lang w:val="ca-ES"/>
          <w14:ligatures w14:val="none"/>
        </w:rPr>
      </w:pPr>
    </w:p>
    <w:p w14:paraId="6B4ACDB8" w14:textId="77777777"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u w:val="single"/>
          <w14:ligatures w14:val="none"/>
        </w:rPr>
        <w:t>Séptimo. Compatibilidad con otras subvenciones</w:t>
      </w:r>
    </w:p>
    <w:p w14:paraId="2FC30B26" w14:textId="77777777"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p>
    <w:p w14:paraId="688F7BA8" w14:textId="6ED6E1E1" w:rsidR="00FB5181" w:rsidRPr="00AC4833" w:rsidRDefault="00FB5181" w:rsidP="00AC4833">
      <w:pPr>
        <w:widowControl w:val="0"/>
        <w:spacing w:after="0" w:line="240" w:lineRule="exact"/>
        <w:ind w:left="2"/>
        <w:jc w:val="both"/>
        <w:rPr>
          <w:rFonts w:ascii="Arial" w:eastAsia="Arial" w:hAnsi="Arial" w:cs="Arial"/>
          <w:color w:val="000000"/>
          <w:kern w:val="0"/>
          <w:sz w:val="18"/>
          <w:szCs w:val="18"/>
          <w14:ligatures w14:val="none"/>
        </w:rPr>
      </w:pPr>
      <w:r w:rsidRPr="00BC77D1">
        <w:rPr>
          <w:rFonts w:ascii="Arial" w:eastAsia="Arial" w:hAnsi="Arial" w:cs="Arial"/>
          <w:color w:val="000000"/>
          <w:kern w:val="0"/>
          <w:sz w:val="18"/>
          <w:szCs w:val="18"/>
          <w14:ligatures w14:val="none"/>
        </w:rPr>
        <w:t>La subvención otorgada por el Ayuntamiento de Montmeló es compatible con otras subvenciones o ayudas públicas o privadas, siempre qu</w:t>
      </w:r>
      <w:r w:rsidR="0084270A">
        <w:rPr>
          <w:rFonts w:ascii="Arial" w:eastAsia="Arial" w:hAnsi="Arial" w:cs="Arial"/>
          <w:color w:val="000000"/>
          <w:kern w:val="0"/>
          <w:sz w:val="18"/>
          <w:szCs w:val="18"/>
          <w14:ligatures w14:val="none"/>
        </w:rPr>
        <w:t xml:space="preserve">e </w:t>
      </w:r>
      <w:r w:rsidR="00AC4833">
        <w:rPr>
          <w:rFonts w:ascii="Arial" w:eastAsia="Arial" w:hAnsi="Arial" w:cs="Arial"/>
          <w:color w:val="000000"/>
          <w:kern w:val="0"/>
          <w:sz w:val="18"/>
          <w:szCs w:val="18"/>
          <w14:ligatures w14:val="none"/>
        </w:rPr>
        <w:t>la suma concurrente de todos los ingresos no supere</w:t>
      </w:r>
      <w:r w:rsidR="0084270A">
        <w:rPr>
          <w:rFonts w:ascii="Arial" w:eastAsia="Arial" w:hAnsi="Arial" w:cs="Arial"/>
          <w:color w:val="000000"/>
          <w:kern w:val="0"/>
          <w:sz w:val="18"/>
          <w:szCs w:val="18"/>
          <w14:ligatures w14:val="none"/>
        </w:rPr>
        <w:t xml:space="preserve"> </w:t>
      </w:r>
      <w:r w:rsidR="00AC4833">
        <w:rPr>
          <w:rFonts w:ascii="Arial" w:eastAsia="Arial" w:hAnsi="Arial" w:cs="Arial"/>
          <w:color w:val="000000"/>
          <w:kern w:val="0"/>
          <w:sz w:val="18"/>
          <w:szCs w:val="18"/>
          <w14:ligatures w14:val="none"/>
        </w:rPr>
        <w:t>el coste de la actividad.</w:t>
      </w:r>
    </w:p>
    <w:p w14:paraId="6387C77A" w14:textId="77777777"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p>
    <w:p w14:paraId="6AFC7F4A" w14:textId="77777777"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El INS de Montmeló, se compromete a comunicar al Ayuntamiento de Montmeló la obtención de otras subvenciones o ayudas públicas que se hayan concedido para la misma finalidad del presente convenio.</w:t>
      </w:r>
    </w:p>
    <w:p w14:paraId="73AC3044" w14:textId="77777777"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p>
    <w:p w14:paraId="2FC4A09B" w14:textId="77777777" w:rsidR="00FB5181" w:rsidRPr="00BC77D1" w:rsidRDefault="00FB5181" w:rsidP="002311D2">
      <w:pPr>
        <w:widowControl w:val="0"/>
        <w:spacing w:after="0" w:line="240" w:lineRule="exact"/>
        <w:ind w:left="2"/>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u w:val="single"/>
          <w14:ligatures w14:val="none"/>
        </w:rPr>
        <w:t>Octavo. Duración del convenio</w:t>
      </w:r>
    </w:p>
    <w:p w14:paraId="2552368C" w14:textId="77777777"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p>
    <w:p w14:paraId="5E036356" w14:textId="77777777"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El presente convenio tendrá vigencia desde su firma y hasta el 31 de diciembre de 2026.</w:t>
      </w:r>
    </w:p>
    <w:p w14:paraId="4306C936" w14:textId="77777777"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p>
    <w:p w14:paraId="7661F6D4" w14:textId="77777777"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Antes de la finalización del plazo de vigencia, el convenio podrá ser prorrogado de manera expresa, mediante acuerdo formal de las partes, siempre que no se supere el límite temporal establecido por la normativa vigente.</w:t>
      </w:r>
    </w:p>
    <w:p w14:paraId="27471788" w14:textId="77777777"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p>
    <w:p w14:paraId="6D5E8143" w14:textId="77777777" w:rsidR="00FB5181" w:rsidRPr="00BC77D1" w:rsidRDefault="00FB5181" w:rsidP="002311D2">
      <w:pPr>
        <w:widowControl w:val="0"/>
        <w:spacing w:after="0" w:line="240" w:lineRule="exact"/>
        <w:ind w:left="2"/>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u w:val="single"/>
          <w14:ligatures w14:val="none"/>
        </w:rPr>
        <w:t>Noveno. Justificación de la subvención</w:t>
      </w:r>
    </w:p>
    <w:p w14:paraId="5D91E4C5" w14:textId="77777777" w:rsidR="00FB5181" w:rsidRPr="00BC77D1" w:rsidRDefault="00FB5181" w:rsidP="002311D2">
      <w:pPr>
        <w:widowControl w:val="0"/>
        <w:spacing w:after="0" w:line="240" w:lineRule="exact"/>
        <w:rPr>
          <w:rFonts w:ascii="Arial" w:eastAsia="Arial" w:hAnsi="Arial" w:cs="Arial"/>
          <w:color w:val="000000"/>
          <w:kern w:val="0"/>
          <w:sz w:val="18"/>
          <w:szCs w:val="18"/>
          <w:lang w:val="ca-ES"/>
          <w14:ligatures w14:val="none"/>
        </w:rPr>
      </w:pPr>
    </w:p>
    <w:p w14:paraId="4102361A" w14:textId="5ED2F6E4"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La entidad beneficiaria deberá presentar, durante el periodo del 1 de enero de 2027 al 28 de febrero de 2027, la documentación justificativa de los gastos realizados mediante la modalidad de cuenta justificativa con aportación de justificantes de gasto, de acuerdo con el art. 36.1.a de la ordenanza general de subvenciones del Ayuntamiento de Montmeló.</w:t>
      </w:r>
      <w:r w:rsidR="00BD062C">
        <w:rPr>
          <w:rFonts w:ascii="Arial" w:eastAsia="Arial" w:hAnsi="Arial" w:cs="Arial"/>
          <w:color w:val="000000"/>
          <w:kern w:val="0"/>
          <w:sz w:val="18"/>
          <w:szCs w:val="18"/>
          <w14:ligatures w14:val="none"/>
        </w:rPr>
        <w:t xml:space="preserve"> </w:t>
      </w:r>
      <w:r w:rsidR="001206E6">
        <w:rPr>
          <w:rFonts w:ascii="Arial" w:eastAsia="Arial" w:hAnsi="Arial" w:cs="Arial"/>
          <w:color w:val="000000"/>
          <w:kern w:val="0"/>
          <w:sz w:val="18"/>
          <w:szCs w:val="18"/>
          <w14:ligatures w14:val="none"/>
        </w:rPr>
        <w:t>La documentación que se tendrá que presentar es:</w:t>
      </w:r>
    </w:p>
    <w:p w14:paraId="0CE269CD" w14:textId="77777777" w:rsidR="00FB5181" w:rsidRPr="00BC77D1" w:rsidRDefault="00FB5181" w:rsidP="002311D2">
      <w:pPr>
        <w:widowControl w:val="0"/>
        <w:spacing w:after="0" w:line="240" w:lineRule="exact"/>
        <w:ind w:left="2"/>
        <w:jc w:val="both"/>
        <w:rPr>
          <w:rFonts w:ascii="Arial" w:eastAsia="Arial" w:hAnsi="Arial" w:cs="Arial"/>
          <w:color w:val="000000"/>
          <w:kern w:val="0"/>
          <w:sz w:val="18"/>
          <w:szCs w:val="18"/>
          <w:lang w:val="ca-ES"/>
          <w14:ligatures w14:val="none"/>
        </w:rPr>
      </w:pPr>
    </w:p>
    <w:p w14:paraId="65019598" w14:textId="77777777" w:rsidR="00FB5181" w:rsidRPr="00BC77D1" w:rsidRDefault="00FB5181" w:rsidP="00FB5181">
      <w:pPr>
        <w:widowControl w:val="0"/>
        <w:numPr>
          <w:ilvl w:val="0"/>
          <w:numId w:val="13"/>
        </w:numPr>
        <w:spacing w:after="0" w:line="240" w:lineRule="exact"/>
        <w:ind w:left="709" w:hanging="357"/>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Una memoria de actuación justificativa del cumplimiento de las condiciones, con indicación de las actividades realizadas y de los resultados obtenidos.</w:t>
      </w:r>
    </w:p>
    <w:p w14:paraId="08D4C3EF" w14:textId="77777777" w:rsidR="00FB5181" w:rsidRPr="00BC77D1" w:rsidRDefault="00FB5181" w:rsidP="00FB5181">
      <w:pPr>
        <w:widowControl w:val="0"/>
        <w:numPr>
          <w:ilvl w:val="0"/>
          <w:numId w:val="13"/>
        </w:numPr>
        <w:spacing w:after="0" w:line="240" w:lineRule="exact"/>
        <w:ind w:left="709" w:hanging="357"/>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Una memoria económica justificativa del coste, que contendrá:</w:t>
      </w:r>
    </w:p>
    <w:p w14:paraId="656D67E3" w14:textId="77777777" w:rsidR="00FB5181" w:rsidRPr="00BC77D1" w:rsidRDefault="00FB5181" w:rsidP="002311D2">
      <w:pPr>
        <w:widowControl w:val="0"/>
        <w:spacing w:after="0" w:line="240" w:lineRule="exact"/>
        <w:ind w:left="1485"/>
        <w:contextualSpacing/>
        <w:jc w:val="both"/>
        <w:rPr>
          <w:rFonts w:ascii="Arial" w:eastAsia="Arial" w:hAnsi="Arial" w:cs="Arial"/>
          <w:color w:val="000000"/>
          <w:kern w:val="0"/>
          <w:sz w:val="18"/>
          <w:szCs w:val="18"/>
          <w:lang w:val="ca-ES"/>
          <w14:ligatures w14:val="none"/>
        </w:rPr>
      </w:pPr>
    </w:p>
    <w:p w14:paraId="65174598" w14:textId="77777777" w:rsidR="00902368" w:rsidRPr="00902368" w:rsidRDefault="00FB5181" w:rsidP="00902368">
      <w:pPr>
        <w:pStyle w:val="Prrafodelista"/>
        <w:widowControl w:val="0"/>
        <w:numPr>
          <w:ilvl w:val="0"/>
          <w:numId w:val="19"/>
        </w:numPr>
        <w:spacing w:after="0" w:line="240" w:lineRule="exact"/>
        <w:jc w:val="both"/>
        <w:rPr>
          <w:rFonts w:ascii="Arial" w:eastAsia="Arial" w:hAnsi="Arial" w:cs="Arial"/>
          <w:color w:val="000000"/>
          <w:kern w:val="0"/>
          <w:sz w:val="18"/>
          <w:szCs w:val="18"/>
          <w:lang w:val="ca-ES"/>
          <w14:ligatures w14:val="none"/>
        </w:rPr>
      </w:pPr>
      <w:r w:rsidRPr="0047460A">
        <w:rPr>
          <w:rFonts w:ascii="Arial" w:eastAsia="Arial" w:hAnsi="Arial" w:cs="Arial"/>
          <w:color w:val="000000"/>
          <w:kern w:val="0"/>
          <w:sz w:val="18"/>
          <w:szCs w:val="18"/>
          <w14:ligatures w14:val="none"/>
        </w:rPr>
        <w:t>Una relación clasificada de los gastos e inversiones (identificación del acreedor, documento, importe, fecha de emisión y de pago).</w:t>
      </w:r>
    </w:p>
    <w:p w14:paraId="39446254" w14:textId="77777777" w:rsidR="00902368" w:rsidRPr="00902368" w:rsidRDefault="00FB5181" w:rsidP="00902368">
      <w:pPr>
        <w:pStyle w:val="Prrafodelista"/>
        <w:widowControl w:val="0"/>
        <w:numPr>
          <w:ilvl w:val="0"/>
          <w:numId w:val="19"/>
        </w:numPr>
        <w:spacing w:after="0" w:line="240" w:lineRule="exact"/>
        <w:jc w:val="both"/>
        <w:rPr>
          <w:rFonts w:ascii="Arial" w:eastAsia="Arial" w:hAnsi="Arial" w:cs="Arial"/>
          <w:color w:val="000000"/>
          <w:kern w:val="0"/>
          <w:sz w:val="18"/>
          <w:szCs w:val="18"/>
          <w:lang w:val="ca-ES"/>
          <w14:ligatures w14:val="none"/>
        </w:rPr>
      </w:pPr>
      <w:r w:rsidRPr="00902368">
        <w:rPr>
          <w:rFonts w:ascii="Arial" w:eastAsia="Arial" w:hAnsi="Arial" w:cs="Arial"/>
          <w:color w:val="000000"/>
          <w:kern w:val="0"/>
          <w:sz w:val="18"/>
          <w:szCs w:val="18"/>
          <w14:ligatures w14:val="none"/>
        </w:rPr>
        <w:t>Las facturas originales o documentos de valor probatorio equivalente y, si procede, la documentación acreditativa del pago.</w:t>
      </w:r>
    </w:p>
    <w:p w14:paraId="7721CD47" w14:textId="77777777" w:rsidR="00902368" w:rsidRPr="00902368" w:rsidRDefault="00FB5181" w:rsidP="00902368">
      <w:pPr>
        <w:pStyle w:val="Prrafodelista"/>
        <w:widowControl w:val="0"/>
        <w:numPr>
          <w:ilvl w:val="0"/>
          <w:numId w:val="19"/>
        </w:numPr>
        <w:spacing w:after="0" w:line="240" w:lineRule="exact"/>
        <w:jc w:val="both"/>
        <w:rPr>
          <w:rFonts w:ascii="Arial" w:eastAsia="Arial" w:hAnsi="Arial" w:cs="Arial"/>
          <w:color w:val="000000"/>
          <w:kern w:val="0"/>
          <w:sz w:val="18"/>
          <w:szCs w:val="18"/>
          <w:lang w:val="ca-ES"/>
          <w14:ligatures w14:val="none"/>
        </w:rPr>
      </w:pPr>
      <w:r w:rsidRPr="00902368">
        <w:rPr>
          <w:rFonts w:ascii="Arial" w:eastAsia="Arial" w:hAnsi="Arial" w:cs="Arial"/>
          <w:color w:val="000000"/>
          <w:kern w:val="0"/>
          <w:sz w:val="18"/>
          <w:szCs w:val="18"/>
          <w14:ligatures w14:val="none"/>
        </w:rPr>
        <w:t>Detalle de otros ingresos o subvenciones que hayan financiado la actividad.</w:t>
      </w:r>
    </w:p>
    <w:p w14:paraId="1005298E" w14:textId="323D5CE7" w:rsidR="00FB5181" w:rsidRPr="00902368" w:rsidRDefault="00FB5181" w:rsidP="00902368">
      <w:pPr>
        <w:pStyle w:val="Prrafodelista"/>
        <w:widowControl w:val="0"/>
        <w:numPr>
          <w:ilvl w:val="0"/>
          <w:numId w:val="19"/>
        </w:numPr>
        <w:spacing w:after="0" w:line="240" w:lineRule="exact"/>
        <w:jc w:val="both"/>
        <w:rPr>
          <w:rFonts w:ascii="Arial" w:eastAsia="Arial" w:hAnsi="Arial" w:cs="Arial"/>
          <w:color w:val="000000"/>
          <w:kern w:val="0"/>
          <w:sz w:val="18"/>
          <w:szCs w:val="18"/>
          <w:lang w:val="ca-ES"/>
          <w14:ligatures w14:val="none"/>
        </w:rPr>
      </w:pPr>
      <w:r w:rsidRPr="00902368">
        <w:rPr>
          <w:rFonts w:ascii="Arial" w:eastAsia="Arial" w:hAnsi="Arial" w:cs="Arial"/>
          <w:color w:val="000000"/>
          <w:kern w:val="0"/>
          <w:sz w:val="18"/>
          <w:szCs w:val="18"/>
          <w14:ligatures w14:val="none"/>
        </w:rPr>
        <w:t>En su caso, los tres presupuestos exigidos por el art. 31.3 de la Ley general de subvenciones para contratos que superen los umbrales del contrato menor.</w:t>
      </w:r>
    </w:p>
    <w:p w14:paraId="3117EF93" w14:textId="77777777" w:rsidR="00FB5181" w:rsidRPr="00BC77D1" w:rsidRDefault="00FB5181" w:rsidP="002311D2">
      <w:pPr>
        <w:widowControl w:val="0"/>
        <w:spacing w:after="0" w:line="240" w:lineRule="exact"/>
        <w:ind w:left="709"/>
        <w:contextualSpacing/>
        <w:jc w:val="both"/>
        <w:rPr>
          <w:rFonts w:ascii="Arial" w:eastAsia="Arial" w:hAnsi="Arial" w:cs="Arial"/>
          <w:color w:val="000000"/>
          <w:kern w:val="0"/>
          <w:sz w:val="18"/>
          <w:szCs w:val="18"/>
          <w:lang w:val="ca-ES"/>
          <w14:ligatures w14:val="none"/>
        </w:rPr>
      </w:pPr>
    </w:p>
    <w:p w14:paraId="7E4E9CB6" w14:textId="77777777" w:rsidR="00FB5181" w:rsidRPr="00BC77D1" w:rsidRDefault="00FB5181" w:rsidP="002311D2">
      <w:pPr>
        <w:widowControl w:val="0"/>
        <w:spacing w:after="0" w:line="240" w:lineRule="exact"/>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El Instituto de Montmeló se sujeta al régimen de requisitos, obligaciones y forma de justificación previsto en la Ley 38/2003, de 17 de noviembre, general de subvenciones y en su Reglamento, aprobado por el RD 887/2006, de 21 de julio, en todo aquello que resulte de aplicación.</w:t>
      </w:r>
    </w:p>
    <w:p w14:paraId="177310B2" w14:textId="77777777" w:rsidR="00BC77D1" w:rsidRPr="00BC77D1" w:rsidRDefault="00BC77D1" w:rsidP="00BC77D1">
      <w:pPr>
        <w:widowControl w:val="0"/>
        <w:spacing w:after="0" w:line="240" w:lineRule="exact"/>
        <w:jc w:val="both"/>
        <w:rPr>
          <w:rFonts w:ascii="Arial" w:eastAsia="Arial" w:hAnsi="Arial" w:cs="Arial"/>
          <w:color w:val="000000"/>
          <w:kern w:val="0"/>
          <w:sz w:val="18"/>
          <w:szCs w:val="18"/>
          <w:lang w:val="ca-ES"/>
          <w14:ligatures w14:val="none"/>
        </w:rPr>
      </w:pPr>
    </w:p>
    <w:p w14:paraId="3681F6E8" w14:textId="77777777" w:rsidR="000C7412" w:rsidRPr="00BC77D1" w:rsidRDefault="000C7412" w:rsidP="004D5E04">
      <w:pPr>
        <w:widowControl w:val="0"/>
        <w:spacing w:after="0" w:line="240" w:lineRule="exact"/>
        <w:jc w:val="both"/>
        <w:rPr>
          <w:rFonts w:ascii="Arial" w:eastAsia="Arial" w:hAnsi="Arial" w:cs="Arial"/>
          <w:color w:val="000000"/>
          <w:kern w:val="0"/>
          <w:sz w:val="18"/>
          <w:szCs w:val="18"/>
          <w:u w:val="single"/>
          <w:lang w:val="ca-ES"/>
          <w14:ligatures w14:val="none"/>
        </w:rPr>
      </w:pPr>
      <w:r w:rsidRPr="00BC77D1">
        <w:rPr>
          <w:rFonts w:ascii="Arial" w:eastAsia="Arial" w:hAnsi="Arial" w:cs="Arial"/>
          <w:color w:val="000000"/>
          <w:kern w:val="0"/>
          <w:sz w:val="18"/>
          <w:szCs w:val="18"/>
          <w:u w:val="single"/>
          <w14:ligatures w14:val="none"/>
        </w:rPr>
        <w:t>Décimo. Actuaciones de comprobación y control financiero</w:t>
      </w:r>
    </w:p>
    <w:p w14:paraId="32EA038B" w14:textId="77777777" w:rsidR="000C7412" w:rsidRPr="00BC77D1" w:rsidRDefault="000C7412" w:rsidP="004D5E04">
      <w:pPr>
        <w:widowControl w:val="0"/>
        <w:spacing w:after="0" w:line="240" w:lineRule="exact"/>
        <w:jc w:val="both"/>
        <w:rPr>
          <w:rFonts w:ascii="Arial" w:eastAsia="Arial" w:hAnsi="Arial" w:cs="Arial"/>
          <w:color w:val="000000"/>
          <w:kern w:val="0"/>
          <w:sz w:val="18"/>
          <w:szCs w:val="18"/>
          <w:u w:val="single"/>
          <w:lang w:val="ca-ES"/>
          <w14:ligatures w14:val="none"/>
        </w:rPr>
      </w:pPr>
    </w:p>
    <w:p w14:paraId="5696AD22" w14:textId="77777777" w:rsidR="000C7412" w:rsidRPr="00BC77D1" w:rsidRDefault="000C7412" w:rsidP="004D5E04">
      <w:pPr>
        <w:widowControl w:val="0"/>
        <w:spacing w:after="0" w:line="240" w:lineRule="exact"/>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El Instituto de Montmeló se compromete a someterse a las actuaciones de comprobación y a la aportación de la información que se requiera, respecto de la gestión de los fondos subvencionados que pueda efectuar el órgano concediendo, así como a las actuaciones de comprobación y control financiero que puedan realizar los órganos de control competentes.</w:t>
      </w:r>
    </w:p>
    <w:p w14:paraId="6D7CCFAF" w14:textId="77777777" w:rsidR="000C7412" w:rsidRPr="00BC77D1" w:rsidRDefault="000C7412" w:rsidP="004D5E04">
      <w:pPr>
        <w:widowControl w:val="0"/>
        <w:spacing w:after="0" w:line="240" w:lineRule="exact"/>
        <w:jc w:val="both"/>
        <w:rPr>
          <w:rFonts w:ascii="Arial" w:eastAsia="Arial" w:hAnsi="Arial" w:cs="Arial"/>
          <w:color w:val="000000"/>
          <w:kern w:val="0"/>
          <w:sz w:val="18"/>
          <w:szCs w:val="18"/>
          <w:lang w:val="ca-ES"/>
          <w14:ligatures w14:val="none"/>
        </w:rPr>
      </w:pPr>
    </w:p>
    <w:p w14:paraId="187B209E" w14:textId="77777777" w:rsidR="005942DB" w:rsidRDefault="000C7412" w:rsidP="005942DB">
      <w:pPr>
        <w:widowControl w:val="0"/>
        <w:spacing w:after="0" w:line="240" w:lineRule="auto"/>
        <w:jc w:val="both"/>
        <w:rPr>
          <w:rFonts w:ascii="Arial" w:eastAsia="Arial" w:hAnsi="Arial" w:cs="Arial"/>
          <w:color w:val="000000"/>
          <w:kern w:val="0"/>
          <w:sz w:val="18"/>
          <w:szCs w:val="18"/>
          <w:u w:val="single"/>
          <w:lang w:val="ca-ES"/>
          <w14:ligatures w14:val="none"/>
        </w:rPr>
      </w:pPr>
      <w:r w:rsidRPr="00BC77D1">
        <w:rPr>
          <w:rFonts w:ascii="Arial" w:eastAsia="Arial" w:hAnsi="Arial" w:cs="Arial"/>
          <w:color w:val="000000"/>
          <w:kern w:val="0"/>
          <w:sz w:val="18"/>
          <w:szCs w:val="18"/>
          <w:u w:val="single"/>
          <w14:ligatures w14:val="none"/>
        </w:rPr>
        <w:t>Undécimo. Incumplimiento y reintegro</w:t>
      </w:r>
    </w:p>
    <w:p w14:paraId="5F9AA465" w14:textId="77777777" w:rsidR="005942DB" w:rsidRDefault="005942DB" w:rsidP="005942DB">
      <w:pPr>
        <w:widowControl w:val="0"/>
        <w:spacing w:after="0" w:line="240" w:lineRule="auto"/>
        <w:jc w:val="both"/>
        <w:rPr>
          <w:rFonts w:ascii="Arial" w:eastAsia="Arial" w:hAnsi="Arial" w:cs="Arial"/>
          <w:color w:val="000000"/>
          <w:kern w:val="0"/>
          <w:sz w:val="18"/>
          <w:szCs w:val="18"/>
          <w:u w:val="single"/>
          <w:lang w:val="ca-ES"/>
          <w14:ligatures w14:val="none"/>
        </w:rPr>
      </w:pPr>
    </w:p>
    <w:p w14:paraId="7085E882" w14:textId="77777777" w:rsidR="00065132" w:rsidRDefault="000C7412" w:rsidP="00065132">
      <w:pPr>
        <w:widowControl w:val="0"/>
        <w:spacing w:after="0" w:line="240" w:lineRule="auto"/>
        <w:jc w:val="both"/>
        <w:rPr>
          <w:rFonts w:ascii="Arial" w:eastAsia="Arial" w:hAnsi="Arial" w:cs="Arial"/>
          <w:color w:val="000000"/>
          <w:kern w:val="0"/>
          <w:sz w:val="18"/>
          <w:szCs w:val="18"/>
          <w:u w:val="single"/>
          <w:lang w:val="ca-ES"/>
          <w14:ligatures w14:val="none"/>
        </w:rPr>
      </w:pPr>
      <w:r w:rsidRPr="00BC77D1">
        <w:rPr>
          <w:rFonts w:ascii="Arial" w:eastAsia="Arial" w:hAnsi="Arial" w:cs="Arial"/>
          <w:color w:val="000000"/>
          <w:kern w:val="0"/>
          <w:sz w:val="18"/>
          <w:szCs w:val="18"/>
          <w14:ligatures w14:val="none"/>
        </w:rPr>
        <w:t>El incumplimiento total o parcial de las obligaciones derivadas de este convenio dará lugar al reintegro de las cantidades percibidas, en los términos previstos en la Ley 38/2003 general de subvenciones.</w:t>
      </w:r>
    </w:p>
    <w:p w14:paraId="13F6578A" w14:textId="77777777" w:rsidR="00065132" w:rsidRDefault="00065132" w:rsidP="00065132">
      <w:pPr>
        <w:widowControl w:val="0"/>
        <w:spacing w:after="0" w:line="240" w:lineRule="auto"/>
        <w:jc w:val="both"/>
        <w:rPr>
          <w:rFonts w:ascii="Arial" w:eastAsia="Arial" w:hAnsi="Arial" w:cs="Arial"/>
          <w:color w:val="000000"/>
          <w:kern w:val="0"/>
          <w:sz w:val="18"/>
          <w:szCs w:val="18"/>
          <w:u w:val="single"/>
          <w:lang w:val="ca-ES"/>
          <w14:ligatures w14:val="none"/>
        </w:rPr>
      </w:pPr>
    </w:p>
    <w:p w14:paraId="3EE259CF" w14:textId="77777777" w:rsidR="00533D34" w:rsidRDefault="000C7412" w:rsidP="00533D34">
      <w:pPr>
        <w:widowControl w:val="0"/>
        <w:spacing w:after="0" w:line="240" w:lineRule="auto"/>
        <w:jc w:val="both"/>
        <w:rPr>
          <w:rFonts w:ascii="Arial" w:eastAsia="Arial" w:hAnsi="Arial" w:cs="Arial"/>
          <w:color w:val="000000"/>
          <w:kern w:val="0"/>
          <w:sz w:val="18"/>
          <w:szCs w:val="18"/>
          <w:u w:val="single"/>
          <w:lang w:val="ca-ES"/>
          <w14:ligatures w14:val="none"/>
        </w:rPr>
      </w:pPr>
      <w:r w:rsidRPr="00BC77D1">
        <w:rPr>
          <w:rFonts w:ascii="Arial" w:eastAsia="Arial" w:hAnsi="Arial" w:cs="Arial"/>
          <w:color w:val="000000"/>
          <w:kern w:val="0"/>
          <w:sz w:val="18"/>
          <w:szCs w:val="18"/>
          <w14:ligatures w14:val="none"/>
        </w:rPr>
        <w:t>El Instituto de Montmeló queda obligado a reintegrar los fondos con los correspondientes intereses de demora, desde el momento del pago de la subvención hasta la fecha en que se acuerde la procedencia del reintegro, en los supuestos de incumplimiento de los requisitos y obligaciones establecidas para la concesión, y en todo caso, en los supuestos regulados en el art. 37 de la Ley 38/2003, de 17 de noviembre, general de subvenciones.</w:t>
      </w:r>
    </w:p>
    <w:p w14:paraId="5F545780" w14:textId="77777777" w:rsidR="00533D34" w:rsidRDefault="00533D34" w:rsidP="00533D34">
      <w:pPr>
        <w:widowControl w:val="0"/>
        <w:spacing w:after="0" w:line="240" w:lineRule="auto"/>
        <w:jc w:val="both"/>
        <w:rPr>
          <w:rFonts w:ascii="Arial" w:eastAsia="Arial" w:hAnsi="Arial" w:cs="Arial"/>
          <w:color w:val="000000"/>
          <w:kern w:val="0"/>
          <w:sz w:val="18"/>
          <w:szCs w:val="18"/>
          <w:u w:val="single"/>
          <w:lang w:val="ca-ES"/>
          <w14:ligatures w14:val="none"/>
        </w:rPr>
      </w:pPr>
    </w:p>
    <w:p w14:paraId="262D7A99" w14:textId="77777777" w:rsidR="00533D34" w:rsidRDefault="000C7412" w:rsidP="00533D34">
      <w:pPr>
        <w:widowControl w:val="0"/>
        <w:spacing w:after="0" w:line="240" w:lineRule="auto"/>
        <w:jc w:val="both"/>
        <w:rPr>
          <w:rFonts w:ascii="Arial" w:eastAsia="Arial" w:hAnsi="Arial" w:cs="Arial"/>
          <w:color w:val="000000"/>
          <w:kern w:val="0"/>
          <w:sz w:val="18"/>
          <w:szCs w:val="18"/>
          <w:u w:val="single"/>
          <w:lang w:val="ca-ES"/>
          <w14:ligatures w14:val="none"/>
        </w:rPr>
      </w:pPr>
      <w:r w:rsidRPr="00BC77D1">
        <w:rPr>
          <w:rFonts w:ascii="Arial" w:eastAsia="Arial" w:hAnsi="Arial" w:cs="Arial"/>
          <w:color w:val="000000"/>
          <w:kern w:val="0"/>
          <w:sz w:val="18"/>
          <w:szCs w:val="18"/>
          <w:u w:val="single"/>
          <w14:ligatures w14:val="none"/>
        </w:rPr>
        <w:t>Duodécimo. Modificación del convenio</w:t>
      </w:r>
    </w:p>
    <w:p w14:paraId="577EAC26" w14:textId="77777777" w:rsidR="00533D34" w:rsidRDefault="00533D34" w:rsidP="00533D34">
      <w:pPr>
        <w:widowControl w:val="0"/>
        <w:spacing w:after="0" w:line="240" w:lineRule="auto"/>
        <w:jc w:val="both"/>
        <w:rPr>
          <w:rFonts w:ascii="Arial" w:eastAsia="Arial" w:hAnsi="Arial" w:cs="Arial"/>
          <w:color w:val="000000"/>
          <w:kern w:val="0"/>
          <w:sz w:val="18"/>
          <w:szCs w:val="18"/>
          <w:u w:val="single"/>
          <w:lang w:val="ca-ES"/>
          <w14:ligatures w14:val="none"/>
        </w:rPr>
      </w:pPr>
    </w:p>
    <w:p w14:paraId="2EEE5438" w14:textId="77777777" w:rsidR="00957D75" w:rsidRDefault="000C7412" w:rsidP="00957D75">
      <w:pPr>
        <w:widowControl w:val="0"/>
        <w:spacing w:after="0" w:line="240" w:lineRule="auto"/>
        <w:jc w:val="both"/>
        <w:rPr>
          <w:rFonts w:ascii="Arial" w:eastAsia="Arial" w:hAnsi="Arial" w:cs="Arial"/>
          <w:color w:val="000000"/>
          <w:kern w:val="0"/>
          <w:sz w:val="18"/>
          <w:szCs w:val="18"/>
          <w:u w:val="single"/>
          <w:lang w:val="ca-ES"/>
          <w14:ligatures w14:val="none"/>
        </w:rPr>
      </w:pPr>
      <w:r w:rsidRPr="00BC77D1">
        <w:rPr>
          <w:rFonts w:ascii="Arial" w:eastAsia="Arial" w:hAnsi="Arial" w:cs="Arial"/>
          <w:color w:val="000000"/>
          <w:kern w:val="0"/>
          <w:sz w:val="18"/>
          <w:szCs w:val="18"/>
          <w14:ligatures w14:val="none"/>
        </w:rPr>
        <w:t>Cualquier modificación del presente convenio deberá formalizarse mediante acuerdo expreso y por escrito de las partes.</w:t>
      </w:r>
    </w:p>
    <w:p w14:paraId="10406C7A" w14:textId="77777777" w:rsidR="00957D75" w:rsidRDefault="00957D75" w:rsidP="00957D75">
      <w:pPr>
        <w:widowControl w:val="0"/>
        <w:spacing w:after="0" w:line="240" w:lineRule="auto"/>
        <w:jc w:val="both"/>
        <w:rPr>
          <w:rFonts w:ascii="Arial" w:eastAsia="Arial" w:hAnsi="Arial" w:cs="Arial"/>
          <w:color w:val="000000"/>
          <w:kern w:val="0"/>
          <w:sz w:val="18"/>
          <w:szCs w:val="18"/>
          <w:u w:val="single"/>
          <w:lang w:val="ca-ES"/>
          <w14:ligatures w14:val="none"/>
        </w:rPr>
      </w:pPr>
    </w:p>
    <w:p w14:paraId="44AE6809" w14:textId="0821B599" w:rsidR="000C7412" w:rsidRPr="00957D75" w:rsidRDefault="000C7412" w:rsidP="00957D75">
      <w:pPr>
        <w:widowControl w:val="0"/>
        <w:spacing w:after="0" w:line="240" w:lineRule="auto"/>
        <w:jc w:val="both"/>
        <w:rPr>
          <w:rFonts w:ascii="Arial" w:eastAsia="Arial" w:hAnsi="Arial" w:cs="Arial"/>
          <w:color w:val="000000"/>
          <w:kern w:val="0"/>
          <w:sz w:val="18"/>
          <w:szCs w:val="18"/>
          <w:u w:val="single"/>
          <w:lang w:val="ca-ES"/>
          <w14:ligatures w14:val="none"/>
        </w:rPr>
      </w:pPr>
      <w:r w:rsidRPr="00BC77D1">
        <w:rPr>
          <w:rFonts w:ascii="Arial" w:eastAsia="Arial" w:hAnsi="Arial" w:cs="Arial"/>
          <w:color w:val="000000"/>
          <w:kern w:val="0"/>
          <w:sz w:val="18"/>
          <w:szCs w:val="18"/>
          <w:u w:val="single"/>
          <w14:ligatures w14:val="none"/>
        </w:rPr>
        <w:t>Decimotercero. Publicidad y transparencia</w:t>
      </w:r>
    </w:p>
    <w:p w14:paraId="71DA049F" w14:textId="77777777" w:rsidR="000C7412" w:rsidRPr="00BC77D1" w:rsidRDefault="000C7412" w:rsidP="004D5E04">
      <w:pPr>
        <w:widowControl w:val="0"/>
        <w:spacing w:after="0" w:line="240" w:lineRule="auto"/>
        <w:ind w:left="2"/>
        <w:rPr>
          <w:rFonts w:ascii="Arial" w:eastAsia="Arial" w:hAnsi="Arial" w:cs="Arial"/>
          <w:color w:val="000000"/>
          <w:kern w:val="0"/>
          <w:sz w:val="18"/>
          <w:szCs w:val="18"/>
          <w:lang w:val="ca-ES"/>
          <w14:ligatures w14:val="none"/>
        </w:rPr>
      </w:pPr>
    </w:p>
    <w:p w14:paraId="40CA0E3A" w14:textId="77777777" w:rsidR="00957D75" w:rsidRDefault="000C7412" w:rsidP="00957D75">
      <w:pPr>
        <w:widowControl w:val="0"/>
        <w:tabs>
          <w:tab w:val="left" w:pos="721"/>
        </w:tabs>
        <w:spacing w:after="0" w:line="240" w:lineRule="auto"/>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La subvención otorgada mediante el presente convenio será objeto de publicidad en el Sistema Nacional de Publicidad de Subvenciones a través de la Base de Datos Nacional de Subvenciones (BDNS). También se publicará a través del Registro de subvenciones y ayudas de Cataluña (RAISC), de acuerdo con las previsiones del Decreto 271/2019, de 23 de diciembre, por el que se aprueba el Reglamento del Registro de subvenciones y ayudas de Cataluña.</w:t>
      </w:r>
    </w:p>
    <w:p w14:paraId="1FB0D0E2" w14:textId="77777777" w:rsidR="00957D75" w:rsidRDefault="00957D75" w:rsidP="00957D75">
      <w:pPr>
        <w:widowControl w:val="0"/>
        <w:tabs>
          <w:tab w:val="left" w:pos="721"/>
        </w:tabs>
        <w:spacing w:after="0" w:line="240" w:lineRule="auto"/>
        <w:jc w:val="both"/>
        <w:rPr>
          <w:rFonts w:ascii="Arial" w:eastAsia="Arial" w:hAnsi="Arial" w:cs="Arial"/>
          <w:color w:val="000000"/>
          <w:kern w:val="0"/>
          <w:sz w:val="18"/>
          <w:szCs w:val="18"/>
          <w:lang w:val="ca-ES"/>
          <w14:ligatures w14:val="none"/>
        </w:rPr>
      </w:pPr>
    </w:p>
    <w:p w14:paraId="468FACC5" w14:textId="229094FF" w:rsidR="000C7412" w:rsidRPr="00BC77D1" w:rsidRDefault="000C7412" w:rsidP="00957D75">
      <w:pPr>
        <w:widowControl w:val="0"/>
        <w:tabs>
          <w:tab w:val="left" w:pos="721"/>
        </w:tabs>
        <w:spacing w:after="0" w:line="240" w:lineRule="auto"/>
        <w:jc w:val="both"/>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Y, en prueba de conformidad, ambas partes aceptan las estipulaciones precedentes y firman este convenio en el lugar y en día indicados, por duplicado y a un solo efecto.</w:t>
      </w:r>
    </w:p>
    <w:p w14:paraId="10E3D650" w14:textId="77777777" w:rsidR="000C7412" w:rsidRPr="00BC77D1" w:rsidRDefault="000C7412" w:rsidP="004D5E04">
      <w:pPr>
        <w:widowControl w:val="0"/>
        <w:spacing w:after="0" w:line="240" w:lineRule="auto"/>
        <w:jc w:val="both"/>
        <w:rPr>
          <w:rFonts w:ascii="Arial" w:eastAsia="Arial" w:hAnsi="Arial" w:cs="Arial"/>
          <w:color w:val="000000"/>
          <w:kern w:val="0"/>
          <w:sz w:val="18"/>
          <w:szCs w:val="18"/>
          <w:lang w:val="ca-ES"/>
          <w14:ligatures w14:val="none"/>
        </w:rPr>
      </w:pPr>
    </w:p>
    <w:p w14:paraId="0FA17F40" w14:textId="04181A59" w:rsidR="000C7412" w:rsidRPr="00BC77D1" w:rsidRDefault="000C7412" w:rsidP="004D5E04">
      <w:pPr>
        <w:widowControl w:val="0"/>
        <w:spacing w:after="0" w:line="240" w:lineRule="auto"/>
        <w:ind w:left="2"/>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Por el Ayuntamiento de Montmeló</w:t>
      </w:r>
      <w:r w:rsidR="00344D21">
        <w:rPr>
          <w:rFonts w:ascii="Arial" w:eastAsia="Arial" w:hAnsi="Arial" w:cs="Arial"/>
          <w:color w:val="000000"/>
          <w:kern w:val="0"/>
          <w:sz w:val="18"/>
          <w:szCs w:val="18"/>
          <w14:ligatures w14:val="none"/>
        </w:rPr>
        <w:tab/>
      </w:r>
      <w:r w:rsidR="00344D21">
        <w:rPr>
          <w:rFonts w:ascii="Arial" w:eastAsia="Arial" w:hAnsi="Arial" w:cs="Arial"/>
          <w:color w:val="000000"/>
          <w:kern w:val="0"/>
          <w:sz w:val="18"/>
          <w:szCs w:val="18"/>
          <w14:ligatures w14:val="none"/>
        </w:rPr>
        <w:tab/>
      </w:r>
      <w:r w:rsidR="00344D21">
        <w:rPr>
          <w:rFonts w:ascii="Arial" w:eastAsia="Arial" w:hAnsi="Arial" w:cs="Arial"/>
          <w:color w:val="000000"/>
          <w:kern w:val="0"/>
          <w:sz w:val="18"/>
          <w:szCs w:val="18"/>
          <w14:ligatures w14:val="none"/>
        </w:rPr>
        <w:tab/>
      </w:r>
      <w:r w:rsidRPr="00BC77D1">
        <w:rPr>
          <w:rFonts w:ascii="Arial" w:eastAsia="Arial" w:hAnsi="Arial" w:cs="Arial"/>
          <w:color w:val="000000"/>
          <w:kern w:val="0"/>
          <w:sz w:val="18"/>
          <w:szCs w:val="18"/>
          <w14:ligatures w14:val="none"/>
        </w:rPr>
        <w:t xml:space="preserve"> </w:t>
      </w:r>
      <w:r w:rsidR="001837AC">
        <w:rPr>
          <w:rFonts w:ascii="Arial" w:eastAsia="Arial" w:hAnsi="Arial" w:cs="Arial"/>
          <w:color w:val="000000"/>
          <w:kern w:val="0"/>
          <w:sz w:val="18"/>
          <w:szCs w:val="18"/>
          <w14:ligatures w14:val="none"/>
        </w:rPr>
        <w:tab/>
        <w:t xml:space="preserve">       </w:t>
      </w:r>
      <w:r w:rsidRPr="00BC77D1">
        <w:rPr>
          <w:rFonts w:ascii="Arial" w:eastAsia="Arial" w:hAnsi="Arial" w:cs="Arial"/>
          <w:color w:val="000000"/>
          <w:kern w:val="0"/>
          <w:sz w:val="18"/>
          <w:szCs w:val="18"/>
          <w14:ligatures w14:val="none"/>
        </w:rPr>
        <w:t xml:space="preserve">Por la entidad </w:t>
      </w:r>
    </w:p>
    <w:p w14:paraId="419B78F7" w14:textId="45C48466" w:rsidR="000C7412" w:rsidRPr="00BC77D1" w:rsidRDefault="000C7412" w:rsidP="004D5E04">
      <w:pPr>
        <w:widowControl w:val="0"/>
        <w:tabs>
          <w:tab w:val="left" w:pos="5267"/>
        </w:tabs>
        <w:spacing w:after="0" w:line="240" w:lineRule="auto"/>
        <w:ind w:left="2"/>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Pere Rodríguez Rodriguez</w:t>
      </w:r>
      <w:r w:rsidR="001837AC">
        <w:rPr>
          <w:rFonts w:ascii="Arial" w:eastAsia="Arial" w:hAnsi="Arial" w:cs="Arial"/>
          <w:color w:val="000000"/>
          <w:kern w:val="0"/>
          <w:sz w:val="18"/>
          <w:szCs w:val="18"/>
          <w14:ligatures w14:val="none"/>
        </w:rPr>
        <w:tab/>
      </w:r>
      <w:r w:rsidRPr="00BC77D1">
        <w:rPr>
          <w:rFonts w:ascii="Arial" w:eastAsia="Arial" w:hAnsi="Arial" w:cs="Arial"/>
          <w:color w:val="000000"/>
          <w:kern w:val="0"/>
          <w:sz w:val="18"/>
          <w:szCs w:val="18"/>
          <w14:ligatures w14:val="none"/>
        </w:rPr>
        <w:t xml:space="preserve"> Maria del Carmen Hidalgo Villén</w:t>
      </w:r>
    </w:p>
    <w:p w14:paraId="047C76D9" w14:textId="617DF3E0" w:rsidR="000C7412" w:rsidRPr="00BC77D1" w:rsidRDefault="000C7412" w:rsidP="004D5E04">
      <w:pPr>
        <w:widowControl w:val="0"/>
        <w:spacing w:after="0" w:line="240" w:lineRule="auto"/>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El Alcalde,</w:t>
      </w:r>
      <w:r w:rsidR="001837AC">
        <w:rPr>
          <w:rFonts w:ascii="Arial" w:eastAsia="Arial" w:hAnsi="Arial" w:cs="Arial"/>
          <w:color w:val="000000"/>
          <w:kern w:val="0"/>
          <w:sz w:val="18"/>
          <w:szCs w:val="18"/>
          <w14:ligatures w14:val="none"/>
        </w:rPr>
        <w:tab/>
      </w:r>
      <w:r w:rsidR="001837AC">
        <w:rPr>
          <w:rFonts w:ascii="Arial" w:eastAsia="Arial" w:hAnsi="Arial" w:cs="Arial"/>
          <w:color w:val="000000"/>
          <w:kern w:val="0"/>
          <w:sz w:val="18"/>
          <w:szCs w:val="18"/>
          <w14:ligatures w14:val="none"/>
        </w:rPr>
        <w:tab/>
      </w:r>
      <w:r w:rsidR="001837AC">
        <w:rPr>
          <w:rFonts w:ascii="Arial" w:eastAsia="Arial" w:hAnsi="Arial" w:cs="Arial"/>
          <w:color w:val="000000"/>
          <w:kern w:val="0"/>
          <w:sz w:val="18"/>
          <w:szCs w:val="18"/>
          <w14:ligatures w14:val="none"/>
        </w:rPr>
        <w:tab/>
      </w:r>
      <w:r w:rsidR="001837AC">
        <w:rPr>
          <w:rFonts w:ascii="Arial" w:eastAsia="Arial" w:hAnsi="Arial" w:cs="Arial"/>
          <w:color w:val="000000"/>
          <w:kern w:val="0"/>
          <w:sz w:val="18"/>
          <w:szCs w:val="18"/>
          <w14:ligatures w14:val="none"/>
        </w:rPr>
        <w:tab/>
      </w:r>
      <w:r w:rsidR="001837AC">
        <w:rPr>
          <w:rFonts w:ascii="Arial" w:eastAsia="Arial" w:hAnsi="Arial" w:cs="Arial"/>
          <w:color w:val="000000"/>
          <w:kern w:val="0"/>
          <w:sz w:val="18"/>
          <w:szCs w:val="18"/>
          <w14:ligatures w14:val="none"/>
        </w:rPr>
        <w:tab/>
      </w:r>
      <w:r w:rsidR="001837AC">
        <w:rPr>
          <w:rFonts w:ascii="Arial" w:eastAsia="Arial" w:hAnsi="Arial" w:cs="Arial"/>
          <w:color w:val="000000"/>
          <w:kern w:val="0"/>
          <w:sz w:val="18"/>
          <w:szCs w:val="18"/>
          <w14:ligatures w14:val="none"/>
        </w:rPr>
        <w:tab/>
      </w:r>
      <w:r w:rsidR="00972592">
        <w:rPr>
          <w:rFonts w:ascii="Arial" w:eastAsia="Arial" w:hAnsi="Arial" w:cs="Arial"/>
          <w:color w:val="000000"/>
          <w:kern w:val="0"/>
          <w:sz w:val="18"/>
          <w:szCs w:val="18"/>
          <w14:ligatures w14:val="none"/>
        </w:rPr>
        <w:t xml:space="preserve">      </w:t>
      </w:r>
      <w:r w:rsidRPr="00BC77D1">
        <w:rPr>
          <w:rFonts w:ascii="Arial" w:eastAsia="Arial" w:hAnsi="Arial" w:cs="Arial"/>
          <w:color w:val="000000"/>
          <w:kern w:val="0"/>
          <w:sz w:val="18"/>
          <w:szCs w:val="18"/>
          <w14:ligatures w14:val="none"/>
        </w:rPr>
        <w:t xml:space="preserve"> </w:t>
      </w:r>
      <w:r w:rsidR="002D4C12">
        <w:rPr>
          <w:rFonts w:ascii="Arial" w:eastAsia="Arial" w:hAnsi="Arial" w:cs="Arial"/>
          <w:color w:val="000000"/>
          <w:kern w:val="0"/>
          <w:sz w:val="18"/>
          <w:szCs w:val="18"/>
          <w14:ligatures w14:val="none"/>
        </w:rPr>
        <w:t>D</w:t>
      </w:r>
      <w:r w:rsidR="009473AF">
        <w:rPr>
          <w:rFonts w:ascii="Arial" w:eastAsia="Arial" w:hAnsi="Arial" w:cs="Arial"/>
          <w:color w:val="000000"/>
          <w:kern w:val="0"/>
          <w:sz w:val="18"/>
          <w:szCs w:val="18"/>
          <w14:ligatures w14:val="none"/>
        </w:rPr>
        <w:t>irectora</w:t>
      </w:r>
      <w:r w:rsidRPr="00BC77D1">
        <w:rPr>
          <w:rFonts w:ascii="Arial" w:eastAsia="Arial" w:hAnsi="Arial" w:cs="Arial"/>
          <w:color w:val="000000"/>
          <w:kern w:val="0"/>
          <w:sz w:val="18"/>
          <w:szCs w:val="18"/>
          <w14:ligatures w14:val="none"/>
        </w:rPr>
        <w:t>,</w:t>
      </w:r>
    </w:p>
    <w:p w14:paraId="35E81183" w14:textId="77777777" w:rsidR="000C7412" w:rsidRPr="00BC77D1" w:rsidRDefault="000C7412" w:rsidP="004D5E04">
      <w:pPr>
        <w:widowControl w:val="0"/>
        <w:spacing w:after="0" w:line="240" w:lineRule="auto"/>
        <w:ind w:left="2"/>
        <w:rPr>
          <w:rFonts w:ascii="Arial" w:eastAsia="Arial" w:hAnsi="Arial" w:cs="Arial"/>
          <w:color w:val="000000"/>
          <w:kern w:val="0"/>
          <w:sz w:val="18"/>
          <w:szCs w:val="18"/>
          <w:lang w:val="ca-ES"/>
          <w14:ligatures w14:val="none"/>
        </w:rPr>
      </w:pPr>
    </w:p>
    <w:p w14:paraId="22F4AEA6" w14:textId="77777777" w:rsidR="000C7412" w:rsidRPr="00BC77D1" w:rsidRDefault="000C7412" w:rsidP="004D5E04">
      <w:pPr>
        <w:widowControl w:val="0"/>
        <w:spacing w:after="0" w:line="240" w:lineRule="auto"/>
        <w:ind w:left="2"/>
        <w:rPr>
          <w:rFonts w:ascii="Arial" w:eastAsia="Arial" w:hAnsi="Arial" w:cs="Arial"/>
          <w:color w:val="000000"/>
          <w:kern w:val="0"/>
          <w:sz w:val="18"/>
          <w:szCs w:val="18"/>
          <w:lang w:val="ca-ES"/>
          <w14:ligatures w14:val="none"/>
        </w:rPr>
      </w:pPr>
    </w:p>
    <w:p w14:paraId="1FDCEAE7" w14:textId="77777777" w:rsidR="000C7412" w:rsidRDefault="000C7412" w:rsidP="004D5E04">
      <w:pPr>
        <w:widowControl w:val="0"/>
        <w:spacing w:after="0" w:line="240" w:lineRule="auto"/>
        <w:ind w:left="2"/>
        <w:rPr>
          <w:rFonts w:ascii="Arial" w:eastAsia="Arial" w:hAnsi="Arial" w:cs="Arial"/>
          <w:color w:val="000000"/>
          <w:kern w:val="0"/>
          <w:sz w:val="18"/>
          <w:szCs w:val="18"/>
          <w:lang w:val="ca-ES"/>
          <w14:ligatures w14:val="none"/>
        </w:rPr>
      </w:pPr>
    </w:p>
    <w:p w14:paraId="6E9E7CC4" w14:textId="77777777" w:rsidR="00902368" w:rsidRDefault="00902368" w:rsidP="004D5E04">
      <w:pPr>
        <w:widowControl w:val="0"/>
        <w:spacing w:after="0" w:line="240" w:lineRule="auto"/>
        <w:ind w:left="2"/>
        <w:rPr>
          <w:rFonts w:ascii="Arial" w:eastAsia="Arial" w:hAnsi="Arial" w:cs="Arial"/>
          <w:color w:val="000000"/>
          <w:kern w:val="0"/>
          <w:sz w:val="18"/>
          <w:szCs w:val="18"/>
          <w:lang w:val="ca-ES"/>
          <w14:ligatures w14:val="none"/>
        </w:rPr>
      </w:pPr>
    </w:p>
    <w:p w14:paraId="23065374" w14:textId="77777777" w:rsidR="00902368" w:rsidRDefault="00902368" w:rsidP="004D5E04">
      <w:pPr>
        <w:widowControl w:val="0"/>
        <w:spacing w:after="0" w:line="240" w:lineRule="auto"/>
        <w:ind w:left="2"/>
        <w:rPr>
          <w:rFonts w:ascii="Arial" w:eastAsia="Arial" w:hAnsi="Arial" w:cs="Arial"/>
          <w:color w:val="000000"/>
          <w:kern w:val="0"/>
          <w:sz w:val="18"/>
          <w:szCs w:val="18"/>
          <w:lang w:val="ca-ES"/>
          <w14:ligatures w14:val="none"/>
        </w:rPr>
      </w:pPr>
    </w:p>
    <w:p w14:paraId="04AAA85C" w14:textId="77777777" w:rsidR="00902368" w:rsidRDefault="00902368" w:rsidP="004D5E04">
      <w:pPr>
        <w:widowControl w:val="0"/>
        <w:spacing w:after="0" w:line="240" w:lineRule="auto"/>
        <w:ind w:left="2"/>
        <w:rPr>
          <w:rFonts w:ascii="Arial" w:eastAsia="Arial" w:hAnsi="Arial" w:cs="Arial"/>
          <w:color w:val="000000"/>
          <w:kern w:val="0"/>
          <w:sz w:val="18"/>
          <w:szCs w:val="18"/>
          <w:lang w:val="ca-ES"/>
          <w14:ligatures w14:val="none"/>
        </w:rPr>
      </w:pPr>
    </w:p>
    <w:p w14:paraId="60B26EF1" w14:textId="77777777" w:rsidR="00902368" w:rsidRPr="00BC77D1" w:rsidRDefault="00902368" w:rsidP="004D5E04">
      <w:pPr>
        <w:widowControl w:val="0"/>
        <w:spacing w:after="0" w:line="240" w:lineRule="auto"/>
        <w:ind w:left="2"/>
        <w:rPr>
          <w:rFonts w:ascii="Arial" w:eastAsia="Arial" w:hAnsi="Arial" w:cs="Arial"/>
          <w:color w:val="000000"/>
          <w:kern w:val="0"/>
          <w:sz w:val="18"/>
          <w:szCs w:val="18"/>
          <w:lang w:val="ca-ES"/>
          <w14:ligatures w14:val="none"/>
        </w:rPr>
      </w:pPr>
    </w:p>
    <w:p w14:paraId="792C562A" w14:textId="77777777" w:rsidR="000C7412" w:rsidRPr="00BC77D1" w:rsidRDefault="000C7412" w:rsidP="004D5E04">
      <w:pPr>
        <w:widowControl w:val="0"/>
        <w:spacing w:after="0" w:line="240" w:lineRule="auto"/>
        <w:ind w:left="2"/>
        <w:rPr>
          <w:rFonts w:ascii="Arial" w:eastAsia="Arial" w:hAnsi="Arial" w:cs="Arial"/>
          <w:color w:val="000000"/>
          <w:kern w:val="0"/>
          <w:sz w:val="18"/>
          <w:szCs w:val="18"/>
          <w:lang w:val="ca-ES"/>
          <w14:ligatures w14:val="none"/>
        </w:rPr>
      </w:pPr>
    </w:p>
    <w:p w14:paraId="34F27694" w14:textId="77777777" w:rsidR="000C7412" w:rsidRPr="00BC77D1" w:rsidRDefault="000C7412" w:rsidP="004D5E04">
      <w:pPr>
        <w:widowControl w:val="0"/>
        <w:spacing w:after="0" w:line="240" w:lineRule="auto"/>
        <w:ind w:left="2"/>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 xml:space="preserve">Ante mí,                                                          </w:t>
      </w:r>
    </w:p>
    <w:p w14:paraId="54BBE634" w14:textId="77777777" w:rsidR="000C7412" w:rsidRPr="00BC77D1" w:rsidRDefault="000C7412" w:rsidP="004D5E04">
      <w:pPr>
        <w:widowControl w:val="0"/>
        <w:tabs>
          <w:tab w:val="left" w:pos="5267"/>
        </w:tabs>
        <w:spacing w:after="0" w:line="240" w:lineRule="auto"/>
        <w:ind w:left="2"/>
        <w:rPr>
          <w:rFonts w:ascii="Arial" w:eastAsia="Arial" w:hAnsi="Arial" w:cs="Arial"/>
          <w:color w:val="FF0000"/>
          <w:kern w:val="0"/>
          <w:sz w:val="18"/>
          <w:szCs w:val="18"/>
          <w:lang w:val="ca-ES"/>
          <w14:ligatures w14:val="none"/>
        </w:rPr>
      </w:pPr>
      <w:r w:rsidRPr="00BC77D1">
        <w:rPr>
          <w:rFonts w:ascii="Arial" w:eastAsia="Arial" w:hAnsi="Arial" w:cs="Arial"/>
          <w:color w:val="000000"/>
          <w:kern w:val="0"/>
          <w:sz w:val="18"/>
          <w:szCs w:val="18"/>
          <w14:ligatures w14:val="none"/>
        </w:rPr>
        <w:t xml:space="preserve">Ruth González Rando                                           </w:t>
      </w:r>
    </w:p>
    <w:p w14:paraId="477B3BF2" w14:textId="28735326" w:rsidR="000C7412" w:rsidRPr="00BC77D1" w:rsidRDefault="000C7412" w:rsidP="004D5E04">
      <w:pPr>
        <w:widowControl w:val="0"/>
        <w:spacing w:after="0" w:line="240" w:lineRule="auto"/>
        <w:rPr>
          <w:rFonts w:ascii="Arial" w:eastAsia="Arial" w:hAnsi="Arial" w:cs="Arial"/>
          <w:color w:val="000000"/>
          <w:kern w:val="0"/>
          <w:sz w:val="18"/>
          <w:szCs w:val="18"/>
          <w:lang w:val="ca-ES"/>
          <w14:ligatures w14:val="none"/>
        </w:rPr>
      </w:pPr>
      <w:r w:rsidRPr="00BC77D1">
        <w:rPr>
          <w:rFonts w:ascii="Arial" w:eastAsia="Arial" w:hAnsi="Arial" w:cs="Arial"/>
          <w:color w:val="000000"/>
          <w:kern w:val="0"/>
          <w:sz w:val="18"/>
          <w:szCs w:val="18"/>
          <w14:ligatures w14:val="none"/>
        </w:rPr>
        <w:t>Secretaria Acct</w:t>
      </w:r>
      <w:r w:rsidR="00F90708">
        <w:rPr>
          <w:rFonts w:ascii="Arial" w:eastAsia="Arial" w:hAnsi="Arial" w:cs="Arial"/>
          <w:color w:val="000000"/>
          <w:kern w:val="0"/>
          <w:sz w:val="18"/>
          <w:szCs w:val="18"/>
          <w14:ligatures w14:val="none"/>
        </w:rPr>
        <w:t>al</w:t>
      </w:r>
      <w:r w:rsidR="009473AF">
        <w:rPr>
          <w:rFonts w:ascii="Arial" w:eastAsia="Arial" w:hAnsi="Arial" w:cs="Arial"/>
          <w:color w:val="000000"/>
          <w:kern w:val="0"/>
          <w:sz w:val="18"/>
          <w:szCs w:val="18"/>
          <w14:ligatures w14:val="none"/>
        </w:rPr>
        <w:t>.,</w:t>
      </w:r>
      <w:r w:rsidRPr="00BC77D1">
        <w:rPr>
          <w:rFonts w:ascii="Arial" w:eastAsia="Arial" w:hAnsi="Arial" w:cs="Arial"/>
          <w:color w:val="000000"/>
          <w:kern w:val="0"/>
          <w:sz w:val="18"/>
          <w:szCs w:val="18"/>
          <w14:ligatures w14:val="none"/>
        </w:rPr>
        <w:t xml:space="preserve">                                                  </w:t>
      </w:r>
    </w:p>
    <w:p w14:paraId="5DB791B2" w14:textId="77777777" w:rsidR="000C7412" w:rsidRPr="00BC77D1" w:rsidRDefault="000C7412" w:rsidP="004D5E04">
      <w:pPr>
        <w:widowControl w:val="0"/>
        <w:spacing w:after="0" w:line="240" w:lineRule="auto"/>
        <w:ind w:left="2"/>
        <w:rPr>
          <w:rFonts w:ascii="Arial" w:eastAsia="Arial" w:hAnsi="Arial" w:cs="Arial"/>
          <w:color w:val="000000"/>
          <w:kern w:val="0"/>
          <w:sz w:val="18"/>
          <w:szCs w:val="18"/>
          <w:lang w:val="ca-ES"/>
          <w14:ligatures w14:val="none"/>
        </w:rPr>
      </w:pPr>
    </w:p>
    <w:p w14:paraId="47B49214" w14:textId="760C5855" w:rsidR="00BC77D1" w:rsidRPr="00BC77D1" w:rsidRDefault="00BC77D1" w:rsidP="00BC77D1">
      <w:pPr>
        <w:spacing w:after="0" w:line="240" w:lineRule="auto"/>
        <w:rPr>
          <w:rFonts w:ascii="Arial" w:eastAsia="Aptos" w:hAnsi="Arial" w:cs="Arial"/>
          <w:sz w:val="18"/>
          <w:szCs w:val="18"/>
        </w:rPr>
      </w:pPr>
    </w:p>
    <w:p w14:paraId="7554F23D" w14:textId="77777777" w:rsidR="00BC77D1" w:rsidRPr="00BC77D1" w:rsidRDefault="00BC77D1" w:rsidP="00BC77D1">
      <w:pPr>
        <w:spacing w:line="279" w:lineRule="auto"/>
        <w:rPr>
          <w:rFonts w:ascii="Aptos" w:eastAsia="Aptos" w:hAnsi="Aptos" w:cs="Times New Roman"/>
          <w:kern w:val="0"/>
          <w14:ligatures w14:val="none"/>
        </w:rPr>
      </w:pPr>
    </w:p>
    <w:p w14:paraId="647C6346" w14:textId="77777777" w:rsidR="00EA1754" w:rsidRDefault="00EA1754"/>
    <w:sectPr w:rsidR="00EA1754" w:rsidSect="00BC77D1">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92B42" w14:textId="77777777" w:rsidR="005C69EB" w:rsidRDefault="005C69EB">
      <w:pPr>
        <w:spacing w:after="0" w:line="240" w:lineRule="auto"/>
      </w:pPr>
      <w:r>
        <w:separator/>
      </w:r>
    </w:p>
  </w:endnote>
  <w:endnote w:type="continuationSeparator" w:id="0">
    <w:p w14:paraId="547B4A0D" w14:textId="77777777" w:rsidR="005C69EB" w:rsidRDefault="005C6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05"/>
      <w:gridCol w:w="3005"/>
      <w:gridCol w:w="3005"/>
    </w:tblGrid>
    <w:tr w:rsidR="00BC77D1" w14:paraId="22611B15" w14:textId="77777777" w:rsidTr="75CA1CD5">
      <w:trPr>
        <w:trHeight w:val="300"/>
      </w:trPr>
      <w:tc>
        <w:tcPr>
          <w:tcW w:w="3005" w:type="dxa"/>
        </w:tcPr>
        <w:p w14:paraId="4AE27043" w14:textId="77777777" w:rsidR="00BC77D1" w:rsidRDefault="00BC77D1" w:rsidP="75CA1CD5">
          <w:pPr>
            <w:pStyle w:val="Encabezado"/>
            <w:ind w:left="-115"/>
          </w:pPr>
        </w:p>
      </w:tc>
      <w:tc>
        <w:tcPr>
          <w:tcW w:w="3005" w:type="dxa"/>
        </w:tcPr>
        <w:p w14:paraId="6BF9900E" w14:textId="77777777" w:rsidR="00BC77D1" w:rsidRDefault="00BC77D1" w:rsidP="75CA1CD5">
          <w:pPr>
            <w:pStyle w:val="Encabezado"/>
            <w:jc w:val="center"/>
          </w:pPr>
        </w:p>
      </w:tc>
      <w:tc>
        <w:tcPr>
          <w:tcW w:w="3005" w:type="dxa"/>
        </w:tcPr>
        <w:p w14:paraId="6018617E" w14:textId="77777777" w:rsidR="00BC77D1" w:rsidRDefault="00BC77D1" w:rsidP="75CA1CD5">
          <w:pPr>
            <w:pStyle w:val="Encabezado"/>
            <w:ind w:right="-115"/>
            <w:jc w:val="right"/>
          </w:pPr>
        </w:p>
      </w:tc>
    </w:tr>
  </w:tbl>
  <w:p w14:paraId="0258B539" w14:textId="77777777" w:rsidR="00BC77D1" w:rsidRDefault="00BC77D1" w:rsidP="75CA1C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781B" w14:textId="77777777" w:rsidR="005C69EB" w:rsidRDefault="005C69EB">
      <w:pPr>
        <w:spacing w:after="0" w:line="240" w:lineRule="auto"/>
      </w:pPr>
      <w:r>
        <w:separator/>
      </w:r>
    </w:p>
  </w:footnote>
  <w:footnote w:type="continuationSeparator" w:id="0">
    <w:p w14:paraId="7ABEA6D1" w14:textId="77777777" w:rsidR="005C69EB" w:rsidRDefault="005C6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05"/>
      <w:gridCol w:w="3005"/>
      <w:gridCol w:w="3005"/>
    </w:tblGrid>
    <w:tr w:rsidR="00BC77D1" w14:paraId="45CB8547" w14:textId="77777777" w:rsidTr="75CA1CD5">
      <w:trPr>
        <w:trHeight w:val="300"/>
      </w:trPr>
      <w:tc>
        <w:tcPr>
          <w:tcW w:w="3005" w:type="dxa"/>
        </w:tcPr>
        <w:p w14:paraId="56DDFA5B" w14:textId="77777777" w:rsidR="00BC77D1" w:rsidRDefault="00BC77D1" w:rsidP="75CA1CD5">
          <w:pPr>
            <w:pStyle w:val="Encabezado"/>
            <w:ind w:left="-115"/>
          </w:pPr>
          <w:r>
            <w:rPr>
              <w:noProof/>
            </w:rPr>
            <w:drawing>
              <wp:inline distT="0" distB="0" distL="0" distR="0" wp14:anchorId="3520FFFB" wp14:editId="4E0903C5">
                <wp:extent cx="1524000" cy="514350"/>
                <wp:effectExtent l="0" t="0" r="0" b="0"/>
                <wp:docPr id="9425495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549575" name="Picture 942549575"/>
                        <pic:cNvPicPr/>
                      </pic:nvPicPr>
                      <pic:blipFill>
                        <a:blip r:embed="rId1">
                          <a:extLst>
                            <a:ext uri="{28A0092B-C50C-407E-A947-70E740481C1C}">
                              <a14:useLocalDpi xmlns:a14="http://schemas.microsoft.com/office/drawing/2010/main"/>
                            </a:ext>
                          </a:extLst>
                        </a:blip>
                        <a:stretch>
                          <a:fillRect/>
                        </a:stretch>
                      </pic:blipFill>
                      <pic:spPr>
                        <a:xfrm>
                          <a:off x="0" y="0"/>
                          <a:ext cx="1524000" cy="514350"/>
                        </a:xfrm>
                        <a:prstGeom prst="rect">
                          <a:avLst/>
                        </a:prstGeom>
                      </pic:spPr>
                    </pic:pic>
                  </a:graphicData>
                </a:graphic>
              </wp:inline>
            </w:drawing>
          </w:r>
        </w:p>
      </w:tc>
      <w:tc>
        <w:tcPr>
          <w:tcW w:w="3005" w:type="dxa"/>
        </w:tcPr>
        <w:p w14:paraId="1CDA59FD" w14:textId="77777777" w:rsidR="00BC77D1" w:rsidRDefault="00BC77D1" w:rsidP="75CA1CD5">
          <w:pPr>
            <w:pStyle w:val="Encabezado"/>
            <w:jc w:val="center"/>
          </w:pPr>
        </w:p>
      </w:tc>
      <w:tc>
        <w:tcPr>
          <w:tcW w:w="3005" w:type="dxa"/>
        </w:tcPr>
        <w:p w14:paraId="7FBB0C15" w14:textId="77777777" w:rsidR="00BC77D1" w:rsidRDefault="00BC77D1" w:rsidP="75CA1CD5">
          <w:pPr>
            <w:pStyle w:val="Encabezado"/>
            <w:ind w:right="-115"/>
            <w:jc w:val="right"/>
          </w:pPr>
        </w:p>
      </w:tc>
    </w:tr>
  </w:tbl>
  <w:p w14:paraId="2BC4D42E" w14:textId="77777777" w:rsidR="00BC77D1" w:rsidRDefault="00BC77D1" w:rsidP="75CA1C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ADC12"/>
    <w:multiLevelType w:val="hybridMultilevel"/>
    <w:tmpl w:val="4E022128"/>
    <w:lvl w:ilvl="0" w:tplc="53BCA2CA">
      <w:start w:val="1"/>
      <w:numFmt w:val="decimal"/>
      <w:lvlText w:val="%1."/>
      <w:lvlJc w:val="left"/>
      <w:pPr>
        <w:ind w:left="720" w:hanging="360"/>
      </w:pPr>
      <w:rPr>
        <w:rFonts w:ascii="Arial" w:hAnsi="Arial" w:cs="Times New Roman" w:hint="default"/>
        <w:color w:val="000000"/>
      </w:rPr>
    </w:lvl>
    <w:lvl w:ilvl="1" w:tplc="B4444158">
      <w:start w:val="1"/>
      <w:numFmt w:val="lowerLetter"/>
      <w:lvlText w:val="%2."/>
      <w:lvlJc w:val="left"/>
      <w:pPr>
        <w:ind w:left="1440" w:hanging="360"/>
      </w:pPr>
    </w:lvl>
    <w:lvl w:ilvl="2" w:tplc="1A244BD8">
      <w:start w:val="1"/>
      <w:numFmt w:val="lowerRoman"/>
      <w:lvlText w:val="%3."/>
      <w:lvlJc w:val="right"/>
      <w:pPr>
        <w:ind w:left="2160" w:hanging="180"/>
      </w:pPr>
    </w:lvl>
    <w:lvl w:ilvl="3" w:tplc="30B4B738">
      <w:start w:val="1"/>
      <w:numFmt w:val="decimal"/>
      <w:lvlText w:val="%4."/>
      <w:lvlJc w:val="left"/>
      <w:pPr>
        <w:ind w:left="2880" w:hanging="360"/>
      </w:pPr>
    </w:lvl>
    <w:lvl w:ilvl="4" w:tplc="6AE65D20">
      <w:start w:val="1"/>
      <w:numFmt w:val="lowerLetter"/>
      <w:lvlText w:val="%5."/>
      <w:lvlJc w:val="left"/>
      <w:pPr>
        <w:ind w:left="3600" w:hanging="360"/>
      </w:pPr>
    </w:lvl>
    <w:lvl w:ilvl="5" w:tplc="199AAF44">
      <w:start w:val="1"/>
      <w:numFmt w:val="lowerRoman"/>
      <w:lvlText w:val="%6."/>
      <w:lvlJc w:val="right"/>
      <w:pPr>
        <w:ind w:left="4320" w:hanging="180"/>
      </w:pPr>
    </w:lvl>
    <w:lvl w:ilvl="6" w:tplc="5C582878">
      <w:start w:val="1"/>
      <w:numFmt w:val="decimal"/>
      <w:lvlText w:val="%7."/>
      <w:lvlJc w:val="left"/>
      <w:pPr>
        <w:ind w:left="5040" w:hanging="360"/>
      </w:pPr>
    </w:lvl>
    <w:lvl w:ilvl="7" w:tplc="E50E0E82">
      <w:start w:val="1"/>
      <w:numFmt w:val="lowerLetter"/>
      <w:lvlText w:val="%8."/>
      <w:lvlJc w:val="left"/>
      <w:pPr>
        <w:ind w:left="5760" w:hanging="360"/>
      </w:pPr>
    </w:lvl>
    <w:lvl w:ilvl="8" w:tplc="01CE9F46">
      <w:start w:val="1"/>
      <w:numFmt w:val="lowerRoman"/>
      <w:lvlText w:val="%9."/>
      <w:lvlJc w:val="right"/>
      <w:pPr>
        <w:ind w:left="6480" w:hanging="180"/>
      </w:pPr>
    </w:lvl>
  </w:abstractNum>
  <w:abstractNum w:abstractNumId="1" w15:restartNumberingAfterBreak="0">
    <w:nsid w:val="0F37C798"/>
    <w:multiLevelType w:val="hybridMultilevel"/>
    <w:tmpl w:val="4BEC1A78"/>
    <w:lvl w:ilvl="0" w:tplc="630EADFC">
      <w:start w:val="1"/>
      <w:numFmt w:val="decimal"/>
      <w:lvlText w:val="%1."/>
      <w:lvlJc w:val="left"/>
      <w:pPr>
        <w:ind w:left="362" w:hanging="360"/>
      </w:pPr>
      <w:rPr>
        <w:rFonts w:ascii="Arial" w:hAnsi="Arial" w:cs="Times New Roman" w:hint="default"/>
        <w:color w:val="000000"/>
      </w:rPr>
    </w:lvl>
    <w:lvl w:ilvl="1" w:tplc="A008DBB4">
      <w:start w:val="1"/>
      <w:numFmt w:val="lowerLetter"/>
      <w:lvlText w:val="%2."/>
      <w:lvlJc w:val="left"/>
      <w:pPr>
        <w:ind w:left="1440" w:hanging="360"/>
      </w:pPr>
    </w:lvl>
    <w:lvl w:ilvl="2" w:tplc="1EEA7C60">
      <w:start w:val="1"/>
      <w:numFmt w:val="lowerRoman"/>
      <w:lvlText w:val="%3."/>
      <w:lvlJc w:val="right"/>
      <w:pPr>
        <w:ind w:left="2160" w:hanging="180"/>
      </w:pPr>
    </w:lvl>
    <w:lvl w:ilvl="3" w:tplc="15CA2632">
      <w:start w:val="1"/>
      <w:numFmt w:val="decimal"/>
      <w:lvlText w:val="%4."/>
      <w:lvlJc w:val="left"/>
      <w:pPr>
        <w:ind w:left="2880" w:hanging="360"/>
      </w:pPr>
    </w:lvl>
    <w:lvl w:ilvl="4" w:tplc="B3E6F4A4">
      <w:start w:val="1"/>
      <w:numFmt w:val="lowerLetter"/>
      <w:lvlText w:val="%5."/>
      <w:lvlJc w:val="left"/>
      <w:pPr>
        <w:ind w:left="3600" w:hanging="360"/>
      </w:pPr>
    </w:lvl>
    <w:lvl w:ilvl="5" w:tplc="D16C9C8C">
      <w:start w:val="1"/>
      <w:numFmt w:val="lowerRoman"/>
      <w:lvlText w:val="%6."/>
      <w:lvlJc w:val="right"/>
      <w:pPr>
        <w:ind w:left="4320" w:hanging="180"/>
      </w:pPr>
    </w:lvl>
    <w:lvl w:ilvl="6" w:tplc="3FAC38CA">
      <w:start w:val="1"/>
      <w:numFmt w:val="decimal"/>
      <w:lvlText w:val="%7."/>
      <w:lvlJc w:val="left"/>
      <w:pPr>
        <w:ind w:left="5040" w:hanging="360"/>
      </w:pPr>
    </w:lvl>
    <w:lvl w:ilvl="7" w:tplc="E8FCB200">
      <w:start w:val="1"/>
      <w:numFmt w:val="lowerLetter"/>
      <w:lvlText w:val="%8."/>
      <w:lvlJc w:val="left"/>
      <w:pPr>
        <w:ind w:left="5760" w:hanging="360"/>
      </w:pPr>
    </w:lvl>
    <w:lvl w:ilvl="8" w:tplc="54CEE1C0">
      <w:start w:val="1"/>
      <w:numFmt w:val="lowerRoman"/>
      <w:lvlText w:val="%9."/>
      <w:lvlJc w:val="right"/>
      <w:pPr>
        <w:ind w:left="6480" w:hanging="180"/>
      </w:pPr>
    </w:lvl>
  </w:abstractNum>
  <w:abstractNum w:abstractNumId="2" w15:restartNumberingAfterBreak="0">
    <w:nsid w:val="12336A7E"/>
    <w:multiLevelType w:val="multilevel"/>
    <w:tmpl w:val="F26A9212"/>
    <w:lvl w:ilvl="0">
      <w:start w:val="1"/>
      <w:numFmt w:val="lowerLett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C09448E"/>
    <w:multiLevelType w:val="hybridMultilevel"/>
    <w:tmpl w:val="89C862F0"/>
    <w:lvl w:ilvl="0" w:tplc="0C0A000F">
      <w:start w:val="1"/>
      <w:numFmt w:val="decimal"/>
      <w:lvlText w:val="%1."/>
      <w:lvlJc w:val="left"/>
      <w:pPr>
        <w:ind w:left="722" w:hanging="360"/>
      </w:pPr>
    </w:lvl>
    <w:lvl w:ilvl="1" w:tplc="0C0A0019" w:tentative="1">
      <w:start w:val="1"/>
      <w:numFmt w:val="lowerLetter"/>
      <w:lvlText w:val="%2."/>
      <w:lvlJc w:val="left"/>
      <w:pPr>
        <w:ind w:left="1442" w:hanging="360"/>
      </w:pPr>
    </w:lvl>
    <w:lvl w:ilvl="2" w:tplc="0C0A001B" w:tentative="1">
      <w:start w:val="1"/>
      <w:numFmt w:val="lowerRoman"/>
      <w:lvlText w:val="%3."/>
      <w:lvlJc w:val="right"/>
      <w:pPr>
        <w:ind w:left="2162" w:hanging="180"/>
      </w:pPr>
    </w:lvl>
    <w:lvl w:ilvl="3" w:tplc="0C0A000F" w:tentative="1">
      <w:start w:val="1"/>
      <w:numFmt w:val="decimal"/>
      <w:lvlText w:val="%4."/>
      <w:lvlJc w:val="left"/>
      <w:pPr>
        <w:ind w:left="2882" w:hanging="360"/>
      </w:pPr>
    </w:lvl>
    <w:lvl w:ilvl="4" w:tplc="0C0A0019" w:tentative="1">
      <w:start w:val="1"/>
      <w:numFmt w:val="lowerLetter"/>
      <w:lvlText w:val="%5."/>
      <w:lvlJc w:val="left"/>
      <w:pPr>
        <w:ind w:left="3602" w:hanging="360"/>
      </w:pPr>
    </w:lvl>
    <w:lvl w:ilvl="5" w:tplc="0C0A001B" w:tentative="1">
      <w:start w:val="1"/>
      <w:numFmt w:val="lowerRoman"/>
      <w:lvlText w:val="%6."/>
      <w:lvlJc w:val="right"/>
      <w:pPr>
        <w:ind w:left="4322" w:hanging="180"/>
      </w:pPr>
    </w:lvl>
    <w:lvl w:ilvl="6" w:tplc="0C0A000F" w:tentative="1">
      <w:start w:val="1"/>
      <w:numFmt w:val="decimal"/>
      <w:lvlText w:val="%7."/>
      <w:lvlJc w:val="left"/>
      <w:pPr>
        <w:ind w:left="5042" w:hanging="360"/>
      </w:pPr>
    </w:lvl>
    <w:lvl w:ilvl="7" w:tplc="0C0A0019" w:tentative="1">
      <w:start w:val="1"/>
      <w:numFmt w:val="lowerLetter"/>
      <w:lvlText w:val="%8."/>
      <w:lvlJc w:val="left"/>
      <w:pPr>
        <w:ind w:left="5762" w:hanging="360"/>
      </w:pPr>
    </w:lvl>
    <w:lvl w:ilvl="8" w:tplc="0C0A001B" w:tentative="1">
      <w:start w:val="1"/>
      <w:numFmt w:val="lowerRoman"/>
      <w:lvlText w:val="%9."/>
      <w:lvlJc w:val="right"/>
      <w:pPr>
        <w:ind w:left="6482" w:hanging="180"/>
      </w:pPr>
    </w:lvl>
  </w:abstractNum>
  <w:abstractNum w:abstractNumId="4" w15:restartNumberingAfterBreak="0">
    <w:nsid w:val="275823D3"/>
    <w:multiLevelType w:val="hybridMultilevel"/>
    <w:tmpl w:val="0B6C6F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E89161"/>
    <w:multiLevelType w:val="multilevel"/>
    <w:tmpl w:val="81145E60"/>
    <w:lvl w:ilvl="0">
      <w:start w:val="1"/>
      <w:numFmt w:val="lowerLetter"/>
      <w:lvlText w:val="%1)"/>
      <w:lvlJc w:val="left"/>
      <w:pPr>
        <w:ind w:left="362" w:hanging="360"/>
      </w:pPr>
      <w:rPr>
        <w:rFonts w:ascii="Arial" w:hAnsi="Arial" w:cs="Times New Roman"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09F7779"/>
    <w:multiLevelType w:val="hybridMultilevel"/>
    <w:tmpl w:val="6B8AF3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80D7FEA"/>
    <w:multiLevelType w:val="hybridMultilevel"/>
    <w:tmpl w:val="EF44C404"/>
    <w:lvl w:ilvl="0" w:tplc="39C83D9E">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8" w15:restartNumberingAfterBreak="0">
    <w:nsid w:val="41DF38CF"/>
    <w:multiLevelType w:val="multilevel"/>
    <w:tmpl w:val="6ED2FB8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2D770CE"/>
    <w:multiLevelType w:val="hybridMultilevel"/>
    <w:tmpl w:val="CF40757C"/>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0" w15:restartNumberingAfterBreak="0">
    <w:nsid w:val="43606D4A"/>
    <w:multiLevelType w:val="hybridMultilevel"/>
    <w:tmpl w:val="453428FA"/>
    <w:lvl w:ilvl="0" w:tplc="C232B16E">
      <w:numFmt w:val="bullet"/>
      <w:lvlText w:val="-"/>
      <w:lvlJc w:val="left"/>
      <w:pPr>
        <w:ind w:left="720" w:hanging="360"/>
      </w:pPr>
      <w:rPr>
        <w:rFonts w:ascii="Arial" w:eastAsia="Apto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9EA6A05"/>
    <w:multiLevelType w:val="hybridMultilevel"/>
    <w:tmpl w:val="2402C682"/>
    <w:lvl w:ilvl="0" w:tplc="6A466722">
      <w:numFmt w:val="bullet"/>
      <w:lvlText w:val="•"/>
      <w:lvlJc w:val="left"/>
      <w:pPr>
        <w:ind w:left="1068" w:hanging="360"/>
      </w:pPr>
      <w:rPr>
        <w:rFonts w:ascii="Arial" w:eastAsia="Arial"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4A432FCE"/>
    <w:multiLevelType w:val="multilevel"/>
    <w:tmpl w:val="891EAE2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BBF4829"/>
    <w:multiLevelType w:val="multilevel"/>
    <w:tmpl w:val="1A8257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6F56787"/>
    <w:multiLevelType w:val="hybridMultilevel"/>
    <w:tmpl w:val="DD5EF64C"/>
    <w:lvl w:ilvl="0" w:tplc="39C83D9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F5B2B5C"/>
    <w:multiLevelType w:val="hybridMultilevel"/>
    <w:tmpl w:val="213EBB30"/>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055204851">
    <w:abstractNumId w:val="1"/>
  </w:num>
  <w:num w:numId="2" w16cid:durableId="2025263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0867017">
    <w:abstractNumId w:val="5"/>
  </w:num>
  <w:num w:numId="4" w16cid:durableId="261955712">
    <w:abstractNumId w:val="14"/>
  </w:num>
  <w:num w:numId="5" w16cid:durableId="925840662">
    <w:abstractNumId w:val="7"/>
  </w:num>
  <w:num w:numId="6" w16cid:durableId="1468431429">
    <w:abstractNumId w:val="6"/>
  </w:num>
  <w:num w:numId="7" w16cid:durableId="594634493">
    <w:abstractNumId w:val="11"/>
  </w:num>
  <w:num w:numId="8" w16cid:durableId="1756784982">
    <w:abstractNumId w:val="8"/>
  </w:num>
  <w:num w:numId="9" w16cid:durableId="1187645096">
    <w:abstractNumId w:val="8"/>
  </w:num>
  <w:num w:numId="10" w16cid:durableId="1004670656">
    <w:abstractNumId w:val="12"/>
  </w:num>
  <w:num w:numId="11" w16cid:durableId="1907378420">
    <w:abstractNumId w:val="13"/>
  </w:num>
  <w:num w:numId="12" w16cid:durableId="19125393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57984402">
    <w:abstractNumId w:val="2"/>
  </w:num>
  <w:num w:numId="14" w16cid:durableId="20036990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63695994">
    <w:abstractNumId w:val="3"/>
  </w:num>
  <w:num w:numId="16" w16cid:durableId="617840242">
    <w:abstractNumId w:val="4"/>
  </w:num>
  <w:num w:numId="17" w16cid:durableId="973683979">
    <w:abstractNumId w:val="15"/>
  </w:num>
  <w:num w:numId="18" w16cid:durableId="120006139">
    <w:abstractNumId w:val="9"/>
  </w:num>
  <w:num w:numId="19" w16cid:durableId="14037205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754"/>
    <w:rsid w:val="00020167"/>
    <w:rsid w:val="00065132"/>
    <w:rsid w:val="000C7412"/>
    <w:rsid w:val="001206E6"/>
    <w:rsid w:val="001837AC"/>
    <w:rsid w:val="00195C67"/>
    <w:rsid w:val="001A6247"/>
    <w:rsid w:val="0024346B"/>
    <w:rsid w:val="002D4C12"/>
    <w:rsid w:val="002E7B0F"/>
    <w:rsid w:val="00344D21"/>
    <w:rsid w:val="003B3167"/>
    <w:rsid w:val="0047460A"/>
    <w:rsid w:val="00505780"/>
    <w:rsid w:val="00533D34"/>
    <w:rsid w:val="00543F6B"/>
    <w:rsid w:val="00561BF6"/>
    <w:rsid w:val="005942DB"/>
    <w:rsid w:val="005C69EB"/>
    <w:rsid w:val="00640062"/>
    <w:rsid w:val="0068376E"/>
    <w:rsid w:val="007B7DFB"/>
    <w:rsid w:val="00827A0E"/>
    <w:rsid w:val="0084270A"/>
    <w:rsid w:val="00846708"/>
    <w:rsid w:val="00902368"/>
    <w:rsid w:val="0092269E"/>
    <w:rsid w:val="009473AF"/>
    <w:rsid w:val="00957D75"/>
    <w:rsid w:val="00972592"/>
    <w:rsid w:val="009857A1"/>
    <w:rsid w:val="009966FB"/>
    <w:rsid w:val="00A73590"/>
    <w:rsid w:val="00A9787C"/>
    <w:rsid w:val="00AB29A4"/>
    <w:rsid w:val="00AC4833"/>
    <w:rsid w:val="00B4666A"/>
    <w:rsid w:val="00B82000"/>
    <w:rsid w:val="00BC77D1"/>
    <w:rsid w:val="00BD062C"/>
    <w:rsid w:val="00CA6FDF"/>
    <w:rsid w:val="00D13FC1"/>
    <w:rsid w:val="00D51259"/>
    <w:rsid w:val="00DA08CC"/>
    <w:rsid w:val="00DB6D02"/>
    <w:rsid w:val="00E108F3"/>
    <w:rsid w:val="00EA1754"/>
    <w:rsid w:val="00F76151"/>
    <w:rsid w:val="00F90708"/>
    <w:rsid w:val="00FB5181"/>
    <w:rsid w:val="00FF54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21EB4"/>
  <w15:chartTrackingRefBased/>
  <w15:docId w15:val="{AAF0F5EF-9C86-495C-BFD0-7075D24B1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A1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A1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A175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A175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A175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A175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A175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A175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A175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A175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A175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A175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A175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A175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A175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A175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A175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A1754"/>
    <w:rPr>
      <w:rFonts w:eastAsiaTheme="majorEastAsia" w:cstheme="majorBidi"/>
      <w:color w:val="272727" w:themeColor="text1" w:themeTint="D8"/>
    </w:rPr>
  </w:style>
  <w:style w:type="paragraph" w:styleId="Ttulo">
    <w:name w:val="Title"/>
    <w:basedOn w:val="Normal"/>
    <w:next w:val="Normal"/>
    <w:link w:val="TtuloCar"/>
    <w:uiPriority w:val="10"/>
    <w:qFormat/>
    <w:rsid w:val="00EA1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A175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A175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A17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A1754"/>
    <w:pPr>
      <w:spacing w:before="160"/>
      <w:jc w:val="center"/>
    </w:pPr>
    <w:rPr>
      <w:i/>
      <w:iCs/>
      <w:color w:val="404040" w:themeColor="text1" w:themeTint="BF"/>
    </w:rPr>
  </w:style>
  <w:style w:type="character" w:customStyle="1" w:styleId="CitaCar">
    <w:name w:val="Cita Car"/>
    <w:basedOn w:val="Fuentedeprrafopredeter"/>
    <w:link w:val="Cita"/>
    <w:uiPriority w:val="29"/>
    <w:rsid w:val="00EA1754"/>
    <w:rPr>
      <w:i/>
      <w:iCs/>
      <w:color w:val="404040" w:themeColor="text1" w:themeTint="BF"/>
    </w:rPr>
  </w:style>
  <w:style w:type="paragraph" w:styleId="Prrafodelista">
    <w:name w:val="List Paragraph"/>
    <w:basedOn w:val="Normal"/>
    <w:uiPriority w:val="34"/>
    <w:qFormat/>
    <w:rsid w:val="00EA1754"/>
    <w:pPr>
      <w:ind w:left="720"/>
      <w:contextualSpacing/>
    </w:pPr>
  </w:style>
  <w:style w:type="character" w:styleId="nfasisintenso">
    <w:name w:val="Intense Emphasis"/>
    <w:basedOn w:val="Fuentedeprrafopredeter"/>
    <w:uiPriority w:val="21"/>
    <w:qFormat/>
    <w:rsid w:val="00EA1754"/>
    <w:rPr>
      <w:i/>
      <w:iCs/>
      <w:color w:val="0F4761" w:themeColor="accent1" w:themeShade="BF"/>
    </w:rPr>
  </w:style>
  <w:style w:type="paragraph" w:styleId="Citadestacada">
    <w:name w:val="Intense Quote"/>
    <w:basedOn w:val="Normal"/>
    <w:next w:val="Normal"/>
    <w:link w:val="CitadestacadaCar"/>
    <w:uiPriority w:val="30"/>
    <w:qFormat/>
    <w:rsid w:val="00EA1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A1754"/>
    <w:rPr>
      <w:i/>
      <w:iCs/>
      <w:color w:val="0F4761" w:themeColor="accent1" w:themeShade="BF"/>
    </w:rPr>
  </w:style>
  <w:style w:type="character" w:styleId="Referenciaintensa">
    <w:name w:val="Intense Reference"/>
    <w:basedOn w:val="Fuentedeprrafopredeter"/>
    <w:uiPriority w:val="32"/>
    <w:qFormat/>
    <w:rsid w:val="00EA1754"/>
    <w:rPr>
      <w:b/>
      <w:bCs/>
      <w:smallCaps/>
      <w:color w:val="0F4761" w:themeColor="accent1" w:themeShade="BF"/>
      <w:spacing w:val="5"/>
    </w:rPr>
  </w:style>
  <w:style w:type="paragraph" w:styleId="Encabezado">
    <w:name w:val="header"/>
    <w:basedOn w:val="Normal"/>
    <w:link w:val="EncabezadoCar"/>
    <w:uiPriority w:val="99"/>
    <w:semiHidden/>
    <w:unhideWhenUsed/>
    <w:rsid w:val="00BC77D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C77D1"/>
  </w:style>
  <w:style w:type="paragraph" w:styleId="Piedepgina">
    <w:name w:val="footer"/>
    <w:basedOn w:val="Normal"/>
    <w:link w:val="PiedepginaCar"/>
    <w:uiPriority w:val="99"/>
    <w:semiHidden/>
    <w:unhideWhenUsed/>
    <w:rsid w:val="00BC77D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BC7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50502">
      <w:bodyDiv w:val="1"/>
      <w:marLeft w:val="0"/>
      <w:marRight w:val="0"/>
      <w:marTop w:val="0"/>
      <w:marBottom w:val="0"/>
      <w:divBdr>
        <w:top w:val="none" w:sz="0" w:space="0" w:color="auto"/>
        <w:left w:val="none" w:sz="0" w:space="0" w:color="auto"/>
        <w:bottom w:val="none" w:sz="0" w:space="0" w:color="auto"/>
        <w:right w:val="none" w:sz="0" w:space="0" w:color="auto"/>
      </w:divBdr>
      <w:divsChild>
        <w:div w:id="986010437">
          <w:marLeft w:val="0"/>
          <w:marRight w:val="0"/>
          <w:marTop w:val="0"/>
          <w:marBottom w:val="0"/>
          <w:divBdr>
            <w:top w:val="none" w:sz="0" w:space="0" w:color="auto"/>
            <w:left w:val="none" w:sz="0" w:space="0" w:color="auto"/>
            <w:bottom w:val="none" w:sz="0" w:space="0" w:color="auto"/>
            <w:right w:val="none" w:sz="0" w:space="0" w:color="auto"/>
          </w:divBdr>
          <w:divsChild>
            <w:div w:id="901673280">
              <w:marLeft w:val="0"/>
              <w:marRight w:val="0"/>
              <w:marTop w:val="0"/>
              <w:marBottom w:val="0"/>
              <w:divBdr>
                <w:top w:val="none" w:sz="0" w:space="0" w:color="auto"/>
                <w:left w:val="none" w:sz="0" w:space="0" w:color="auto"/>
                <w:bottom w:val="none" w:sz="0" w:space="0" w:color="auto"/>
                <w:right w:val="none" w:sz="0" w:space="0" w:color="auto"/>
              </w:divBdr>
            </w:div>
            <w:div w:id="1338383416">
              <w:marLeft w:val="0"/>
              <w:marRight w:val="0"/>
              <w:marTop w:val="0"/>
              <w:marBottom w:val="0"/>
              <w:divBdr>
                <w:top w:val="none" w:sz="0" w:space="0" w:color="auto"/>
                <w:left w:val="none" w:sz="0" w:space="0" w:color="auto"/>
                <w:bottom w:val="none" w:sz="0" w:space="0" w:color="auto"/>
                <w:right w:val="none" w:sz="0" w:space="0" w:color="auto"/>
              </w:divBdr>
            </w:div>
            <w:div w:id="277879558">
              <w:marLeft w:val="0"/>
              <w:marRight w:val="0"/>
              <w:marTop w:val="0"/>
              <w:marBottom w:val="0"/>
              <w:divBdr>
                <w:top w:val="none" w:sz="0" w:space="0" w:color="auto"/>
                <w:left w:val="none" w:sz="0" w:space="0" w:color="auto"/>
                <w:bottom w:val="none" w:sz="0" w:space="0" w:color="auto"/>
                <w:right w:val="none" w:sz="0" w:space="0" w:color="auto"/>
              </w:divBdr>
            </w:div>
            <w:div w:id="1413769475">
              <w:marLeft w:val="0"/>
              <w:marRight w:val="0"/>
              <w:marTop w:val="0"/>
              <w:marBottom w:val="0"/>
              <w:divBdr>
                <w:top w:val="none" w:sz="0" w:space="0" w:color="auto"/>
                <w:left w:val="none" w:sz="0" w:space="0" w:color="auto"/>
                <w:bottom w:val="none" w:sz="0" w:space="0" w:color="auto"/>
                <w:right w:val="none" w:sz="0" w:space="0" w:color="auto"/>
              </w:divBdr>
            </w:div>
            <w:div w:id="953440145">
              <w:marLeft w:val="0"/>
              <w:marRight w:val="0"/>
              <w:marTop w:val="0"/>
              <w:marBottom w:val="0"/>
              <w:divBdr>
                <w:top w:val="none" w:sz="0" w:space="0" w:color="auto"/>
                <w:left w:val="none" w:sz="0" w:space="0" w:color="auto"/>
                <w:bottom w:val="none" w:sz="0" w:space="0" w:color="auto"/>
                <w:right w:val="none" w:sz="0" w:space="0" w:color="auto"/>
              </w:divBdr>
            </w:div>
            <w:div w:id="79301838">
              <w:marLeft w:val="0"/>
              <w:marRight w:val="0"/>
              <w:marTop w:val="0"/>
              <w:marBottom w:val="0"/>
              <w:divBdr>
                <w:top w:val="none" w:sz="0" w:space="0" w:color="auto"/>
                <w:left w:val="none" w:sz="0" w:space="0" w:color="auto"/>
                <w:bottom w:val="none" w:sz="0" w:space="0" w:color="auto"/>
                <w:right w:val="none" w:sz="0" w:space="0" w:color="auto"/>
              </w:divBdr>
            </w:div>
            <w:div w:id="980042417">
              <w:marLeft w:val="0"/>
              <w:marRight w:val="0"/>
              <w:marTop w:val="0"/>
              <w:marBottom w:val="0"/>
              <w:divBdr>
                <w:top w:val="none" w:sz="0" w:space="0" w:color="auto"/>
                <w:left w:val="none" w:sz="0" w:space="0" w:color="auto"/>
                <w:bottom w:val="none" w:sz="0" w:space="0" w:color="auto"/>
                <w:right w:val="none" w:sz="0" w:space="0" w:color="auto"/>
              </w:divBdr>
            </w:div>
            <w:div w:id="531193135">
              <w:marLeft w:val="0"/>
              <w:marRight w:val="0"/>
              <w:marTop w:val="0"/>
              <w:marBottom w:val="0"/>
              <w:divBdr>
                <w:top w:val="none" w:sz="0" w:space="0" w:color="auto"/>
                <w:left w:val="none" w:sz="0" w:space="0" w:color="auto"/>
                <w:bottom w:val="none" w:sz="0" w:space="0" w:color="auto"/>
                <w:right w:val="none" w:sz="0" w:space="0" w:color="auto"/>
              </w:divBdr>
            </w:div>
            <w:div w:id="36857791">
              <w:marLeft w:val="0"/>
              <w:marRight w:val="0"/>
              <w:marTop w:val="0"/>
              <w:marBottom w:val="0"/>
              <w:divBdr>
                <w:top w:val="none" w:sz="0" w:space="0" w:color="auto"/>
                <w:left w:val="none" w:sz="0" w:space="0" w:color="auto"/>
                <w:bottom w:val="none" w:sz="0" w:space="0" w:color="auto"/>
                <w:right w:val="none" w:sz="0" w:space="0" w:color="auto"/>
              </w:divBdr>
            </w:div>
            <w:div w:id="1113939272">
              <w:marLeft w:val="0"/>
              <w:marRight w:val="0"/>
              <w:marTop w:val="0"/>
              <w:marBottom w:val="0"/>
              <w:divBdr>
                <w:top w:val="none" w:sz="0" w:space="0" w:color="auto"/>
                <w:left w:val="none" w:sz="0" w:space="0" w:color="auto"/>
                <w:bottom w:val="none" w:sz="0" w:space="0" w:color="auto"/>
                <w:right w:val="none" w:sz="0" w:space="0" w:color="auto"/>
              </w:divBdr>
            </w:div>
            <w:div w:id="991104235">
              <w:marLeft w:val="0"/>
              <w:marRight w:val="0"/>
              <w:marTop w:val="0"/>
              <w:marBottom w:val="0"/>
              <w:divBdr>
                <w:top w:val="none" w:sz="0" w:space="0" w:color="auto"/>
                <w:left w:val="none" w:sz="0" w:space="0" w:color="auto"/>
                <w:bottom w:val="none" w:sz="0" w:space="0" w:color="auto"/>
                <w:right w:val="none" w:sz="0" w:space="0" w:color="auto"/>
              </w:divBdr>
            </w:div>
            <w:div w:id="325910850">
              <w:marLeft w:val="0"/>
              <w:marRight w:val="0"/>
              <w:marTop w:val="0"/>
              <w:marBottom w:val="0"/>
              <w:divBdr>
                <w:top w:val="none" w:sz="0" w:space="0" w:color="auto"/>
                <w:left w:val="none" w:sz="0" w:space="0" w:color="auto"/>
                <w:bottom w:val="none" w:sz="0" w:space="0" w:color="auto"/>
                <w:right w:val="none" w:sz="0" w:space="0" w:color="auto"/>
              </w:divBdr>
            </w:div>
            <w:div w:id="1443839259">
              <w:marLeft w:val="0"/>
              <w:marRight w:val="0"/>
              <w:marTop w:val="0"/>
              <w:marBottom w:val="0"/>
              <w:divBdr>
                <w:top w:val="none" w:sz="0" w:space="0" w:color="auto"/>
                <w:left w:val="none" w:sz="0" w:space="0" w:color="auto"/>
                <w:bottom w:val="none" w:sz="0" w:space="0" w:color="auto"/>
                <w:right w:val="none" w:sz="0" w:space="0" w:color="auto"/>
              </w:divBdr>
            </w:div>
            <w:div w:id="1202592208">
              <w:marLeft w:val="0"/>
              <w:marRight w:val="0"/>
              <w:marTop w:val="0"/>
              <w:marBottom w:val="0"/>
              <w:divBdr>
                <w:top w:val="none" w:sz="0" w:space="0" w:color="auto"/>
                <w:left w:val="none" w:sz="0" w:space="0" w:color="auto"/>
                <w:bottom w:val="none" w:sz="0" w:space="0" w:color="auto"/>
                <w:right w:val="none" w:sz="0" w:space="0" w:color="auto"/>
              </w:divBdr>
            </w:div>
            <w:div w:id="2114398838">
              <w:marLeft w:val="0"/>
              <w:marRight w:val="0"/>
              <w:marTop w:val="0"/>
              <w:marBottom w:val="0"/>
              <w:divBdr>
                <w:top w:val="none" w:sz="0" w:space="0" w:color="auto"/>
                <w:left w:val="none" w:sz="0" w:space="0" w:color="auto"/>
                <w:bottom w:val="none" w:sz="0" w:space="0" w:color="auto"/>
                <w:right w:val="none" w:sz="0" w:space="0" w:color="auto"/>
              </w:divBdr>
            </w:div>
            <w:div w:id="541870989">
              <w:marLeft w:val="0"/>
              <w:marRight w:val="0"/>
              <w:marTop w:val="0"/>
              <w:marBottom w:val="0"/>
              <w:divBdr>
                <w:top w:val="none" w:sz="0" w:space="0" w:color="auto"/>
                <w:left w:val="none" w:sz="0" w:space="0" w:color="auto"/>
                <w:bottom w:val="none" w:sz="0" w:space="0" w:color="auto"/>
                <w:right w:val="none" w:sz="0" w:space="0" w:color="auto"/>
              </w:divBdr>
            </w:div>
            <w:div w:id="1912422823">
              <w:marLeft w:val="0"/>
              <w:marRight w:val="0"/>
              <w:marTop w:val="0"/>
              <w:marBottom w:val="0"/>
              <w:divBdr>
                <w:top w:val="none" w:sz="0" w:space="0" w:color="auto"/>
                <w:left w:val="none" w:sz="0" w:space="0" w:color="auto"/>
                <w:bottom w:val="none" w:sz="0" w:space="0" w:color="auto"/>
                <w:right w:val="none" w:sz="0" w:space="0" w:color="auto"/>
              </w:divBdr>
            </w:div>
            <w:div w:id="358746737">
              <w:marLeft w:val="0"/>
              <w:marRight w:val="0"/>
              <w:marTop w:val="0"/>
              <w:marBottom w:val="0"/>
              <w:divBdr>
                <w:top w:val="none" w:sz="0" w:space="0" w:color="auto"/>
                <w:left w:val="none" w:sz="0" w:space="0" w:color="auto"/>
                <w:bottom w:val="none" w:sz="0" w:space="0" w:color="auto"/>
                <w:right w:val="none" w:sz="0" w:space="0" w:color="auto"/>
              </w:divBdr>
            </w:div>
            <w:div w:id="1384985341">
              <w:marLeft w:val="0"/>
              <w:marRight w:val="0"/>
              <w:marTop w:val="0"/>
              <w:marBottom w:val="0"/>
              <w:divBdr>
                <w:top w:val="none" w:sz="0" w:space="0" w:color="auto"/>
                <w:left w:val="none" w:sz="0" w:space="0" w:color="auto"/>
                <w:bottom w:val="none" w:sz="0" w:space="0" w:color="auto"/>
                <w:right w:val="none" w:sz="0" w:space="0" w:color="auto"/>
              </w:divBdr>
            </w:div>
            <w:div w:id="137302849">
              <w:marLeft w:val="0"/>
              <w:marRight w:val="0"/>
              <w:marTop w:val="0"/>
              <w:marBottom w:val="0"/>
              <w:divBdr>
                <w:top w:val="none" w:sz="0" w:space="0" w:color="auto"/>
                <w:left w:val="none" w:sz="0" w:space="0" w:color="auto"/>
                <w:bottom w:val="none" w:sz="0" w:space="0" w:color="auto"/>
                <w:right w:val="none" w:sz="0" w:space="0" w:color="auto"/>
              </w:divBdr>
            </w:div>
          </w:divsChild>
        </w:div>
        <w:div w:id="1838616941">
          <w:marLeft w:val="0"/>
          <w:marRight w:val="0"/>
          <w:marTop w:val="0"/>
          <w:marBottom w:val="0"/>
          <w:divBdr>
            <w:top w:val="none" w:sz="0" w:space="0" w:color="auto"/>
            <w:left w:val="none" w:sz="0" w:space="0" w:color="auto"/>
            <w:bottom w:val="none" w:sz="0" w:space="0" w:color="auto"/>
            <w:right w:val="none" w:sz="0" w:space="0" w:color="auto"/>
          </w:divBdr>
          <w:divsChild>
            <w:div w:id="619839499">
              <w:marLeft w:val="0"/>
              <w:marRight w:val="0"/>
              <w:marTop w:val="0"/>
              <w:marBottom w:val="0"/>
              <w:divBdr>
                <w:top w:val="none" w:sz="0" w:space="0" w:color="auto"/>
                <w:left w:val="none" w:sz="0" w:space="0" w:color="auto"/>
                <w:bottom w:val="none" w:sz="0" w:space="0" w:color="auto"/>
                <w:right w:val="none" w:sz="0" w:space="0" w:color="auto"/>
              </w:divBdr>
            </w:div>
            <w:div w:id="60911310">
              <w:marLeft w:val="0"/>
              <w:marRight w:val="0"/>
              <w:marTop w:val="0"/>
              <w:marBottom w:val="0"/>
              <w:divBdr>
                <w:top w:val="none" w:sz="0" w:space="0" w:color="auto"/>
                <w:left w:val="none" w:sz="0" w:space="0" w:color="auto"/>
                <w:bottom w:val="none" w:sz="0" w:space="0" w:color="auto"/>
                <w:right w:val="none" w:sz="0" w:space="0" w:color="auto"/>
              </w:divBdr>
            </w:div>
            <w:div w:id="113522786">
              <w:marLeft w:val="0"/>
              <w:marRight w:val="0"/>
              <w:marTop w:val="0"/>
              <w:marBottom w:val="0"/>
              <w:divBdr>
                <w:top w:val="none" w:sz="0" w:space="0" w:color="auto"/>
                <w:left w:val="none" w:sz="0" w:space="0" w:color="auto"/>
                <w:bottom w:val="none" w:sz="0" w:space="0" w:color="auto"/>
                <w:right w:val="none" w:sz="0" w:space="0" w:color="auto"/>
              </w:divBdr>
            </w:div>
            <w:div w:id="1865753262">
              <w:marLeft w:val="0"/>
              <w:marRight w:val="0"/>
              <w:marTop w:val="0"/>
              <w:marBottom w:val="0"/>
              <w:divBdr>
                <w:top w:val="none" w:sz="0" w:space="0" w:color="auto"/>
                <w:left w:val="none" w:sz="0" w:space="0" w:color="auto"/>
                <w:bottom w:val="none" w:sz="0" w:space="0" w:color="auto"/>
                <w:right w:val="none" w:sz="0" w:space="0" w:color="auto"/>
              </w:divBdr>
            </w:div>
            <w:div w:id="546769087">
              <w:marLeft w:val="0"/>
              <w:marRight w:val="0"/>
              <w:marTop w:val="0"/>
              <w:marBottom w:val="0"/>
              <w:divBdr>
                <w:top w:val="none" w:sz="0" w:space="0" w:color="auto"/>
                <w:left w:val="none" w:sz="0" w:space="0" w:color="auto"/>
                <w:bottom w:val="none" w:sz="0" w:space="0" w:color="auto"/>
                <w:right w:val="none" w:sz="0" w:space="0" w:color="auto"/>
              </w:divBdr>
            </w:div>
            <w:div w:id="724793918">
              <w:marLeft w:val="0"/>
              <w:marRight w:val="0"/>
              <w:marTop w:val="0"/>
              <w:marBottom w:val="0"/>
              <w:divBdr>
                <w:top w:val="none" w:sz="0" w:space="0" w:color="auto"/>
                <w:left w:val="none" w:sz="0" w:space="0" w:color="auto"/>
                <w:bottom w:val="none" w:sz="0" w:space="0" w:color="auto"/>
                <w:right w:val="none" w:sz="0" w:space="0" w:color="auto"/>
              </w:divBdr>
            </w:div>
            <w:div w:id="1057624562">
              <w:marLeft w:val="0"/>
              <w:marRight w:val="0"/>
              <w:marTop w:val="0"/>
              <w:marBottom w:val="0"/>
              <w:divBdr>
                <w:top w:val="none" w:sz="0" w:space="0" w:color="auto"/>
                <w:left w:val="none" w:sz="0" w:space="0" w:color="auto"/>
                <w:bottom w:val="none" w:sz="0" w:space="0" w:color="auto"/>
                <w:right w:val="none" w:sz="0" w:space="0" w:color="auto"/>
              </w:divBdr>
            </w:div>
            <w:div w:id="7148276">
              <w:marLeft w:val="0"/>
              <w:marRight w:val="0"/>
              <w:marTop w:val="0"/>
              <w:marBottom w:val="0"/>
              <w:divBdr>
                <w:top w:val="none" w:sz="0" w:space="0" w:color="auto"/>
                <w:left w:val="none" w:sz="0" w:space="0" w:color="auto"/>
                <w:bottom w:val="none" w:sz="0" w:space="0" w:color="auto"/>
                <w:right w:val="none" w:sz="0" w:space="0" w:color="auto"/>
              </w:divBdr>
            </w:div>
            <w:div w:id="762184927">
              <w:marLeft w:val="0"/>
              <w:marRight w:val="0"/>
              <w:marTop w:val="0"/>
              <w:marBottom w:val="0"/>
              <w:divBdr>
                <w:top w:val="none" w:sz="0" w:space="0" w:color="auto"/>
                <w:left w:val="none" w:sz="0" w:space="0" w:color="auto"/>
                <w:bottom w:val="none" w:sz="0" w:space="0" w:color="auto"/>
                <w:right w:val="none" w:sz="0" w:space="0" w:color="auto"/>
              </w:divBdr>
            </w:div>
            <w:div w:id="1452237349">
              <w:marLeft w:val="0"/>
              <w:marRight w:val="0"/>
              <w:marTop w:val="0"/>
              <w:marBottom w:val="0"/>
              <w:divBdr>
                <w:top w:val="none" w:sz="0" w:space="0" w:color="auto"/>
                <w:left w:val="none" w:sz="0" w:space="0" w:color="auto"/>
                <w:bottom w:val="none" w:sz="0" w:space="0" w:color="auto"/>
                <w:right w:val="none" w:sz="0" w:space="0" w:color="auto"/>
              </w:divBdr>
            </w:div>
            <w:div w:id="1500580286">
              <w:marLeft w:val="0"/>
              <w:marRight w:val="0"/>
              <w:marTop w:val="0"/>
              <w:marBottom w:val="0"/>
              <w:divBdr>
                <w:top w:val="none" w:sz="0" w:space="0" w:color="auto"/>
                <w:left w:val="none" w:sz="0" w:space="0" w:color="auto"/>
                <w:bottom w:val="none" w:sz="0" w:space="0" w:color="auto"/>
                <w:right w:val="none" w:sz="0" w:space="0" w:color="auto"/>
              </w:divBdr>
            </w:div>
            <w:div w:id="939291141">
              <w:marLeft w:val="0"/>
              <w:marRight w:val="0"/>
              <w:marTop w:val="0"/>
              <w:marBottom w:val="0"/>
              <w:divBdr>
                <w:top w:val="none" w:sz="0" w:space="0" w:color="auto"/>
                <w:left w:val="none" w:sz="0" w:space="0" w:color="auto"/>
                <w:bottom w:val="none" w:sz="0" w:space="0" w:color="auto"/>
                <w:right w:val="none" w:sz="0" w:space="0" w:color="auto"/>
              </w:divBdr>
            </w:div>
            <w:div w:id="1506358628">
              <w:marLeft w:val="0"/>
              <w:marRight w:val="0"/>
              <w:marTop w:val="0"/>
              <w:marBottom w:val="0"/>
              <w:divBdr>
                <w:top w:val="none" w:sz="0" w:space="0" w:color="auto"/>
                <w:left w:val="none" w:sz="0" w:space="0" w:color="auto"/>
                <w:bottom w:val="none" w:sz="0" w:space="0" w:color="auto"/>
                <w:right w:val="none" w:sz="0" w:space="0" w:color="auto"/>
              </w:divBdr>
            </w:div>
            <w:div w:id="1520586071">
              <w:marLeft w:val="0"/>
              <w:marRight w:val="0"/>
              <w:marTop w:val="0"/>
              <w:marBottom w:val="0"/>
              <w:divBdr>
                <w:top w:val="none" w:sz="0" w:space="0" w:color="auto"/>
                <w:left w:val="none" w:sz="0" w:space="0" w:color="auto"/>
                <w:bottom w:val="none" w:sz="0" w:space="0" w:color="auto"/>
                <w:right w:val="none" w:sz="0" w:space="0" w:color="auto"/>
              </w:divBdr>
            </w:div>
            <w:div w:id="339507629">
              <w:marLeft w:val="0"/>
              <w:marRight w:val="0"/>
              <w:marTop w:val="0"/>
              <w:marBottom w:val="0"/>
              <w:divBdr>
                <w:top w:val="none" w:sz="0" w:space="0" w:color="auto"/>
                <w:left w:val="none" w:sz="0" w:space="0" w:color="auto"/>
                <w:bottom w:val="none" w:sz="0" w:space="0" w:color="auto"/>
                <w:right w:val="none" w:sz="0" w:space="0" w:color="auto"/>
              </w:divBdr>
            </w:div>
            <w:div w:id="893810255">
              <w:marLeft w:val="0"/>
              <w:marRight w:val="0"/>
              <w:marTop w:val="0"/>
              <w:marBottom w:val="0"/>
              <w:divBdr>
                <w:top w:val="none" w:sz="0" w:space="0" w:color="auto"/>
                <w:left w:val="none" w:sz="0" w:space="0" w:color="auto"/>
                <w:bottom w:val="none" w:sz="0" w:space="0" w:color="auto"/>
                <w:right w:val="none" w:sz="0" w:space="0" w:color="auto"/>
              </w:divBdr>
            </w:div>
            <w:div w:id="181870061">
              <w:marLeft w:val="0"/>
              <w:marRight w:val="0"/>
              <w:marTop w:val="0"/>
              <w:marBottom w:val="0"/>
              <w:divBdr>
                <w:top w:val="none" w:sz="0" w:space="0" w:color="auto"/>
                <w:left w:val="none" w:sz="0" w:space="0" w:color="auto"/>
                <w:bottom w:val="none" w:sz="0" w:space="0" w:color="auto"/>
                <w:right w:val="none" w:sz="0" w:space="0" w:color="auto"/>
              </w:divBdr>
            </w:div>
            <w:div w:id="2102942410">
              <w:marLeft w:val="0"/>
              <w:marRight w:val="0"/>
              <w:marTop w:val="0"/>
              <w:marBottom w:val="0"/>
              <w:divBdr>
                <w:top w:val="none" w:sz="0" w:space="0" w:color="auto"/>
                <w:left w:val="none" w:sz="0" w:space="0" w:color="auto"/>
                <w:bottom w:val="none" w:sz="0" w:space="0" w:color="auto"/>
                <w:right w:val="none" w:sz="0" w:space="0" w:color="auto"/>
              </w:divBdr>
            </w:div>
            <w:div w:id="1210143981">
              <w:marLeft w:val="0"/>
              <w:marRight w:val="0"/>
              <w:marTop w:val="0"/>
              <w:marBottom w:val="0"/>
              <w:divBdr>
                <w:top w:val="none" w:sz="0" w:space="0" w:color="auto"/>
                <w:left w:val="none" w:sz="0" w:space="0" w:color="auto"/>
                <w:bottom w:val="none" w:sz="0" w:space="0" w:color="auto"/>
                <w:right w:val="none" w:sz="0" w:space="0" w:color="auto"/>
              </w:divBdr>
            </w:div>
            <w:div w:id="2031451041">
              <w:marLeft w:val="0"/>
              <w:marRight w:val="0"/>
              <w:marTop w:val="0"/>
              <w:marBottom w:val="0"/>
              <w:divBdr>
                <w:top w:val="none" w:sz="0" w:space="0" w:color="auto"/>
                <w:left w:val="none" w:sz="0" w:space="0" w:color="auto"/>
                <w:bottom w:val="none" w:sz="0" w:space="0" w:color="auto"/>
                <w:right w:val="none" w:sz="0" w:space="0" w:color="auto"/>
              </w:divBdr>
            </w:div>
          </w:divsChild>
        </w:div>
        <w:div w:id="315231715">
          <w:marLeft w:val="0"/>
          <w:marRight w:val="0"/>
          <w:marTop w:val="0"/>
          <w:marBottom w:val="0"/>
          <w:divBdr>
            <w:top w:val="none" w:sz="0" w:space="0" w:color="auto"/>
            <w:left w:val="none" w:sz="0" w:space="0" w:color="auto"/>
            <w:bottom w:val="none" w:sz="0" w:space="0" w:color="auto"/>
            <w:right w:val="none" w:sz="0" w:space="0" w:color="auto"/>
          </w:divBdr>
          <w:divsChild>
            <w:div w:id="1378890193">
              <w:marLeft w:val="0"/>
              <w:marRight w:val="0"/>
              <w:marTop w:val="0"/>
              <w:marBottom w:val="0"/>
              <w:divBdr>
                <w:top w:val="none" w:sz="0" w:space="0" w:color="auto"/>
                <w:left w:val="none" w:sz="0" w:space="0" w:color="auto"/>
                <w:bottom w:val="none" w:sz="0" w:space="0" w:color="auto"/>
                <w:right w:val="none" w:sz="0" w:space="0" w:color="auto"/>
              </w:divBdr>
            </w:div>
            <w:div w:id="1105275246">
              <w:marLeft w:val="0"/>
              <w:marRight w:val="0"/>
              <w:marTop w:val="0"/>
              <w:marBottom w:val="0"/>
              <w:divBdr>
                <w:top w:val="none" w:sz="0" w:space="0" w:color="auto"/>
                <w:left w:val="none" w:sz="0" w:space="0" w:color="auto"/>
                <w:bottom w:val="none" w:sz="0" w:space="0" w:color="auto"/>
                <w:right w:val="none" w:sz="0" w:space="0" w:color="auto"/>
              </w:divBdr>
            </w:div>
            <w:div w:id="82410285">
              <w:marLeft w:val="0"/>
              <w:marRight w:val="0"/>
              <w:marTop w:val="0"/>
              <w:marBottom w:val="0"/>
              <w:divBdr>
                <w:top w:val="none" w:sz="0" w:space="0" w:color="auto"/>
                <w:left w:val="none" w:sz="0" w:space="0" w:color="auto"/>
                <w:bottom w:val="none" w:sz="0" w:space="0" w:color="auto"/>
                <w:right w:val="none" w:sz="0" w:space="0" w:color="auto"/>
              </w:divBdr>
            </w:div>
            <w:div w:id="338309470">
              <w:marLeft w:val="0"/>
              <w:marRight w:val="0"/>
              <w:marTop w:val="0"/>
              <w:marBottom w:val="0"/>
              <w:divBdr>
                <w:top w:val="none" w:sz="0" w:space="0" w:color="auto"/>
                <w:left w:val="none" w:sz="0" w:space="0" w:color="auto"/>
                <w:bottom w:val="none" w:sz="0" w:space="0" w:color="auto"/>
                <w:right w:val="none" w:sz="0" w:space="0" w:color="auto"/>
              </w:divBdr>
            </w:div>
            <w:div w:id="51345175">
              <w:marLeft w:val="0"/>
              <w:marRight w:val="0"/>
              <w:marTop w:val="0"/>
              <w:marBottom w:val="0"/>
              <w:divBdr>
                <w:top w:val="none" w:sz="0" w:space="0" w:color="auto"/>
                <w:left w:val="none" w:sz="0" w:space="0" w:color="auto"/>
                <w:bottom w:val="none" w:sz="0" w:space="0" w:color="auto"/>
                <w:right w:val="none" w:sz="0" w:space="0" w:color="auto"/>
              </w:divBdr>
            </w:div>
            <w:div w:id="1197503605">
              <w:marLeft w:val="0"/>
              <w:marRight w:val="0"/>
              <w:marTop w:val="0"/>
              <w:marBottom w:val="0"/>
              <w:divBdr>
                <w:top w:val="none" w:sz="0" w:space="0" w:color="auto"/>
                <w:left w:val="none" w:sz="0" w:space="0" w:color="auto"/>
                <w:bottom w:val="none" w:sz="0" w:space="0" w:color="auto"/>
                <w:right w:val="none" w:sz="0" w:space="0" w:color="auto"/>
              </w:divBdr>
            </w:div>
            <w:div w:id="1784109249">
              <w:marLeft w:val="0"/>
              <w:marRight w:val="0"/>
              <w:marTop w:val="0"/>
              <w:marBottom w:val="0"/>
              <w:divBdr>
                <w:top w:val="none" w:sz="0" w:space="0" w:color="auto"/>
                <w:left w:val="none" w:sz="0" w:space="0" w:color="auto"/>
                <w:bottom w:val="none" w:sz="0" w:space="0" w:color="auto"/>
                <w:right w:val="none" w:sz="0" w:space="0" w:color="auto"/>
              </w:divBdr>
            </w:div>
            <w:div w:id="1969703737">
              <w:marLeft w:val="0"/>
              <w:marRight w:val="0"/>
              <w:marTop w:val="0"/>
              <w:marBottom w:val="0"/>
              <w:divBdr>
                <w:top w:val="none" w:sz="0" w:space="0" w:color="auto"/>
                <w:left w:val="none" w:sz="0" w:space="0" w:color="auto"/>
                <w:bottom w:val="none" w:sz="0" w:space="0" w:color="auto"/>
                <w:right w:val="none" w:sz="0" w:space="0" w:color="auto"/>
              </w:divBdr>
            </w:div>
            <w:div w:id="1775174955">
              <w:marLeft w:val="0"/>
              <w:marRight w:val="0"/>
              <w:marTop w:val="0"/>
              <w:marBottom w:val="0"/>
              <w:divBdr>
                <w:top w:val="none" w:sz="0" w:space="0" w:color="auto"/>
                <w:left w:val="none" w:sz="0" w:space="0" w:color="auto"/>
                <w:bottom w:val="none" w:sz="0" w:space="0" w:color="auto"/>
                <w:right w:val="none" w:sz="0" w:space="0" w:color="auto"/>
              </w:divBdr>
            </w:div>
            <w:div w:id="1426877309">
              <w:marLeft w:val="0"/>
              <w:marRight w:val="0"/>
              <w:marTop w:val="0"/>
              <w:marBottom w:val="0"/>
              <w:divBdr>
                <w:top w:val="none" w:sz="0" w:space="0" w:color="auto"/>
                <w:left w:val="none" w:sz="0" w:space="0" w:color="auto"/>
                <w:bottom w:val="none" w:sz="0" w:space="0" w:color="auto"/>
                <w:right w:val="none" w:sz="0" w:space="0" w:color="auto"/>
              </w:divBdr>
            </w:div>
            <w:div w:id="1239443050">
              <w:marLeft w:val="0"/>
              <w:marRight w:val="0"/>
              <w:marTop w:val="0"/>
              <w:marBottom w:val="0"/>
              <w:divBdr>
                <w:top w:val="none" w:sz="0" w:space="0" w:color="auto"/>
                <w:left w:val="none" w:sz="0" w:space="0" w:color="auto"/>
                <w:bottom w:val="none" w:sz="0" w:space="0" w:color="auto"/>
                <w:right w:val="none" w:sz="0" w:space="0" w:color="auto"/>
              </w:divBdr>
            </w:div>
            <w:div w:id="469129865">
              <w:marLeft w:val="0"/>
              <w:marRight w:val="0"/>
              <w:marTop w:val="0"/>
              <w:marBottom w:val="0"/>
              <w:divBdr>
                <w:top w:val="none" w:sz="0" w:space="0" w:color="auto"/>
                <w:left w:val="none" w:sz="0" w:space="0" w:color="auto"/>
                <w:bottom w:val="none" w:sz="0" w:space="0" w:color="auto"/>
                <w:right w:val="none" w:sz="0" w:space="0" w:color="auto"/>
              </w:divBdr>
            </w:div>
            <w:div w:id="1856378117">
              <w:marLeft w:val="0"/>
              <w:marRight w:val="0"/>
              <w:marTop w:val="0"/>
              <w:marBottom w:val="0"/>
              <w:divBdr>
                <w:top w:val="none" w:sz="0" w:space="0" w:color="auto"/>
                <w:left w:val="none" w:sz="0" w:space="0" w:color="auto"/>
                <w:bottom w:val="none" w:sz="0" w:space="0" w:color="auto"/>
                <w:right w:val="none" w:sz="0" w:space="0" w:color="auto"/>
              </w:divBdr>
            </w:div>
            <w:div w:id="1983003528">
              <w:marLeft w:val="0"/>
              <w:marRight w:val="0"/>
              <w:marTop w:val="0"/>
              <w:marBottom w:val="0"/>
              <w:divBdr>
                <w:top w:val="none" w:sz="0" w:space="0" w:color="auto"/>
                <w:left w:val="none" w:sz="0" w:space="0" w:color="auto"/>
                <w:bottom w:val="none" w:sz="0" w:space="0" w:color="auto"/>
                <w:right w:val="none" w:sz="0" w:space="0" w:color="auto"/>
              </w:divBdr>
            </w:div>
            <w:div w:id="2082363405">
              <w:marLeft w:val="0"/>
              <w:marRight w:val="0"/>
              <w:marTop w:val="0"/>
              <w:marBottom w:val="0"/>
              <w:divBdr>
                <w:top w:val="none" w:sz="0" w:space="0" w:color="auto"/>
                <w:left w:val="none" w:sz="0" w:space="0" w:color="auto"/>
                <w:bottom w:val="none" w:sz="0" w:space="0" w:color="auto"/>
                <w:right w:val="none" w:sz="0" w:space="0" w:color="auto"/>
              </w:divBdr>
            </w:div>
            <w:div w:id="411388947">
              <w:marLeft w:val="0"/>
              <w:marRight w:val="0"/>
              <w:marTop w:val="0"/>
              <w:marBottom w:val="0"/>
              <w:divBdr>
                <w:top w:val="none" w:sz="0" w:space="0" w:color="auto"/>
                <w:left w:val="none" w:sz="0" w:space="0" w:color="auto"/>
                <w:bottom w:val="none" w:sz="0" w:space="0" w:color="auto"/>
                <w:right w:val="none" w:sz="0" w:space="0" w:color="auto"/>
              </w:divBdr>
            </w:div>
            <w:div w:id="318854253">
              <w:marLeft w:val="0"/>
              <w:marRight w:val="0"/>
              <w:marTop w:val="0"/>
              <w:marBottom w:val="0"/>
              <w:divBdr>
                <w:top w:val="none" w:sz="0" w:space="0" w:color="auto"/>
                <w:left w:val="none" w:sz="0" w:space="0" w:color="auto"/>
                <w:bottom w:val="none" w:sz="0" w:space="0" w:color="auto"/>
                <w:right w:val="none" w:sz="0" w:space="0" w:color="auto"/>
              </w:divBdr>
            </w:div>
            <w:div w:id="54356738">
              <w:marLeft w:val="0"/>
              <w:marRight w:val="0"/>
              <w:marTop w:val="0"/>
              <w:marBottom w:val="0"/>
              <w:divBdr>
                <w:top w:val="none" w:sz="0" w:space="0" w:color="auto"/>
                <w:left w:val="none" w:sz="0" w:space="0" w:color="auto"/>
                <w:bottom w:val="none" w:sz="0" w:space="0" w:color="auto"/>
                <w:right w:val="none" w:sz="0" w:space="0" w:color="auto"/>
              </w:divBdr>
            </w:div>
            <w:div w:id="1563640644">
              <w:marLeft w:val="0"/>
              <w:marRight w:val="0"/>
              <w:marTop w:val="0"/>
              <w:marBottom w:val="0"/>
              <w:divBdr>
                <w:top w:val="none" w:sz="0" w:space="0" w:color="auto"/>
                <w:left w:val="none" w:sz="0" w:space="0" w:color="auto"/>
                <w:bottom w:val="none" w:sz="0" w:space="0" w:color="auto"/>
                <w:right w:val="none" w:sz="0" w:space="0" w:color="auto"/>
              </w:divBdr>
            </w:div>
            <w:div w:id="646933902">
              <w:marLeft w:val="0"/>
              <w:marRight w:val="0"/>
              <w:marTop w:val="0"/>
              <w:marBottom w:val="0"/>
              <w:divBdr>
                <w:top w:val="none" w:sz="0" w:space="0" w:color="auto"/>
                <w:left w:val="none" w:sz="0" w:space="0" w:color="auto"/>
                <w:bottom w:val="none" w:sz="0" w:space="0" w:color="auto"/>
                <w:right w:val="none" w:sz="0" w:space="0" w:color="auto"/>
              </w:divBdr>
            </w:div>
          </w:divsChild>
        </w:div>
        <w:div w:id="1065758482">
          <w:marLeft w:val="0"/>
          <w:marRight w:val="0"/>
          <w:marTop w:val="0"/>
          <w:marBottom w:val="0"/>
          <w:divBdr>
            <w:top w:val="none" w:sz="0" w:space="0" w:color="auto"/>
            <w:left w:val="none" w:sz="0" w:space="0" w:color="auto"/>
            <w:bottom w:val="none" w:sz="0" w:space="0" w:color="auto"/>
            <w:right w:val="none" w:sz="0" w:space="0" w:color="auto"/>
          </w:divBdr>
          <w:divsChild>
            <w:div w:id="1432555561">
              <w:marLeft w:val="0"/>
              <w:marRight w:val="0"/>
              <w:marTop w:val="0"/>
              <w:marBottom w:val="0"/>
              <w:divBdr>
                <w:top w:val="none" w:sz="0" w:space="0" w:color="auto"/>
                <w:left w:val="none" w:sz="0" w:space="0" w:color="auto"/>
                <w:bottom w:val="none" w:sz="0" w:space="0" w:color="auto"/>
                <w:right w:val="none" w:sz="0" w:space="0" w:color="auto"/>
              </w:divBdr>
            </w:div>
            <w:div w:id="244459462">
              <w:marLeft w:val="0"/>
              <w:marRight w:val="0"/>
              <w:marTop w:val="0"/>
              <w:marBottom w:val="0"/>
              <w:divBdr>
                <w:top w:val="none" w:sz="0" w:space="0" w:color="auto"/>
                <w:left w:val="none" w:sz="0" w:space="0" w:color="auto"/>
                <w:bottom w:val="none" w:sz="0" w:space="0" w:color="auto"/>
                <w:right w:val="none" w:sz="0" w:space="0" w:color="auto"/>
              </w:divBdr>
            </w:div>
            <w:div w:id="1630815289">
              <w:marLeft w:val="0"/>
              <w:marRight w:val="0"/>
              <w:marTop w:val="0"/>
              <w:marBottom w:val="0"/>
              <w:divBdr>
                <w:top w:val="none" w:sz="0" w:space="0" w:color="auto"/>
                <w:left w:val="none" w:sz="0" w:space="0" w:color="auto"/>
                <w:bottom w:val="none" w:sz="0" w:space="0" w:color="auto"/>
                <w:right w:val="none" w:sz="0" w:space="0" w:color="auto"/>
              </w:divBdr>
            </w:div>
            <w:div w:id="927734389">
              <w:marLeft w:val="0"/>
              <w:marRight w:val="0"/>
              <w:marTop w:val="0"/>
              <w:marBottom w:val="0"/>
              <w:divBdr>
                <w:top w:val="none" w:sz="0" w:space="0" w:color="auto"/>
                <w:left w:val="none" w:sz="0" w:space="0" w:color="auto"/>
                <w:bottom w:val="none" w:sz="0" w:space="0" w:color="auto"/>
                <w:right w:val="none" w:sz="0" w:space="0" w:color="auto"/>
              </w:divBdr>
            </w:div>
            <w:div w:id="1567185300">
              <w:marLeft w:val="0"/>
              <w:marRight w:val="0"/>
              <w:marTop w:val="0"/>
              <w:marBottom w:val="0"/>
              <w:divBdr>
                <w:top w:val="none" w:sz="0" w:space="0" w:color="auto"/>
                <w:left w:val="none" w:sz="0" w:space="0" w:color="auto"/>
                <w:bottom w:val="none" w:sz="0" w:space="0" w:color="auto"/>
                <w:right w:val="none" w:sz="0" w:space="0" w:color="auto"/>
              </w:divBdr>
            </w:div>
            <w:div w:id="420834282">
              <w:marLeft w:val="0"/>
              <w:marRight w:val="0"/>
              <w:marTop w:val="0"/>
              <w:marBottom w:val="0"/>
              <w:divBdr>
                <w:top w:val="none" w:sz="0" w:space="0" w:color="auto"/>
                <w:left w:val="none" w:sz="0" w:space="0" w:color="auto"/>
                <w:bottom w:val="none" w:sz="0" w:space="0" w:color="auto"/>
                <w:right w:val="none" w:sz="0" w:space="0" w:color="auto"/>
              </w:divBdr>
            </w:div>
            <w:div w:id="1787235374">
              <w:marLeft w:val="0"/>
              <w:marRight w:val="0"/>
              <w:marTop w:val="0"/>
              <w:marBottom w:val="0"/>
              <w:divBdr>
                <w:top w:val="none" w:sz="0" w:space="0" w:color="auto"/>
                <w:left w:val="none" w:sz="0" w:space="0" w:color="auto"/>
                <w:bottom w:val="none" w:sz="0" w:space="0" w:color="auto"/>
                <w:right w:val="none" w:sz="0" w:space="0" w:color="auto"/>
              </w:divBdr>
            </w:div>
            <w:div w:id="1820151429">
              <w:marLeft w:val="0"/>
              <w:marRight w:val="0"/>
              <w:marTop w:val="0"/>
              <w:marBottom w:val="0"/>
              <w:divBdr>
                <w:top w:val="none" w:sz="0" w:space="0" w:color="auto"/>
                <w:left w:val="none" w:sz="0" w:space="0" w:color="auto"/>
                <w:bottom w:val="none" w:sz="0" w:space="0" w:color="auto"/>
                <w:right w:val="none" w:sz="0" w:space="0" w:color="auto"/>
              </w:divBdr>
            </w:div>
            <w:div w:id="1383290043">
              <w:marLeft w:val="0"/>
              <w:marRight w:val="0"/>
              <w:marTop w:val="0"/>
              <w:marBottom w:val="0"/>
              <w:divBdr>
                <w:top w:val="none" w:sz="0" w:space="0" w:color="auto"/>
                <w:left w:val="none" w:sz="0" w:space="0" w:color="auto"/>
                <w:bottom w:val="none" w:sz="0" w:space="0" w:color="auto"/>
                <w:right w:val="none" w:sz="0" w:space="0" w:color="auto"/>
              </w:divBdr>
            </w:div>
            <w:div w:id="1295908889">
              <w:marLeft w:val="0"/>
              <w:marRight w:val="0"/>
              <w:marTop w:val="0"/>
              <w:marBottom w:val="0"/>
              <w:divBdr>
                <w:top w:val="none" w:sz="0" w:space="0" w:color="auto"/>
                <w:left w:val="none" w:sz="0" w:space="0" w:color="auto"/>
                <w:bottom w:val="none" w:sz="0" w:space="0" w:color="auto"/>
                <w:right w:val="none" w:sz="0" w:space="0" w:color="auto"/>
              </w:divBdr>
            </w:div>
            <w:div w:id="1162039467">
              <w:marLeft w:val="0"/>
              <w:marRight w:val="0"/>
              <w:marTop w:val="0"/>
              <w:marBottom w:val="0"/>
              <w:divBdr>
                <w:top w:val="none" w:sz="0" w:space="0" w:color="auto"/>
                <w:left w:val="none" w:sz="0" w:space="0" w:color="auto"/>
                <w:bottom w:val="none" w:sz="0" w:space="0" w:color="auto"/>
                <w:right w:val="none" w:sz="0" w:space="0" w:color="auto"/>
              </w:divBdr>
            </w:div>
            <w:div w:id="1161889288">
              <w:marLeft w:val="0"/>
              <w:marRight w:val="0"/>
              <w:marTop w:val="0"/>
              <w:marBottom w:val="0"/>
              <w:divBdr>
                <w:top w:val="none" w:sz="0" w:space="0" w:color="auto"/>
                <w:left w:val="none" w:sz="0" w:space="0" w:color="auto"/>
                <w:bottom w:val="none" w:sz="0" w:space="0" w:color="auto"/>
                <w:right w:val="none" w:sz="0" w:space="0" w:color="auto"/>
              </w:divBdr>
            </w:div>
            <w:div w:id="1184904943">
              <w:marLeft w:val="0"/>
              <w:marRight w:val="0"/>
              <w:marTop w:val="0"/>
              <w:marBottom w:val="0"/>
              <w:divBdr>
                <w:top w:val="none" w:sz="0" w:space="0" w:color="auto"/>
                <w:left w:val="none" w:sz="0" w:space="0" w:color="auto"/>
                <w:bottom w:val="none" w:sz="0" w:space="0" w:color="auto"/>
                <w:right w:val="none" w:sz="0" w:space="0" w:color="auto"/>
              </w:divBdr>
            </w:div>
            <w:div w:id="137770862">
              <w:marLeft w:val="0"/>
              <w:marRight w:val="0"/>
              <w:marTop w:val="0"/>
              <w:marBottom w:val="0"/>
              <w:divBdr>
                <w:top w:val="none" w:sz="0" w:space="0" w:color="auto"/>
                <w:left w:val="none" w:sz="0" w:space="0" w:color="auto"/>
                <w:bottom w:val="none" w:sz="0" w:space="0" w:color="auto"/>
                <w:right w:val="none" w:sz="0" w:space="0" w:color="auto"/>
              </w:divBdr>
            </w:div>
            <w:div w:id="120616947">
              <w:marLeft w:val="0"/>
              <w:marRight w:val="0"/>
              <w:marTop w:val="0"/>
              <w:marBottom w:val="0"/>
              <w:divBdr>
                <w:top w:val="none" w:sz="0" w:space="0" w:color="auto"/>
                <w:left w:val="none" w:sz="0" w:space="0" w:color="auto"/>
                <w:bottom w:val="none" w:sz="0" w:space="0" w:color="auto"/>
                <w:right w:val="none" w:sz="0" w:space="0" w:color="auto"/>
              </w:divBdr>
            </w:div>
            <w:div w:id="1568569064">
              <w:marLeft w:val="0"/>
              <w:marRight w:val="0"/>
              <w:marTop w:val="0"/>
              <w:marBottom w:val="0"/>
              <w:divBdr>
                <w:top w:val="none" w:sz="0" w:space="0" w:color="auto"/>
                <w:left w:val="none" w:sz="0" w:space="0" w:color="auto"/>
                <w:bottom w:val="none" w:sz="0" w:space="0" w:color="auto"/>
                <w:right w:val="none" w:sz="0" w:space="0" w:color="auto"/>
              </w:divBdr>
            </w:div>
            <w:div w:id="1511027623">
              <w:marLeft w:val="0"/>
              <w:marRight w:val="0"/>
              <w:marTop w:val="0"/>
              <w:marBottom w:val="0"/>
              <w:divBdr>
                <w:top w:val="none" w:sz="0" w:space="0" w:color="auto"/>
                <w:left w:val="none" w:sz="0" w:space="0" w:color="auto"/>
                <w:bottom w:val="none" w:sz="0" w:space="0" w:color="auto"/>
                <w:right w:val="none" w:sz="0" w:space="0" w:color="auto"/>
              </w:divBdr>
            </w:div>
            <w:div w:id="1839224276">
              <w:marLeft w:val="0"/>
              <w:marRight w:val="0"/>
              <w:marTop w:val="0"/>
              <w:marBottom w:val="0"/>
              <w:divBdr>
                <w:top w:val="none" w:sz="0" w:space="0" w:color="auto"/>
                <w:left w:val="none" w:sz="0" w:space="0" w:color="auto"/>
                <w:bottom w:val="none" w:sz="0" w:space="0" w:color="auto"/>
                <w:right w:val="none" w:sz="0" w:space="0" w:color="auto"/>
              </w:divBdr>
            </w:div>
            <w:div w:id="1623925127">
              <w:marLeft w:val="0"/>
              <w:marRight w:val="0"/>
              <w:marTop w:val="0"/>
              <w:marBottom w:val="0"/>
              <w:divBdr>
                <w:top w:val="none" w:sz="0" w:space="0" w:color="auto"/>
                <w:left w:val="none" w:sz="0" w:space="0" w:color="auto"/>
                <w:bottom w:val="none" w:sz="0" w:space="0" w:color="auto"/>
                <w:right w:val="none" w:sz="0" w:space="0" w:color="auto"/>
              </w:divBdr>
            </w:div>
            <w:div w:id="394820688">
              <w:marLeft w:val="0"/>
              <w:marRight w:val="0"/>
              <w:marTop w:val="0"/>
              <w:marBottom w:val="0"/>
              <w:divBdr>
                <w:top w:val="none" w:sz="0" w:space="0" w:color="auto"/>
                <w:left w:val="none" w:sz="0" w:space="0" w:color="auto"/>
                <w:bottom w:val="none" w:sz="0" w:space="0" w:color="auto"/>
                <w:right w:val="none" w:sz="0" w:space="0" w:color="auto"/>
              </w:divBdr>
            </w:div>
          </w:divsChild>
        </w:div>
        <w:div w:id="1844977703">
          <w:marLeft w:val="0"/>
          <w:marRight w:val="0"/>
          <w:marTop w:val="0"/>
          <w:marBottom w:val="0"/>
          <w:divBdr>
            <w:top w:val="none" w:sz="0" w:space="0" w:color="auto"/>
            <w:left w:val="none" w:sz="0" w:space="0" w:color="auto"/>
            <w:bottom w:val="none" w:sz="0" w:space="0" w:color="auto"/>
            <w:right w:val="none" w:sz="0" w:space="0" w:color="auto"/>
          </w:divBdr>
          <w:divsChild>
            <w:div w:id="1799958288">
              <w:marLeft w:val="0"/>
              <w:marRight w:val="0"/>
              <w:marTop w:val="0"/>
              <w:marBottom w:val="0"/>
              <w:divBdr>
                <w:top w:val="none" w:sz="0" w:space="0" w:color="auto"/>
                <w:left w:val="none" w:sz="0" w:space="0" w:color="auto"/>
                <w:bottom w:val="none" w:sz="0" w:space="0" w:color="auto"/>
                <w:right w:val="none" w:sz="0" w:space="0" w:color="auto"/>
              </w:divBdr>
            </w:div>
            <w:div w:id="417673004">
              <w:marLeft w:val="0"/>
              <w:marRight w:val="0"/>
              <w:marTop w:val="0"/>
              <w:marBottom w:val="0"/>
              <w:divBdr>
                <w:top w:val="none" w:sz="0" w:space="0" w:color="auto"/>
                <w:left w:val="none" w:sz="0" w:space="0" w:color="auto"/>
                <w:bottom w:val="none" w:sz="0" w:space="0" w:color="auto"/>
                <w:right w:val="none" w:sz="0" w:space="0" w:color="auto"/>
              </w:divBdr>
            </w:div>
            <w:div w:id="1200164319">
              <w:marLeft w:val="0"/>
              <w:marRight w:val="0"/>
              <w:marTop w:val="0"/>
              <w:marBottom w:val="0"/>
              <w:divBdr>
                <w:top w:val="none" w:sz="0" w:space="0" w:color="auto"/>
                <w:left w:val="none" w:sz="0" w:space="0" w:color="auto"/>
                <w:bottom w:val="none" w:sz="0" w:space="0" w:color="auto"/>
                <w:right w:val="none" w:sz="0" w:space="0" w:color="auto"/>
              </w:divBdr>
            </w:div>
            <w:div w:id="503710060">
              <w:marLeft w:val="0"/>
              <w:marRight w:val="0"/>
              <w:marTop w:val="0"/>
              <w:marBottom w:val="0"/>
              <w:divBdr>
                <w:top w:val="none" w:sz="0" w:space="0" w:color="auto"/>
                <w:left w:val="none" w:sz="0" w:space="0" w:color="auto"/>
                <w:bottom w:val="none" w:sz="0" w:space="0" w:color="auto"/>
                <w:right w:val="none" w:sz="0" w:space="0" w:color="auto"/>
              </w:divBdr>
            </w:div>
            <w:div w:id="274798974">
              <w:marLeft w:val="0"/>
              <w:marRight w:val="0"/>
              <w:marTop w:val="0"/>
              <w:marBottom w:val="0"/>
              <w:divBdr>
                <w:top w:val="none" w:sz="0" w:space="0" w:color="auto"/>
                <w:left w:val="none" w:sz="0" w:space="0" w:color="auto"/>
                <w:bottom w:val="none" w:sz="0" w:space="0" w:color="auto"/>
                <w:right w:val="none" w:sz="0" w:space="0" w:color="auto"/>
              </w:divBdr>
            </w:div>
            <w:div w:id="2076851032">
              <w:marLeft w:val="0"/>
              <w:marRight w:val="0"/>
              <w:marTop w:val="0"/>
              <w:marBottom w:val="0"/>
              <w:divBdr>
                <w:top w:val="none" w:sz="0" w:space="0" w:color="auto"/>
                <w:left w:val="none" w:sz="0" w:space="0" w:color="auto"/>
                <w:bottom w:val="none" w:sz="0" w:space="0" w:color="auto"/>
                <w:right w:val="none" w:sz="0" w:space="0" w:color="auto"/>
              </w:divBdr>
            </w:div>
            <w:div w:id="1159613697">
              <w:marLeft w:val="0"/>
              <w:marRight w:val="0"/>
              <w:marTop w:val="0"/>
              <w:marBottom w:val="0"/>
              <w:divBdr>
                <w:top w:val="none" w:sz="0" w:space="0" w:color="auto"/>
                <w:left w:val="none" w:sz="0" w:space="0" w:color="auto"/>
                <w:bottom w:val="none" w:sz="0" w:space="0" w:color="auto"/>
                <w:right w:val="none" w:sz="0" w:space="0" w:color="auto"/>
              </w:divBdr>
            </w:div>
            <w:div w:id="1319769341">
              <w:marLeft w:val="0"/>
              <w:marRight w:val="0"/>
              <w:marTop w:val="0"/>
              <w:marBottom w:val="0"/>
              <w:divBdr>
                <w:top w:val="none" w:sz="0" w:space="0" w:color="auto"/>
                <w:left w:val="none" w:sz="0" w:space="0" w:color="auto"/>
                <w:bottom w:val="none" w:sz="0" w:space="0" w:color="auto"/>
                <w:right w:val="none" w:sz="0" w:space="0" w:color="auto"/>
              </w:divBdr>
            </w:div>
            <w:div w:id="1163200942">
              <w:marLeft w:val="0"/>
              <w:marRight w:val="0"/>
              <w:marTop w:val="0"/>
              <w:marBottom w:val="0"/>
              <w:divBdr>
                <w:top w:val="none" w:sz="0" w:space="0" w:color="auto"/>
                <w:left w:val="none" w:sz="0" w:space="0" w:color="auto"/>
                <w:bottom w:val="none" w:sz="0" w:space="0" w:color="auto"/>
                <w:right w:val="none" w:sz="0" w:space="0" w:color="auto"/>
              </w:divBdr>
            </w:div>
            <w:div w:id="1347488389">
              <w:marLeft w:val="0"/>
              <w:marRight w:val="0"/>
              <w:marTop w:val="0"/>
              <w:marBottom w:val="0"/>
              <w:divBdr>
                <w:top w:val="none" w:sz="0" w:space="0" w:color="auto"/>
                <w:left w:val="none" w:sz="0" w:space="0" w:color="auto"/>
                <w:bottom w:val="none" w:sz="0" w:space="0" w:color="auto"/>
                <w:right w:val="none" w:sz="0" w:space="0" w:color="auto"/>
              </w:divBdr>
            </w:div>
            <w:div w:id="673260245">
              <w:marLeft w:val="0"/>
              <w:marRight w:val="0"/>
              <w:marTop w:val="0"/>
              <w:marBottom w:val="0"/>
              <w:divBdr>
                <w:top w:val="none" w:sz="0" w:space="0" w:color="auto"/>
                <w:left w:val="none" w:sz="0" w:space="0" w:color="auto"/>
                <w:bottom w:val="none" w:sz="0" w:space="0" w:color="auto"/>
                <w:right w:val="none" w:sz="0" w:space="0" w:color="auto"/>
              </w:divBdr>
            </w:div>
            <w:div w:id="1516381132">
              <w:marLeft w:val="0"/>
              <w:marRight w:val="0"/>
              <w:marTop w:val="0"/>
              <w:marBottom w:val="0"/>
              <w:divBdr>
                <w:top w:val="none" w:sz="0" w:space="0" w:color="auto"/>
                <w:left w:val="none" w:sz="0" w:space="0" w:color="auto"/>
                <w:bottom w:val="none" w:sz="0" w:space="0" w:color="auto"/>
                <w:right w:val="none" w:sz="0" w:space="0" w:color="auto"/>
              </w:divBdr>
            </w:div>
            <w:div w:id="1321613770">
              <w:marLeft w:val="0"/>
              <w:marRight w:val="0"/>
              <w:marTop w:val="0"/>
              <w:marBottom w:val="0"/>
              <w:divBdr>
                <w:top w:val="none" w:sz="0" w:space="0" w:color="auto"/>
                <w:left w:val="none" w:sz="0" w:space="0" w:color="auto"/>
                <w:bottom w:val="none" w:sz="0" w:space="0" w:color="auto"/>
                <w:right w:val="none" w:sz="0" w:space="0" w:color="auto"/>
              </w:divBdr>
            </w:div>
            <w:div w:id="128666524">
              <w:marLeft w:val="0"/>
              <w:marRight w:val="0"/>
              <w:marTop w:val="0"/>
              <w:marBottom w:val="0"/>
              <w:divBdr>
                <w:top w:val="none" w:sz="0" w:space="0" w:color="auto"/>
                <w:left w:val="none" w:sz="0" w:space="0" w:color="auto"/>
                <w:bottom w:val="none" w:sz="0" w:space="0" w:color="auto"/>
                <w:right w:val="none" w:sz="0" w:space="0" w:color="auto"/>
              </w:divBdr>
            </w:div>
            <w:div w:id="1001736888">
              <w:marLeft w:val="0"/>
              <w:marRight w:val="0"/>
              <w:marTop w:val="0"/>
              <w:marBottom w:val="0"/>
              <w:divBdr>
                <w:top w:val="none" w:sz="0" w:space="0" w:color="auto"/>
                <w:left w:val="none" w:sz="0" w:space="0" w:color="auto"/>
                <w:bottom w:val="none" w:sz="0" w:space="0" w:color="auto"/>
                <w:right w:val="none" w:sz="0" w:space="0" w:color="auto"/>
              </w:divBdr>
            </w:div>
            <w:div w:id="383259120">
              <w:marLeft w:val="0"/>
              <w:marRight w:val="0"/>
              <w:marTop w:val="0"/>
              <w:marBottom w:val="0"/>
              <w:divBdr>
                <w:top w:val="none" w:sz="0" w:space="0" w:color="auto"/>
                <w:left w:val="none" w:sz="0" w:space="0" w:color="auto"/>
                <w:bottom w:val="none" w:sz="0" w:space="0" w:color="auto"/>
                <w:right w:val="none" w:sz="0" w:space="0" w:color="auto"/>
              </w:divBdr>
            </w:div>
            <w:div w:id="821966602">
              <w:marLeft w:val="0"/>
              <w:marRight w:val="0"/>
              <w:marTop w:val="0"/>
              <w:marBottom w:val="0"/>
              <w:divBdr>
                <w:top w:val="none" w:sz="0" w:space="0" w:color="auto"/>
                <w:left w:val="none" w:sz="0" w:space="0" w:color="auto"/>
                <w:bottom w:val="none" w:sz="0" w:space="0" w:color="auto"/>
                <w:right w:val="none" w:sz="0" w:space="0" w:color="auto"/>
              </w:divBdr>
            </w:div>
            <w:div w:id="230115197">
              <w:marLeft w:val="0"/>
              <w:marRight w:val="0"/>
              <w:marTop w:val="0"/>
              <w:marBottom w:val="0"/>
              <w:divBdr>
                <w:top w:val="none" w:sz="0" w:space="0" w:color="auto"/>
                <w:left w:val="none" w:sz="0" w:space="0" w:color="auto"/>
                <w:bottom w:val="none" w:sz="0" w:space="0" w:color="auto"/>
                <w:right w:val="none" w:sz="0" w:space="0" w:color="auto"/>
              </w:divBdr>
            </w:div>
            <w:div w:id="86384567">
              <w:marLeft w:val="0"/>
              <w:marRight w:val="0"/>
              <w:marTop w:val="0"/>
              <w:marBottom w:val="0"/>
              <w:divBdr>
                <w:top w:val="none" w:sz="0" w:space="0" w:color="auto"/>
                <w:left w:val="none" w:sz="0" w:space="0" w:color="auto"/>
                <w:bottom w:val="none" w:sz="0" w:space="0" w:color="auto"/>
                <w:right w:val="none" w:sz="0" w:space="0" w:color="auto"/>
              </w:divBdr>
            </w:div>
            <w:div w:id="1307081309">
              <w:marLeft w:val="0"/>
              <w:marRight w:val="0"/>
              <w:marTop w:val="0"/>
              <w:marBottom w:val="0"/>
              <w:divBdr>
                <w:top w:val="none" w:sz="0" w:space="0" w:color="auto"/>
                <w:left w:val="none" w:sz="0" w:space="0" w:color="auto"/>
                <w:bottom w:val="none" w:sz="0" w:space="0" w:color="auto"/>
                <w:right w:val="none" w:sz="0" w:space="0" w:color="auto"/>
              </w:divBdr>
            </w:div>
          </w:divsChild>
        </w:div>
        <w:div w:id="136538655">
          <w:marLeft w:val="0"/>
          <w:marRight w:val="0"/>
          <w:marTop w:val="0"/>
          <w:marBottom w:val="0"/>
          <w:divBdr>
            <w:top w:val="none" w:sz="0" w:space="0" w:color="auto"/>
            <w:left w:val="none" w:sz="0" w:space="0" w:color="auto"/>
            <w:bottom w:val="none" w:sz="0" w:space="0" w:color="auto"/>
            <w:right w:val="none" w:sz="0" w:space="0" w:color="auto"/>
          </w:divBdr>
          <w:divsChild>
            <w:div w:id="1684671403">
              <w:marLeft w:val="0"/>
              <w:marRight w:val="0"/>
              <w:marTop w:val="0"/>
              <w:marBottom w:val="0"/>
              <w:divBdr>
                <w:top w:val="none" w:sz="0" w:space="0" w:color="auto"/>
                <w:left w:val="none" w:sz="0" w:space="0" w:color="auto"/>
                <w:bottom w:val="none" w:sz="0" w:space="0" w:color="auto"/>
                <w:right w:val="none" w:sz="0" w:space="0" w:color="auto"/>
              </w:divBdr>
            </w:div>
            <w:div w:id="321272507">
              <w:marLeft w:val="0"/>
              <w:marRight w:val="0"/>
              <w:marTop w:val="0"/>
              <w:marBottom w:val="0"/>
              <w:divBdr>
                <w:top w:val="none" w:sz="0" w:space="0" w:color="auto"/>
                <w:left w:val="none" w:sz="0" w:space="0" w:color="auto"/>
                <w:bottom w:val="none" w:sz="0" w:space="0" w:color="auto"/>
                <w:right w:val="none" w:sz="0" w:space="0" w:color="auto"/>
              </w:divBdr>
            </w:div>
            <w:div w:id="1934238868">
              <w:marLeft w:val="0"/>
              <w:marRight w:val="0"/>
              <w:marTop w:val="0"/>
              <w:marBottom w:val="0"/>
              <w:divBdr>
                <w:top w:val="none" w:sz="0" w:space="0" w:color="auto"/>
                <w:left w:val="none" w:sz="0" w:space="0" w:color="auto"/>
                <w:bottom w:val="none" w:sz="0" w:space="0" w:color="auto"/>
                <w:right w:val="none" w:sz="0" w:space="0" w:color="auto"/>
              </w:divBdr>
            </w:div>
            <w:div w:id="1123886942">
              <w:marLeft w:val="0"/>
              <w:marRight w:val="0"/>
              <w:marTop w:val="0"/>
              <w:marBottom w:val="0"/>
              <w:divBdr>
                <w:top w:val="none" w:sz="0" w:space="0" w:color="auto"/>
                <w:left w:val="none" w:sz="0" w:space="0" w:color="auto"/>
                <w:bottom w:val="none" w:sz="0" w:space="0" w:color="auto"/>
                <w:right w:val="none" w:sz="0" w:space="0" w:color="auto"/>
              </w:divBdr>
            </w:div>
            <w:div w:id="1613047722">
              <w:marLeft w:val="0"/>
              <w:marRight w:val="0"/>
              <w:marTop w:val="0"/>
              <w:marBottom w:val="0"/>
              <w:divBdr>
                <w:top w:val="none" w:sz="0" w:space="0" w:color="auto"/>
                <w:left w:val="none" w:sz="0" w:space="0" w:color="auto"/>
                <w:bottom w:val="none" w:sz="0" w:space="0" w:color="auto"/>
                <w:right w:val="none" w:sz="0" w:space="0" w:color="auto"/>
              </w:divBdr>
            </w:div>
            <w:div w:id="1144587616">
              <w:marLeft w:val="0"/>
              <w:marRight w:val="0"/>
              <w:marTop w:val="0"/>
              <w:marBottom w:val="0"/>
              <w:divBdr>
                <w:top w:val="none" w:sz="0" w:space="0" w:color="auto"/>
                <w:left w:val="none" w:sz="0" w:space="0" w:color="auto"/>
                <w:bottom w:val="none" w:sz="0" w:space="0" w:color="auto"/>
                <w:right w:val="none" w:sz="0" w:space="0" w:color="auto"/>
              </w:divBdr>
            </w:div>
            <w:div w:id="858084550">
              <w:marLeft w:val="0"/>
              <w:marRight w:val="0"/>
              <w:marTop w:val="0"/>
              <w:marBottom w:val="0"/>
              <w:divBdr>
                <w:top w:val="none" w:sz="0" w:space="0" w:color="auto"/>
                <w:left w:val="none" w:sz="0" w:space="0" w:color="auto"/>
                <w:bottom w:val="none" w:sz="0" w:space="0" w:color="auto"/>
                <w:right w:val="none" w:sz="0" w:space="0" w:color="auto"/>
              </w:divBdr>
            </w:div>
            <w:div w:id="1177034354">
              <w:marLeft w:val="0"/>
              <w:marRight w:val="0"/>
              <w:marTop w:val="0"/>
              <w:marBottom w:val="0"/>
              <w:divBdr>
                <w:top w:val="none" w:sz="0" w:space="0" w:color="auto"/>
                <w:left w:val="none" w:sz="0" w:space="0" w:color="auto"/>
                <w:bottom w:val="none" w:sz="0" w:space="0" w:color="auto"/>
                <w:right w:val="none" w:sz="0" w:space="0" w:color="auto"/>
              </w:divBdr>
            </w:div>
            <w:div w:id="176358902">
              <w:marLeft w:val="0"/>
              <w:marRight w:val="0"/>
              <w:marTop w:val="0"/>
              <w:marBottom w:val="0"/>
              <w:divBdr>
                <w:top w:val="none" w:sz="0" w:space="0" w:color="auto"/>
                <w:left w:val="none" w:sz="0" w:space="0" w:color="auto"/>
                <w:bottom w:val="none" w:sz="0" w:space="0" w:color="auto"/>
                <w:right w:val="none" w:sz="0" w:space="0" w:color="auto"/>
              </w:divBdr>
            </w:div>
            <w:div w:id="999699496">
              <w:marLeft w:val="0"/>
              <w:marRight w:val="0"/>
              <w:marTop w:val="0"/>
              <w:marBottom w:val="0"/>
              <w:divBdr>
                <w:top w:val="none" w:sz="0" w:space="0" w:color="auto"/>
                <w:left w:val="none" w:sz="0" w:space="0" w:color="auto"/>
                <w:bottom w:val="none" w:sz="0" w:space="0" w:color="auto"/>
                <w:right w:val="none" w:sz="0" w:space="0" w:color="auto"/>
              </w:divBdr>
            </w:div>
            <w:div w:id="101075488">
              <w:marLeft w:val="0"/>
              <w:marRight w:val="0"/>
              <w:marTop w:val="0"/>
              <w:marBottom w:val="0"/>
              <w:divBdr>
                <w:top w:val="none" w:sz="0" w:space="0" w:color="auto"/>
                <w:left w:val="none" w:sz="0" w:space="0" w:color="auto"/>
                <w:bottom w:val="none" w:sz="0" w:space="0" w:color="auto"/>
                <w:right w:val="none" w:sz="0" w:space="0" w:color="auto"/>
              </w:divBdr>
            </w:div>
            <w:div w:id="1397509441">
              <w:marLeft w:val="0"/>
              <w:marRight w:val="0"/>
              <w:marTop w:val="0"/>
              <w:marBottom w:val="0"/>
              <w:divBdr>
                <w:top w:val="none" w:sz="0" w:space="0" w:color="auto"/>
                <w:left w:val="none" w:sz="0" w:space="0" w:color="auto"/>
                <w:bottom w:val="none" w:sz="0" w:space="0" w:color="auto"/>
                <w:right w:val="none" w:sz="0" w:space="0" w:color="auto"/>
              </w:divBdr>
            </w:div>
            <w:div w:id="1595436595">
              <w:marLeft w:val="0"/>
              <w:marRight w:val="0"/>
              <w:marTop w:val="0"/>
              <w:marBottom w:val="0"/>
              <w:divBdr>
                <w:top w:val="none" w:sz="0" w:space="0" w:color="auto"/>
                <w:left w:val="none" w:sz="0" w:space="0" w:color="auto"/>
                <w:bottom w:val="none" w:sz="0" w:space="0" w:color="auto"/>
                <w:right w:val="none" w:sz="0" w:space="0" w:color="auto"/>
              </w:divBdr>
            </w:div>
            <w:div w:id="1154447331">
              <w:marLeft w:val="0"/>
              <w:marRight w:val="0"/>
              <w:marTop w:val="0"/>
              <w:marBottom w:val="0"/>
              <w:divBdr>
                <w:top w:val="none" w:sz="0" w:space="0" w:color="auto"/>
                <w:left w:val="none" w:sz="0" w:space="0" w:color="auto"/>
                <w:bottom w:val="none" w:sz="0" w:space="0" w:color="auto"/>
                <w:right w:val="none" w:sz="0" w:space="0" w:color="auto"/>
              </w:divBdr>
            </w:div>
            <w:div w:id="1746414487">
              <w:marLeft w:val="0"/>
              <w:marRight w:val="0"/>
              <w:marTop w:val="0"/>
              <w:marBottom w:val="0"/>
              <w:divBdr>
                <w:top w:val="none" w:sz="0" w:space="0" w:color="auto"/>
                <w:left w:val="none" w:sz="0" w:space="0" w:color="auto"/>
                <w:bottom w:val="none" w:sz="0" w:space="0" w:color="auto"/>
                <w:right w:val="none" w:sz="0" w:space="0" w:color="auto"/>
              </w:divBdr>
            </w:div>
            <w:div w:id="1542666253">
              <w:marLeft w:val="0"/>
              <w:marRight w:val="0"/>
              <w:marTop w:val="0"/>
              <w:marBottom w:val="0"/>
              <w:divBdr>
                <w:top w:val="none" w:sz="0" w:space="0" w:color="auto"/>
                <w:left w:val="none" w:sz="0" w:space="0" w:color="auto"/>
                <w:bottom w:val="none" w:sz="0" w:space="0" w:color="auto"/>
                <w:right w:val="none" w:sz="0" w:space="0" w:color="auto"/>
              </w:divBdr>
            </w:div>
            <w:div w:id="1572234149">
              <w:marLeft w:val="0"/>
              <w:marRight w:val="0"/>
              <w:marTop w:val="0"/>
              <w:marBottom w:val="0"/>
              <w:divBdr>
                <w:top w:val="none" w:sz="0" w:space="0" w:color="auto"/>
                <w:left w:val="none" w:sz="0" w:space="0" w:color="auto"/>
                <w:bottom w:val="none" w:sz="0" w:space="0" w:color="auto"/>
                <w:right w:val="none" w:sz="0" w:space="0" w:color="auto"/>
              </w:divBdr>
            </w:div>
            <w:div w:id="1182431810">
              <w:marLeft w:val="0"/>
              <w:marRight w:val="0"/>
              <w:marTop w:val="0"/>
              <w:marBottom w:val="0"/>
              <w:divBdr>
                <w:top w:val="none" w:sz="0" w:space="0" w:color="auto"/>
                <w:left w:val="none" w:sz="0" w:space="0" w:color="auto"/>
                <w:bottom w:val="none" w:sz="0" w:space="0" w:color="auto"/>
                <w:right w:val="none" w:sz="0" w:space="0" w:color="auto"/>
              </w:divBdr>
            </w:div>
            <w:div w:id="1361779404">
              <w:marLeft w:val="0"/>
              <w:marRight w:val="0"/>
              <w:marTop w:val="0"/>
              <w:marBottom w:val="0"/>
              <w:divBdr>
                <w:top w:val="none" w:sz="0" w:space="0" w:color="auto"/>
                <w:left w:val="none" w:sz="0" w:space="0" w:color="auto"/>
                <w:bottom w:val="none" w:sz="0" w:space="0" w:color="auto"/>
                <w:right w:val="none" w:sz="0" w:space="0" w:color="auto"/>
              </w:divBdr>
            </w:div>
            <w:div w:id="433787235">
              <w:marLeft w:val="0"/>
              <w:marRight w:val="0"/>
              <w:marTop w:val="0"/>
              <w:marBottom w:val="0"/>
              <w:divBdr>
                <w:top w:val="none" w:sz="0" w:space="0" w:color="auto"/>
                <w:left w:val="none" w:sz="0" w:space="0" w:color="auto"/>
                <w:bottom w:val="none" w:sz="0" w:space="0" w:color="auto"/>
                <w:right w:val="none" w:sz="0" w:space="0" w:color="auto"/>
              </w:divBdr>
            </w:div>
          </w:divsChild>
        </w:div>
        <w:div w:id="1416243580">
          <w:marLeft w:val="0"/>
          <w:marRight w:val="0"/>
          <w:marTop w:val="0"/>
          <w:marBottom w:val="0"/>
          <w:divBdr>
            <w:top w:val="none" w:sz="0" w:space="0" w:color="auto"/>
            <w:left w:val="none" w:sz="0" w:space="0" w:color="auto"/>
            <w:bottom w:val="none" w:sz="0" w:space="0" w:color="auto"/>
            <w:right w:val="none" w:sz="0" w:space="0" w:color="auto"/>
          </w:divBdr>
        </w:div>
        <w:div w:id="147527132">
          <w:marLeft w:val="0"/>
          <w:marRight w:val="0"/>
          <w:marTop w:val="0"/>
          <w:marBottom w:val="0"/>
          <w:divBdr>
            <w:top w:val="none" w:sz="0" w:space="0" w:color="auto"/>
            <w:left w:val="none" w:sz="0" w:space="0" w:color="auto"/>
            <w:bottom w:val="none" w:sz="0" w:space="0" w:color="auto"/>
            <w:right w:val="none" w:sz="0" w:space="0" w:color="auto"/>
          </w:divBdr>
        </w:div>
        <w:div w:id="624652255">
          <w:marLeft w:val="0"/>
          <w:marRight w:val="0"/>
          <w:marTop w:val="0"/>
          <w:marBottom w:val="0"/>
          <w:divBdr>
            <w:top w:val="none" w:sz="0" w:space="0" w:color="auto"/>
            <w:left w:val="none" w:sz="0" w:space="0" w:color="auto"/>
            <w:bottom w:val="none" w:sz="0" w:space="0" w:color="auto"/>
            <w:right w:val="none" w:sz="0" w:space="0" w:color="auto"/>
          </w:divBdr>
        </w:div>
        <w:div w:id="1871871449">
          <w:marLeft w:val="0"/>
          <w:marRight w:val="0"/>
          <w:marTop w:val="0"/>
          <w:marBottom w:val="0"/>
          <w:divBdr>
            <w:top w:val="none" w:sz="0" w:space="0" w:color="auto"/>
            <w:left w:val="none" w:sz="0" w:space="0" w:color="auto"/>
            <w:bottom w:val="none" w:sz="0" w:space="0" w:color="auto"/>
            <w:right w:val="none" w:sz="0" w:space="0" w:color="auto"/>
          </w:divBdr>
        </w:div>
        <w:div w:id="598950289">
          <w:marLeft w:val="0"/>
          <w:marRight w:val="0"/>
          <w:marTop w:val="0"/>
          <w:marBottom w:val="0"/>
          <w:divBdr>
            <w:top w:val="none" w:sz="0" w:space="0" w:color="auto"/>
            <w:left w:val="none" w:sz="0" w:space="0" w:color="auto"/>
            <w:bottom w:val="none" w:sz="0" w:space="0" w:color="auto"/>
            <w:right w:val="none" w:sz="0" w:space="0" w:color="auto"/>
          </w:divBdr>
        </w:div>
        <w:div w:id="17706810">
          <w:marLeft w:val="0"/>
          <w:marRight w:val="0"/>
          <w:marTop w:val="0"/>
          <w:marBottom w:val="0"/>
          <w:divBdr>
            <w:top w:val="none" w:sz="0" w:space="0" w:color="auto"/>
            <w:left w:val="none" w:sz="0" w:space="0" w:color="auto"/>
            <w:bottom w:val="none" w:sz="0" w:space="0" w:color="auto"/>
            <w:right w:val="none" w:sz="0" w:space="0" w:color="auto"/>
          </w:divBdr>
        </w:div>
        <w:div w:id="1231119051">
          <w:marLeft w:val="0"/>
          <w:marRight w:val="0"/>
          <w:marTop w:val="0"/>
          <w:marBottom w:val="0"/>
          <w:divBdr>
            <w:top w:val="none" w:sz="0" w:space="0" w:color="auto"/>
            <w:left w:val="none" w:sz="0" w:space="0" w:color="auto"/>
            <w:bottom w:val="none" w:sz="0" w:space="0" w:color="auto"/>
            <w:right w:val="none" w:sz="0" w:space="0" w:color="auto"/>
          </w:divBdr>
        </w:div>
        <w:div w:id="444426338">
          <w:marLeft w:val="0"/>
          <w:marRight w:val="0"/>
          <w:marTop w:val="0"/>
          <w:marBottom w:val="0"/>
          <w:divBdr>
            <w:top w:val="none" w:sz="0" w:space="0" w:color="auto"/>
            <w:left w:val="none" w:sz="0" w:space="0" w:color="auto"/>
            <w:bottom w:val="none" w:sz="0" w:space="0" w:color="auto"/>
            <w:right w:val="none" w:sz="0" w:space="0" w:color="auto"/>
          </w:divBdr>
        </w:div>
        <w:div w:id="817497230">
          <w:marLeft w:val="0"/>
          <w:marRight w:val="0"/>
          <w:marTop w:val="0"/>
          <w:marBottom w:val="0"/>
          <w:divBdr>
            <w:top w:val="none" w:sz="0" w:space="0" w:color="auto"/>
            <w:left w:val="none" w:sz="0" w:space="0" w:color="auto"/>
            <w:bottom w:val="none" w:sz="0" w:space="0" w:color="auto"/>
            <w:right w:val="none" w:sz="0" w:space="0" w:color="auto"/>
          </w:divBdr>
        </w:div>
        <w:div w:id="1378312437">
          <w:marLeft w:val="0"/>
          <w:marRight w:val="0"/>
          <w:marTop w:val="0"/>
          <w:marBottom w:val="0"/>
          <w:divBdr>
            <w:top w:val="none" w:sz="0" w:space="0" w:color="auto"/>
            <w:left w:val="none" w:sz="0" w:space="0" w:color="auto"/>
            <w:bottom w:val="none" w:sz="0" w:space="0" w:color="auto"/>
            <w:right w:val="none" w:sz="0" w:space="0" w:color="auto"/>
          </w:divBdr>
        </w:div>
        <w:div w:id="886455101">
          <w:marLeft w:val="0"/>
          <w:marRight w:val="0"/>
          <w:marTop w:val="0"/>
          <w:marBottom w:val="0"/>
          <w:divBdr>
            <w:top w:val="none" w:sz="0" w:space="0" w:color="auto"/>
            <w:left w:val="none" w:sz="0" w:space="0" w:color="auto"/>
            <w:bottom w:val="none" w:sz="0" w:space="0" w:color="auto"/>
            <w:right w:val="none" w:sz="0" w:space="0" w:color="auto"/>
          </w:divBdr>
        </w:div>
        <w:div w:id="884371835">
          <w:marLeft w:val="0"/>
          <w:marRight w:val="0"/>
          <w:marTop w:val="0"/>
          <w:marBottom w:val="0"/>
          <w:divBdr>
            <w:top w:val="none" w:sz="0" w:space="0" w:color="auto"/>
            <w:left w:val="none" w:sz="0" w:space="0" w:color="auto"/>
            <w:bottom w:val="none" w:sz="0" w:space="0" w:color="auto"/>
            <w:right w:val="none" w:sz="0" w:space="0" w:color="auto"/>
          </w:divBdr>
        </w:div>
        <w:div w:id="824128279">
          <w:marLeft w:val="0"/>
          <w:marRight w:val="0"/>
          <w:marTop w:val="0"/>
          <w:marBottom w:val="0"/>
          <w:divBdr>
            <w:top w:val="none" w:sz="0" w:space="0" w:color="auto"/>
            <w:left w:val="none" w:sz="0" w:space="0" w:color="auto"/>
            <w:bottom w:val="none" w:sz="0" w:space="0" w:color="auto"/>
            <w:right w:val="none" w:sz="0" w:space="0" w:color="auto"/>
          </w:divBdr>
        </w:div>
        <w:div w:id="142747253">
          <w:marLeft w:val="0"/>
          <w:marRight w:val="0"/>
          <w:marTop w:val="0"/>
          <w:marBottom w:val="0"/>
          <w:divBdr>
            <w:top w:val="none" w:sz="0" w:space="0" w:color="auto"/>
            <w:left w:val="none" w:sz="0" w:space="0" w:color="auto"/>
            <w:bottom w:val="none" w:sz="0" w:space="0" w:color="auto"/>
            <w:right w:val="none" w:sz="0" w:space="0" w:color="auto"/>
          </w:divBdr>
        </w:div>
        <w:div w:id="1784031867">
          <w:marLeft w:val="0"/>
          <w:marRight w:val="0"/>
          <w:marTop w:val="0"/>
          <w:marBottom w:val="0"/>
          <w:divBdr>
            <w:top w:val="none" w:sz="0" w:space="0" w:color="auto"/>
            <w:left w:val="none" w:sz="0" w:space="0" w:color="auto"/>
            <w:bottom w:val="none" w:sz="0" w:space="0" w:color="auto"/>
            <w:right w:val="none" w:sz="0" w:space="0" w:color="auto"/>
          </w:divBdr>
        </w:div>
        <w:div w:id="1096288229">
          <w:marLeft w:val="0"/>
          <w:marRight w:val="0"/>
          <w:marTop w:val="0"/>
          <w:marBottom w:val="0"/>
          <w:divBdr>
            <w:top w:val="none" w:sz="0" w:space="0" w:color="auto"/>
            <w:left w:val="none" w:sz="0" w:space="0" w:color="auto"/>
            <w:bottom w:val="none" w:sz="0" w:space="0" w:color="auto"/>
            <w:right w:val="none" w:sz="0" w:space="0" w:color="auto"/>
          </w:divBdr>
        </w:div>
        <w:div w:id="1647398299">
          <w:marLeft w:val="0"/>
          <w:marRight w:val="0"/>
          <w:marTop w:val="0"/>
          <w:marBottom w:val="0"/>
          <w:divBdr>
            <w:top w:val="none" w:sz="0" w:space="0" w:color="auto"/>
            <w:left w:val="none" w:sz="0" w:space="0" w:color="auto"/>
            <w:bottom w:val="none" w:sz="0" w:space="0" w:color="auto"/>
            <w:right w:val="none" w:sz="0" w:space="0" w:color="auto"/>
          </w:divBdr>
        </w:div>
        <w:div w:id="1291010562">
          <w:marLeft w:val="0"/>
          <w:marRight w:val="0"/>
          <w:marTop w:val="0"/>
          <w:marBottom w:val="0"/>
          <w:divBdr>
            <w:top w:val="none" w:sz="0" w:space="0" w:color="auto"/>
            <w:left w:val="none" w:sz="0" w:space="0" w:color="auto"/>
            <w:bottom w:val="none" w:sz="0" w:space="0" w:color="auto"/>
            <w:right w:val="none" w:sz="0" w:space="0" w:color="auto"/>
          </w:divBdr>
        </w:div>
        <w:div w:id="1545094117">
          <w:marLeft w:val="0"/>
          <w:marRight w:val="0"/>
          <w:marTop w:val="0"/>
          <w:marBottom w:val="0"/>
          <w:divBdr>
            <w:top w:val="none" w:sz="0" w:space="0" w:color="auto"/>
            <w:left w:val="none" w:sz="0" w:space="0" w:color="auto"/>
            <w:bottom w:val="none" w:sz="0" w:space="0" w:color="auto"/>
            <w:right w:val="none" w:sz="0" w:space="0" w:color="auto"/>
          </w:divBdr>
        </w:div>
        <w:div w:id="925917297">
          <w:marLeft w:val="0"/>
          <w:marRight w:val="0"/>
          <w:marTop w:val="0"/>
          <w:marBottom w:val="0"/>
          <w:divBdr>
            <w:top w:val="none" w:sz="0" w:space="0" w:color="auto"/>
            <w:left w:val="none" w:sz="0" w:space="0" w:color="auto"/>
            <w:bottom w:val="none" w:sz="0" w:space="0" w:color="auto"/>
            <w:right w:val="none" w:sz="0" w:space="0" w:color="auto"/>
          </w:divBdr>
        </w:div>
        <w:div w:id="1803690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1811</Words>
  <Characters>9964</Characters>
  <Application>Microsoft Office Word</Application>
  <DocSecurity>0</DocSecurity>
  <Lines>83</Lines>
  <Paragraphs>23</Paragraphs>
  <ScaleCrop>false</ScaleCrop>
  <Company/>
  <LinksUpToDate>false</LinksUpToDate>
  <CharactersWithSpaces>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Lluisa Ayuso</dc:creator>
  <cp:keywords/>
  <dc:description/>
  <cp:lastModifiedBy>Laura Villodres Sayol</cp:lastModifiedBy>
  <cp:revision>47</cp:revision>
  <dcterms:created xsi:type="dcterms:W3CDTF">2026-07-16T06:41:00Z</dcterms:created>
  <dcterms:modified xsi:type="dcterms:W3CDTF">2026-07-23T12:59:00Z</dcterms:modified>
</cp:coreProperties>
</file>