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73" w:type="dxa"/>
        <w:jc w:val="center"/>
        <w:tblBorders>
          <w:insideV w:val="single" w:sz="4" w:space="0" w:color="auto"/>
        </w:tblBorders>
        <w:tblLayout w:type="fixed"/>
        <w:tblLook w:val="01E0" w:firstRow="1" w:lastRow="1" w:firstColumn="1" w:lastColumn="1" w:noHBand="0" w:noVBand="0"/>
      </w:tblPr>
      <w:tblGrid>
        <w:gridCol w:w="5387"/>
        <w:gridCol w:w="5386"/>
      </w:tblGrid>
      <w:tr w:rsidR="00BF2BF8" w14:paraId="3273C9A0" w14:textId="77777777" w:rsidTr="00B23F0A">
        <w:trPr>
          <w:jc w:val="center"/>
        </w:trPr>
        <w:tc>
          <w:tcPr>
            <w:tcW w:w="5387" w:type="dxa"/>
          </w:tcPr>
          <w:p w14:paraId="103F9E60" w14:textId="70CC78DA" w:rsidR="00734B42" w:rsidRPr="00BB0537" w:rsidRDefault="004D6A39" w:rsidP="001F2C0E">
            <w:pPr>
              <w:pStyle w:val="Textoindependiente"/>
              <w:pBdr>
                <w:bottom w:val="single" w:sz="12" w:space="1" w:color="auto"/>
              </w:pBdr>
              <w:ind w:right="48"/>
              <w:rPr>
                <w:rFonts w:ascii="Franklin Gothic Book" w:hAnsi="Franklin Gothic Book" w:cs="Arial"/>
                <w:sz w:val="18"/>
                <w:szCs w:val="18"/>
                <w:lang w:val="es-ES"/>
              </w:rPr>
            </w:pPr>
            <w:bookmarkStart w:id="0" w:name="Igualdad"/>
            <w:r w:rsidRPr="004D6A39">
              <w:rPr>
                <w:rFonts w:ascii="Franklin Gothic Book" w:hAnsi="Franklin Gothic Book" w:cs="Arial"/>
                <w:sz w:val="18"/>
                <w:szCs w:val="18"/>
                <w:lang w:val="es-ES"/>
              </w:rPr>
              <w:t>ARRETA PSIKOLOGIKOKO KONTSULTAK EGITEN JARRAITZEKO GAZTEENTZAKO LAGUNTZAK ARAUTZEN DITUZTEN OINARRIAK.</w:t>
            </w:r>
            <w:r>
              <w:rPr>
                <w:rFonts w:ascii="Franklin Gothic Book" w:hAnsi="Franklin Gothic Book" w:cs="Arial"/>
                <w:sz w:val="18"/>
                <w:szCs w:val="18"/>
                <w:lang w:val="es-ES"/>
              </w:rPr>
              <w:t xml:space="preserve"> </w:t>
            </w:r>
            <w:r w:rsidR="005035D5">
              <w:rPr>
                <w:rFonts w:ascii="Franklin Gothic Book" w:hAnsi="Franklin Gothic Book" w:cs="Arial"/>
                <w:noProof/>
                <w:sz w:val="18"/>
                <w:szCs w:val="18"/>
                <w:lang w:val="es-ES"/>
              </w:rPr>
              <w:t>2026</w:t>
            </w:r>
            <w:r w:rsidR="005035D5" w:rsidRPr="00BB0537">
              <w:rPr>
                <w:rFonts w:ascii="Franklin Gothic Book" w:hAnsi="Franklin Gothic Book" w:cs="Arial"/>
                <w:sz w:val="18"/>
                <w:szCs w:val="18"/>
                <w:lang w:val="es-ES"/>
              </w:rPr>
              <w:t>erako OINARRI ESPEZIFIKOAK.</w:t>
            </w:r>
          </w:p>
          <w:p w14:paraId="73AB7681" w14:textId="77777777" w:rsidR="00734B42" w:rsidRPr="00BB0537" w:rsidRDefault="00734B42" w:rsidP="001F2C0E">
            <w:pPr>
              <w:pStyle w:val="Textoindependiente"/>
              <w:pBdr>
                <w:bottom w:val="single" w:sz="12" w:space="1" w:color="auto"/>
              </w:pBdr>
              <w:ind w:right="48"/>
              <w:rPr>
                <w:rFonts w:ascii="Franklin Gothic Book" w:hAnsi="Franklin Gothic Book" w:cs="Arial"/>
                <w:b w:val="0"/>
                <w:sz w:val="18"/>
                <w:szCs w:val="18"/>
                <w:lang w:val="es-ES"/>
              </w:rPr>
            </w:pPr>
          </w:p>
          <w:p w14:paraId="13EE2475" w14:textId="77777777" w:rsidR="00734B42" w:rsidRPr="00BB0537" w:rsidRDefault="00734B42" w:rsidP="001F2C0E">
            <w:pPr>
              <w:pStyle w:val="Textoindependiente"/>
              <w:ind w:right="48"/>
              <w:rPr>
                <w:rFonts w:ascii="Franklin Gothic Book" w:hAnsi="Franklin Gothic Book" w:cs="Arial"/>
                <w:b w:val="0"/>
                <w:sz w:val="18"/>
                <w:szCs w:val="18"/>
                <w:lang w:val="es-ES"/>
              </w:rPr>
            </w:pPr>
          </w:p>
        </w:tc>
        <w:tc>
          <w:tcPr>
            <w:tcW w:w="5386" w:type="dxa"/>
          </w:tcPr>
          <w:p w14:paraId="31F95E11" w14:textId="28A29241" w:rsidR="00734B42" w:rsidRPr="00BB0537" w:rsidRDefault="00153877" w:rsidP="001F2C0E">
            <w:pPr>
              <w:pBdr>
                <w:bottom w:val="single" w:sz="12" w:space="1" w:color="auto"/>
              </w:pBdr>
              <w:ind w:left="96"/>
              <w:jc w:val="both"/>
              <w:rPr>
                <w:rFonts w:ascii="Franklin Gothic Book" w:hAnsi="Franklin Gothic Book" w:cs="Arial"/>
                <w:b/>
                <w:sz w:val="18"/>
                <w:szCs w:val="18"/>
              </w:rPr>
            </w:pPr>
            <w:r w:rsidRPr="00BB0537">
              <w:rPr>
                <w:rFonts w:ascii="Franklin Gothic Book" w:hAnsi="Franklin Gothic Book" w:cs="Arial"/>
                <w:b/>
                <w:sz w:val="18"/>
                <w:szCs w:val="18"/>
              </w:rPr>
              <w:t xml:space="preserve">BASES ESPECIFICAS </w:t>
            </w:r>
            <w:r w:rsidR="008D26D3" w:rsidRPr="008D26D3">
              <w:rPr>
                <w:rFonts w:ascii="Franklin Gothic Book" w:hAnsi="Franklin Gothic Book" w:cs="Arial"/>
                <w:b/>
                <w:sz w:val="18"/>
                <w:szCs w:val="18"/>
              </w:rPr>
              <w:t xml:space="preserve">POR LAS QUE SE REGULA LA CONCESIÓN DE AYUDAS A JÓVENES </w:t>
            </w:r>
            <w:bookmarkStart w:id="1" w:name="_Hlk216160453"/>
            <w:r w:rsidR="008D26D3" w:rsidRPr="008D26D3">
              <w:rPr>
                <w:rFonts w:ascii="Franklin Gothic Book" w:hAnsi="Franklin Gothic Book" w:cs="Arial"/>
                <w:b/>
                <w:sz w:val="18"/>
                <w:szCs w:val="18"/>
              </w:rPr>
              <w:t>PARA ACCEDER A, Y CONTINUAR EN, CONSULTAS DE ATENCIÓN PSICOLÓGICA</w:t>
            </w:r>
            <w:bookmarkEnd w:id="1"/>
            <w:r w:rsidR="008D26D3" w:rsidRPr="008D26D3">
              <w:rPr>
                <w:rFonts w:ascii="Franklin Gothic Book" w:hAnsi="Franklin Gothic Book" w:cs="Arial"/>
                <w:b/>
                <w:sz w:val="18"/>
                <w:szCs w:val="18"/>
              </w:rPr>
              <w:t xml:space="preserve"> DURANTE EL AÑO </w:t>
            </w:r>
            <w:r w:rsidRPr="00BB0537">
              <w:rPr>
                <w:rFonts w:ascii="Franklin Gothic Book" w:hAnsi="Franklin Gothic Book" w:cs="Arial"/>
                <w:b/>
                <w:caps/>
                <w:noProof/>
                <w:sz w:val="18"/>
                <w:szCs w:val="18"/>
              </w:rPr>
              <w:t>2026</w:t>
            </w:r>
            <w:r w:rsidRPr="00BB0537">
              <w:rPr>
                <w:rFonts w:ascii="Franklin Gothic Book" w:hAnsi="Franklin Gothic Book" w:cs="Arial"/>
                <w:b/>
                <w:caps/>
                <w:sz w:val="18"/>
                <w:szCs w:val="18"/>
              </w:rPr>
              <w:t>.</w:t>
            </w:r>
          </w:p>
          <w:p w14:paraId="469A898B" w14:textId="77777777" w:rsidR="00734B42" w:rsidRPr="00BB0537" w:rsidRDefault="00734B42" w:rsidP="001F2C0E">
            <w:pPr>
              <w:pBdr>
                <w:bottom w:val="single" w:sz="12" w:space="1" w:color="auto"/>
              </w:pBdr>
              <w:ind w:left="96"/>
              <w:jc w:val="both"/>
              <w:rPr>
                <w:rFonts w:ascii="Franklin Gothic Book" w:hAnsi="Franklin Gothic Book" w:cs="Arial"/>
                <w:sz w:val="18"/>
                <w:szCs w:val="18"/>
              </w:rPr>
            </w:pPr>
          </w:p>
          <w:p w14:paraId="319B6B65" w14:textId="77777777" w:rsidR="00734B42" w:rsidRPr="00BB0537" w:rsidRDefault="00734B42" w:rsidP="001F2C0E">
            <w:pPr>
              <w:ind w:left="96"/>
              <w:rPr>
                <w:rFonts w:ascii="Franklin Gothic Book" w:hAnsi="Franklin Gothic Book" w:cs="Arial"/>
                <w:sz w:val="18"/>
                <w:szCs w:val="18"/>
              </w:rPr>
            </w:pPr>
          </w:p>
        </w:tc>
      </w:tr>
      <w:tr w:rsidR="00BF2BF8" w14:paraId="1222DA6F" w14:textId="77777777" w:rsidTr="00B23F0A">
        <w:trPr>
          <w:jc w:val="center"/>
        </w:trPr>
        <w:tc>
          <w:tcPr>
            <w:tcW w:w="5386" w:type="dxa"/>
          </w:tcPr>
          <w:p w14:paraId="1F0AC0FD" w14:textId="77777777" w:rsidR="00734B42" w:rsidRPr="00B468ED" w:rsidRDefault="00153877" w:rsidP="00B468ED">
            <w:pPr>
              <w:ind w:left="216"/>
              <w:rPr>
                <w:rFonts w:ascii="Franklin Gothic Book" w:hAnsi="Franklin Gothic Book" w:cs="Arial"/>
                <w:b/>
                <w:sz w:val="18"/>
                <w:szCs w:val="18"/>
              </w:rPr>
            </w:pPr>
            <w:r w:rsidRPr="00B468ED">
              <w:rPr>
                <w:rFonts w:ascii="Franklin Gothic Book" w:hAnsi="Franklin Gothic Book" w:cs="Arial"/>
                <w:b/>
                <w:sz w:val="18"/>
                <w:szCs w:val="18"/>
              </w:rPr>
              <w:t xml:space="preserve">1. </w:t>
            </w:r>
            <w:r w:rsidRPr="00C0520B">
              <w:rPr>
                <w:rFonts w:ascii="Franklin Gothic Book" w:hAnsi="Franklin Gothic Book" w:cs="Arial"/>
                <w:b/>
                <w:sz w:val="18"/>
                <w:szCs w:val="18"/>
              </w:rPr>
              <w:t>XEDEA.</w:t>
            </w:r>
          </w:p>
          <w:p w14:paraId="7A9A76C9" w14:textId="77777777" w:rsidR="00734B42" w:rsidRPr="00BB0537" w:rsidRDefault="00734B42" w:rsidP="001F2C0E">
            <w:pPr>
              <w:pStyle w:val="Textoindependiente"/>
              <w:ind w:right="48"/>
              <w:rPr>
                <w:rFonts w:ascii="Franklin Gothic Book" w:hAnsi="Franklin Gothic Book" w:cs="Arial"/>
                <w:b w:val="0"/>
                <w:sz w:val="18"/>
                <w:szCs w:val="18"/>
                <w:lang w:val="es-ES"/>
              </w:rPr>
            </w:pPr>
          </w:p>
          <w:p w14:paraId="636BA3E3" w14:textId="77777777" w:rsidR="00C837F0" w:rsidRPr="006A1E8F" w:rsidRDefault="00C837F0" w:rsidP="00C837F0">
            <w:pPr>
              <w:ind w:right="48"/>
              <w:jc w:val="both"/>
              <w:rPr>
                <w:rFonts w:eastAsia="Batang" w:cs="Arial"/>
                <w:sz w:val="18"/>
                <w:szCs w:val="18"/>
                <w:lang w:val="eu-ES"/>
              </w:rPr>
            </w:pPr>
            <w:r w:rsidRPr="006A1E8F">
              <w:rPr>
                <w:rFonts w:eastAsia="Batang" w:cs="Arial"/>
                <w:sz w:val="18"/>
                <w:szCs w:val="18"/>
                <w:lang w:val="eu-ES"/>
              </w:rPr>
              <w:t>Oinarri hauen helburua da Zumarragako Udaleko Gazteria Sailak dirulaguntzak emateko baldintzak arautzea. Dirulaguntza horiek udalerrian bizi diren gazteei laguntza psikologikoko kontsultak egiteko aukera erraztera bideratuta daude, edo, hala badagokio, kontsulta horietan 2026. urtearen amaierara arte jarraitzeko aukera ematera.</w:t>
            </w:r>
          </w:p>
          <w:p w14:paraId="337B203F" w14:textId="77777777" w:rsidR="00C837F0" w:rsidRPr="006A1E8F" w:rsidRDefault="00C837F0" w:rsidP="00C837F0">
            <w:pPr>
              <w:ind w:right="48"/>
              <w:jc w:val="both"/>
              <w:rPr>
                <w:rFonts w:eastAsia="Batang" w:cs="Arial"/>
                <w:sz w:val="18"/>
                <w:szCs w:val="18"/>
                <w:lang w:val="eu-ES"/>
              </w:rPr>
            </w:pPr>
          </w:p>
          <w:p w14:paraId="1590D021" w14:textId="77777777" w:rsidR="00C837F0" w:rsidRPr="006A1E8F" w:rsidRDefault="00C837F0" w:rsidP="00C837F0">
            <w:pPr>
              <w:ind w:right="48"/>
              <w:jc w:val="both"/>
              <w:rPr>
                <w:rFonts w:eastAsia="Batang" w:cs="Arial"/>
                <w:sz w:val="18"/>
                <w:szCs w:val="18"/>
                <w:lang w:val="eu-ES"/>
              </w:rPr>
            </w:pPr>
            <w:r w:rsidRPr="006A1E8F">
              <w:rPr>
                <w:rFonts w:eastAsia="Batang" w:cs="Arial"/>
                <w:sz w:val="18"/>
                <w:szCs w:val="18"/>
                <w:lang w:val="eu-ES"/>
              </w:rPr>
              <w:t xml:space="preserve">Deialdi honek jarraipena ematen dio Zumarragako Udalak 2026ko urtarrila eta ekaina bitartean abian jarritako laguntza-ildo pilotuari. Ekimen hori osasun mentalaren, koiuntura ekonomikoaren eta gazteriaren arteko erlazio gero eta handiagoari erantzun zion, Espainiako Gazteriaren Kontseiluak eta Oxfam Intermonek berriki egindako Equilibristas (2024) azterlanek agerian utzi </w:t>
            </w:r>
            <w:r>
              <w:rPr>
                <w:rFonts w:eastAsia="Batang" w:cs="Arial"/>
                <w:sz w:val="18"/>
                <w:szCs w:val="18"/>
                <w:lang w:val="eu-ES"/>
              </w:rPr>
              <w:t>duenez</w:t>
            </w:r>
            <w:r w:rsidRPr="006A1E8F">
              <w:rPr>
                <w:rFonts w:eastAsia="Batang" w:cs="Arial"/>
                <w:sz w:val="18"/>
                <w:szCs w:val="18"/>
                <w:lang w:val="eu-ES"/>
              </w:rPr>
              <w:t>. Txostenak erakusten duenez, gabezia materialak dituzten gazteen % 55,6k osasun mentaleko arazoak ditu, eta zailtasun horiek pairatzen ez dituztenen % 37,7k. Halaber, gazteen % 38k ez du terapiarik hartzen arrazoi ekonomikoengatik; izan ere, hilean bitan terapia pribatura joatea gazteen batez besteko soldataren % 15 inguru da.</w:t>
            </w:r>
          </w:p>
          <w:p w14:paraId="6F8D4126" w14:textId="77777777" w:rsidR="00C837F0" w:rsidRDefault="00C837F0" w:rsidP="00C837F0">
            <w:pPr>
              <w:ind w:right="48"/>
              <w:jc w:val="both"/>
              <w:rPr>
                <w:rFonts w:eastAsia="Batang" w:cs="Arial"/>
                <w:sz w:val="18"/>
                <w:szCs w:val="18"/>
                <w:lang w:val="eu-ES"/>
              </w:rPr>
            </w:pPr>
          </w:p>
          <w:p w14:paraId="190953BB" w14:textId="77777777" w:rsidR="00C837F0" w:rsidRPr="006A1E8F" w:rsidRDefault="00C837F0" w:rsidP="00C837F0">
            <w:pPr>
              <w:ind w:right="48"/>
              <w:jc w:val="both"/>
              <w:rPr>
                <w:rFonts w:eastAsia="Batang" w:cs="Arial"/>
                <w:sz w:val="18"/>
                <w:szCs w:val="18"/>
                <w:lang w:val="eu-ES"/>
              </w:rPr>
            </w:pPr>
          </w:p>
          <w:p w14:paraId="15DDE967" w14:textId="77777777" w:rsidR="00C837F0" w:rsidRPr="006A1E8F" w:rsidRDefault="00C837F0" w:rsidP="00C837F0">
            <w:pPr>
              <w:ind w:right="48"/>
              <w:jc w:val="both"/>
              <w:rPr>
                <w:rFonts w:eastAsia="Batang" w:cs="Arial"/>
                <w:sz w:val="18"/>
                <w:szCs w:val="18"/>
                <w:lang w:val="eu-ES"/>
              </w:rPr>
            </w:pPr>
            <w:r w:rsidRPr="006A1E8F">
              <w:rPr>
                <w:rFonts w:eastAsia="Batang" w:cs="Arial"/>
                <w:sz w:val="18"/>
                <w:szCs w:val="18"/>
                <w:lang w:val="eu-ES"/>
              </w:rPr>
              <w:t>Zumarragako gazteak ez dira errealitate horretatik kanpo geratzen. Alde batetik, 2024-2027 Gazte Planaren esparruan eratutako Gazteen Batzarrak Udalari eskatu zion neurriak har zitzala udalerriko gazteak laguntza psikologikoko zerbitzuetan sartu eta egon ahal izateko. Bestetik, tokiko osasun mentaleko arreta-eskaintza publiko mugatuak oraindik ere zaildu egiten du antzemandako beharrei behar bezala erantzutea.</w:t>
            </w:r>
          </w:p>
          <w:p w14:paraId="7D4FDE4B" w14:textId="77777777" w:rsidR="00C837F0" w:rsidRDefault="00C837F0" w:rsidP="00C837F0">
            <w:pPr>
              <w:ind w:right="48"/>
              <w:jc w:val="both"/>
              <w:rPr>
                <w:rFonts w:eastAsia="Batang" w:cs="Arial"/>
                <w:sz w:val="18"/>
                <w:szCs w:val="18"/>
                <w:lang w:val="eu-ES"/>
              </w:rPr>
            </w:pPr>
          </w:p>
          <w:p w14:paraId="7C0FE731" w14:textId="77777777" w:rsidR="00C837F0" w:rsidRPr="006A1E8F" w:rsidRDefault="00C837F0" w:rsidP="00C837F0">
            <w:pPr>
              <w:ind w:right="48"/>
              <w:jc w:val="both"/>
              <w:rPr>
                <w:rFonts w:eastAsia="Batang" w:cs="Arial"/>
                <w:sz w:val="18"/>
                <w:szCs w:val="18"/>
                <w:lang w:val="eu-ES"/>
              </w:rPr>
            </w:pPr>
          </w:p>
          <w:p w14:paraId="09253E10" w14:textId="77777777" w:rsidR="00C837F0" w:rsidRPr="006A1E8F" w:rsidRDefault="00C837F0" w:rsidP="00C837F0">
            <w:pPr>
              <w:ind w:right="48"/>
              <w:jc w:val="both"/>
              <w:rPr>
                <w:rFonts w:eastAsia="Batang" w:cs="Arial"/>
                <w:sz w:val="18"/>
                <w:szCs w:val="18"/>
                <w:lang w:val="eu-ES"/>
              </w:rPr>
            </w:pPr>
            <w:r w:rsidRPr="006A1E8F">
              <w:rPr>
                <w:rFonts w:eastAsia="Batang" w:cs="Arial"/>
                <w:sz w:val="18"/>
                <w:szCs w:val="18"/>
                <w:lang w:val="eu-ES"/>
              </w:rPr>
              <w:t>Laguntzak aplikatzen hasi eta lehen hilabeteetan egiaztatu da baliabide horren benetako eskaera bat dagoela, eta dozenaka onuradun daudela. Laguntza horien erabilgarritasuna egiaztatu da, tratamendu psikologikoetarako sarbidea eta jarraipena errazten baititu. Era berean, Gazteria Sailean jasota daude Zumarragako familiek egindako hainbat eskaera, laguntza psikologikoak jasotzen ari ziren edo laguntza jaso behar zuten 14 urtetik beherakoei laguntza horiek zabaltzeko.</w:t>
            </w:r>
          </w:p>
          <w:p w14:paraId="74CA97A5" w14:textId="77777777" w:rsidR="00C837F0" w:rsidRPr="006A1E8F" w:rsidRDefault="00C837F0" w:rsidP="00C837F0">
            <w:pPr>
              <w:ind w:right="48"/>
              <w:jc w:val="both"/>
              <w:rPr>
                <w:rFonts w:eastAsia="Batang" w:cs="Arial"/>
                <w:sz w:val="18"/>
                <w:szCs w:val="18"/>
                <w:lang w:val="eu-ES"/>
              </w:rPr>
            </w:pPr>
          </w:p>
          <w:p w14:paraId="1B2878C0" w14:textId="77777777" w:rsidR="00C837F0" w:rsidRPr="006A1E8F" w:rsidRDefault="00C837F0" w:rsidP="00C837F0">
            <w:pPr>
              <w:ind w:right="48"/>
              <w:jc w:val="both"/>
              <w:rPr>
                <w:rFonts w:eastAsia="Batang" w:cs="Arial"/>
                <w:sz w:val="18"/>
                <w:szCs w:val="18"/>
                <w:lang w:val="eu-ES"/>
              </w:rPr>
            </w:pPr>
            <w:r w:rsidRPr="006A1E8F">
              <w:rPr>
                <w:rFonts w:eastAsia="Batang" w:cs="Arial"/>
                <w:sz w:val="18"/>
                <w:szCs w:val="18"/>
                <w:lang w:val="eu-ES"/>
              </w:rPr>
              <w:t xml:space="preserve">Gauzak horrela, lehen fase honetan lortutako datuek dirulaguntzen lerroari eustea eta bi aldaketa egitea gomendatzen dute. Lehenik eta behin, onuradunen </w:t>
            </w:r>
            <w:r>
              <w:rPr>
                <w:rFonts w:eastAsia="Batang" w:cs="Arial"/>
                <w:sz w:val="18"/>
                <w:szCs w:val="18"/>
                <w:lang w:val="eu-ES"/>
              </w:rPr>
              <w:t>adin-tartea</w:t>
            </w:r>
            <w:r w:rsidRPr="006A1E8F">
              <w:rPr>
                <w:rFonts w:eastAsia="Batang" w:cs="Arial"/>
                <w:sz w:val="18"/>
                <w:szCs w:val="18"/>
                <w:lang w:val="eu-ES"/>
              </w:rPr>
              <w:t xml:space="preserve"> zabaltzea 14 urtetik beherakoak sartzeko, laguntza Zumarragan bizi den 30 urtera arteko edonorengana iritsi ahal izateko. Bigarrenik, saio bakoitzeko diruz lagundu daitekeen zenbatekoa 20 eurotik 30 eurora igotzea, hileko lau saioko gehieneko muga mantenduz, neurriaren eragina indartzeko eta esperientzia pilotu honen lehen fakturen arabera egiaztatutako tratamenduen benetako kostura hobeto egokitzeko.</w:t>
            </w:r>
          </w:p>
          <w:p w14:paraId="7AAD0F20" w14:textId="77777777" w:rsidR="00C837F0" w:rsidRPr="006A1E8F" w:rsidRDefault="00C837F0" w:rsidP="00C837F0">
            <w:pPr>
              <w:ind w:right="48"/>
              <w:jc w:val="both"/>
              <w:rPr>
                <w:rFonts w:eastAsia="Batang" w:cs="Arial"/>
                <w:sz w:val="18"/>
                <w:szCs w:val="18"/>
                <w:lang w:val="eu-ES"/>
              </w:rPr>
            </w:pPr>
            <w:r w:rsidRPr="006A1E8F">
              <w:rPr>
                <w:rFonts w:eastAsia="Batang" w:cs="Arial"/>
                <w:sz w:val="18"/>
                <w:szCs w:val="18"/>
                <w:lang w:val="eu-ES"/>
              </w:rPr>
              <w:lastRenderedPageBreak/>
              <w:t>Egoera horren aurrean, Zumarragako Udalak lehentasunezkotzat jotzen du gazteak eta adingabeak laguntza psikologiko profesionaleko baliabideetan sartzea eta egotea erraztuko duten neurriak sustatzen jarraitzea, haien ongizate emozionala, osasun mentaleko arazoen detekzio goiztiarra eta hasitako tratamenduen jarraitutasuna bultzatuz.</w:t>
            </w:r>
          </w:p>
          <w:p w14:paraId="5C2A335D" w14:textId="77777777" w:rsidR="00C837F0" w:rsidRDefault="00C837F0" w:rsidP="00C837F0">
            <w:pPr>
              <w:ind w:right="48"/>
              <w:jc w:val="both"/>
              <w:rPr>
                <w:rFonts w:eastAsia="Batang" w:cs="Arial"/>
                <w:sz w:val="18"/>
                <w:szCs w:val="18"/>
                <w:lang w:val="eu-ES"/>
              </w:rPr>
            </w:pPr>
          </w:p>
          <w:p w14:paraId="5A01509F" w14:textId="77777777" w:rsidR="00C837F0" w:rsidRPr="006A1E8F" w:rsidRDefault="00C837F0" w:rsidP="00C837F0">
            <w:pPr>
              <w:ind w:right="48"/>
              <w:jc w:val="both"/>
              <w:rPr>
                <w:rFonts w:eastAsia="Batang" w:cs="Arial"/>
                <w:sz w:val="18"/>
                <w:szCs w:val="18"/>
                <w:lang w:val="eu-ES"/>
              </w:rPr>
            </w:pPr>
          </w:p>
          <w:p w14:paraId="7F7EDBCB" w14:textId="77777777" w:rsidR="00C837F0" w:rsidRDefault="00C837F0" w:rsidP="00C837F0">
            <w:pPr>
              <w:ind w:right="48"/>
              <w:jc w:val="both"/>
              <w:rPr>
                <w:rFonts w:eastAsia="Batang" w:cs="Arial"/>
                <w:sz w:val="18"/>
                <w:szCs w:val="18"/>
                <w:lang w:val="eu-ES"/>
              </w:rPr>
            </w:pPr>
            <w:r w:rsidRPr="006A1E8F">
              <w:rPr>
                <w:rFonts w:eastAsia="Batang" w:cs="Arial"/>
                <w:sz w:val="18"/>
                <w:szCs w:val="18"/>
                <w:lang w:val="eu-ES"/>
              </w:rPr>
              <w:t xml:space="preserve">Laguntza horiek, gainera, profesionala edo laguntza psikologikorako zentroa aukeratzeko askatasunaren garrantzia aitortzen dute, berdintasunaren eta autonomia pertsonalaren adierazpen gisa. Horregatik, dirulaguntzak ez du mugatuko psikologoen edo erakunde emaileen sare espezifiko baterako sarbidea, baldin eta profesional horiek legez gaituta badaude psikologia sanitarioan edo klinikoan jarduteko, indarrean dagoen araudiaren arabera. Aurreko kasuan bezala, </w:t>
            </w:r>
            <w:r>
              <w:rPr>
                <w:rFonts w:eastAsia="Batang" w:cs="Arial"/>
                <w:sz w:val="18"/>
                <w:szCs w:val="18"/>
                <w:lang w:val="eu-ES"/>
              </w:rPr>
              <w:t xml:space="preserve">profesionlaa </w:t>
            </w:r>
            <w:r w:rsidRPr="006A1E8F">
              <w:rPr>
                <w:rFonts w:eastAsia="Batang" w:cs="Arial"/>
                <w:sz w:val="18"/>
                <w:szCs w:val="18"/>
                <w:lang w:val="eu-ES"/>
              </w:rPr>
              <w:t>aukeratzeko askatasun hori funtsezko bi arrazoik justifikatzen dute:</w:t>
            </w:r>
          </w:p>
          <w:p w14:paraId="40C2FA80" w14:textId="77777777" w:rsidR="00C837F0" w:rsidRDefault="00C837F0" w:rsidP="00C837F0">
            <w:pPr>
              <w:ind w:right="48"/>
              <w:jc w:val="both"/>
              <w:rPr>
                <w:rFonts w:eastAsia="Batang" w:cs="Arial"/>
                <w:sz w:val="18"/>
                <w:szCs w:val="18"/>
                <w:lang w:val="eu-ES"/>
              </w:rPr>
            </w:pPr>
          </w:p>
          <w:p w14:paraId="1310CECE" w14:textId="77777777" w:rsidR="00C837F0" w:rsidRPr="006A1E8F" w:rsidRDefault="00C837F0" w:rsidP="00C837F0">
            <w:pPr>
              <w:ind w:right="48"/>
              <w:jc w:val="both"/>
              <w:rPr>
                <w:rFonts w:eastAsia="Batang" w:cs="Arial"/>
                <w:sz w:val="18"/>
                <w:szCs w:val="18"/>
                <w:lang w:val="eu-ES"/>
              </w:rPr>
            </w:pPr>
            <w:r w:rsidRPr="006A1E8F">
              <w:rPr>
                <w:rFonts w:eastAsia="Batang" w:cs="Arial"/>
                <w:sz w:val="18"/>
                <w:szCs w:val="18"/>
                <w:lang w:val="eu-ES"/>
              </w:rPr>
              <w:t>a) Konfiantza eta lotura terapeutikoa funtsezko elementuak dira tratamendu psikologikoa eraginkorra izan dadin, eta onuradunak egokien deritzon profesionalarekin ezarri ahal izan behar dira.</w:t>
            </w:r>
            <w:r w:rsidRPr="006A1E8F">
              <w:rPr>
                <w:rFonts w:eastAsia="Batang" w:cs="Arial"/>
                <w:sz w:val="18"/>
                <w:szCs w:val="18"/>
                <w:lang w:val="eu-ES"/>
              </w:rPr>
              <w:br/>
            </w:r>
          </w:p>
          <w:p w14:paraId="06DA6133" w14:textId="77777777" w:rsidR="00C837F0" w:rsidRPr="006A1E8F" w:rsidRDefault="00C837F0" w:rsidP="00C837F0">
            <w:pPr>
              <w:ind w:right="48"/>
              <w:jc w:val="both"/>
              <w:rPr>
                <w:rFonts w:eastAsia="Batang" w:cs="Arial"/>
                <w:sz w:val="18"/>
                <w:szCs w:val="18"/>
                <w:lang w:val="eu-ES"/>
              </w:rPr>
            </w:pPr>
            <w:r w:rsidRPr="006A1E8F">
              <w:rPr>
                <w:rFonts w:eastAsia="Batang" w:cs="Arial"/>
                <w:sz w:val="18"/>
                <w:szCs w:val="18"/>
                <w:lang w:val="eu-ES"/>
              </w:rPr>
              <w:br/>
              <w:t>b) Onuradun askoren errealitate akademikoak eta lanekoak, kasu askotan, udalerritik kanpo aldi baterako joan-etorriak egitea eskatzen du, eta, beraz, beharrezkoa da tratamendua profesional desberdinekin jarraitzeko aukera ematea, onuradunaren kokapenaren arabera.</w:t>
            </w:r>
            <w:r w:rsidRPr="006A1E8F">
              <w:rPr>
                <w:rFonts w:eastAsia="Batang" w:cs="Arial"/>
                <w:sz w:val="18"/>
                <w:szCs w:val="18"/>
                <w:lang w:val="eu-ES"/>
              </w:rPr>
              <w:br/>
            </w:r>
          </w:p>
          <w:p w14:paraId="02CF8306" w14:textId="77777777" w:rsidR="00C837F0" w:rsidRPr="006A1E8F" w:rsidRDefault="00C837F0" w:rsidP="00C837F0">
            <w:pPr>
              <w:ind w:right="48"/>
              <w:jc w:val="both"/>
              <w:rPr>
                <w:rFonts w:eastAsia="Batang" w:cs="Arial"/>
                <w:sz w:val="18"/>
                <w:szCs w:val="18"/>
                <w:lang w:val="eu-ES"/>
              </w:rPr>
            </w:pPr>
            <w:r w:rsidRPr="006A1E8F">
              <w:rPr>
                <w:rFonts w:eastAsia="Batang" w:cs="Arial"/>
                <w:sz w:val="18"/>
                <w:szCs w:val="18"/>
                <w:lang w:val="eu-ES"/>
              </w:rPr>
              <w:br/>
              <w:t>Oinarri horiek esperientzia pilotuaren jarraipen gisa ezartzen dira, eta argitaratu zenetik 2026ko abenduaren 31ra arte egongo da indarrean.</w:t>
            </w:r>
          </w:p>
          <w:p w14:paraId="7D44C507" w14:textId="77777777" w:rsidR="00B468ED" w:rsidRDefault="00B468ED" w:rsidP="00B468ED">
            <w:pPr>
              <w:autoSpaceDE w:val="0"/>
              <w:autoSpaceDN w:val="0"/>
              <w:adjustRightInd w:val="0"/>
              <w:jc w:val="both"/>
              <w:rPr>
                <w:rFonts w:eastAsia="Batang" w:cs="Arial"/>
                <w:sz w:val="18"/>
                <w:szCs w:val="18"/>
              </w:rPr>
            </w:pPr>
          </w:p>
          <w:p w14:paraId="674DCB41" w14:textId="77777777" w:rsidR="00C837F0" w:rsidRPr="00B468ED" w:rsidRDefault="00C837F0" w:rsidP="00B468ED">
            <w:pPr>
              <w:autoSpaceDE w:val="0"/>
              <w:autoSpaceDN w:val="0"/>
              <w:adjustRightInd w:val="0"/>
              <w:jc w:val="both"/>
              <w:rPr>
                <w:rFonts w:eastAsia="Batang" w:cs="Arial"/>
                <w:sz w:val="18"/>
                <w:szCs w:val="18"/>
              </w:rPr>
            </w:pPr>
          </w:p>
          <w:p w14:paraId="33152F9D" w14:textId="093E28B3" w:rsidR="00734B42" w:rsidRPr="002C65E1" w:rsidRDefault="00153877" w:rsidP="001F2C0E">
            <w:pPr>
              <w:ind w:right="48"/>
              <w:jc w:val="both"/>
              <w:rPr>
                <w:rFonts w:ascii="Franklin Gothic Book" w:hAnsi="Franklin Gothic Book" w:cs="Arial"/>
                <w:b/>
                <w:sz w:val="18"/>
                <w:szCs w:val="18"/>
                <w:u w:val="single"/>
              </w:rPr>
            </w:pPr>
            <w:r w:rsidRPr="002C65E1">
              <w:rPr>
                <w:rFonts w:ascii="Franklin Gothic Book" w:hAnsi="Franklin Gothic Book" w:cs="Arial"/>
                <w:b/>
                <w:sz w:val="18"/>
                <w:szCs w:val="18"/>
                <w:u w:val="single"/>
              </w:rPr>
              <w:t xml:space="preserve">2. </w:t>
            </w:r>
            <w:r w:rsidR="004D6A39" w:rsidRPr="004D6A39">
              <w:rPr>
                <w:rFonts w:ascii="Franklin Gothic Book" w:hAnsi="Franklin Gothic Book" w:cs="Arial"/>
                <w:b/>
                <w:sz w:val="18"/>
                <w:szCs w:val="18"/>
                <w:u w:val="single"/>
              </w:rPr>
              <w:t>Onuradunak</w:t>
            </w:r>
          </w:p>
          <w:p w14:paraId="4ED07B24" w14:textId="77777777" w:rsidR="00734B42" w:rsidRPr="00BB0537" w:rsidRDefault="00734B42" w:rsidP="001F2C0E">
            <w:pPr>
              <w:pStyle w:val="Textoindependiente"/>
              <w:ind w:right="48"/>
              <w:rPr>
                <w:rFonts w:ascii="Franklin Gothic Book" w:hAnsi="Franklin Gothic Book" w:cs="Arial"/>
                <w:b w:val="0"/>
                <w:sz w:val="18"/>
                <w:szCs w:val="18"/>
                <w:lang w:val="es-ES"/>
              </w:rPr>
            </w:pPr>
          </w:p>
          <w:p w14:paraId="1519A864" w14:textId="77777777"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Honako baldintza hauek betetzen dituzten pertsona fisikoak joko dira laguntza hauen onuraduntzat:</w:t>
            </w:r>
          </w:p>
          <w:p w14:paraId="145DB901" w14:textId="1098B5C9"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1. 0 eta 30 urte bitartean izatea.</w:t>
            </w:r>
          </w:p>
          <w:p w14:paraId="39DA0725" w14:textId="6A8F2970" w:rsidR="00734B42"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2. Zumarragan erroldatuta egotea eskabidea aurkezten den unean eta diruz laguntzeko moduko epe osoan.</w:t>
            </w:r>
          </w:p>
          <w:p w14:paraId="10B67B05" w14:textId="77777777" w:rsidR="00B468ED" w:rsidRDefault="00B468ED" w:rsidP="004D6A39">
            <w:pPr>
              <w:ind w:right="48"/>
              <w:jc w:val="both"/>
              <w:rPr>
                <w:rFonts w:ascii="Franklin Gothic Book" w:hAnsi="Franklin Gothic Book" w:cs="Arial"/>
                <w:sz w:val="18"/>
                <w:szCs w:val="18"/>
              </w:rPr>
            </w:pPr>
          </w:p>
          <w:p w14:paraId="7ACC400B" w14:textId="77777777" w:rsidR="00B468ED" w:rsidRPr="00BB0537" w:rsidRDefault="00B468ED" w:rsidP="004D6A39">
            <w:pPr>
              <w:ind w:right="48"/>
              <w:jc w:val="both"/>
              <w:rPr>
                <w:rFonts w:ascii="Franklin Gothic Book" w:hAnsi="Franklin Gothic Book" w:cs="Arial"/>
                <w:sz w:val="18"/>
                <w:szCs w:val="18"/>
              </w:rPr>
            </w:pPr>
          </w:p>
          <w:p w14:paraId="7C50E2A4" w14:textId="072556C5" w:rsidR="00734B42" w:rsidRPr="002C65E1" w:rsidRDefault="00153877" w:rsidP="001F2C0E">
            <w:pPr>
              <w:pStyle w:val="Textoindependiente2"/>
              <w:spacing w:after="0" w:line="240" w:lineRule="auto"/>
              <w:ind w:right="48"/>
              <w:jc w:val="both"/>
              <w:rPr>
                <w:rFonts w:ascii="Franklin Gothic Book" w:hAnsi="Franklin Gothic Book" w:cs="Arial"/>
                <w:b/>
                <w:sz w:val="18"/>
                <w:szCs w:val="18"/>
                <w:u w:val="single"/>
              </w:rPr>
            </w:pPr>
            <w:r w:rsidRPr="002C65E1">
              <w:rPr>
                <w:rFonts w:ascii="Franklin Gothic Book" w:hAnsi="Franklin Gothic Book" w:cs="Arial"/>
                <w:b/>
                <w:sz w:val="18"/>
                <w:szCs w:val="18"/>
                <w:u w:val="single"/>
              </w:rPr>
              <w:t>3</w:t>
            </w:r>
            <w:r w:rsidR="00B468ED">
              <w:t xml:space="preserve"> </w:t>
            </w:r>
            <w:r w:rsidR="00B468ED" w:rsidRPr="00B468ED">
              <w:rPr>
                <w:rFonts w:ascii="Franklin Gothic Book" w:hAnsi="Franklin Gothic Book" w:cs="Arial"/>
                <w:b/>
                <w:sz w:val="18"/>
                <w:szCs w:val="18"/>
                <w:u w:val="single"/>
              </w:rPr>
              <w:t>Eskabideak eta aurkezteko epea</w:t>
            </w:r>
          </w:p>
          <w:p w14:paraId="6333CCFD" w14:textId="77777777" w:rsidR="00B468ED" w:rsidRDefault="00B468ED" w:rsidP="00B468ED">
            <w:pPr>
              <w:pStyle w:val="Textoindependiente"/>
              <w:ind w:right="48"/>
              <w:rPr>
                <w:rFonts w:ascii="Franklin Gothic Book" w:hAnsi="Franklin Gothic Book" w:cs="Arial"/>
                <w:b w:val="0"/>
                <w:sz w:val="18"/>
                <w:szCs w:val="18"/>
                <w:lang w:val="es-ES"/>
              </w:rPr>
            </w:pPr>
          </w:p>
          <w:p w14:paraId="41E92ADF" w14:textId="1FB2D050" w:rsidR="00B468ED" w:rsidRPr="00B468ED" w:rsidRDefault="00B468ED"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 xml:space="preserve">Eskaerak Udalak prestatutako instantzia ofizialaren ereduan aurkeztu beharko dira, Oinarri hauek Gipuzkoako Aldizkari Ofizialean argitaratu eta hurrengo egunetik aurrera, 2026ko </w:t>
            </w:r>
            <w:r>
              <w:rPr>
                <w:rFonts w:ascii="Arial" w:eastAsia="Batang" w:hAnsi="Arial" w:cs="Arial"/>
                <w:b w:val="0"/>
                <w:sz w:val="18"/>
                <w:szCs w:val="18"/>
                <w:lang w:val="es-ES"/>
              </w:rPr>
              <w:t>abenduaren</w:t>
            </w:r>
            <w:r w:rsidRPr="00B468ED">
              <w:rPr>
                <w:rFonts w:ascii="Arial" w:eastAsia="Batang" w:hAnsi="Arial" w:cs="Arial"/>
                <w:b w:val="0"/>
                <w:sz w:val="18"/>
                <w:szCs w:val="18"/>
                <w:lang w:val="es-ES"/>
              </w:rPr>
              <w:t xml:space="preserve"> </w:t>
            </w:r>
            <w:r>
              <w:rPr>
                <w:rFonts w:ascii="Arial" w:eastAsia="Batang" w:hAnsi="Arial" w:cs="Arial"/>
                <w:b w:val="0"/>
                <w:sz w:val="18"/>
                <w:szCs w:val="18"/>
                <w:lang w:val="es-ES"/>
              </w:rPr>
              <w:t>1</w:t>
            </w:r>
            <w:r w:rsidRPr="00B468ED">
              <w:rPr>
                <w:rFonts w:ascii="Arial" w:eastAsia="Batang" w:hAnsi="Arial" w:cs="Arial"/>
                <w:b w:val="0"/>
                <w:sz w:val="18"/>
                <w:szCs w:val="18"/>
                <w:lang w:val="es-ES"/>
              </w:rPr>
              <w:t>a arte.</w:t>
            </w:r>
          </w:p>
          <w:p w14:paraId="291E9371" w14:textId="77777777" w:rsidR="00B468ED" w:rsidRPr="00B468ED" w:rsidRDefault="00B468ED" w:rsidP="00B468ED">
            <w:pPr>
              <w:pStyle w:val="Textoindependiente"/>
              <w:tabs>
                <w:tab w:val="left" w:pos="427"/>
              </w:tabs>
              <w:rPr>
                <w:rFonts w:ascii="Arial" w:eastAsia="Batang" w:hAnsi="Arial" w:cs="Arial"/>
                <w:b w:val="0"/>
                <w:sz w:val="18"/>
                <w:szCs w:val="18"/>
                <w:lang w:val="es-ES"/>
              </w:rPr>
            </w:pPr>
          </w:p>
          <w:p w14:paraId="6536DDAB" w14:textId="77777777" w:rsidR="00B468ED" w:rsidRPr="00B468ED" w:rsidRDefault="00B468ED"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Eskabidea osatu gabe badago, eskatzaileek 10 eguneko epea izango dute beharrezko agiriak aurkezteko. Ezarritako epean egiten ez badute, eskabidea artxibatu egingo da, beste izapiderik gabe.</w:t>
            </w:r>
          </w:p>
          <w:p w14:paraId="04E2CFED" w14:textId="77777777" w:rsidR="00B468ED" w:rsidRPr="00B468ED" w:rsidRDefault="00B468ED" w:rsidP="00B468ED">
            <w:pPr>
              <w:pStyle w:val="Textoindependiente"/>
              <w:tabs>
                <w:tab w:val="left" w:pos="427"/>
              </w:tabs>
              <w:rPr>
                <w:rFonts w:ascii="Arial" w:eastAsia="Batang" w:hAnsi="Arial" w:cs="Arial"/>
                <w:b w:val="0"/>
                <w:sz w:val="18"/>
                <w:szCs w:val="18"/>
                <w:lang w:val="es-ES"/>
              </w:rPr>
            </w:pPr>
          </w:p>
          <w:p w14:paraId="5EEECD1B" w14:textId="43D4D6D9" w:rsidR="00B468ED" w:rsidRDefault="00B468ED"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lastRenderedPageBreak/>
              <w:t xml:space="preserve">Eskabidea eta dokumentazio osagarria internet bidez aurkeztu ahal izango dira, Zumarragako Udalaren egoitza elektronikoan dagoen diru-laguntzen atariaren bidez: </w:t>
            </w:r>
            <w:hyperlink r:id="rId7" w:history="1">
              <w:r w:rsidRPr="00B468ED">
                <w:rPr>
                  <w:rStyle w:val="Hipervnculo"/>
                  <w:rFonts w:ascii="Arial" w:eastAsia="Batang" w:hAnsi="Arial" w:cs="Arial"/>
                  <w:b w:val="0"/>
                  <w:sz w:val="18"/>
                  <w:szCs w:val="18"/>
                  <w:lang w:val="es-ES"/>
                </w:rPr>
                <w:t>https://uzt.gipuzkoa.eus/PortalV/7.00/SolicitudesCategorias.aspx?IDCategoria</w:t>
              </w:r>
            </w:hyperlink>
          </w:p>
          <w:p w14:paraId="0A3F6D7D" w14:textId="77777777" w:rsidR="00B468ED" w:rsidRPr="00B468ED" w:rsidRDefault="00B468ED" w:rsidP="00B468ED">
            <w:pPr>
              <w:pStyle w:val="Textoindependiente"/>
              <w:tabs>
                <w:tab w:val="left" w:pos="427"/>
              </w:tabs>
              <w:rPr>
                <w:rFonts w:ascii="Arial" w:eastAsia="Batang" w:hAnsi="Arial" w:cs="Arial"/>
                <w:b w:val="0"/>
                <w:sz w:val="18"/>
                <w:szCs w:val="18"/>
                <w:lang w:val="es-ES"/>
              </w:rPr>
            </w:pPr>
          </w:p>
          <w:p w14:paraId="3E57FE5F" w14:textId="77777777" w:rsidR="00B468ED" w:rsidRPr="00B468ED" w:rsidRDefault="00B468ED"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Halaber, eskabidea paperean aurkezten ahalko da, Udalaren Erregistro Orokorrean aurkeztuta, jendea hartzeko ordutegiaren barnean, edo posta ziurtatuaren bidez.</w:t>
            </w:r>
          </w:p>
          <w:p w14:paraId="4613A35E" w14:textId="77777777" w:rsidR="0038186B" w:rsidRPr="00BB0537" w:rsidRDefault="0038186B" w:rsidP="001F2C0E">
            <w:pPr>
              <w:pStyle w:val="Textoindependiente"/>
              <w:ind w:right="48"/>
              <w:rPr>
                <w:rFonts w:ascii="Franklin Gothic Book" w:hAnsi="Franklin Gothic Book" w:cs="Arial"/>
                <w:b w:val="0"/>
                <w:sz w:val="18"/>
                <w:szCs w:val="18"/>
                <w:lang w:val="es-ES"/>
              </w:rPr>
            </w:pPr>
          </w:p>
          <w:p w14:paraId="7A6F154D" w14:textId="1596925E" w:rsidR="00734B42" w:rsidRDefault="00153877" w:rsidP="001F2C0E">
            <w:pPr>
              <w:pStyle w:val="Sangra3detindependiente"/>
              <w:ind w:right="48" w:firstLine="0"/>
              <w:rPr>
                <w:rFonts w:ascii="Franklin Gothic Book" w:hAnsi="Franklin Gothic Book" w:cs="Arial"/>
                <w:b/>
                <w:sz w:val="18"/>
                <w:szCs w:val="18"/>
                <w:u w:val="single"/>
                <w:lang w:val="es-ES"/>
              </w:rPr>
            </w:pPr>
            <w:r w:rsidRPr="002C65E1">
              <w:rPr>
                <w:rFonts w:ascii="Franklin Gothic Book" w:hAnsi="Franklin Gothic Book" w:cs="Arial"/>
                <w:b/>
                <w:sz w:val="18"/>
                <w:szCs w:val="18"/>
                <w:u w:val="single"/>
                <w:lang w:val="es-ES"/>
              </w:rPr>
              <w:t xml:space="preserve">4. </w:t>
            </w:r>
            <w:r w:rsidR="00E76EC1" w:rsidRPr="00E76EC1">
              <w:rPr>
                <w:rFonts w:ascii="Franklin Gothic Book" w:hAnsi="Franklin Gothic Book" w:cs="Arial"/>
                <w:b/>
                <w:sz w:val="18"/>
                <w:szCs w:val="18"/>
                <w:u w:val="single"/>
                <w:lang w:val="es-ES"/>
              </w:rPr>
              <w:t>Aurkeztu beharreko agiriak</w:t>
            </w:r>
          </w:p>
          <w:p w14:paraId="2815518C" w14:textId="77777777" w:rsidR="00C837F0" w:rsidRPr="002C65E1" w:rsidRDefault="00C837F0" w:rsidP="001F2C0E">
            <w:pPr>
              <w:pStyle w:val="Sangra3detindependiente"/>
              <w:ind w:right="48" w:firstLine="0"/>
              <w:rPr>
                <w:rFonts w:ascii="Franklin Gothic Book" w:hAnsi="Franklin Gothic Book" w:cs="Arial"/>
                <w:b/>
                <w:sz w:val="18"/>
                <w:szCs w:val="18"/>
                <w:u w:val="single"/>
                <w:lang w:val="es-ES"/>
              </w:rPr>
            </w:pPr>
          </w:p>
          <w:p w14:paraId="4C71FE34" w14:textId="77777777" w:rsidR="00E76EC1" w:rsidRPr="00E76EC1" w:rsidRDefault="00E76EC1" w:rsidP="00E76EC1">
            <w:pPr>
              <w:pStyle w:val="Textoindependiente"/>
              <w:tabs>
                <w:tab w:val="left" w:pos="427"/>
              </w:tabs>
              <w:rPr>
                <w:rFonts w:ascii="Arial" w:eastAsia="Batang" w:hAnsi="Arial" w:cs="Arial"/>
                <w:b w:val="0"/>
                <w:sz w:val="18"/>
                <w:szCs w:val="18"/>
                <w:lang w:val="es-ES"/>
              </w:rPr>
            </w:pPr>
            <w:r w:rsidRPr="00E76EC1">
              <w:rPr>
                <w:rFonts w:ascii="Arial" w:eastAsia="Batang" w:hAnsi="Arial" w:cs="Arial"/>
                <w:b w:val="0"/>
                <w:sz w:val="18"/>
                <w:szCs w:val="18"/>
                <w:lang w:val="es-ES"/>
              </w:rPr>
              <w:t>Ezarritako betekizun bakoitza behar bezala egiaztatu beharko du eskatzaileak.</w:t>
            </w:r>
          </w:p>
          <w:p w14:paraId="4C31FD50" w14:textId="77777777" w:rsidR="00E76EC1" w:rsidRPr="00E76EC1" w:rsidRDefault="00E76EC1" w:rsidP="00E76EC1">
            <w:pPr>
              <w:pStyle w:val="Textoindependiente"/>
              <w:tabs>
                <w:tab w:val="left" w:pos="427"/>
              </w:tabs>
              <w:rPr>
                <w:rFonts w:ascii="Arial" w:eastAsia="Batang" w:hAnsi="Arial" w:cs="Arial"/>
                <w:b w:val="0"/>
                <w:sz w:val="18"/>
                <w:szCs w:val="18"/>
                <w:lang w:val="es-ES"/>
              </w:rPr>
            </w:pPr>
          </w:p>
          <w:p w14:paraId="200D7D96" w14:textId="77777777" w:rsidR="00E76EC1" w:rsidRPr="00E76EC1" w:rsidRDefault="00E76EC1" w:rsidP="00E76EC1">
            <w:pPr>
              <w:pStyle w:val="Textoindependiente"/>
              <w:tabs>
                <w:tab w:val="left" w:pos="427"/>
              </w:tabs>
              <w:rPr>
                <w:rFonts w:ascii="Arial" w:eastAsia="Batang" w:hAnsi="Arial" w:cs="Arial"/>
                <w:b w:val="0"/>
                <w:sz w:val="18"/>
                <w:szCs w:val="18"/>
                <w:lang w:val="es-ES"/>
              </w:rPr>
            </w:pPr>
            <w:r w:rsidRPr="00E76EC1">
              <w:rPr>
                <w:rFonts w:ascii="Arial" w:eastAsia="Batang" w:hAnsi="Arial" w:cs="Arial"/>
                <w:b w:val="0"/>
                <w:sz w:val="18"/>
                <w:szCs w:val="18"/>
                <w:lang w:val="es-ES"/>
              </w:rPr>
              <w:t>Zumarragako Udalak ezarritako Diru-laguntza Programen Oinarri Arautzaileen 6. artikuluak ezartzen duen bezala (Gipuzkoako Aldizkari Ofiziala, 28. zk., 2023ko otsailaren 10ekoa), Zumarragako Udalak egiaztatu egingo ditu deialdi honetan NISAE datu-elkarreragingarritasunerako plataformatik ematen dituen diru-laguntzak jasotzeko baldintza hauek:</w:t>
            </w:r>
          </w:p>
          <w:p w14:paraId="40979B8A" w14:textId="77777777" w:rsidR="00E76EC1" w:rsidRDefault="00E76EC1" w:rsidP="00E76EC1">
            <w:pPr>
              <w:pStyle w:val="Textoindependiente"/>
              <w:tabs>
                <w:tab w:val="left" w:pos="427"/>
              </w:tabs>
              <w:rPr>
                <w:rFonts w:ascii="Arial" w:eastAsia="Batang" w:hAnsi="Arial" w:cs="Arial"/>
                <w:b w:val="0"/>
                <w:sz w:val="18"/>
                <w:szCs w:val="18"/>
                <w:lang w:val="es-ES"/>
              </w:rPr>
            </w:pPr>
          </w:p>
          <w:p w14:paraId="693E0306" w14:textId="77777777" w:rsidR="00E76EC1" w:rsidRPr="00E76EC1" w:rsidRDefault="00E76EC1" w:rsidP="00E76EC1">
            <w:pPr>
              <w:pStyle w:val="Textoindependiente"/>
              <w:tabs>
                <w:tab w:val="left" w:pos="427"/>
              </w:tabs>
              <w:rPr>
                <w:rFonts w:ascii="Arial" w:eastAsia="Batang" w:hAnsi="Arial" w:cs="Arial"/>
                <w:b w:val="0"/>
                <w:sz w:val="18"/>
                <w:szCs w:val="18"/>
                <w:lang w:val="es-ES"/>
              </w:rPr>
            </w:pPr>
          </w:p>
          <w:p w14:paraId="1336D1E1" w14:textId="77777777" w:rsidR="00E76EC1" w:rsidRPr="00E76EC1" w:rsidRDefault="00E76EC1" w:rsidP="00E76EC1">
            <w:pPr>
              <w:pStyle w:val="Textoindependiente"/>
              <w:tabs>
                <w:tab w:val="left" w:pos="427"/>
              </w:tabs>
              <w:rPr>
                <w:rFonts w:ascii="Arial" w:eastAsia="Batang" w:hAnsi="Arial" w:cs="Arial"/>
                <w:b w:val="0"/>
                <w:sz w:val="18"/>
                <w:szCs w:val="18"/>
                <w:lang w:val="es-ES"/>
              </w:rPr>
            </w:pPr>
            <w:r w:rsidRPr="00E76EC1">
              <w:rPr>
                <w:rFonts w:ascii="Arial" w:eastAsia="Batang" w:hAnsi="Arial" w:cs="Arial"/>
                <w:b w:val="0"/>
                <w:sz w:val="18"/>
                <w:szCs w:val="18"/>
                <w:lang w:val="es-ES"/>
              </w:rPr>
              <w:t>-</w:t>
            </w:r>
            <w:r w:rsidRPr="00E76EC1">
              <w:rPr>
                <w:rFonts w:ascii="Arial" w:eastAsia="Batang" w:hAnsi="Arial" w:cs="Arial"/>
                <w:b w:val="0"/>
                <w:sz w:val="18"/>
                <w:szCs w:val="18"/>
                <w:lang w:val="es-ES"/>
              </w:rPr>
              <w:tab/>
              <w:t>Pertsonaren edo/eta erakundearen nortasun-datuak kontsultatzea eta egiaztatzea.</w:t>
            </w:r>
          </w:p>
          <w:p w14:paraId="391E68EC" w14:textId="77777777" w:rsidR="00E76EC1" w:rsidRPr="00E76EC1" w:rsidRDefault="00E76EC1" w:rsidP="00E76EC1">
            <w:pPr>
              <w:pStyle w:val="Textoindependiente"/>
              <w:tabs>
                <w:tab w:val="left" w:pos="427"/>
              </w:tabs>
              <w:rPr>
                <w:rFonts w:ascii="Arial" w:eastAsia="Batang" w:hAnsi="Arial" w:cs="Arial"/>
                <w:b w:val="0"/>
                <w:sz w:val="18"/>
                <w:szCs w:val="18"/>
                <w:lang w:val="es-ES"/>
              </w:rPr>
            </w:pPr>
            <w:r w:rsidRPr="00E76EC1">
              <w:rPr>
                <w:rFonts w:ascii="Arial" w:eastAsia="Batang" w:hAnsi="Arial" w:cs="Arial"/>
                <w:b w:val="0"/>
                <w:sz w:val="18"/>
                <w:szCs w:val="18"/>
                <w:lang w:val="es-ES"/>
              </w:rPr>
              <w:t>-</w:t>
            </w:r>
            <w:r w:rsidRPr="00E76EC1">
              <w:rPr>
                <w:rFonts w:ascii="Arial" w:eastAsia="Batang" w:hAnsi="Arial" w:cs="Arial"/>
                <w:b w:val="0"/>
                <w:sz w:val="18"/>
                <w:szCs w:val="18"/>
                <w:lang w:val="es-ES"/>
              </w:rPr>
              <w:tab/>
              <w:t>Errolda kontsultatzea.</w:t>
            </w:r>
          </w:p>
          <w:p w14:paraId="5EAC0AD0" w14:textId="77777777" w:rsidR="00E76EC1" w:rsidRPr="00E76EC1" w:rsidRDefault="00E76EC1" w:rsidP="00E76EC1">
            <w:pPr>
              <w:pStyle w:val="Textoindependiente"/>
              <w:tabs>
                <w:tab w:val="left" w:pos="427"/>
              </w:tabs>
              <w:rPr>
                <w:rFonts w:ascii="Arial" w:eastAsia="Batang" w:hAnsi="Arial" w:cs="Arial"/>
                <w:b w:val="0"/>
                <w:sz w:val="18"/>
                <w:szCs w:val="18"/>
                <w:lang w:val="es-ES"/>
              </w:rPr>
            </w:pPr>
          </w:p>
          <w:p w14:paraId="517EC9E4" w14:textId="77777777" w:rsidR="00E76EC1" w:rsidRPr="00E76EC1" w:rsidRDefault="00E76EC1" w:rsidP="00E76EC1">
            <w:pPr>
              <w:pStyle w:val="Textoindependiente"/>
              <w:tabs>
                <w:tab w:val="left" w:pos="427"/>
              </w:tabs>
              <w:rPr>
                <w:rFonts w:ascii="Arial" w:eastAsia="Batang" w:hAnsi="Arial" w:cs="Arial"/>
                <w:b w:val="0"/>
                <w:sz w:val="18"/>
                <w:szCs w:val="18"/>
                <w:lang w:val="es-ES"/>
              </w:rPr>
            </w:pPr>
            <w:r w:rsidRPr="00E76EC1">
              <w:rPr>
                <w:rFonts w:ascii="Arial" w:eastAsia="Batang" w:hAnsi="Arial" w:cs="Arial"/>
                <w:b w:val="0"/>
                <w:sz w:val="18"/>
                <w:szCs w:val="18"/>
                <w:lang w:val="es-ES"/>
              </w:rPr>
              <w:t>Zumarragako Udalarekin zerga eta zigorren ordainketan egunean egotearen datuak, eta udalerriko erroldatze datuak, Udalak berak zuzenean bilduko ditu ofizioz.</w:t>
            </w:r>
          </w:p>
          <w:p w14:paraId="08140FE4" w14:textId="77777777" w:rsidR="00E76EC1" w:rsidRPr="00E76EC1" w:rsidRDefault="00E76EC1" w:rsidP="00E76EC1">
            <w:pPr>
              <w:pStyle w:val="Textoindependiente"/>
              <w:tabs>
                <w:tab w:val="left" w:pos="427"/>
              </w:tabs>
              <w:rPr>
                <w:rFonts w:ascii="Arial" w:eastAsia="Batang" w:hAnsi="Arial" w:cs="Arial"/>
                <w:b w:val="0"/>
                <w:sz w:val="18"/>
                <w:szCs w:val="18"/>
                <w:lang w:val="es-ES"/>
              </w:rPr>
            </w:pPr>
          </w:p>
          <w:p w14:paraId="04B24C10" w14:textId="77777777" w:rsidR="00E76EC1" w:rsidRPr="00E76EC1" w:rsidRDefault="00E76EC1" w:rsidP="00E76EC1">
            <w:pPr>
              <w:pStyle w:val="Textoindependiente"/>
              <w:tabs>
                <w:tab w:val="left" w:pos="427"/>
              </w:tabs>
              <w:rPr>
                <w:rFonts w:ascii="Arial" w:eastAsia="Batang" w:hAnsi="Arial" w:cs="Arial"/>
                <w:b w:val="0"/>
                <w:sz w:val="18"/>
                <w:szCs w:val="18"/>
                <w:lang w:val="es-ES"/>
              </w:rPr>
            </w:pPr>
          </w:p>
          <w:p w14:paraId="33CE04C5" w14:textId="77777777" w:rsidR="00E76EC1" w:rsidRPr="00E76EC1" w:rsidRDefault="00E76EC1" w:rsidP="00E76EC1">
            <w:pPr>
              <w:pStyle w:val="Textoindependiente"/>
              <w:tabs>
                <w:tab w:val="left" w:pos="427"/>
              </w:tabs>
              <w:rPr>
                <w:rFonts w:ascii="Arial" w:eastAsia="Batang" w:hAnsi="Arial" w:cs="Arial"/>
                <w:b w:val="0"/>
                <w:sz w:val="18"/>
                <w:szCs w:val="18"/>
                <w:lang w:val="es-ES"/>
              </w:rPr>
            </w:pPr>
            <w:r w:rsidRPr="00E76EC1">
              <w:rPr>
                <w:rFonts w:ascii="Arial" w:eastAsia="Batang" w:hAnsi="Arial" w:cs="Arial"/>
                <w:b w:val="0"/>
                <w:sz w:val="18"/>
                <w:szCs w:val="18"/>
                <w:lang w:val="es-ES"/>
              </w:rPr>
              <w:t>Interesdunak eskubidea du Zumarragako Udalak gainerako Administrazio Publikoetan agertzen diren datuak eskuratzeari uko egiteko, NISAE elkarreragingarritasun-plataformaren bidez (Administrazio Prozeduraren 39/2015 Legearen 28.2 artikulua).</w:t>
            </w:r>
          </w:p>
          <w:p w14:paraId="0199D3EF" w14:textId="77777777" w:rsidR="00E76EC1" w:rsidRDefault="00E76EC1" w:rsidP="00E76EC1">
            <w:pPr>
              <w:pStyle w:val="Textoindependiente"/>
              <w:tabs>
                <w:tab w:val="left" w:pos="427"/>
              </w:tabs>
              <w:rPr>
                <w:rFonts w:ascii="Arial" w:eastAsia="Batang" w:hAnsi="Arial" w:cs="Arial"/>
                <w:b w:val="0"/>
                <w:sz w:val="18"/>
                <w:szCs w:val="18"/>
                <w:lang w:val="es-ES"/>
              </w:rPr>
            </w:pPr>
          </w:p>
          <w:p w14:paraId="25E2EDE5" w14:textId="77777777" w:rsidR="00E76EC1" w:rsidRPr="00E76EC1" w:rsidRDefault="00E76EC1" w:rsidP="00E76EC1">
            <w:pPr>
              <w:pStyle w:val="Textoindependiente"/>
              <w:tabs>
                <w:tab w:val="left" w:pos="427"/>
              </w:tabs>
              <w:rPr>
                <w:rFonts w:ascii="Arial" w:eastAsia="Batang" w:hAnsi="Arial" w:cs="Arial"/>
                <w:b w:val="0"/>
                <w:sz w:val="18"/>
                <w:szCs w:val="18"/>
                <w:lang w:val="es-ES"/>
              </w:rPr>
            </w:pPr>
          </w:p>
          <w:p w14:paraId="05642D8D" w14:textId="77777777" w:rsidR="00E76EC1" w:rsidRPr="00E76EC1" w:rsidRDefault="00E76EC1" w:rsidP="00E76EC1">
            <w:pPr>
              <w:pStyle w:val="Textoindependiente"/>
              <w:tabs>
                <w:tab w:val="left" w:pos="427"/>
              </w:tabs>
              <w:rPr>
                <w:rFonts w:ascii="Arial" w:eastAsia="Batang" w:hAnsi="Arial" w:cs="Arial"/>
                <w:b w:val="0"/>
                <w:sz w:val="18"/>
                <w:szCs w:val="18"/>
                <w:lang w:val="es-ES"/>
              </w:rPr>
            </w:pPr>
            <w:r w:rsidRPr="00E76EC1">
              <w:rPr>
                <w:rFonts w:ascii="Arial" w:eastAsia="Batang" w:hAnsi="Arial" w:cs="Arial"/>
                <w:b w:val="0"/>
                <w:sz w:val="18"/>
                <w:szCs w:val="18"/>
                <w:lang w:val="es-ES"/>
              </w:rPr>
              <w:t>Kasu horretan, interesdunak aurkakotzaren arrazoiak justifikatu beharko ditu, eta dagozkion datuak edo dokumentuak aurkeztu (Datuak Babesteko 2016/679 (EB) Erregelamenduaren 21. artikulua).</w:t>
            </w:r>
          </w:p>
          <w:p w14:paraId="6F3436C3" w14:textId="77777777" w:rsidR="00E76EC1" w:rsidRPr="00E76EC1" w:rsidRDefault="00E76EC1" w:rsidP="00E76EC1">
            <w:pPr>
              <w:pStyle w:val="Textoindependiente"/>
              <w:tabs>
                <w:tab w:val="left" w:pos="427"/>
              </w:tabs>
              <w:rPr>
                <w:rFonts w:ascii="Arial" w:eastAsia="Batang" w:hAnsi="Arial" w:cs="Arial"/>
                <w:b w:val="0"/>
                <w:sz w:val="18"/>
                <w:szCs w:val="18"/>
                <w:lang w:val="es-ES"/>
              </w:rPr>
            </w:pPr>
          </w:p>
          <w:p w14:paraId="4125D98C" w14:textId="77777777" w:rsidR="00E76EC1" w:rsidRPr="00E76EC1" w:rsidRDefault="00E76EC1" w:rsidP="00E76EC1">
            <w:pPr>
              <w:pStyle w:val="Textoindependiente"/>
              <w:tabs>
                <w:tab w:val="left" w:pos="427"/>
              </w:tabs>
              <w:rPr>
                <w:rFonts w:ascii="Arial" w:eastAsia="Batang" w:hAnsi="Arial" w:cs="Arial"/>
                <w:b w:val="0"/>
                <w:sz w:val="18"/>
                <w:szCs w:val="18"/>
                <w:lang w:val="es-ES"/>
              </w:rPr>
            </w:pPr>
            <w:r w:rsidRPr="00E76EC1">
              <w:rPr>
                <w:rFonts w:ascii="Arial" w:eastAsia="Batang" w:hAnsi="Arial" w:cs="Arial"/>
                <w:b w:val="0"/>
                <w:sz w:val="18"/>
                <w:szCs w:val="18"/>
                <w:lang w:val="es-ES"/>
              </w:rPr>
              <w:t>Gainera, laguntza eskatzen dutenek honako hauek aurkeztu beharko dituzte:</w:t>
            </w:r>
          </w:p>
          <w:p w14:paraId="6417B071" w14:textId="77777777" w:rsidR="00E76EC1" w:rsidRPr="00E76EC1" w:rsidRDefault="00E76EC1" w:rsidP="00E76EC1">
            <w:pPr>
              <w:pStyle w:val="Textoindependiente"/>
              <w:tabs>
                <w:tab w:val="left" w:pos="427"/>
              </w:tabs>
              <w:rPr>
                <w:rFonts w:ascii="Arial" w:eastAsia="Batang" w:hAnsi="Arial" w:cs="Arial"/>
                <w:b w:val="0"/>
                <w:sz w:val="18"/>
                <w:szCs w:val="18"/>
                <w:lang w:val="es-ES"/>
              </w:rPr>
            </w:pPr>
          </w:p>
          <w:p w14:paraId="7BD8BE0E" w14:textId="77777777" w:rsidR="00E76EC1" w:rsidRPr="00E76EC1" w:rsidRDefault="00E76EC1" w:rsidP="00E76EC1">
            <w:pPr>
              <w:pStyle w:val="Textoindependiente"/>
              <w:tabs>
                <w:tab w:val="left" w:pos="427"/>
              </w:tabs>
              <w:rPr>
                <w:rFonts w:ascii="Arial" w:eastAsia="Batang" w:hAnsi="Arial" w:cs="Arial"/>
                <w:b w:val="0"/>
                <w:sz w:val="18"/>
                <w:szCs w:val="18"/>
                <w:lang w:val="es-ES"/>
              </w:rPr>
            </w:pPr>
            <w:r w:rsidRPr="00E76EC1">
              <w:rPr>
                <w:rFonts w:ascii="Arial" w:eastAsia="Batang" w:hAnsi="Arial" w:cs="Arial"/>
                <w:b w:val="0"/>
                <w:sz w:val="18"/>
                <w:szCs w:val="18"/>
                <w:lang w:val="es-ES"/>
              </w:rPr>
              <w:t>- Banku-titulartasunaren ziurtagiria.</w:t>
            </w:r>
          </w:p>
          <w:p w14:paraId="45002B94" w14:textId="77777777" w:rsidR="00E76EC1" w:rsidRPr="00E76EC1" w:rsidRDefault="00E76EC1" w:rsidP="00E76EC1">
            <w:pPr>
              <w:pStyle w:val="Textoindependiente"/>
              <w:tabs>
                <w:tab w:val="left" w:pos="427"/>
              </w:tabs>
              <w:rPr>
                <w:rFonts w:ascii="Arial" w:eastAsia="Batang" w:hAnsi="Arial" w:cs="Arial"/>
                <w:b w:val="0"/>
                <w:sz w:val="18"/>
                <w:szCs w:val="18"/>
                <w:lang w:val="es-ES"/>
              </w:rPr>
            </w:pPr>
            <w:r w:rsidRPr="00E76EC1">
              <w:rPr>
                <w:rFonts w:ascii="Arial" w:eastAsia="Batang" w:hAnsi="Arial" w:cs="Arial"/>
                <w:b w:val="0"/>
                <w:sz w:val="18"/>
                <w:szCs w:val="18"/>
                <w:lang w:val="es-ES"/>
              </w:rPr>
              <w:t>- Eskabide ofizialaren eredua.</w:t>
            </w:r>
          </w:p>
          <w:p w14:paraId="3294966C" w14:textId="77777777" w:rsidR="00E76EC1" w:rsidRPr="00E76EC1" w:rsidRDefault="00E76EC1" w:rsidP="00E76EC1">
            <w:pPr>
              <w:pStyle w:val="Textoindependiente"/>
              <w:tabs>
                <w:tab w:val="left" w:pos="427"/>
              </w:tabs>
              <w:rPr>
                <w:rFonts w:ascii="Arial" w:eastAsia="Batang" w:hAnsi="Arial" w:cs="Arial"/>
                <w:b w:val="0"/>
                <w:sz w:val="18"/>
                <w:szCs w:val="18"/>
                <w:lang w:val="es-ES"/>
              </w:rPr>
            </w:pPr>
          </w:p>
          <w:p w14:paraId="095B75EB" w14:textId="77777777" w:rsidR="00E76EC1" w:rsidRPr="00E76EC1" w:rsidRDefault="00E76EC1" w:rsidP="00E76EC1">
            <w:pPr>
              <w:pStyle w:val="Textoindependiente"/>
              <w:tabs>
                <w:tab w:val="left" w:pos="427"/>
              </w:tabs>
              <w:rPr>
                <w:rFonts w:ascii="Arial" w:eastAsia="Batang" w:hAnsi="Arial" w:cs="Arial"/>
                <w:b w:val="0"/>
                <w:sz w:val="18"/>
                <w:szCs w:val="18"/>
                <w:lang w:val="es-ES"/>
              </w:rPr>
            </w:pPr>
            <w:r w:rsidRPr="00E76EC1">
              <w:rPr>
                <w:rFonts w:ascii="Arial" w:eastAsia="Batang" w:hAnsi="Arial" w:cs="Arial"/>
                <w:b w:val="0"/>
                <w:sz w:val="18"/>
                <w:szCs w:val="18"/>
                <w:lang w:val="es-ES"/>
              </w:rPr>
              <w:t>Onuraduna adingabea bada, haren guraso, tutore edo kuradoreetako batek egin beharko du eskaera. Kasu horretan, aipatutakoaz gain, honako agiri hauek ere aurkeztu beharko dira:</w:t>
            </w:r>
          </w:p>
          <w:p w14:paraId="14C77331" w14:textId="77777777" w:rsidR="00E76EC1" w:rsidRPr="00E76EC1" w:rsidRDefault="00E76EC1" w:rsidP="00E76EC1">
            <w:pPr>
              <w:pStyle w:val="Textoindependiente"/>
              <w:tabs>
                <w:tab w:val="left" w:pos="427"/>
              </w:tabs>
              <w:rPr>
                <w:rFonts w:ascii="Arial" w:eastAsia="Batang" w:hAnsi="Arial" w:cs="Arial"/>
                <w:b w:val="0"/>
                <w:sz w:val="18"/>
                <w:szCs w:val="18"/>
                <w:lang w:val="es-ES"/>
              </w:rPr>
            </w:pPr>
          </w:p>
          <w:p w14:paraId="429AE8D5" w14:textId="77777777" w:rsidR="00E76EC1" w:rsidRPr="00E76EC1" w:rsidRDefault="00E76EC1" w:rsidP="00E76EC1">
            <w:pPr>
              <w:pStyle w:val="Textoindependiente"/>
              <w:tabs>
                <w:tab w:val="left" w:pos="427"/>
              </w:tabs>
              <w:rPr>
                <w:rFonts w:ascii="Arial" w:eastAsia="Batang" w:hAnsi="Arial" w:cs="Arial"/>
                <w:b w:val="0"/>
                <w:sz w:val="18"/>
                <w:szCs w:val="18"/>
                <w:lang w:val="es-ES"/>
              </w:rPr>
            </w:pPr>
          </w:p>
          <w:p w14:paraId="1291281B" w14:textId="4BE2F88A" w:rsidR="0038186B" w:rsidRDefault="00E76EC1" w:rsidP="00E76EC1">
            <w:pPr>
              <w:pStyle w:val="Textoindependiente"/>
              <w:tabs>
                <w:tab w:val="left" w:pos="427"/>
              </w:tabs>
              <w:rPr>
                <w:rFonts w:ascii="Arial" w:eastAsia="Batang" w:hAnsi="Arial" w:cs="Arial"/>
                <w:b w:val="0"/>
                <w:sz w:val="18"/>
                <w:szCs w:val="18"/>
                <w:lang w:val="es-ES"/>
              </w:rPr>
            </w:pPr>
            <w:r w:rsidRPr="00E76EC1">
              <w:rPr>
                <w:rFonts w:ascii="Arial" w:eastAsia="Batang" w:hAnsi="Arial" w:cs="Arial"/>
                <w:b w:val="0"/>
                <w:sz w:val="18"/>
                <w:szCs w:val="18"/>
                <w:lang w:val="es-ES"/>
              </w:rPr>
              <w:t>- Familia-liburua edo tutoretza edo kuradoretza eratzeko ebazpen judiziala.</w:t>
            </w:r>
          </w:p>
          <w:p w14:paraId="3E542801" w14:textId="77777777" w:rsidR="00E76EC1" w:rsidRPr="00E76EC1" w:rsidRDefault="00E76EC1" w:rsidP="00E76EC1">
            <w:pPr>
              <w:pStyle w:val="Textoindependiente"/>
              <w:tabs>
                <w:tab w:val="left" w:pos="427"/>
              </w:tabs>
              <w:rPr>
                <w:rFonts w:ascii="Arial" w:eastAsia="Batang" w:hAnsi="Arial" w:cs="Arial"/>
                <w:b w:val="0"/>
                <w:sz w:val="18"/>
                <w:szCs w:val="18"/>
                <w:lang w:val="es-ES"/>
              </w:rPr>
            </w:pPr>
          </w:p>
          <w:p w14:paraId="65BC5478" w14:textId="01658297" w:rsidR="00734B42" w:rsidRPr="002C65E1" w:rsidRDefault="00153877" w:rsidP="001F2C0E">
            <w:pPr>
              <w:ind w:right="48"/>
              <w:jc w:val="both"/>
              <w:rPr>
                <w:rFonts w:ascii="Franklin Gothic Book" w:hAnsi="Franklin Gothic Book" w:cs="Arial"/>
                <w:b/>
                <w:sz w:val="18"/>
                <w:szCs w:val="18"/>
                <w:u w:val="single"/>
              </w:rPr>
            </w:pPr>
            <w:r w:rsidRPr="002C65E1">
              <w:rPr>
                <w:rFonts w:ascii="Franklin Gothic Book" w:hAnsi="Franklin Gothic Book" w:cs="Arial"/>
                <w:b/>
                <w:sz w:val="18"/>
                <w:szCs w:val="18"/>
                <w:u w:val="single"/>
              </w:rPr>
              <w:lastRenderedPageBreak/>
              <w:t xml:space="preserve">5. </w:t>
            </w:r>
            <w:r w:rsidR="00E76EC1" w:rsidRPr="00E76EC1">
              <w:rPr>
                <w:rFonts w:ascii="Franklin Gothic Book" w:hAnsi="Franklin Gothic Book" w:cs="Arial"/>
                <w:b/>
                <w:sz w:val="18"/>
                <w:szCs w:val="18"/>
                <w:u w:val="single"/>
              </w:rPr>
              <w:t>Erabakia</w:t>
            </w:r>
          </w:p>
          <w:p w14:paraId="0501766F" w14:textId="77777777" w:rsidR="00734B42" w:rsidRPr="00BB0537" w:rsidRDefault="00734B42" w:rsidP="001F2C0E">
            <w:pPr>
              <w:ind w:right="48"/>
              <w:jc w:val="both"/>
              <w:rPr>
                <w:rFonts w:ascii="Franklin Gothic Book" w:hAnsi="Franklin Gothic Book" w:cs="Arial"/>
                <w:sz w:val="18"/>
                <w:szCs w:val="18"/>
              </w:rPr>
            </w:pPr>
          </w:p>
          <w:p w14:paraId="7914932F" w14:textId="77777777" w:rsidR="00E76EC1" w:rsidRPr="00E76EC1" w:rsidRDefault="00E76EC1" w:rsidP="00E76EC1">
            <w:pPr>
              <w:pStyle w:val="Textoindependiente"/>
              <w:tabs>
                <w:tab w:val="left" w:pos="427"/>
              </w:tabs>
              <w:rPr>
                <w:rFonts w:ascii="Arial" w:eastAsia="Batang" w:hAnsi="Arial" w:cs="Arial"/>
                <w:b w:val="0"/>
                <w:sz w:val="18"/>
                <w:szCs w:val="18"/>
                <w:lang w:val="es-ES"/>
              </w:rPr>
            </w:pPr>
            <w:r w:rsidRPr="00E76EC1">
              <w:rPr>
                <w:rFonts w:ascii="Arial" w:eastAsia="Batang" w:hAnsi="Arial" w:cs="Arial"/>
                <w:b w:val="0"/>
                <w:sz w:val="18"/>
                <w:szCs w:val="18"/>
                <w:lang w:val="es-ES"/>
              </w:rPr>
              <w:t>Aurkeztutako agiriei buruzko bidezko egiaztapenak egin ondoren, eta ezarritako epeak justifikatzeko aldiaren ondoren, berariazko ebazpena emango da, ordaindu beharreko benetako zenbatekoa zehazteko eta ordainketa agintzeko. Ezarritako epeetan justifikaziorik egiten ez duten onuradun guztiei berehalako baja emango zaie.</w:t>
            </w:r>
          </w:p>
          <w:p w14:paraId="255F5B80" w14:textId="77777777" w:rsidR="00E76EC1" w:rsidRDefault="00E76EC1" w:rsidP="00E76EC1">
            <w:pPr>
              <w:pStyle w:val="Textoindependiente"/>
              <w:tabs>
                <w:tab w:val="left" w:pos="427"/>
              </w:tabs>
              <w:rPr>
                <w:rFonts w:ascii="Arial" w:eastAsia="Batang" w:hAnsi="Arial" w:cs="Arial"/>
                <w:b w:val="0"/>
                <w:sz w:val="18"/>
                <w:szCs w:val="18"/>
                <w:lang w:val="es-ES"/>
              </w:rPr>
            </w:pPr>
          </w:p>
          <w:p w14:paraId="1B0F7FC7" w14:textId="77777777" w:rsidR="00C837F0" w:rsidRPr="00E76EC1" w:rsidRDefault="00C837F0" w:rsidP="00E76EC1">
            <w:pPr>
              <w:pStyle w:val="Textoindependiente"/>
              <w:tabs>
                <w:tab w:val="left" w:pos="427"/>
              </w:tabs>
              <w:rPr>
                <w:rFonts w:ascii="Arial" w:eastAsia="Batang" w:hAnsi="Arial" w:cs="Arial"/>
                <w:b w:val="0"/>
                <w:sz w:val="18"/>
                <w:szCs w:val="18"/>
                <w:lang w:val="es-ES"/>
              </w:rPr>
            </w:pPr>
          </w:p>
          <w:p w14:paraId="242936F3" w14:textId="564606DB" w:rsidR="0038186B" w:rsidRDefault="00E76EC1" w:rsidP="00E76EC1">
            <w:pPr>
              <w:pStyle w:val="Textoindependiente"/>
              <w:tabs>
                <w:tab w:val="left" w:pos="427"/>
              </w:tabs>
              <w:rPr>
                <w:rFonts w:ascii="Arial" w:eastAsia="Batang" w:hAnsi="Arial" w:cs="Arial"/>
                <w:b w:val="0"/>
                <w:sz w:val="18"/>
                <w:szCs w:val="18"/>
                <w:lang w:val="es-ES"/>
              </w:rPr>
            </w:pPr>
            <w:r w:rsidRPr="00E76EC1">
              <w:rPr>
                <w:rFonts w:ascii="Arial" w:eastAsia="Batang" w:hAnsi="Arial" w:cs="Arial"/>
                <w:b w:val="0"/>
                <w:sz w:val="18"/>
                <w:szCs w:val="18"/>
                <w:lang w:val="es-ES"/>
              </w:rPr>
              <w:t>Alkateari edo, hala badagokio, indarrean dagoen aldi baterako eskuordetzaren xede den zinegotziari dagokio.</w:t>
            </w:r>
          </w:p>
          <w:p w14:paraId="175C7E09" w14:textId="77777777" w:rsidR="00E76EC1" w:rsidRDefault="00E76EC1" w:rsidP="00E76EC1">
            <w:pPr>
              <w:pStyle w:val="Textoindependiente"/>
              <w:tabs>
                <w:tab w:val="left" w:pos="427"/>
              </w:tabs>
              <w:rPr>
                <w:rFonts w:ascii="Arial" w:eastAsia="Batang" w:hAnsi="Arial" w:cs="Arial"/>
                <w:b w:val="0"/>
                <w:sz w:val="18"/>
                <w:szCs w:val="18"/>
                <w:lang w:val="es-ES"/>
              </w:rPr>
            </w:pPr>
          </w:p>
          <w:p w14:paraId="67563E5F" w14:textId="77777777" w:rsidR="00F52EE9" w:rsidRPr="00E76EC1" w:rsidRDefault="00F52EE9" w:rsidP="00E76EC1">
            <w:pPr>
              <w:pStyle w:val="Textoindependiente"/>
              <w:tabs>
                <w:tab w:val="left" w:pos="427"/>
              </w:tabs>
              <w:rPr>
                <w:rFonts w:ascii="Arial" w:eastAsia="Batang" w:hAnsi="Arial" w:cs="Arial"/>
                <w:b w:val="0"/>
                <w:sz w:val="18"/>
                <w:szCs w:val="18"/>
                <w:lang w:val="es-ES"/>
              </w:rPr>
            </w:pPr>
          </w:p>
          <w:p w14:paraId="5C2DCBB6" w14:textId="4399AAB3" w:rsidR="00734B42" w:rsidRPr="002C65E1" w:rsidRDefault="00153877" w:rsidP="001F2C0E">
            <w:pPr>
              <w:autoSpaceDE w:val="0"/>
              <w:autoSpaceDN w:val="0"/>
              <w:adjustRightInd w:val="0"/>
              <w:ind w:right="48"/>
              <w:rPr>
                <w:rFonts w:ascii="Franklin Gothic Book" w:hAnsi="Franklin Gothic Book" w:cs="Arial"/>
                <w:b/>
                <w:sz w:val="18"/>
                <w:szCs w:val="18"/>
                <w:u w:val="single"/>
              </w:rPr>
            </w:pPr>
            <w:r w:rsidRPr="002C65E1">
              <w:rPr>
                <w:rFonts w:ascii="Franklin Gothic Book" w:hAnsi="Franklin Gothic Book" w:cs="Arial"/>
                <w:b/>
                <w:sz w:val="18"/>
                <w:szCs w:val="18"/>
                <w:u w:val="single"/>
              </w:rPr>
              <w:t xml:space="preserve">6. </w:t>
            </w:r>
            <w:r w:rsidR="00E76EC1" w:rsidRPr="00E76EC1">
              <w:rPr>
                <w:rFonts w:ascii="Franklin Gothic Book" w:hAnsi="Franklin Gothic Book" w:cs="Arial"/>
                <w:b/>
                <w:sz w:val="18"/>
                <w:szCs w:val="18"/>
                <w:u w:val="single"/>
              </w:rPr>
              <w:t>Aurkeztu beharreko agiriak</w:t>
            </w:r>
          </w:p>
          <w:p w14:paraId="44051740" w14:textId="77777777" w:rsidR="00E76EC1" w:rsidRDefault="00E76EC1" w:rsidP="001F2C0E">
            <w:pPr>
              <w:ind w:right="48"/>
              <w:jc w:val="both"/>
              <w:rPr>
                <w:rFonts w:ascii="Franklin Gothic Book" w:hAnsi="Franklin Gothic Book" w:cs="Arial"/>
                <w:sz w:val="18"/>
                <w:szCs w:val="18"/>
              </w:rPr>
            </w:pPr>
          </w:p>
          <w:p w14:paraId="63ECF13D" w14:textId="399676C5" w:rsidR="005035D5" w:rsidRPr="00F52EE9" w:rsidRDefault="00E76EC1" w:rsidP="00F52EE9">
            <w:pPr>
              <w:pStyle w:val="Textoindependiente"/>
              <w:tabs>
                <w:tab w:val="left" w:pos="427"/>
              </w:tabs>
              <w:rPr>
                <w:rFonts w:ascii="Arial" w:eastAsia="Batang" w:hAnsi="Arial" w:cs="Arial"/>
                <w:b w:val="0"/>
                <w:sz w:val="18"/>
                <w:szCs w:val="18"/>
                <w:lang w:val="es-ES"/>
              </w:rPr>
            </w:pPr>
            <w:r w:rsidRPr="00F52EE9">
              <w:rPr>
                <w:rFonts w:ascii="Arial" w:eastAsia="Batang" w:hAnsi="Arial" w:cs="Arial"/>
                <w:b w:val="0"/>
                <w:sz w:val="18"/>
                <w:szCs w:val="18"/>
                <w:lang w:val="es-ES"/>
              </w:rPr>
              <w:t xml:space="preserve">Saio psikologiko bakoitza </w:t>
            </w:r>
            <w:r w:rsidR="00FE2CEA" w:rsidRPr="00F52EE9">
              <w:rPr>
                <w:rFonts w:ascii="Arial" w:eastAsia="Batang" w:hAnsi="Arial" w:cs="Arial"/>
                <w:b w:val="0"/>
                <w:sz w:val="18"/>
                <w:szCs w:val="18"/>
                <w:lang w:val="es-ES"/>
              </w:rPr>
              <w:t>3</w:t>
            </w:r>
            <w:r w:rsidRPr="00F52EE9">
              <w:rPr>
                <w:rFonts w:ascii="Arial" w:eastAsia="Batang" w:hAnsi="Arial" w:cs="Arial"/>
                <w:b w:val="0"/>
                <w:sz w:val="18"/>
                <w:szCs w:val="18"/>
                <w:lang w:val="es-ES"/>
              </w:rPr>
              <w:t xml:space="preserve">0,00 €-rekin diruz lagunduko da. Edonola ere, hilean ez dira lau saio baino gehiago diruz lagunduko; beraz, onuradun bakoitzak gehienez </w:t>
            </w:r>
            <w:r w:rsidR="00FE2CEA" w:rsidRPr="00F52EE9">
              <w:rPr>
                <w:rFonts w:ascii="Arial" w:eastAsia="Batang" w:hAnsi="Arial" w:cs="Arial"/>
                <w:b w:val="0"/>
                <w:sz w:val="18"/>
                <w:szCs w:val="18"/>
                <w:lang w:val="es-ES"/>
              </w:rPr>
              <w:t>12</w:t>
            </w:r>
            <w:r w:rsidRPr="00F52EE9">
              <w:rPr>
                <w:rFonts w:ascii="Arial" w:eastAsia="Batang" w:hAnsi="Arial" w:cs="Arial"/>
                <w:b w:val="0"/>
                <w:sz w:val="18"/>
                <w:szCs w:val="18"/>
                <w:lang w:val="es-ES"/>
              </w:rPr>
              <w:t>0,00 € jaso ahal izango ditu hilean.</w:t>
            </w:r>
          </w:p>
          <w:p w14:paraId="459A0DE0" w14:textId="77777777" w:rsidR="00734B42" w:rsidRDefault="00734B42" w:rsidP="007F65CB">
            <w:pPr>
              <w:pStyle w:val="Textoindependiente"/>
              <w:ind w:right="48"/>
              <w:rPr>
                <w:rFonts w:ascii="Franklin Gothic Book" w:hAnsi="Franklin Gothic Book" w:cs="Arial"/>
                <w:sz w:val="18"/>
                <w:szCs w:val="18"/>
              </w:rPr>
            </w:pPr>
          </w:p>
          <w:p w14:paraId="71C8F604" w14:textId="61DCBDCD" w:rsidR="00E76EC1" w:rsidRPr="00E76EC1" w:rsidRDefault="00E76EC1" w:rsidP="007F65CB">
            <w:pPr>
              <w:pStyle w:val="Textoindependiente"/>
              <w:ind w:right="48"/>
              <w:rPr>
                <w:rFonts w:ascii="Franklin Gothic Book" w:hAnsi="Franklin Gothic Book" w:cs="Arial"/>
                <w:sz w:val="18"/>
                <w:szCs w:val="18"/>
                <w:u w:val="single"/>
              </w:rPr>
            </w:pPr>
            <w:r w:rsidRPr="00E76EC1">
              <w:rPr>
                <w:rFonts w:ascii="Franklin Gothic Book" w:hAnsi="Franklin Gothic Book" w:cs="Arial"/>
                <w:sz w:val="18"/>
                <w:szCs w:val="18"/>
                <w:u w:val="single"/>
              </w:rPr>
              <w:t>7.- Eman beharreko dirulaguntzen gehieneko zenbatekoa eta diru kopuru horren izaera</w:t>
            </w:r>
          </w:p>
          <w:p w14:paraId="70BE6C22" w14:textId="77777777" w:rsidR="00E76EC1" w:rsidRDefault="00E76EC1" w:rsidP="007F65CB">
            <w:pPr>
              <w:pStyle w:val="Textoindependiente"/>
              <w:ind w:right="48"/>
              <w:rPr>
                <w:rFonts w:ascii="Franklin Gothic Book" w:hAnsi="Franklin Gothic Book" w:cs="Arial"/>
                <w:sz w:val="18"/>
                <w:szCs w:val="18"/>
              </w:rPr>
            </w:pPr>
          </w:p>
          <w:p w14:paraId="2C4382C3" w14:textId="508E28CA" w:rsidR="00E76EC1" w:rsidRPr="00F24EC0" w:rsidRDefault="00E76EC1" w:rsidP="00F24EC0">
            <w:pPr>
              <w:pStyle w:val="Textoindependiente"/>
              <w:tabs>
                <w:tab w:val="left" w:pos="427"/>
              </w:tabs>
              <w:rPr>
                <w:rFonts w:ascii="Arial" w:eastAsia="Batang" w:hAnsi="Arial" w:cs="Arial"/>
                <w:b w:val="0"/>
                <w:sz w:val="18"/>
                <w:szCs w:val="18"/>
                <w:lang w:val="es-ES"/>
              </w:rPr>
            </w:pPr>
            <w:r w:rsidRPr="00F24EC0">
              <w:rPr>
                <w:rFonts w:ascii="Arial" w:eastAsia="Batang" w:hAnsi="Arial" w:cs="Arial"/>
                <w:b w:val="0"/>
                <w:sz w:val="18"/>
                <w:szCs w:val="18"/>
                <w:lang w:val="es-ES"/>
              </w:rPr>
              <w:t xml:space="preserve">Deialdi honen bidez emango diren diru-laguntzak Gazteria Batzordearen aurrekontuko 0219.480.337-30.01.133 kontusailaren kargura izango dira. Diru-laguntza: Gazteria, </w:t>
            </w:r>
            <w:r w:rsidR="00C16567">
              <w:rPr>
                <w:rFonts w:ascii="Arial" w:eastAsia="Batang" w:hAnsi="Arial" w:cs="Arial"/>
                <w:b w:val="0"/>
                <w:sz w:val="18"/>
                <w:szCs w:val="18"/>
                <w:lang w:val="es-ES"/>
              </w:rPr>
              <w:t>18</w:t>
            </w:r>
            <w:r w:rsidRPr="00A908C3">
              <w:rPr>
                <w:rFonts w:ascii="Arial" w:eastAsia="Batang" w:hAnsi="Arial" w:cs="Arial"/>
                <w:b w:val="0"/>
                <w:sz w:val="18"/>
                <w:szCs w:val="18"/>
                <w:lang w:val="es-ES"/>
              </w:rPr>
              <w:t>.000,00 €.</w:t>
            </w:r>
          </w:p>
          <w:p w14:paraId="4B677FCB" w14:textId="77777777" w:rsidR="00E76EC1" w:rsidRPr="00F24EC0" w:rsidRDefault="00E76EC1" w:rsidP="00F24EC0">
            <w:pPr>
              <w:pStyle w:val="Textoindependiente"/>
              <w:tabs>
                <w:tab w:val="left" w:pos="427"/>
              </w:tabs>
              <w:rPr>
                <w:rFonts w:ascii="Arial" w:eastAsia="Batang" w:hAnsi="Arial" w:cs="Arial"/>
                <w:b w:val="0"/>
                <w:sz w:val="18"/>
                <w:szCs w:val="18"/>
                <w:lang w:val="es-ES"/>
              </w:rPr>
            </w:pPr>
          </w:p>
          <w:p w14:paraId="56B626FF" w14:textId="77777777" w:rsidR="00E76EC1" w:rsidRDefault="00E76EC1" w:rsidP="00F24EC0">
            <w:pPr>
              <w:pStyle w:val="Textoindependiente"/>
              <w:tabs>
                <w:tab w:val="left" w:pos="427"/>
              </w:tabs>
              <w:rPr>
                <w:rFonts w:ascii="Arial" w:eastAsia="Batang" w:hAnsi="Arial" w:cs="Arial"/>
                <w:b w:val="0"/>
                <w:sz w:val="18"/>
                <w:szCs w:val="18"/>
                <w:lang w:val="es-ES"/>
              </w:rPr>
            </w:pPr>
            <w:r w:rsidRPr="00F24EC0">
              <w:rPr>
                <w:rFonts w:ascii="Arial" w:eastAsia="Batang" w:hAnsi="Arial" w:cs="Arial"/>
                <w:b w:val="0"/>
                <w:sz w:val="18"/>
                <w:szCs w:val="18"/>
                <w:lang w:val="es-ES"/>
              </w:rPr>
              <w:t>Kopuru hori handitu ahal izango da, Udal Aurrekontua Gauzatzeko Oinarrietan aurreikusitakoaren arabera.</w:t>
            </w:r>
          </w:p>
          <w:p w14:paraId="69C90415" w14:textId="77777777" w:rsidR="00F24EC0" w:rsidRDefault="00F24EC0" w:rsidP="00F24EC0">
            <w:pPr>
              <w:pStyle w:val="Textoindependiente"/>
              <w:tabs>
                <w:tab w:val="left" w:pos="427"/>
              </w:tabs>
              <w:rPr>
                <w:rFonts w:ascii="Arial" w:eastAsia="Batang" w:hAnsi="Arial" w:cs="Arial"/>
                <w:b w:val="0"/>
                <w:sz w:val="18"/>
                <w:szCs w:val="18"/>
                <w:lang w:val="es-ES"/>
              </w:rPr>
            </w:pPr>
          </w:p>
          <w:p w14:paraId="0E46C59B" w14:textId="77777777" w:rsidR="00F52EE9" w:rsidRDefault="00F52EE9" w:rsidP="00F24EC0">
            <w:pPr>
              <w:pStyle w:val="Textoindependiente"/>
              <w:tabs>
                <w:tab w:val="left" w:pos="427"/>
              </w:tabs>
              <w:rPr>
                <w:rFonts w:ascii="Arial" w:eastAsia="Batang" w:hAnsi="Arial" w:cs="Arial"/>
                <w:b w:val="0"/>
                <w:sz w:val="18"/>
                <w:szCs w:val="18"/>
                <w:lang w:val="es-ES"/>
              </w:rPr>
            </w:pPr>
          </w:p>
          <w:p w14:paraId="2502E812" w14:textId="77777777" w:rsidR="00F24EC0" w:rsidRPr="00F24EC0" w:rsidRDefault="00F24EC0" w:rsidP="00F24EC0">
            <w:pPr>
              <w:pStyle w:val="Sangradetextonormal"/>
              <w:ind w:left="216" w:firstLine="0"/>
              <w:rPr>
                <w:rFonts w:ascii="Franklin Gothic Book" w:hAnsi="Franklin Gothic Book" w:cs="Arial"/>
                <w:b/>
                <w:bCs/>
                <w:sz w:val="18"/>
                <w:szCs w:val="18"/>
                <w:u w:val="single"/>
              </w:rPr>
            </w:pPr>
            <w:r w:rsidRPr="00F24EC0">
              <w:rPr>
                <w:rFonts w:ascii="Franklin Gothic Book" w:hAnsi="Franklin Gothic Book" w:cs="Arial"/>
                <w:b/>
                <w:bCs/>
                <w:sz w:val="18"/>
                <w:szCs w:val="18"/>
                <w:u w:val="single"/>
              </w:rPr>
              <w:t xml:space="preserve">8. Dirulaguntza ordaintzeko era eta epeak. Aurrerakinen aukera. </w:t>
            </w:r>
          </w:p>
          <w:p w14:paraId="7B8DAF6F" w14:textId="77777777" w:rsidR="00F24EC0" w:rsidRDefault="00F24EC0" w:rsidP="00F24EC0">
            <w:pPr>
              <w:ind w:right="175"/>
              <w:jc w:val="both"/>
              <w:rPr>
                <w:rFonts w:cs="Arial"/>
                <w:b/>
                <w:bCs/>
                <w:sz w:val="22"/>
                <w:szCs w:val="22"/>
              </w:rPr>
            </w:pPr>
          </w:p>
          <w:p w14:paraId="3D592BD4" w14:textId="77777777" w:rsidR="00F52EE9" w:rsidRDefault="00F52EE9" w:rsidP="00F24EC0">
            <w:pPr>
              <w:pStyle w:val="Textoindependiente"/>
              <w:tabs>
                <w:tab w:val="left" w:pos="427"/>
              </w:tabs>
              <w:rPr>
                <w:rFonts w:ascii="Arial" w:eastAsia="Batang" w:hAnsi="Arial" w:cs="Arial"/>
                <w:b w:val="0"/>
                <w:sz w:val="18"/>
                <w:szCs w:val="18"/>
                <w:lang w:val="es-ES"/>
              </w:rPr>
            </w:pPr>
          </w:p>
          <w:p w14:paraId="05903EAC" w14:textId="4C178514" w:rsidR="00F24EC0" w:rsidRPr="00F24EC0" w:rsidRDefault="00F24EC0" w:rsidP="00F24EC0">
            <w:pPr>
              <w:pStyle w:val="Textoindependiente"/>
              <w:tabs>
                <w:tab w:val="left" w:pos="427"/>
              </w:tabs>
              <w:rPr>
                <w:rFonts w:ascii="Arial" w:eastAsia="Batang" w:hAnsi="Arial" w:cs="Arial"/>
                <w:b w:val="0"/>
                <w:sz w:val="18"/>
                <w:szCs w:val="18"/>
                <w:lang w:val="es-ES"/>
              </w:rPr>
            </w:pPr>
            <w:r w:rsidRPr="00F24EC0">
              <w:rPr>
                <w:rFonts w:ascii="Arial" w:eastAsia="Batang" w:hAnsi="Arial" w:cs="Arial"/>
                <w:b w:val="0"/>
                <w:sz w:val="18"/>
                <w:szCs w:val="18"/>
                <w:lang w:val="es-ES"/>
              </w:rPr>
              <w:t>Pertsona onuradunek, hasierako eskabideak ebatzi ondoren halakotzat onartuta badaude, gastua bi hilean behin egiaztatu beharko dute, dagozkien fakturak aurkeztuz.</w:t>
            </w:r>
          </w:p>
          <w:p w14:paraId="09C0FE04" w14:textId="77777777" w:rsidR="00F24EC0" w:rsidRDefault="00F24EC0" w:rsidP="00F24EC0">
            <w:pPr>
              <w:pStyle w:val="Textoindependiente"/>
              <w:tabs>
                <w:tab w:val="left" w:pos="427"/>
              </w:tabs>
              <w:rPr>
                <w:rFonts w:ascii="Arial" w:eastAsia="Batang" w:hAnsi="Arial" w:cs="Arial"/>
                <w:b w:val="0"/>
                <w:sz w:val="18"/>
                <w:szCs w:val="18"/>
                <w:lang w:val="es-ES"/>
              </w:rPr>
            </w:pPr>
          </w:p>
          <w:p w14:paraId="0870CBAB" w14:textId="77777777" w:rsidR="00F24EC0" w:rsidRPr="00F24EC0" w:rsidRDefault="00F24EC0" w:rsidP="00F24EC0">
            <w:pPr>
              <w:pStyle w:val="Textoindependiente"/>
              <w:tabs>
                <w:tab w:val="left" w:pos="427"/>
              </w:tabs>
              <w:rPr>
                <w:rFonts w:ascii="Arial" w:eastAsia="Batang" w:hAnsi="Arial" w:cs="Arial"/>
                <w:b w:val="0"/>
                <w:sz w:val="18"/>
                <w:szCs w:val="18"/>
                <w:lang w:val="es-ES"/>
              </w:rPr>
            </w:pPr>
          </w:p>
          <w:p w14:paraId="4BDD9567" w14:textId="77777777" w:rsidR="00F24EC0" w:rsidRDefault="00F24EC0" w:rsidP="00F24EC0">
            <w:pPr>
              <w:pStyle w:val="Textoindependiente"/>
              <w:tabs>
                <w:tab w:val="left" w:pos="427"/>
              </w:tabs>
              <w:rPr>
                <w:rFonts w:ascii="Arial" w:eastAsia="Batang" w:hAnsi="Arial" w:cs="Arial"/>
                <w:b w:val="0"/>
                <w:sz w:val="18"/>
                <w:szCs w:val="18"/>
                <w:lang w:val="es-ES"/>
              </w:rPr>
            </w:pPr>
            <w:r w:rsidRPr="00F24EC0">
              <w:rPr>
                <w:rFonts w:ascii="Arial" w:eastAsia="Batang" w:hAnsi="Arial" w:cs="Arial"/>
                <w:b w:val="0"/>
                <w:sz w:val="18"/>
                <w:szCs w:val="18"/>
                <w:lang w:val="es-ES"/>
              </w:rPr>
              <w:t>Hala ere, justifikatu aurretik ordainketa aurreratuak egiteko baimena eman ahal izango da, diru-laguntzari datxezkion jarduerak egin ahal izateko beharrezko finantzaketa gisa. Aurrerakina jasotzeko aukera izango dute Lanbidearteko Gutxieneko Soldatari (LGS) dagozkion diru-sarrerak dituzten eskatzaileek, edo horien bizikidetza-unitatean gutxienez soldata horren jasotzaile bat dutenek.</w:t>
            </w:r>
          </w:p>
          <w:p w14:paraId="5D055261" w14:textId="77777777" w:rsidR="00F24EC0" w:rsidRDefault="00F24EC0" w:rsidP="00F24EC0">
            <w:pPr>
              <w:pStyle w:val="Textoindependiente"/>
              <w:tabs>
                <w:tab w:val="left" w:pos="427"/>
              </w:tabs>
              <w:rPr>
                <w:rFonts w:ascii="Arial" w:eastAsia="Batang" w:hAnsi="Arial" w:cs="Arial"/>
                <w:b w:val="0"/>
                <w:sz w:val="18"/>
                <w:szCs w:val="18"/>
                <w:lang w:val="es-ES"/>
              </w:rPr>
            </w:pPr>
          </w:p>
          <w:p w14:paraId="0174A46B" w14:textId="77777777" w:rsidR="00F24EC0" w:rsidRPr="00F24EC0" w:rsidRDefault="00F24EC0" w:rsidP="00F24EC0">
            <w:pPr>
              <w:pStyle w:val="Textoindependiente"/>
              <w:tabs>
                <w:tab w:val="left" w:pos="427"/>
              </w:tabs>
              <w:rPr>
                <w:rFonts w:ascii="Arial" w:eastAsia="Batang" w:hAnsi="Arial" w:cs="Arial"/>
                <w:b w:val="0"/>
                <w:sz w:val="18"/>
                <w:szCs w:val="18"/>
                <w:lang w:val="es-ES"/>
              </w:rPr>
            </w:pPr>
          </w:p>
          <w:p w14:paraId="0EB961DE" w14:textId="77777777" w:rsidR="00F24EC0" w:rsidRDefault="00F24EC0" w:rsidP="00F24EC0">
            <w:pPr>
              <w:pStyle w:val="Textoindependiente"/>
              <w:tabs>
                <w:tab w:val="left" w:pos="427"/>
              </w:tabs>
              <w:rPr>
                <w:rFonts w:ascii="Arial" w:eastAsia="Batang" w:hAnsi="Arial" w:cs="Arial"/>
                <w:b w:val="0"/>
                <w:sz w:val="18"/>
                <w:szCs w:val="18"/>
                <w:lang w:val="es-ES"/>
              </w:rPr>
            </w:pPr>
            <w:r w:rsidRPr="00F24EC0">
              <w:rPr>
                <w:rFonts w:ascii="Arial" w:eastAsia="Batang" w:hAnsi="Arial" w:cs="Arial"/>
                <w:b w:val="0"/>
                <w:sz w:val="18"/>
                <w:szCs w:val="18"/>
                <w:lang w:val="es-ES"/>
              </w:rPr>
              <w:t>Kasu horietan, laguntza justifikatzen ez bada, itzulketa-prozesua hasiko da.</w:t>
            </w:r>
          </w:p>
          <w:p w14:paraId="2BAB1013" w14:textId="77777777" w:rsidR="00F24EC0" w:rsidRDefault="00F24EC0" w:rsidP="00F24EC0">
            <w:pPr>
              <w:pStyle w:val="Textoindependiente"/>
              <w:tabs>
                <w:tab w:val="left" w:pos="427"/>
              </w:tabs>
              <w:rPr>
                <w:rFonts w:ascii="Arial" w:eastAsia="Batang" w:hAnsi="Arial" w:cs="Arial"/>
                <w:b w:val="0"/>
                <w:sz w:val="18"/>
                <w:szCs w:val="18"/>
                <w:lang w:val="es-ES"/>
              </w:rPr>
            </w:pPr>
          </w:p>
          <w:p w14:paraId="56B41AD1" w14:textId="77777777" w:rsidR="00F24EC0" w:rsidRPr="00F24EC0" w:rsidRDefault="00F24EC0" w:rsidP="00F24EC0">
            <w:pPr>
              <w:pStyle w:val="Textoindependiente"/>
              <w:tabs>
                <w:tab w:val="left" w:pos="427"/>
              </w:tabs>
              <w:rPr>
                <w:rFonts w:ascii="Arial" w:eastAsia="Batang" w:hAnsi="Arial" w:cs="Arial"/>
                <w:b w:val="0"/>
                <w:sz w:val="18"/>
                <w:szCs w:val="18"/>
                <w:lang w:val="es-ES"/>
              </w:rPr>
            </w:pPr>
          </w:p>
          <w:p w14:paraId="7259431F" w14:textId="77777777" w:rsidR="00F24EC0" w:rsidRPr="00F24EC0" w:rsidRDefault="00F24EC0" w:rsidP="00F24EC0">
            <w:pPr>
              <w:pStyle w:val="Sangradetextonormal"/>
              <w:ind w:left="216" w:firstLine="0"/>
              <w:rPr>
                <w:rFonts w:ascii="Franklin Gothic Book" w:hAnsi="Franklin Gothic Book" w:cs="Arial"/>
                <w:b/>
                <w:bCs/>
                <w:sz w:val="18"/>
                <w:szCs w:val="18"/>
                <w:u w:val="single"/>
              </w:rPr>
            </w:pPr>
            <w:r w:rsidRPr="00A908C3">
              <w:rPr>
                <w:rFonts w:ascii="Franklin Gothic Book" w:hAnsi="Franklin Gothic Book" w:cs="Arial"/>
                <w:b/>
                <w:bCs/>
                <w:sz w:val="18"/>
                <w:szCs w:val="18"/>
                <w:u w:val="single"/>
              </w:rPr>
              <w:t>9. Dirulaguntzaren norakoa frogatzeko epeak eta erak</w:t>
            </w:r>
          </w:p>
          <w:p w14:paraId="6570F079" w14:textId="77777777" w:rsidR="00F24EC0" w:rsidRDefault="00F24EC0" w:rsidP="00F24EC0">
            <w:pPr>
              <w:ind w:right="175"/>
              <w:jc w:val="both"/>
              <w:rPr>
                <w:rFonts w:cs="Arial"/>
                <w:iCs/>
                <w:sz w:val="22"/>
                <w:szCs w:val="22"/>
                <w:u w:val="single"/>
              </w:rPr>
            </w:pPr>
          </w:p>
          <w:p w14:paraId="7FA37B9C" w14:textId="77777777" w:rsidR="00A908C3" w:rsidRPr="00647968" w:rsidRDefault="00A908C3" w:rsidP="00F24EC0">
            <w:pPr>
              <w:ind w:right="175"/>
              <w:jc w:val="both"/>
              <w:rPr>
                <w:rFonts w:cs="Arial"/>
                <w:iCs/>
                <w:sz w:val="22"/>
                <w:szCs w:val="22"/>
                <w:u w:val="single"/>
              </w:rPr>
            </w:pPr>
          </w:p>
          <w:p w14:paraId="5A57C06C" w14:textId="77777777" w:rsidR="00F24EC0" w:rsidRPr="00F24EC0" w:rsidRDefault="00F24EC0" w:rsidP="00F24EC0">
            <w:pPr>
              <w:pStyle w:val="Textoindependiente"/>
              <w:tabs>
                <w:tab w:val="left" w:pos="427"/>
              </w:tabs>
              <w:rPr>
                <w:rFonts w:ascii="Arial" w:eastAsia="Batang" w:hAnsi="Arial" w:cs="Arial"/>
                <w:b w:val="0"/>
                <w:sz w:val="18"/>
                <w:szCs w:val="18"/>
                <w:lang w:val="es-ES"/>
              </w:rPr>
            </w:pPr>
            <w:r w:rsidRPr="00F24EC0">
              <w:rPr>
                <w:rFonts w:ascii="Arial" w:eastAsia="Batang" w:hAnsi="Arial" w:cs="Arial"/>
                <w:b w:val="0"/>
                <w:sz w:val="18"/>
                <w:szCs w:val="18"/>
                <w:lang w:val="es-ES"/>
              </w:rPr>
              <w:lastRenderedPageBreak/>
              <w:t>Faktura horiek honako epe hauetan aurkeztu beharko dira:</w:t>
            </w:r>
          </w:p>
          <w:p w14:paraId="737DD67C" w14:textId="3E7F25AD" w:rsidR="00F24EC0" w:rsidRPr="00F24EC0" w:rsidRDefault="00F24EC0" w:rsidP="00F24EC0">
            <w:pPr>
              <w:pStyle w:val="Textoindependiente"/>
              <w:numPr>
                <w:ilvl w:val="0"/>
                <w:numId w:val="27"/>
              </w:numPr>
              <w:tabs>
                <w:tab w:val="left" w:pos="427"/>
              </w:tabs>
              <w:rPr>
                <w:rFonts w:ascii="Arial" w:eastAsia="Batang" w:hAnsi="Arial" w:cs="Arial"/>
                <w:b w:val="0"/>
                <w:sz w:val="18"/>
                <w:szCs w:val="18"/>
                <w:lang w:val="es-ES"/>
              </w:rPr>
            </w:pPr>
            <w:r w:rsidRPr="00F24EC0">
              <w:rPr>
                <w:rFonts w:ascii="Arial" w:eastAsia="Batang" w:hAnsi="Arial" w:cs="Arial"/>
                <w:b w:val="0"/>
                <w:sz w:val="18"/>
                <w:szCs w:val="18"/>
                <w:lang w:val="es-ES"/>
              </w:rPr>
              <w:t>Uztailean</w:t>
            </w:r>
            <w:r w:rsidR="00FB6D9D">
              <w:rPr>
                <w:rFonts w:ascii="Arial" w:eastAsia="Batang" w:hAnsi="Arial" w:cs="Arial"/>
                <w:b w:val="0"/>
                <w:sz w:val="18"/>
                <w:szCs w:val="18"/>
                <w:lang w:val="es-ES"/>
              </w:rPr>
              <w:t>,</w:t>
            </w:r>
            <w:r w:rsidRPr="00F24EC0">
              <w:rPr>
                <w:rFonts w:ascii="Arial" w:eastAsia="Batang" w:hAnsi="Arial" w:cs="Arial"/>
                <w:b w:val="0"/>
                <w:sz w:val="18"/>
                <w:szCs w:val="18"/>
                <w:lang w:val="es-ES"/>
              </w:rPr>
              <w:t xml:space="preserve"> abuztuan</w:t>
            </w:r>
            <w:r w:rsidR="00FB6D9D">
              <w:rPr>
                <w:rFonts w:ascii="Arial" w:eastAsia="Batang" w:hAnsi="Arial" w:cs="Arial"/>
                <w:b w:val="0"/>
                <w:sz w:val="18"/>
                <w:szCs w:val="18"/>
                <w:lang w:val="es-ES"/>
              </w:rPr>
              <w:t xml:space="preserve"> eta irailean</w:t>
            </w:r>
            <w:r w:rsidRPr="00F24EC0">
              <w:rPr>
                <w:rFonts w:ascii="Arial" w:eastAsia="Batang" w:hAnsi="Arial" w:cs="Arial"/>
                <w:b w:val="0"/>
                <w:sz w:val="18"/>
                <w:szCs w:val="18"/>
                <w:lang w:val="es-ES"/>
              </w:rPr>
              <w:t xml:space="preserve"> egindako saioak: </w:t>
            </w:r>
            <w:r w:rsidR="00FB6D9D">
              <w:rPr>
                <w:rFonts w:ascii="Arial" w:eastAsia="Batang" w:hAnsi="Arial" w:cs="Arial"/>
                <w:b w:val="0"/>
                <w:sz w:val="18"/>
                <w:szCs w:val="18"/>
                <w:lang w:val="es-ES"/>
              </w:rPr>
              <w:t xml:space="preserve">urriaren </w:t>
            </w:r>
            <w:r w:rsidRPr="00F24EC0">
              <w:rPr>
                <w:rFonts w:ascii="Arial" w:eastAsia="Batang" w:hAnsi="Arial" w:cs="Arial"/>
                <w:b w:val="0"/>
                <w:sz w:val="18"/>
                <w:szCs w:val="18"/>
                <w:lang w:val="es-ES"/>
              </w:rPr>
              <w:t>1etik 10era</w:t>
            </w:r>
          </w:p>
          <w:p w14:paraId="3A3D8A10" w14:textId="6CB0321B" w:rsidR="00F24EC0" w:rsidRPr="00FB6D9D" w:rsidRDefault="00FB6D9D" w:rsidP="00F24EC0">
            <w:pPr>
              <w:pStyle w:val="Textoindependiente"/>
              <w:numPr>
                <w:ilvl w:val="0"/>
                <w:numId w:val="27"/>
              </w:numPr>
              <w:tabs>
                <w:tab w:val="left" w:pos="427"/>
              </w:tabs>
              <w:rPr>
                <w:rFonts w:ascii="Arial" w:eastAsia="Batang" w:hAnsi="Arial" w:cs="Arial"/>
                <w:b w:val="0"/>
                <w:sz w:val="18"/>
                <w:szCs w:val="18"/>
                <w:lang w:val="es-ES"/>
              </w:rPr>
            </w:pPr>
            <w:r>
              <w:rPr>
                <w:rFonts w:ascii="Arial" w:eastAsia="Batang" w:hAnsi="Arial" w:cs="Arial"/>
                <w:b w:val="0"/>
                <w:sz w:val="18"/>
                <w:szCs w:val="18"/>
                <w:lang w:val="es-ES"/>
              </w:rPr>
              <w:t>U</w:t>
            </w:r>
            <w:r w:rsidR="00F24EC0" w:rsidRPr="00F24EC0">
              <w:rPr>
                <w:rFonts w:ascii="Arial" w:eastAsia="Batang" w:hAnsi="Arial" w:cs="Arial"/>
                <w:b w:val="0"/>
                <w:sz w:val="18"/>
                <w:szCs w:val="18"/>
                <w:lang w:val="es-ES"/>
              </w:rPr>
              <w:t>rrian</w:t>
            </w:r>
            <w:r>
              <w:rPr>
                <w:rFonts w:ascii="Arial" w:eastAsia="Batang" w:hAnsi="Arial" w:cs="Arial"/>
                <w:b w:val="0"/>
                <w:sz w:val="18"/>
                <w:szCs w:val="18"/>
                <w:lang w:val="es-ES"/>
              </w:rPr>
              <w:t>, azaroan eta abenduan</w:t>
            </w:r>
            <w:r w:rsidR="00F24EC0" w:rsidRPr="00F24EC0">
              <w:rPr>
                <w:rFonts w:ascii="Arial" w:eastAsia="Batang" w:hAnsi="Arial" w:cs="Arial"/>
                <w:b w:val="0"/>
                <w:sz w:val="18"/>
                <w:szCs w:val="18"/>
                <w:lang w:val="es-ES"/>
              </w:rPr>
              <w:t xml:space="preserve"> egindako saioak: </w:t>
            </w:r>
            <w:r>
              <w:rPr>
                <w:rFonts w:ascii="Arial" w:eastAsia="Batang" w:hAnsi="Arial" w:cs="Arial"/>
                <w:b w:val="0"/>
                <w:sz w:val="18"/>
                <w:szCs w:val="18"/>
                <w:lang w:val="es-ES"/>
              </w:rPr>
              <w:t>urtarrilaren</w:t>
            </w:r>
            <w:r w:rsidR="00F24EC0" w:rsidRPr="00F24EC0">
              <w:rPr>
                <w:rFonts w:ascii="Arial" w:eastAsia="Batang" w:hAnsi="Arial" w:cs="Arial"/>
                <w:b w:val="0"/>
                <w:sz w:val="18"/>
                <w:szCs w:val="18"/>
                <w:lang w:val="es-ES"/>
              </w:rPr>
              <w:t xml:space="preserve"> 1etik 10era</w:t>
            </w:r>
          </w:p>
          <w:p w14:paraId="79D332A1" w14:textId="77777777" w:rsidR="00F24EC0" w:rsidRDefault="00F24EC0" w:rsidP="00F24EC0">
            <w:pPr>
              <w:pStyle w:val="Textoindependiente"/>
              <w:tabs>
                <w:tab w:val="left" w:pos="427"/>
              </w:tabs>
              <w:rPr>
                <w:rFonts w:ascii="Arial" w:eastAsia="Batang" w:hAnsi="Arial" w:cs="Arial"/>
                <w:b w:val="0"/>
                <w:sz w:val="18"/>
                <w:szCs w:val="18"/>
                <w:lang w:val="es-ES"/>
              </w:rPr>
            </w:pPr>
          </w:p>
          <w:p w14:paraId="1500C151" w14:textId="77777777" w:rsidR="001543E2" w:rsidRPr="00F24EC0" w:rsidRDefault="001543E2" w:rsidP="00F24EC0">
            <w:pPr>
              <w:pStyle w:val="Textoindependiente"/>
              <w:tabs>
                <w:tab w:val="left" w:pos="427"/>
              </w:tabs>
              <w:rPr>
                <w:rFonts w:ascii="Arial" w:eastAsia="Batang" w:hAnsi="Arial" w:cs="Arial"/>
                <w:b w:val="0"/>
                <w:sz w:val="18"/>
                <w:szCs w:val="18"/>
                <w:lang w:val="es-ES"/>
              </w:rPr>
            </w:pPr>
          </w:p>
          <w:p w14:paraId="65E648A0" w14:textId="77777777" w:rsidR="00F24EC0" w:rsidRPr="00F24EC0" w:rsidRDefault="00F24EC0" w:rsidP="00F24EC0">
            <w:pPr>
              <w:pStyle w:val="Textoindependiente"/>
              <w:tabs>
                <w:tab w:val="left" w:pos="427"/>
              </w:tabs>
              <w:rPr>
                <w:rFonts w:ascii="Arial" w:eastAsia="Batang" w:hAnsi="Arial" w:cs="Arial"/>
                <w:b w:val="0"/>
                <w:sz w:val="18"/>
                <w:szCs w:val="18"/>
                <w:lang w:val="es-ES"/>
              </w:rPr>
            </w:pPr>
            <w:r w:rsidRPr="00F24EC0">
              <w:rPr>
                <w:rFonts w:ascii="Arial" w:eastAsia="Batang" w:hAnsi="Arial" w:cs="Arial"/>
                <w:b w:val="0"/>
                <w:sz w:val="18"/>
                <w:szCs w:val="18"/>
                <w:lang w:val="es-ES"/>
              </w:rPr>
              <w:t>Fakturak Zumarragako Udalaren egoitza elektronikoan, Herritarren Arretarako Bulegoan bertan edo posta ziurtatu bidez aurkeztu ahal izango dira.</w:t>
            </w:r>
          </w:p>
          <w:p w14:paraId="4E7D0089" w14:textId="77777777" w:rsidR="00F24EC0" w:rsidRPr="00F24EC0" w:rsidRDefault="00F24EC0" w:rsidP="00F24EC0">
            <w:pPr>
              <w:pStyle w:val="Textoindependiente"/>
              <w:tabs>
                <w:tab w:val="left" w:pos="427"/>
              </w:tabs>
              <w:rPr>
                <w:rFonts w:ascii="Arial" w:eastAsia="Batang" w:hAnsi="Arial" w:cs="Arial"/>
                <w:b w:val="0"/>
                <w:sz w:val="18"/>
                <w:szCs w:val="18"/>
                <w:lang w:val="es-ES"/>
              </w:rPr>
            </w:pPr>
          </w:p>
          <w:p w14:paraId="61FF4447" w14:textId="77777777" w:rsidR="001543E2" w:rsidRPr="00F24EC0" w:rsidRDefault="001543E2" w:rsidP="00F24EC0">
            <w:pPr>
              <w:pStyle w:val="Textoindependiente"/>
              <w:tabs>
                <w:tab w:val="left" w:pos="427"/>
              </w:tabs>
              <w:rPr>
                <w:rFonts w:ascii="Arial" w:eastAsia="Batang" w:hAnsi="Arial" w:cs="Arial"/>
                <w:b w:val="0"/>
                <w:sz w:val="18"/>
                <w:szCs w:val="18"/>
                <w:lang w:val="es-ES"/>
              </w:rPr>
            </w:pPr>
          </w:p>
          <w:p w14:paraId="0D3B3BCC" w14:textId="77777777" w:rsidR="00F24EC0" w:rsidRDefault="00F24EC0" w:rsidP="00F24EC0">
            <w:pPr>
              <w:pStyle w:val="Textoindependiente"/>
              <w:tabs>
                <w:tab w:val="left" w:pos="427"/>
              </w:tabs>
              <w:rPr>
                <w:rFonts w:ascii="Arial" w:eastAsia="Batang" w:hAnsi="Arial" w:cs="Arial"/>
                <w:b w:val="0"/>
                <w:sz w:val="18"/>
                <w:szCs w:val="18"/>
                <w:lang w:val="es-ES"/>
              </w:rPr>
            </w:pPr>
            <w:r w:rsidRPr="00F24EC0">
              <w:rPr>
                <w:rFonts w:ascii="Arial" w:eastAsia="Batang" w:hAnsi="Arial" w:cs="Arial"/>
                <w:b w:val="0"/>
                <w:sz w:val="18"/>
                <w:szCs w:val="18"/>
                <w:lang w:val="es-ES"/>
              </w:rPr>
              <w:t>Onuradunen betebeharrak honako hauek izango dira:</w:t>
            </w:r>
          </w:p>
          <w:p w14:paraId="5AF7FBDB" w14:textId="77777777" w:rsidR="00F24EC0" w:rsidRPr="00F24EC0" w:rsidRDefault="00F24EC0" w:rsidP="00F24EC0">
            <w:pPr>
              <w:pStyle w:val="Textoindependiente"/>
              <w:tabs>
                <w:tab w:val="left" w:pos="427"/>
              </w:tabs>
              <w:rPr>
                <w:rFonts w:ascii="Arial" w:eastAsia="Batang" w:hAnsi="Arial" w:cs="Arial"/>
                <w:b w:val="0"/>
                <w:sz w:val="18"/>
                <w:szCs w:val="18"/>
                <w:lang w:val="es-ES"/>
              </w:rPr>
            </w:pPr>
          </w:p>
          <w:p w14:paraId="3471B5DC" w14:textId="77777777" w:rsidR="00F24EC0" w:rsidRPr="00F24EC0" w:rsidRDefault="00F24EC0" w:rsidP="00F24EC0">
            <w:pPr>
              <w:pStyle w:val="Textoindependiente"/>
              <w:numPr>
                <w:ilvl w:val="0"/>
                <w:numId w:val="28"/>
              </w:numPr>
              <w:tabs>
                <w:tab w:val="left" w:pos="427"/>
              </w:tabs>
              <w:rPr>
                <w:rFonts w:ascii="Arial" w:eastAsia="Batang" w:hAnsi="Arial" w:cs="Arial"/>
                <w:b w:val="0"/>
                <w:sz w:val="18"/>
                <w:szCs w:val="18"/>
                <w:lang w:val="es-ES"/>
              </w:rPr>
            </w:pPr>
            <w:r w:rsidRPr="00F24EC0">
              <w:rPr>
                <w:rFonts w:ascii="Arial" w:eastAsia="Batang" w:hAnsi="Arial" w:cs="Arial"/>
                <w:b w:val="0"/>
                <w:sz w:val="18"/>
                <w:szCs w:val="18"/>
                <w:lang w:val="es-ES"/>
              </w:rPr>
              <w:t>Organo emaileek indarrean dagoen legediaren arabera egin behar dituzten egiaztatze-jarduketak onartzea eta haietara joatea, bai eta kontrol-organoek egin ditzaketen egiaztatze eta kontrol finantzarioko jarduketak ere. Aurreko eginkizunak betetzean eskatzen zaion informazio guztia ematea.</w:t>
            </w:r>
          </w:p>
          <w:p w14:paraId="095A8DF8" w14:textId="77777777" w:rsidR="00F24EC0" w:rsidRPr="00F24EC0" w:rsidRDefault="00F24EC0" w:rsidP="00F24EC0">
            <w:pPr>
              <w:pStyle w:val="Textoindependiente"/>
              <w:numPr>
                <w:ilvl w:val="0"/>
                <w:numId w:val="28"/>
              </w:numPr>
              <w:tabs>
                <w:tab w:val="left" w:pos="427"/>
              </w:tabs>
              <w:rPr>
                <w:rFonts w:ascii="Arial" w:eastAsia="Batang" w:hAnsi="Arial" w:cs="Arial"/>
                <w:b w:val="0"/>
                <w:sz w:val="18"/>
                <w:szCs w:val="18"/>
                <w:lang w:val="es-ES"/>
              </w:rPr>
            </w:pPr>
            <w:r w:rsidRPr="00F24EC0">
              <w:rPr>
                <w:rFonts w:ascii="Arial" w:eastAsia="Batang" w:hAnsi="Arial" w:cs="Arial"/>
                <w:b w:val="0"/>
                <w:sz w:val="18"/>
                <w:szCs w:val="18"/>
                <w:lang w:val="es-ES"/>
              </w:rPr>
              <w:t>Zumarragako Udalarekiko zerga-betebeharrak egunean izatea</w:t>
            </w:r>
          </w:p>
          <w:p w14:paraId="72051CC9" w14:textId="77777777" w:rsidR="00F24EC0" w:rsidRPr="00F24EC0" w:rsidRDefault="00F24EC0" w:rsidP="00F24EC0">
            <w:pPr>
              <w:pStyle w:val="Textoindependiente"/>
              <w:numPr>
                <w:ilvl w:val="0"/>
                <w:numId w:val="28"/>
              </w:numPr>
              <w:tabs>
                <w:tab w:val="left" w:pos="427"/>
              </w:tabs>
              <w:rPr>
                <w:rFonts w:ascii="Arial" w:eastAsia="Batang" w:hAnsi="Arial" w:cs="Arial"/>
                <w:b w:val="0"/>
                <w:sz w:val="18"/>
                <w:szCs w:val="18"/>
                <w:lang w:val="es-ES"/>
              </w:rPr>
            </w:pPr>
            <w:r w:rsidRPr="00F24EC0">
              <w:rPr>
                <w:rFonts w:ascii="Arial" w:eastAsia="Batang" w:hAnsi="Arial" w:cs="Arial"/>
                <w:b w:val="0"/>
                <w:sz w:val="18"/>
                <w:szCs w:val="18"/>
                <w:lang w:val="es-ES"/>
              </w:rPr>
              <w:t>Lau urteko epean gordetzea jasotako funtsen erabilera egiaztatzen duten agiriak, egiaztapenaren eta kontrolaren xede izan daitezkeen agiri elektronikoak barne.</w:t>
            </w:r>
          </w:p>
          <w:p w14:paraId="492E45FA" w14:textId="77777777" w:rsidR="00F24EC0" w:rsidRPr="00F24EC0" w:rsidRDefault="00F24EC0" w:rsidP="00F24EC0">
            <w:pPr>
              <w:pStyle w:val="Textoindependiente"/>
              <w:tabs>
                <w:tab w:val="left" w:pos="427"/>
              </w:tabs>
              <w:rPr>
                <w:rFonts w:ascii="Arial" w:eastAsia="Batang" w:hAnsi="Arial" w:cs="Arial"/>
                <w:b w:val="0"/>
                <w:sz w:val="18"/>
                <w:szCs w:val="18"/>
                <w:lang w:val="es-ES"/>
              </w:rPr>
            </w:pPr>
          </w:p>
          <w:p w14:paraId="0F3F6483" w14:textId="77777777" w:rsidR="00F24EC0" w:rsidRDefault="00F24EC0" w:rsidP="00F24EC0">
            <w:pPr>
              <w:pStyle w:val="Textoindependiente"/>
              <w:tabs>
                <w:tab w:val="left" w:pos="427"/>
              </w:tabs>
              <w:rPr>
                <w:rFonts w:ascii="Arial" w:eastAsia="Batang" w:hAnsi="Arial" w:cs="Arial"/>
                <w:b w:val="0"/>
                <w:sz w:val="18"/>
                <w:szCs w:val="18"/>
                <w:lang w:val="es-ES"/>
              </w:rPr>
            </w:pPr>
          </w:p>
          <w:p w14:paraId="0DFF9D28" w14:textId="77777777" w:rsidR="00F24EC0" w:rsidRPr="00F24EC0" w:rsidRDefault="00F24EC0" w:rsidP="00F24EC0">
            <w:pPr>
              <w:pStyle w:val="Textoindependiente"/>
              <w:tabs>
                <w:tab w:val="left" w:pos="427"/>
              </w:tabs>
              <w:rPr>
                <w:rFonts w:ascii="Arial" w:eastAsia="Batang" w:hAnsi="Arial" w:cs="Arial"/>
                <w:b w:val="0"/>
                <w:sz w:val="18"/>
                <w:szCs w:val="18"/>
                <w:lang w:val="es-ES"/>
              </w:rPr>
            </w:pPr>
            <w:r w:rsidRPr="00F24EC0">
              <w:rPr>
                <w:rFonts w:ascii="Arial" w:eastAsia="Batang" w:hAnsi="Arial" w:cs="Arial"/>
                <w:b w:val="0"/>
                <w:sz w:val="18"/>
                <w:szCs w:val="18"/>
                <w:lang w:val="es-ES"/>
              </w:rPr>
              <w:t>Jasotako funtsak itzultzea, indarra duen araudian aurreikusitako kasuetan.</w:t>
            </w:r>
          </w:p>
          <w:p w14:paraId="223CB76A" w14:textId="77777777" w:rsidR="00F24EC0" w:rsidRPr="00F24EC0" w:rsidRDefault="00F24EC0" w:rsidP="00F24EC0">
            <w:pPr>
              <w:pStyle w:val="Textoindependiente"/>
              <w:tabs>
                <w:tab w:val="left" w:pos="427"/>
              </w:tabs>
              <w:rPr>
                <w:rFonts w:ascii="Arial" w:eastAsia="Batang" w:hAnsi="Arial" w:cs="Arial"/>
                <w:b w:val="0"/>
                <w:sz w:val="18"/>
                <w:szCs w:val="18"/>
                <w:lang w:val="es-ES"/>
              </w:rPr>
            </w:pPr>
          </w:p>
          <w:p w14:paraId="0E55139C" w14:textId="77777777" w:rsidR="00F24EC0" w:rsidRPr="00F24EC0" w:rsidRDefault="00F24EC0" w:rsidP="00F24EC0">
            <w:pPr>
              <w:pStyle w:val="Sangradetextonormal"/>
              <w:ind w:left="216" w:firstLine="0"/>
              <w:rPr>
                <w:rFonts w:ascii="Franklin Gothic Book" w:hAnsi="Franklin Gothic Book" w:cs="Arial"/>
                <w:b/>
                <w:bCs/>
                <w:sz w:val="18"/>
                <w:szCs w:val="18"/>
                <w:u w:val="single"/>
              </w:rPr>
            </w:pPr>
            <w:r w:rsidRPr="00F24EC0">
              <w:rPr>
                <w:rFonts w:ascii="Franklin Gothic Book" w:hAnsi="Franklin Gothic Book" w:cs="Arial"/>
                <w:b/>
                <w:bCs/>
                <w:sz w:val="18"/>
                <w:szCs w:val="18"/>
                <w:u w:val="single"/>
              </w:rPr>
              <w:t>10. Jakinarazpena</w:t>
            </w:r>
          </w:p>
          <w:p w14:paraId="68C907C3" w14:textId="77777777" w:rsidR="00F24EC0" w:rsidRDefault="00F24EC0" w:rsidP="00F24EC0">
            <w:pPr>
              <w:pStyle w:val="Textoindependiente"/>
              <w:tabs>
                <w:tab w:val="left" w:pos="427"/>
              </w:tabs>
              <w:rPr>
                <w:rFonts w:ascii="Arial" w:eastAsia="Batang" w:hAnsi="Arial" w:cs="Arial"/>
                <w:b w:val="0"/>
                <w:sz w:val="18"/>
                <w:szCs w:val="18"/>
                <w:lang w:val="es-ES"/>
              </w:rPr>
            </w:pPr>
          </w:p>
          <w:p w14:paraId="70DE00B1" w14:textId="5D503333" w:rsidR="00F24EC0" w:rsidRPr="00F24EC0" w:rsidRDefault="00F24EC0" w:rsidP="00F24EC0">
            <w:pPr>
              <w:pStyle w:val="Textoindependiente"/>
              <w:tabs>
                <w:tab w:val="left" w:pos="427"/>
              </w:tabs>
              <w:rPr>
                <w:rFonts w:ascii="Arial" w:eastAsia="Batang" w:hAnsi="Arial" w:cs="Arial"/>
                <w:b w:val="0"/>
                <w:sz w:val="18"/>
                <w:szCs w:val="18"/>
                <w:lang w:val="es-ES"/>
              </w:rPr>
            </w:pPr>
            <w:r w:rsidRPr="00F24EC0">
              <w:rPr>
                <w:rFonts w:ascii="Arial" w:eastAsia="Batang" w:hAnsi="Arial" w:cs="Arial"/>
                <w:b w:val="0"/>
                <w:sz w:val="18"/>
                <w:szCs w:val="18"/>
                <w:lang w:val="es-ES"/>
              </w:rPr>
              <w:t>Laguntza hauen ebazpenak ez dira argitaratuko, publizitate hori pertsona onuradunen ohorea, intimitate pertsonala edo familiarra errespetatzearen eta zaintzearen aurkakoa delako, ohorerako, norberaren eta familiaren intimitaterako eta norberaren irudirako eskubidearen babes zibilaren ondorioz. diru-laguntzei buruzko azaroaren 17ko 38/2003 Lege Orokorraren 20.8.b.</w:t>
            </w:r>
          </w:p>
          <w:p w14:paraId="0FCD68E9" w14:textId="77777777" w:rsidR="00F24EC0" w:rsidRPr="00F24EC0" w:rsidRDefault="00F24EC0" w:rsidP="00F24EC0">
            <w:pPr>
              <w:pStyle w:val="Textoindependiente"/>
              <w:tabs>
                <w:tab w:val="left" w:pos="427"/>
              </w:tabs>
              <w:rPr>
                <w:rFonts w:ascii="Arial" w:eastAsia="Batang" w:hAnsi="Arial" w:cs="Arial"/>
                <w:b w:val="0"/>
                <w:sz w:val="18"/>
                <w:szCs w:val="18"/>
                <w:lang w:val="es-ES"/>
              </w:rPr>
            </w:pPr>
          </w:p>
          <w:p w14:paraId="563E679E" w14:textId="77777777" w:rsidR="00F24EC0" w:rsidRPr="00F24EC0" w:rsidRDefault="00F24EC0" w:rsidP="00F24EC0">
            <w:pPr>
              <w:pStyle w:val="Textoindependiente"/>
              <w:tabs>
                <w:tab w:val="left" w:pos="427"/>
              </w:tabs>
              <w:rPr>
                <w:rFonts w:ascii="Arial" w:eastAsia="Batang" w:hAnsi="Arial" w:cs="Arial"/>
                <w:b w:val="0"/>
                <w:sz w:val="18"/>
                <w:szCs w:val="18"/>
                <w:lang w:val="es-ES"/>
              </w:rPr>
            </w:pPr>
          </w:p>
          <w:p w14:paraId="331A0259" w14:textId="77777777" w:rsidR="00F24EC0" w:rsidRPr="00F24EC0" w:rsidRDefault="00F24EC0" w:rsidP="00F24EC0">
            <w:pPr>
              <w:pStyle w:val="Textoindependiente"/>
              <w:tabs>
                <w:tab w:val="left" w:pos="427"/>
              </w:tabs>
              <w:rPr>
                <w:rFonts w:ascii="Arial" w:eastAsia="Batang" w:hAnsi="Arial" w:cs="Arial"/>
                <w:b w:val="0"/>
                <w:sz w:val="18"/>
                <w:szCs w:val="18"/>
                <w:lang w:val="es-ES"/>
              </w:rPr>
            </w:pPr>
            <w:r w:rsidRPr="00F24EC0">
              <w:rPr>
                <w:rFonts w:ascii="Arial" w:eastAsia="Batang" w:hAnsi="Arial" w:cs="Arial"/>
                <w:b w:val="0"/>
                <w:sz w:val="18"/>
                <w:szCs w:val="18"/>
                <w:lang w:val="es-ES"/>
              </w:rPr>
              <w:t>Udalak ebazpen edo emakida edo, hala denean, ukapenarena jakinaraziko dio eskatzaileari. Jakinarazpena arrazoitua izan beharko da, eta 10 eguneko epea izango du horretarako, egintza eman den egunetik zenbatzen hasita.</w:t>
            </w:r>
          </w:p>
          <w:p w14:paraId="07D8E408" w14:textId="77777777" w:rsidR="00F24EC0" w:rsidRDefault="00F24EC0" w:rsidP="00F24EC0">
            <w:pPr>
              <w:pStyle w:val="Textoindependiente"/>
              <w:tabs>
                <w:tab w:val="left" w:pos="427"/>
              </w:tabs>
              <w:rPr>
                <w:rFonts w:ascii="Arial" w:eastAsia="Batang" w:hAnsi="Arial" w:cs="Arial"/>
                <w:b w:val="0"/>
                <w:sz w:val="18"/>
                <w:szCs w:val="18"/>
                <w:lang w:val="es-ES"/>
              </w:rPr>
            </w:pPr>
          </w:p>
          <w:p w14:paraId="53A4683B" w14:textId="77777777" w:rsidR="00F24EC0" w:rsidRPr="00F24EC0" w:rsidRDefault="00F24EC0" w:rsidP="00F24EC0">
            <w:pPr>
              <w:pStyle w:val="Textoindependiente"/>
              <w:tabs>
                <w:tab w:val="left" w:pos="427"/>
              </w:tabs>
              <w:rPr>
                <w:rFonts w:ascii="Arial" w:eastAsia="Batang" w:hAnsi="Arial" w:cs="Arial"/>
                <w:b w:val="0"/>
                <w:sz w:val="18"/>
                <w:szCs w:val="18"/>
                <w:lang w:val="es-ES"/>
              </w:rPr>
            </w:pPr>
          </w:p>
          <w:p w14:paraId="26B0B643" w14:textId="77777777" w:rsidR="00F24EC0" w:rsidRPr="00F24EC0" w:rsidRDefault="00F24EC0" w:rsidP="00F24EC0">
            <w:pPr>
              <w:pStyle w:val="Sangradetextonormal"/>
              <w:ind w:left="216" w:firstLine="0"/>
              <w:rPr>
                <w:rFonts w:ascii="Franklin Gothic Book" w:hAnsi="Franklin Gothic Book" w:cs="Arial"/>
                <w:b/>
                <w:bCs/>
                <w:sz w:val="18"/>
                <w:szCs w:val="18"/>
                <w:u w:val="single"/>
              </w:rPr>
            </w:pPr>
            <w:r w:rsidRPr="00F24EC0">
              <w:rPr>
                <w:rFonts w:ascii="Franklin Gothic Book" w:hAnsi="Franklin Gothic Book" w:cs="Arial"/>
                <w:b/>
                <w:bCs/>
                <w:sz w:val="18"/>
                <w:szCs w:val="18"/>
                <w:u w:val="single"/>
              </w:rPr>
              <w:t>11. Obligazioak ez betetzea. Itzulketa kasuak eta prozedura.</w:t>
            </w:r>
          </w:p>
          <w:p w14:paraId="644CFA62" w14:textId="77777777" w:rsidR="00F24EC0" w:rsidRPr="00647968" w:rsidRDefault="00F24EC0" w:rsidP="00F24EC0">
            <w:pPr>
              <w:pStyle w:val="Style3"/>
              <w:widowControl/>
              <w:spacing w:line="240" w:lineRule="auto"/>
              <w:jc w:val="both"/>
              <w:outlineLvl w:val="0"/>
              <w:rPr>
                <w:rFonts w:ascii="Arial" w:eastAsia="Batang" w:hAnsi="Arial" w:cs="Arial"/>
                <w:b/>
                <w:bCs/>
                <w:sz w:val="22"/>
                <w:szCs w:val="22"/>
                <w:u w:val="single"/>
              </w:rPr>
            </w:pPr>
          </w:p>
          <w:p w14:paraId="782E7DD4" w14:textId="77777777" w:rsidR="00F24EC0" w:rsidRPr="00F24EC0" w:rsidRDefault="00F24EC0" w:rsidP="00F24EC0">
            <w:pPr>
              <w:pStyle w:val="Textoindependiente"/>
              <w:tabs>
                <w:tab w:val="left" w:pos="427"/>
              </w:tabs>
              <w:rPr>
                <w:rFonts w:ascii="Arial" w:eastAsia="Batang" w:hAnsi="Arial" w:cs="Arial"/>
                <w:b w:val="0"/>
                <w:sz w:val="18"/>
                <w:szCs w:val="18"/>
                <w:lang w:val="es-ES"/>
              </w:rPr>
            </w:pPr>
            <w:r w:rsidRPr="00F24EC0">
              <w:rPr>
                <w:rFonts w:ascii="Arial" w:eastAsia="Batang" w:hAnsi="Arial" w:cs="Arial"/>
                <w:b w:val="0"/>
                <w:sz w:val="18"/>
                <w:szCs w:val="18"/>
                <w:lang w:val="es-ES"/>
              </w:rPr>
              <w:t>Onuradunak oinarri hauetan eta aplikagarri den gainerako araudian ezarritako edozein betekizun edo betebehar betetzen ez badu, laguntza jasotzeko eskubidea guztiz edo zati batean galdu duela eta laguntza osorik edo zati batean itzuli behar duela adieraziko da.</w:t>
            </w:r>
          </w:p>
          <w:p w14:paraId="2A9E345D" w14:textId="77777777" w:rsidR="00F24EC0" w:rsidRDefault="00F24EC0" w:rsidP="00F24EC0">
            <w:pPr>
              <w:pStyle w:val="Textoindependiente"/>
              <w:tabs>
                <w:tab w:val="left" w:pos="427"/>
              </w:tabs>
              <w:rPr>
                <w:rFonts w:ascii="Arial" w:eastAsia="Batang" w:hAnsi="Arial" w:cs="Arial"/>
                <w:b w:val="0"/>
                <w:sz w:val="18"/>
                <w:szCs w:val="18"/>
                <w:lang w:val="es-ES"/>
              </w:rPr>
            </w:pPr>
          </w:p>
          <w:p w14:paraId="4E0570A5" w14:textId="77777777" w:rsidR="00F24EC0" w:rsidRPr="00F24EC0" w:rsidRDefault="00F24EC0" w:rsidP="00F24EC0">
            <w:pPr>
              <w:pStyle w:val="Textoindependiente"/>
              <w:tabs>
                <w:tab w:val="left" w:pos="427"/>
              </w:tabs>
              <w:rPr>
                <w:rFonts w:ascii="Arial" w:eastAsia="Batang" w:hAnsi="Arial" w:cs="Arial"/>
                <w:b w:val="0"/>
                <w:sz w:val="18"/>
                <w:szCs w:val="18"/>
                <w:lang w:val="es-ES"/>
              </w:rPr>
            </w:pPr>
          </w:p>
          <w:p w14:paraId="124BA17D" w14:textId="77777777" w:rsidR="00F24EC0" w:rsidRPr="00F24EC0" w:rsidRDefault="00F24EC0" w:rsidP="00F24EC0">
            <w:pPr>
              <w:pStyle w:val="Textoindependiente"/>
              <w:tabs>
                <w:tab w:val="left" w:pos="427"/>
              </w:tabs>
              <w:rPr>
                <w:rFonts w:ascii="Arial" w:eastAsia="Batang" w:hAnsi="Arial" w:cs="Arial"/>
                <w:b w:val="0"/>
                <w:sz w:val="18"/>
                <w:szCs w:val="18"/>
                <w:lang w:val="es-ES"/>
              </w:rPr>
            </w:pPr>
            <w:r w:rsidRPr="00F24EC0">
              <w:rPr>
                <w:rFonts w:ascii="Arial" w:eastAsia="Batang" w:hAnsi="Arial" w:cs="Arial"/>
                <w:b w:val="0"/>
                <w:sz w:val="18"/>
                <w:szCs w:val="18"/>
                <w:lang w:val="es-ES"/>
              </w:rPr>
              <w:t>Dirua itzultzeko prozedura ofizioz hasiko da.</w:t>
            </w:r>
          </w:p>
          <w:p w14:paraId="743FFD35" w14:textId="77777777" w:rsidR="00F24EC0" w:rsidRPr="00F24EC0" w:rsidRDefault="00F24EC0" w:rsidP="00F24EC0">
            <w:pPr>
              <w:pStyle w:val="Textoindependiente"/>
              <w:tabs>
                <w:tab w:val="left" w:pos="427"/>
              </w:tabs>
              <w:rPr>
                <w:rFonts w:ascii="Arial" w:eastAsia="Batang" w:hAnsi="Arial" w:cs="Arial"/>
                <w:b w:val="0"/>
                <w:sz w:val="18"/>
                <w:szCs w:val="18"/>
                <w:lang w:val="es-ES"/>
              </w:rPr>
            </w:pPr>
          </w:p>
          <w:p w14:paraId="55E1DEF3" w14:textId="77777777" w:rsidR="00F24EC0" w:rsidRPr="00F24EC0" w:rsidRDefault="00F24EC0" w:rsidP="00F24EC0">
            <w:pPr>
              <w:pStyle w:val="Textoindependiente"/>
              <w:tabs>
                <w:tab w:val="left" w:pos="427"/>
              </w:tabs>
              <w:rPr>
                <w:rFonts w:ascii="Arial" w:eastAsia="Batang" w:hAnsi="Arial" w:cs="Arial"/>
                <w:b w:val="0"/>
                <w:sz w:val="18"/>
                <w:szCs w:val="18"/>
                <w:lang w:val="es-ES"/>
              </w:rPr>
            </w:pPr>
            <w:r w:rsidRPr="00F24EC0">
              <w:rPr>
                <w:rFonts w:ascii="Arial" w:eastAsia="Batang" w:hAnsi="Arial" w:cs="Arial"/>
                <w:b w:val="0"/>
                <w:sz w:val="18"/>
                <w:szCs w:val="18"/>
                <w:lang w:val="es-ES"/>
              </w:rPr>
              <w:t>Prozedura hasitakoan, onuradunari jakinaraziko zaio prozedura hasi dela, zergatik hasi den, zenbatekoa itzuli behar den eta ordaintzeko epea. Interesdunek egokitzat jotzen dituzten alegazioak aurkeztu ahal izango dituzte.</w:t>
            </w:r>
          </w:p>
          <w:p w14:paraId="5533047D" w14:textId="77777777" w:rsidR="00F24EC0" w:rsidRDefault="00F24EC0" w:rsidP="00F24EC0">
            <w:pPr>
              <w:pStyle w:val="Textoindependiente"/>
              <w:tabs>
                <w:tab w:val="left" w:pos="427"/>
              </w:tabs>
              <w:rPr>
                <w:rFonts w:ascii="Arial" w:eastAsia="Batang" w:hAnsi="Arial" w:cs="Arial"/>
                <w:b w:val="0"/>
                <w:sz w:val="18"/>
                <w:szCs w:val="18"/>
                <w:lang w:val="es-ES"/>
              </w:rPr>
            </w:pPr>
          </w:p>
          <w:p w14:paraId="63F0E64C" w14:textId="77777777" w:rsidR="00F24EC0" w:rsidRPr="00F24EC0" w:rsidRDefault="00F24EC0" w:rsidP="00F24EC0">
            <w:pPr>
              <w:pStyle w:val="Textoindependiente"/>
              <w:tabs>
                <w:tab w:val="left" w:pos="427"/>
              </w:tabs>
              <w:rPr>
                <w:rFonts w:ascii="Arial" w:eastAsia="Batang" w:hAnsi="Arial" w:cs="Arial"/>
                <w:b w:val="0"/>
                <w:sz w:val="18"/>
                <w:szCs w:val="18"/>
                <w:lang w:val="es-ES"/>
              </w:rPr>
            </w:pPr>
          </w:p>
          <w:p w14:paraId="13EF8F20" w14:textId="2140250D" w:rsidR="00F24EC0" w:rsidRPr="00E76EC1" w:rsidRDefault="00F24EC0" w:rsidP="00F24EC0">
            <w:pPr>
              <w:pStyle w:val="Textoindependiente"/>
              <w:tabs>
                <w:tab w:val="left" w:pos="427"/>
              </w:tabs>
              <w:rPr>
                <w:rFonts w:ascii="Franklin Gothic Book" w:hAnsi="Franklin Gothic Book" w:cs="Arial"/>
                <w:b w:val="0"/>
                <w:bCs/>
                <w:sz w:val="18"/>
                <w:szCs w:val="18"/>
              </w:rPr>
            </w:pPr>
            <w:r w:rsidRPr="00F24EC0">
              <w:rPr>
                <w:rFonts w:ascii="Arial" w:eastAsia="Batang" w:hAnsi="Arial" w:cs="Arial"/>
                <w:b w:val="0"/>
                <w:sz w:val="18"/>
                <w:szCs w:val="18"/>
                <w:lang w:val="es-ES"/>
              </w:rPr>
              <w:t>Alegazioak jaso ondoren edo adierazitako epea alegaziorik egin gabe igaro ondoren, Udaleko órgano eskudunak dagokion ebazpena emango du hilabeteko epean.</w:t>
            </w:r>
          </w:p>
        </w:tc>
        <w:tc>
          <w:tcPr>
            <w:tcW w:w="5387" w:type="dxa"/>
          </w:tcPr>
          <w:p w14:paraId="6852698F" w14:textId="77777777" w:rsidR="00734B42" w:rsidRPr="00BB0537" w:rsidRDefault="00153877" w:rsidP="001F2C0E">
            <w:pPr>
              <w:ind w:left="216"/>
              <w:rPr>
                <w:rFonts w:ascii="Franklin Gothic Book" w:hAnsi="Franklin Gothic Book" w:cs="Arial"/>
                <w:b/>
                <w:sz w:val="18"/>
                <w:szCs w:val="18"/>
              </w:rPr>
            </w:pPr>
            <w:r w:rsidRPr="00BB0537">
              <w:rPr>
                <w:rFonts w:ascii="Franklin Gothic Book" w:hAnsi="Franklin Gothic Book" w:cs="Arial"/>
                <w:b/>
                <w:sz w:val="18"/>
                <w:szCs w:val="18"/>
              </w:rPr>
              <w:lastRenderedPageBreak/>
              <w:t xml:space="preserve">1. </w:t>
            </w:r>
            <w:r w:rsidRPr="00C0520B">
              <w:rPr>
                <w:rFonts w:ascii="Franklin Gothic Book" w:hAnsi="Franklin Gothic Book" w:cs="Arial"/>
                <w:b/>
                <w:sz w:val="18"/>
                <w:szCs w:val="18"/>
                <w:u w:val="single"/>
              </w:rPr>
              <w:t>OBJETO</w:t>
            </w:r>
          </w:p>
          <w:p w14:paraId="3CA86FDC" w14:textId="77777777" w:rsidR="00734B42" w:rsidRPr="00BB0537" w:rsidRDefault="00734B42" w:rsidP="001F2C0E">
            <w:pPr>
              <w:pStyle w:val="Textoindependiente"/>
              <w:tabs>
                <w:tab w:val="left" w:pos="427"/>
              </w:tabs>
              <w:ind w:left="216"/>
              <w:rPr>
                <w:rFonts w:ascii="Franklin Gothic Book" w:hAnsi="Franklin Gothic Book" w:cs="Arial"/>
                <w:b w:val="0"/>
                <w:sz w:val="18"/>
                <w:szCs w:val="18"/>
                <w:lang w:val="es-ES"/>
              </w:rPr>
            </w:pPr>
          </w:p>
          <w:p w14:paraId="437C5792" w14:textId="77777777" w:rsidR="00C837F0" w:rsidRPr="00081CDF" w:rsidRDefault="00C837F0" w:rsidP="00C837F0">
            <w:pPr>
              <w:autoSpaceDE w:val="0"/>
              <w:autoSpaceDN w:val="0"/>
              <w:adjustRightInd w:val="0"/>
              <w:jc w:val="both"/>
              <w:rPr>
                <w:rFonts w:eastAsia="Batang" w:cs="Arial"/>
                <w:sz w:val="18"/>
                <w:szCs w:val="18"/>
              </w:rPr>
            </w:pPr>
            <w:r w:rsidRPr="00081CDF">
              <w:rPr>
                <w:rFonts w:eastAsia="Batang" w:cs="Arial"/>
                <w:sz w:val="18"/>
                <w:szCs w:val="18"/>
              </w:rPr>
              <w:t xml:space="preserve">El objeto de estas bases es regular las condiciones para la concesión de subvenciones por parte del Departamento de Juventud del Ayuntamiento de Zumarraga, destinadas a facilitar el acceso de las personas </w:t>
            </w:r>
            <w:r>
              <w:rPr>
                <w:rFonts w:eastAsia="Batang" w:cs="Arial"/>
                <w:sz w:val="18"/>
                <w:szCs w:val="18"/>
              </w:rPr>
              <w:t xml:space="preserve">jóvenes </w:t>
            </w:r>
            <w:r w:rsidRPr="00081CDF">
              <w:rPr>
                <w:rFonts w:eastAsia="Batang" w:cs="Arial"/>
                <w:sz w:val="18"/>
                <w:szCs w:val="18"/>
              </w:rPr>
              <w:t>residentes en el municipio a consultas de atención psicológica, o, en su caso, a posibilitar la continuidad en las mismas</w:t>
            </w:r>
            <w:r>
              <w:rPr>
                <w:rFonts w:eastAsia="Batang" w:cs="Arial"/>
                <w:sz w:val="18"/>
                <w:szCs w:val="18"/>
              </w:rPr>
              <w:t xml:space="preserve"> hasta finales d</w:t>
            </w:r>
            <w:r w:rsidRPr="00081CDF">
              <w:rPr>
                <w:rFonts w:eastAsia="Batang" w:cs="Arial"/>
                <w:sz w:val="18"/>
                <w:szCs w:val="18"/>
              </w:rPr>
              <w:t>el año 2026.</w:t>
            </w:r>
          </w:p>
          <w:p w14:paraId="1438549B" w14:textId="77777777" w:rsidR="00C837F0" w:rsidRPr="00081CDF" w:rsidRDefault="00C837F0" w:rsidP="00C837F0">
            <w:pPr>
              <w:autoSpaceDE w:val="0"/>
              <w:autoSpaceDN w:val="0"/>
              <w:adjustRightInd w:val="0"/>
              <w:jc w:val="both"/>
              <w:rPr>
                <w:rFonts w:eastAsia="Batang" w:cs="Arial"/>
                <w:sz w:val="18"/>
                <w:szCs w:val="18"/>
              </w:rPr>
            </w:pPr>
          </w:p>
          <w:p w14:paraId="50128C9C" w14:textId="77777777" w:rsidR="00C837F0" w:rsidRPr="00081CDF" w:rsidRDefault="00C837F0" w:rsidP="00C837F0">
            <w:pPr>
              <w:autoSpaceDE w:val="0"/>
              <w:autoSpaceDN w:val="0"/>
              <w:adjustRightInd w:val="0"/>
              <w:jc w:val="both"/>
              <w:rPr>
                <w:rFonts w:eastAsia="Batang" w:cs="Arial"/>
                <w:sz w:val="18"/>
                <w:szCs w:val="18"/>
              </w:rPr>
            </w:pPr>
            <w:r w:rsidRPr="00081CDF">
              <w:rPr>
                <w:rFonts w:eastAsia="Batang" w:cs="Arial"/>
                <w:sz w:val="18"/>
                <w:szCs w:val="18"/>
              </w:rPr>
              <w:t>La presente convocatoria da continuidad a la línea</w:t>
            </w:r>
            <w:r>
              <w:rPr>
                <w:rFonts w:eastAsia="Batang" w:cs="Arial"/>
                <w:sz w:val="18"/>
                <w:szCs w:val="18"/>
              </w:rPr>
              <w:t xml:space="preserve"> piloto</w:t>
            </w:r>
            <w:r w:rsidRPr="00081CDF">
              <w:rPr>
                <w:rFonts w:eastAsia="Batang" w:cs="Arial"/>
                <w:sz w:val="18"/>
                <w:szCs w:val="18"/>
              </w:rPr>
              <w:t xml:space="preserve"> de ayudas puesta en marcha por el Ayuntamiento de Zumarraga entre enero y junio de 2026. Dicha iniciativa respondió a la</w:t>
            </w:r>
            <w:r>
              <w:rPr>
                <w:rFonts w:eastAsia="Batang" w:cs="Arial"/>
                <w:sz w:val="18"/>
                <w:szCs w:val="18"/>
              </w:rPr>
              <w:t xml:space="preserve"> </w:t>
            </w:r>
            <w:r w:rsidRPr="00081CDF">
              <w:rPr>
                <w:rFonts w:eastAsia="Batang" w:cs="Arial"/>
                <w:sz w:val="18"/>
                <w:szCs w:val="18"/>
              </w:rPr>
              <w:t>creciente interrelación entre salud mental, coyuntura económica y juventud, evidenciada por estudios recientes como Equilibristas (2024), elaborado por el Consejo de la Juventud de España y Oxfam Intermón. El informe muestra que el 55,6% de las personas jóvenes con carencias materiales presenta problemas de salud mental, frente al 37,7% de quienes no sufren estas dificultades. Asimismo, el 38% de la juventud no accede a terapia por motivos económicos, dado que acudir a terapia privada dos veces al mes supone aproximadamente el 15% del salario mediano juvenil.</w:t>
            </w:r>
          </w:p>
          <w:p w14:paraId="72A90F64" w14:textId="77777777" w:rsidR="00C837F0" w:rsidRPr="00081CDF" w:rsidRDefault="00C837F0" w:rsidP="00C837F0">
            <w:pPr>
              <w:autoSpaceDE w:val="0"/>
              <w:autoSpaceDN w:val="0"/>
              <w:adjustRightInd w:val="0"/>
              <w:jc w:val="both"/>
              <w:rPr>
                <w:rFonts w:eastAsia="Batang" w:cs="Arial"/>
                <w:sz w:val="18"/>
                <w:szCs w:val="18"/>
              </w:rPr>
            </w:pPr>
          </w:p>
          <w:p w14:paraId="5AC05D8C" w14:textId="77777777" w:rsidR="00C837F0" w:rsidRPr="00081CDF" w:rsidRDefault="00C837F0" w:rsidP="00C837F0">
            <w:pPr>
              <w:autoSpaceDE w:val="0"/>
              <w:autoSpaceDN w:val="0"/>
              <w:adjustRightInd w:val="0"/>
              <w:jc w:val="both"/>
              <w:rPr>
                <w:rFonts w:eastAsia="Batang" w:cs="Arial"/>
                <w:sz w:val="18"/>
                <w:szCs w:val="18"/>
              </w:rPr>
            </w:pPr>
            <w:r w:rsidRPr="00081CDF">
              <w:rPr>
                <w:rFonts w:eastAsia="Batang" w:cs="Arial"/>
                <w:sz w:val="18"/>
                <w:szCs w:val="18"/>
              </w:rPr>
              <w:t>La juventud de Zumarraga no es ajena a esta realidad. Por un lado, la Asamblea de Jóvenes constituida en el marco del Plan de Juventud 2024-2027 instó al Ayuntamiento a adoptar medidas para facilitar el acceso y la permanencia de las personas jóvenes del municipio en servicios de atención psicológica. Por otro, la limitada oferta pública de atención en salud mental existente a nivel local continúa dificultando una respuesta adecuada a las necesidades detectadas.</w:t>
            </w:r>
          </w:p>
          <w:p w14:paraId="20D1A532" w14:textId="77777777" w:rsidR="00C837F0" w:rsidRPr="00081CDF" w:rsidRDefault="00C837F0" w:rsidP="00C837F0">
            <w:pPr>
              <w:autoSpaceDE w:val="0"/>
              <w:autoSpaceDN w:val="0"/>
              <w:adjustRightInd w:val="0"/>
              <w:jc w:val="both"/>
              <w:rPr>
                <w:rFonts w:eastAsia="Batang" w:cs="Arial"/>
                <w:sz w:val="18"/>
                <w:szCs w:val="18"/>
              </w:rPr>
            </w:pPr>
          </w:p>
          <w:p w14:paraId="25BB20C5" w14:textId="77777777" w:rsidR="00C837F0" w:rsidRPr="00081CDF" w:rsidRDefault="00C837F0" w:rsidP="00C837F0">
            <w:pPr>
              <w:autoSpaceDE w:val="0"/>
              <w:autoSpaceDN w:val="0"/>
              <w:adjustRightInd w:val="0"/>
              <w:jc w:val="both"/>
              <w:rPr>
                <w:rFonts w:eastAsia="Batang" w:cs="Arial"/>
                <w:sz w:val="18"/>
                <w:szCs w:val="18"/>
              </w:rPr>
            </w:pPr>
            <w:r w:rsidRPr="00081CDF">
              <w:rPr>
                <w:rFonts w:eastAsia="Batang" w:cs="Arial"/>
                <w:sz w:val="18"/>
                <w:szCs w:val="18"/>
              </w:rPr>
              <w:t>Durante los primeros meses de aplicación de las ayudas se ha constatado la existencia de una demanda real de este recurso</w:t>
            </w:r>
            <w:r>
              <w:rPr>
                <w:rFonts w:eastAsia="Batang" w:cs="Arial"/>
                <w:sz w:val="18"/>
                <w:szCs w:val="18"/>
              </w:rPr>
              <w:t>, con varias decenas de beneficiarios de las ayudas,</w:t>
            </w:r>
            <w:r w:rsidRPr="00081CDF">
              <w:rPr>
                <w:rFonts w:eastAsia="Batang" w:cs="Arial"/>
                <w:sz w:val="18"/>
                <w:szCs w:val="18"/>
              </w:rPr>
              <w:t xml:space="preserve"> y su utilidad</w:t>
            </w:r>
            <w:r>
              <w:rPr>
                <w:rFonts w:eastAsia="Batang" w:cs="Arial"/>
                <w:sz w:val="18"/>
                <w:szCs w:val="18"/>
              </w:rPr>
              <w:t>,</w:t>
            </w:r>
            <w:r w:rsidRPr="00081CDF">
              <w:rPr>
                <w:rFonts w:eastAsia="Batang" w:cs="Arial"/>
                <w:sz w:val="18"/>
                <w:szCs w:val="18"/>
              </w:rPr>
              <w:t xml:space="preserve"> </w:t>
            </w:r>
            <w:r>
              <w:rPr>
                <w:rFonts w:eastAsia="Batang" w:cs="Arial"/>
                <w:sz w:val="18"/>
                <w:szCs w:val="18"/>
              </w:rPr>
              <w:t>al facilitar</w:t>
            </w:r>
            <w:r w:rsidRPr="00081CDF">
              <w:rPr>
                <w:rFonts w:eastAsia="Batang" w:cs="Arial"/>
                <w:sz w:val="18"/>
                <w:szCs w:val="18"/>
              </w:rPr>
              <w:t xml:space="preserve"> el acceso y la continuidad de los tratamientos psicológicos. Asimism</w:t>
            </w:r>
            <w:r>
              <w:rPr>
                <w:rFonts w:eastAsia="Batang" w:cs="Arial"/>
                <w:sz w:val="18"/>
                <w:szCs w:val="18"/>
              </w:rPr>
              <w:t>o, constan en el Departamento de Juventud diversas peticiones de familias de Zumarraga</w:t>
            </w:r>
            <w:r w:rsidRPr="00081CDF">
              <w:rPr>
                <w:rFonts w:eastAsia="Batang" w:cs="Arial"/>
                <w:sz w:val="18"/>
                <w:szCs w:val="18"/>
              </w:rPr>
              <w:t xml:space="preserve"> </w:t>
            </w:r>
            <w:r>
              <w:rPr>
                <w:rFonts w:eastAsia="Batang" w:cs="Arial"/>
                <w:sz w:val="18"/>
                <w:szCs w:val="18"/>
              </w:rPr>
              <w:t xml:space="preserve">de </w:t>
            </w:r>
            <w:r w:rsidRPr="00081CDF">
              <w:rPr>
                <w:rFonts w:eastAsia="Batang" w:cs="Arial"/>
                <w:sz w:val="18"/>
                <w:szCs w:val="18"/>
              </w:rPr>
              <w:t>extender estas ayudas a menores de 14 años que ya se encontraban recibiendo atención psicológica o precisaban acceder a ella.</w:t>
            </w:r>
          </w:p>
          <w:p w14:paraId="16E4E27C" w14:textId="77777777" w:rsidR="00C837F0" w:rsidRPr="00081CDF" w:rsidRDefault="00C837F0" w:rsidP="00C837F0">
            <w:pPr>
              <w:autoSpaceDE w:val="0"/>
              <w:autoSpaceDN w:val="0"/>
              <w:adjustRightInd w:val="0"/>
              <w:jc w:val="both"/>
              <w:rPr>
                <w:rFonts w:eastAsia="Batang" w:cs="Arial"/>
                <w:sz w:val="18"/>
                <w:szCs w:val="18"/>
              </w:rPr>
            </w:pPr>
          </w:p>
          <w:p w14:paraId="65D17C5F" w14:textId="77777777" w:rsidR="00C837F0" w:rsidRPr="00081CDF" w:rsidRDefault="00C837F0" w:rsidP="00C837F0">
            <w:pPr>
              <w:autoSpaceDE w:val="0"/>
              <w:autoSpaceDN w:val="0"/>
              <w:adjustRightInd w:val="0"/>
              <w:jc w:val="both"/>
              <w:rPr>
                <w:rFonts w:eastAsia="Batang" w:cs="Arial"/>
                <w:sz w:val="18"/>
                <w:szCs w:val="18"/>
              </w:rPr>
            </w:pPr>
            <w:r>
              <w:rPr>
                <w:rFonts w:eastAsia="Batang" w:cs="Arial"/>
                <w:sz w:val="18"/>
                <w:szCs w:val="18"/>
              </w:rPr>
              <w:t>Así las cosas, l</w:t>
            </w:r>
            <w:r w:rsidRPr="00081CDF">
              <w:rPr>
                <w:rFonts w:eastAsia="Batang" w:cs="Arial"/>
                <w:sz w:val="18"/>
                <w:szCs w:val="18"/>
              </w:rPr>
              <w:t xml:space="preserve">os datos obtenidos durante esta primera fase aconsejan mantener la línea de subvenciones e introducir dos modificaciones. En primer lugar, ampliar el ámbito de personas beneficiarias para incluir a menores de 14 años, de forma que las ayudas puedan llegar a cualquier persona </w:t>
            </w:r>
            <w:r>
              <w:rPr>
                <w:rFonts w:eastAsia="Batang" w:cs="Arial"/>
                <w:sz w:val="18"/>
                <w:szCs w:val="18"/>
              </w:rPr>
              <w:t xml:space="preserve">hasta </w:t>
            </w:r>
            <w:r w:rsidRPr="00081CDF">
              <w:rPr>
                <w:rFonts w:eastAsia="Batang" w:cs="Arial"/>
                <w:sz w:val="18"/>
                <w:szCs w:val="18"/>
              </w:rPr>
              <w:t>30 años residente en Zumarraga. En segundo lugar, incrementar la cuantía subvencionable por sesión de 20 a 30 euros, manteniéndose el límite máximo de cuatro sesiones mensuales, con el fin de reforzar el impacto de la medida y adecuarla mejor al coste real de los tratamientos</w:t>
            </w:r>
            <w:r>
              <w:rPr>
                <w:rFonts w:eastAsia="Batang" w:cs="Arial"/>
                <w:sz w:val="18"/>
                <w:szCs w:val="18"/>
              </w:rPr>
              <w:t xml:space="preserve"> acreditado según facturas de la primera mitad de esta experiencia piloto.</w:t>
            </w:r>
          </w:p>
          <w:p w14:paraId="309D33BC" w14:textId="77777777" w:rsidR="00C837F0" w:rsidRPr="00081CDF" w:rsidRDefault="00C837F0" w:rsidP="00C837F0">
            <w:pPr>
              <w:autoSpaceDE w:val="0"/>
              <w:autoSpaceDN w:val="0"/>
              <w:adjustRightInd w:val="0"/>
              <w:jc w:val="both"/>
              <w:rPr>
                <w:rFonts w:eastAsia="Batang" w:cs="Arial"/>
                <w:sz w:val="18"/>
                <w:szCs w:val="18"/>
              </w:rPr>
            </w:pPr>
            <w:r w:rsidRPr="00081CDF">
              <w:rPr>
                <w:rFonts w:eastAsia="Batang" w:cs="Arial"/>
                <w:sz w:val="18"/>
                <w:szCs w:val="18"/>
              </w:rPr>
              <w:lastRenderedPageBreak/>
              <w:t>Ante estas circunstancias, el Ayuntamiento de Zumarraga considera prioritario seguir promoviendo medidas que faciliten el acceso y permanencia de la población joven y de los menores del municipio en recursos de apoyo psicológico profesional, favoreciendo su bienestar emocional, la detección temprana de problemas de salud mental y la continuidad de los tratamientos iniciados.</w:t>
            </w:r>
          </w:p>
          <w:p w14:paraId="19D68A5E" w14:textId="77777777" w:rsidR="00C837F0" w:rsidRPr="00081CDF" w:rsidRDefault="00C837F0" w:rsidP="00C837F0">
            <w:pPr>
              <w:autoSpaceDE w:val="0"/>
              <w:autoSpaceDN w:val="0"/>
              <w:adjustRightInd w:val="0"/>
              <w:jc w:val="both"/>
              <w:rPr>
                <w:rFonts w:eastAsia="Batang" w:cs="Arial"/>
                <w:sz w:val="18"/>
                <w:szCs w:val="18"/>
              </w:rPr>
            </w:pPr>
          </w:p>
          <w:p w14:paraId="5686EE2C" w14:textId="77777777" w:rsidR="00C837F0" w:rsidRPr="00081CDF" w:rsidRDefault="00C837F0" w:rsidP="00C837F0">
            <w:pPr>
              <w:autoSpaceDE w:val="0"/>
              <w:autoSpaceDN w:val="0"/>
              <w:adjustRightInd w:val="0"/>
              <w:jc w:val="both"/>
              <w:rPr>
                <w:rFonts w:eastAsia="Batang" w:cs="Arial"/>
                <w:sz w:val="18"/>
                <w:szCs w:val="18"/>
              </w:rPr>
            </w:pPr>
            <w:r w:rsidRPr="00081CDF">
              <w:rPr>
                <w:rFonts w:eastAsia="Batang" w:cs="Arial"/>
                <w:sz w:val="18"/>
                <w:szCs w:val="18"/>
              </w:rPr>
              <w:t>Estas ayudas</w:t>
            </w:r>
            <w:r>
              <w:rPr>
                <w:rFonts w:eastAsia="Batang" w:cs="Arial"/>
                <w:sz w:val="18"/>
                <w:szCs w:val="18"/>
              </w:rPr>
              <w:t xml:space="preserve"> mantienen</w:t>
            </w:r>
            <w:r w:rsidRPr="00081CDF">
              <w:rPr>
                <w:rFonts w:eastAsia="Batang" w:cs="Arial"/>
                <w:sz w:val="18"/>
                <w:szCs w:val="18"/>
              </w:rPr>
              <w:t xml:space="preserve">, además, </w:t>
            </w:r>
            <w:r>
              <w:rPr>
                <w:rFonts w:eastAsia="Batang" w:cs="Arial"/>
                <w:sz w:val="18"/>
                <w:szCs w:val="18"/>
              </w:rPr>
              <w:t>el reconocimiento de</w:t>
            </w:r>
            <w:r w:rsidRPr="00081CDF">
              <w:rPr>
                <w:rFonts w:eastAsia="Batang" w:cs="Arial"/>
                <w:sz w:val="18"/>
                <w:szCs w:val="18"/>
              </w:rPr>
              <w:t xml:space="preserve"> la importancia de la libertad de elección del profesional o centro de atención psicológica</w:t>
            </w:r>
            <w:r>
              <w:rPr>
                <w:rFonts w:eastAsia="Batang" w:cs="Arial"/>
                <w:sz w:val="18"/>
                <w:szCs w:val="18"/>
              </w:rPr>
              <w:t xml:space="preserve">, como expresión de </w:t>
            </w:r>
            <w:r w:rsidRPr="00766B17">
              <w:rPr>
                <w:rFonts w:eastAsia="Batang" w:cs="Arial"/>
                <w:sz w:val="18"/>
                <w:szCs w:val="18"/>
              </w:rPr>
              <w:t>igualdad y autonomía personal</w:t>
            </w:r>
            <w:r w:rsidRPr="00081CDF">
              <w:rPr>
                <w:rFonts w:eastAsia="Batang" w:cs="Arial"/>
                <w:sz w:val="18"/>
                <w:szCs w:val="18"/>
              </w:rPr>
              <w:t>.</w:t>
            </w:r>
            <w:r>
              <w:rPr>
                <w:rFonts w:eastAsia="Batang" w:cs="Arial"/>
                <w:sz w:val="18"/>
                <w:szCs w:val="18"/>
              </w:rPr>
              <w:t xml:space="preserve"> </w:t>
            </w:r>
            <w:r w:rsidRPr="00081CDF">
              <w:rPr>
                <w:rFonts w:eastAsia="Batang" w:cs="Arial"/>
                <w:sz w:val="18"/>
                <w:szCs w:val="18"/>
              </w:rPr>
              <w:t xml:space="preserve">Por ello, la subvención no limitará el acceso a una red específica de psicólogos o entidades prestadoras, siempre que estos profesionales se encuentren legalmente habilitados para el ejercicio de la psicología sanitaria o clínica conforme a la normativa vigente. </w:t>
            </w:r>
            <w:r>
              <w:rPr>
                <w:rFonts w:eastAsia="Batang" w:cs="Arial"/>
                <w:sz w:val="18"/>
                <w:szCs w:val="18"/>
              </w:rPr>
              <w:t>Como en la anterior ocasión, e</w:t>
            </w:r>
            <w:r w:rsidRPr="00081CDF">
              <w:rPr>
                <w:rFonts w:eastAsia="Batang" w:cs="Arial"/>
                <w:sz w:val="18"/>
                <w:szCs w:val="18"/>
              </w:rPr>
              <w:t>sta libertad de elección se justifica por dos razones fundamentales:</w:t>
            </w:r>
          </w:p>
          <w:p w14:paraId="116BE667" w14:textId="77777777" w:rsidR="00C837F0" w:rsidRPr="00081CDF" w:rsidRDefault="00C837F0" w:rsidP="00C837F0">
            <w:pPr>
              <w:autoSpaceDE w:val="0"/>
              <w:autoSpaceDN w:val="0"/>
              <w:adjustRightInd w:val="0"/>
              <w:jc w:val="both"/>
              <w:rPr>
                <w:rFonts w:eastAsia="Batang" w:cs="Arial"/>
                <w:sz w:val="18"/>
                <w:szCs w:val="18"/>
              </w:rPr>
            </w:pPr>
          </w:p>
          <w:p w14:paraId="7372BDC7" w14:textId="77777777" w:rsidR="00C837F0" w:rsidRPr="00081CDF" w:rsidRDefault="00C837F0" w:rsidP="00C837F0">
            <w:pPr>
              <w:autoSpaceDE w:val="0"/>
              <w:autoSpaceDN w:val="0"/>
              <w:adjustRightInd w:val="0"/>
              <w:jc w:val="both"/>
              <w:rPr>
                <w:rFonts w:eastAsia="Batang" w:cs="Arial"/>
                <w:sz w:val="18"/>
                <w:szCs w:val="18"/>
              </w:rPr>
            </w:pPr>
            <w:r w:rsidRPr="00081CDF">
              <w:rPr>
                <w:rFonts w:eastAsia="Batang" w:cs="Arial"/>
                <w:sz w:val="18"/>
                <w:szCs w:val="18"/>
              </w:rPr>
              <w:t>a) La confianza y vínculo terapéutico son elementos esenciales para la eficacia del tratamiento psicológico, y deben poder establecerse con el profesional que la persona beneficiaria considere más adecuado.</w:t>
            </w:r>
          </w:p>
          <w:p w14:paraId="13E77C9F" w14:textId="77777777" w:rsidR="00C837F0" w:rsidRPr="00081CDF" w:rsidRDefault="00C837F0" w:rsidP="00C837F0">
            <w:pPr>
              <w:autoSpaceDE w:val="0"/>
              <w:autoSpaceDN w:val="0"/>
              <w:adjustRightInd w:val="0"/>
              <w:jc w:val="both"/>
              <w:rPr>
                <w:rFonts w:eastAsia="Batang" w:cs="Arial"/>
                <w:sz w:val="18"/>
                <w:szCs w:val="18"/>
              </w:rPr>
            </w:pPr>
          </w:p>
          <w:p w14:paraId="32A4A705" w14:textId="77777777" w:rsidR="00C837F0" w:rsidRDefault="00C837F0" w:rsidP="00C837F0">
            <w:pPr>
              <w:autoSpaceDE w:val="0"/>
              <w:autoSpaceDN w:val="0"/>
              <w:adjustRightInd w:val="0"/>
              <w:jc w:val="both"/>
              <w:rPr>
                <w:rFonts w:eastAsia="Batang" w:cs="Arial"/>
                <w:sz w:val="18"/>
                <w:szCs w:val="18"/>
              </w:rPr>
            </w:pPr>
          </w:p>
          <w:p w14:paraId="71A83AB0" w14:textId="77777777" w:rsidR="00C837F0" w:rsidRDefault="00C837F0" w:rsidP="00C837F0">
            <w:pPr>
              <w:autoSpaceDE w:val="0"/>
              <w:autoSpaceDN w:val="0"/>
              <w:adjustRightInd w:val="0"/>
              <w:jc w:val="both"/>
              <w:rPr>
                <w:rFonts w:eastAsia="Batang" w:cs="Arial"/>
                <w:sz w:val="18"/>
                <w:szCs w:val="18"/>
              </w:rPr>
            </w:pPr>
            <w:r w:rsidRPr="00081CDF">
              <w:rPr>
                <w:rFonts w:eastAsia="Batang" w:cs="Arial"/>
                <w:sz w:val="18"/>
                <w:szCs w:val="18"/>
              </w:rPr>
              <w:t>b) La realidad académica y laboral de muchas de las personas beneficiarias implica, en numerosos casos, desplazamientos temporales fuera del municipio, por lo que resulta necesario permitir la continuidad del tratamiento con diferentes profesionales en función de la ubicación de la persona beneficiaria.</w:t>
            </w:r>
          </w:p>
          <w:p w14:paraId="5DE063E7" w14:textId="77777777" w:rsidR="00C837F0" w:rsidRPr="008D26D3" w:rsidRDefault="00C837F0" w:rsidP="00C837F0">
            <w:pPr>
              <w:autoSpaceDE w:val="0"/>
              <w:autoSpaceDN w:val="0"/>
              <w:adjustRightInd w:val="0"/>
              <w:jc w:val="both"/>
              <w:rPr>
                <w:rFonts w:eastAsia="Batang" w:cs="Arial"/>
                <w:b/>
                <w:sz w:val="18"/>
                <w:szCs w:val="18"/>
              </w:rPr>
            </w:pPr>
          </w:p>
          <w:p w14:paraId="04657967" w14:textId="77777777" w:rsidR="00C837F0" w:rsidRDefault="00C837F0" w:rsidP="00C837F0">
            <w:pPr>
              <w:pStyle w:val="Textoindependiente"/>
              <w:tabs>
                <w:tab w:val="left" w:pos="427"/>
              </w:tabs>
              <w:rPr>
                <w:rFonts w:eastAsia="Batang" w:cs="Arial"/>
                <w:b w:val="0"/>
                <w:sz w:val="18"/>
                <w:szCs w:val="18"/>
              </w:rPr>
            </w:pPr>
            <w:r w:rsidRPr="008D26D3">
              <w:rPr>
                <w:rFonts w:ascii="Arial" w:eastAsia="Batang" w:hAnsi="Arial" w:cs="Arial"/>
                <w:b w:val="0"/>
                <w:sz w:val="18"/>
                <w:szCs w:val="18"/>
                <w:lang w:val="es-ES"/>
              </w:rPr>
              <w:t>Estas bases se establecen como una</w:t>
            </w:r>
            <w:r>
              <w:rPr>
                <w:rFonts w:ascii="Arial" w:eastAsia="Batang" w:hAnsi="Arial" w:cs="Arial"/>
                <w:b w:val="0"/>
                <w:sz w:val="18"/>
                <w:szCs w:val="18"/>
                <w:lang w:val="es-ES"/>
              </w:rPr>
              <w:t xml:space="preserve"> continuidad de la</w:t>
            </w:r>
            <w:r w:rsidRPr="008D26D3">
              <w:rPr>
                <w:rFonts w:ascii="Arial" w:eastAsia="Batang" w:hAnsi="Arial" w:cs="Arial"/>
                <w:b w:val="0"/>
                <w:sz w:val="18"/>
                <w:szCs w:val="18"/>
                <w:lang w:val="es-ES"/>
              </w:rPr>
              <w:t xml:space="preserve"> experiencia piloto, con vigencia desde su publicación </w:t>
            </w:r>
            <w:r>
              <w:rPr>
                <w:rFonts w:ascii="Arial" w:eastAsia="Batang" w:hAnsi="Arial" w:cs="Arial"/>
                <w:b w:val="0"/>
                <w:sz w:val="18"/>
                <w:szCs w:val="18"/>
                <w:lang w:val="es-ES"/>
              </w:rPr>
              <w:t>hasta el 31 de diciembre de 2026.</w:t>
            </w:r>
          </w:p>
          <w:p w14:paraId="24D82DC1" w14:textId="37AB58D9" w:rsidR="00F4427A" w:rsidRDefault="00F4427A" w:rsidP="008D26D3">
            <w:pPr>
              <w:pStyle w:val="Textoindependiente"/>
              <w:tabs>
                <w:tab w:val="left" w:pos="427"/>
              </w:tabs>
              <w:rPr>
                <w:rFonts w:eastAsia="Batang" w:cs="Arial"/>
                <w:b w:val="0"/>
                <w:sz w:val="18"/>
                <w:szCs w:val="18"/>
              </w:rPr>
            </w:pPr>
          </w:p>
          <w:p w14:paraId="48219031" w14:textId="77777777" w:rsidR="008D26D3" w:rsidRPr="008D26D3" w:rsidRDefault="008D26D3" w:rsidP="008D26D3">
            <w:pPr>
              <w:pStyle w:val="Textoindependiente"/>
              <w:tabs>
                <w:tab w:val="left" w:pos="427"/>
              </w:tabs>
              <w:rPr>
                <w:rFonts w:ascii="Franklin Gothic Book" w:hAnsi="Franklin Gothic Book" w:cs="Arial"/>
                <w:b w:val="0"/>
                <w:sz w:val="18"/>
                <w:szCs w:val="18"/>
                <w:lang w:val="es-ES"/>
              </w:rPr>
            </w:pPr>
          </w:p>
          <w:p w14:paraId="14600EFF" w14:textId="0729EA48" w:rsidR="00734B42" w:rsidRDefault="00153877" w:rsidP="00524B44">
            <w:pPr>
              <w:ind w:left="216"/>
              <w:rPr>
                <w:rFonts w:ascii="Franklin Gothic Book" w:hAnsi="Franklin Gothic Book" w:cs="Arial"/>
                <w:b/>
                <w:sz w:val="18"/>
                <w:szCs w:val="18"/>
              </w:rPr>
            </w:pPr>
            <w:r w:rsidRPr="00BB0537">
              <w:rPr>
                <w:rFonts w:ascii="Franklin Gothic Book" w:hAnsi="Franklin Gothic Book" w:cs="Arial"/>
                <w:b/>
                <w:sz w:val="18"/>
                <w:szCs w:val="18"/>
              </w:rPr>
              <w:t xml:space="preserve">2. </w:t>
            </w:r>
            <w:r w:rsidR="008D26D3" w:rsidRPr="004D6A39">
              <w:rPr>
                <w:rFonts w:ascii="Franklin Gothic Book" w:hAnsi="Franklin Gothic Book" w:cs="Arial"/>
                <w:b/>
                <w:sz w:val="18"/>
                <w:szCs w:val="18"/>
                <w:u w:val="single"/>
              </w:rPr>
              <w:t>Personas beneficiarias</w:t>
            </w:r>
          </w:p>
          <w:p w14:paraId="442C03DC" w14:textId="77777777" w:rsidR="00524B44" w:rsidRPr="00BB0537" w:rsidRDefault="00524B44" w:rsidP="00524B44">
            <w:pPr>
              <w:ind w:left="216"/>
              <w:rPr>
                <w:rFonts w:ascii="Franklin Gothic Book" w:hAnsi="Franklin Gothic Book" w:cs="Arial"/>
                <w:sz w:val="18"/>
                <w:szCs w:val="18"/>
              </w:rPr>
            </w:pPr>
          </w:p>
          <w:p w14:paraId="162DC470" w14:textId="77777777" w:rsidR="008D26D3" w:rsidRPr="008D26D3" w:rsidRDefault="008D26D3" w:rsidP="008D26D3">
            <w:pPr>
              <w:pStyle w:val="Textoindependiente"/>
              <w:tabs>
                <w:tab w:val="left" w:pos="427"/>
              </w:tabs>
              <w:rPr>
                <w:rFonts w:ascii="Arial" w:eastAsia="Batang" w:hAnsi="Arial" w:cs="Arial"/>
                <w:b w:val="0"/>
                <w:sz w:val="18"/>
                <w:szCs w:val="18"/>
                <w:lang w:val="es-ES"/>
              </w:rPr>
            </w:pPr>
            <w:r w:rsidRPr="008D26D3">
              <w:rPr>
                <w:rFonts w:ascii="Arial" w:eastAsia="Batang" w:hAnsi="Arial" w:cs="Arial"/>
                <w:b w:val="0"/>
                <w:sz w:val="18"/>
                <w:szCs w:val="18"/>
                <w:lang w:val="es-ES"/>
              </w:rPr>
              <w:t xml:space="preserve">Se consideran personas beneficiarias de estas ayudas las personas físicas que reúnan los siguientes requisitos: </w:t>
            </w:r>
          </w:p>
          <w:p w14:paraId="74D5B52E" w14:textId="374CB7B7" w:rsidR="008D26D3" w:rsidRPr="008D26D3" w:rsidRDefault="008D26D3" w:rsidP="008D26D3">
            <w:pPr>
              <w:pStyle w:val="Textoindependiente"/>
              <w:tabs>
                <w:tab w:val="left" w:pos="427"/>
              </w:tabs>
              <w:rPr>
                <w:rFonts w:ascii="Arial" w:eastAsia="Batang" w:hAnsi="Arial" w:cs="Arial"/>
                <w:b w:val="0"/>
                <w:sz w:val="18"/>
                <w:szCs w:val="18"/>
                <w:lang w:val="es-ES"/>
              </w:rPr>
            </w:pPr>
            <w:r w:rsidRPr="008D26D3">
              <w:rPr>
                <w:rFonts w:ascii="Arial" w:eastAsia="Batang" w:hAnsi="Arial" w:cs="Arial"/>
                <w:b w:val="0"/>
                <w:sz w:val="18"/>
                <w:szCs w:val="18"/>
                <w:lang w:val="es-ES"/>
              </w:rPr>
              <w:t xml:space="preserve">1. Tener entre </w:t>
            </w:r>
            <w:r>
              <w:rPr>
                <w:rFonts w:ascii="Arial" w:eastAsia="Batang" w:hAnsi="Arial" w:cs="Arial"/>
                <w:b w:val="0"/>
                <w:sz w:val="18"/>
                <w:szCs w:val="18"/>
                <w:lang w:val="es-ES"/>
              </w:rPr>
              <w:t>0</w:t>
            </w:r>
            <w:r w:rsidRPr="008D26D3">
              <w:rPr>
                <w:rFonts w:ascii="Arial" w:eastAsia="Batang" w:hAnsi="Arial" w:cs="Arial"/>
                <w:b w:val="0"/>
                <w:sz w:val="18"/>
                <w:szCs w:val="18"/>
                <w:lang w:val="es-ES"/>
              </w:rPr>
              <w:t xml:space="preserve"> y 30 años. </w:t>
            </w:r>
          </w:p>
          <w:p w14:paraId="679CE3BD" w14:textId="1530A706" w:rsidR="00734B42" w:rsidRPr="00BB0537" w:rsidRDefault="008D26D3" w:rsidP="008D26D3">
            <w:pPr>
              <w:pStyle w:val="Textoindependiente"/>
              <w:tabs>
                <w:tab w:val="left" w:pos="427"/>
              </w:tabs>
              <w:rPr>
                <w:rFonts w:ascii="Franklin Gothic Book" w:hAnsi="Franklin Gothic Book" w:cs="Arial"/>
                <w:sz w:val="18"/>
                <w:szCs w:val="18"/>
              </w:rPr>
            </w:pPr>
            <w:r w:rsidRPr="008D26D3">
              <w:rPr>
                <w:rFonts w:ascii="Arial" w:eastAsia="Batang" w:hAnsi="Arial" w:cs="Arial"/>
                <w:b w:val="0"/>
                <w:sz w:val="18"/>
                <w:szCs w:val="18"/>
                <w:lang w:val="es-ES"/>
              </w:rPr>
              <w:t xml:space="preserve">2. Estar empadrona en Zumarraga en el momento de presentación de la solicitud, y durante todo el periodo subvencionable. </w:t>
            </w:r>
          </w:p>
          <w:p w14:paraId="08D9BB2E" w14:textId="77777777" w:rsidR="00734B42" w:rsidRPr="00BB0537" w:rsidRDefault="00734B42" w:rsidP="001F2C0E">
            <w:pPr>
              <w:ind w:left="216"/>
              <w:jc w:val="both"/>
              <w:rPr>
                <w:rFonts w:ascii="Franklin Gothic Book" w:hAnsi="Franklin Gothic Book" w:cs="Arial"/>
                <w:sz w:val="18"/>
                <w:szCs w:val="18"/>
              </w:rPr>
            </w:pPr>
          </w:p>
          <w:p w14:paraId="23EE8E4F" w14:textId="2473A4C2" w:rsidR="00734B42" w:rsidRPr="00BB0537" w:rsidRDefault="00153877" w:rsidP="001F2C0E">
            <w:pPr>
              <w:pStyle w:val="Sangra3detindependiente"/>
              <w:ind w:left="216" w:firstLine="0"/>
              <w:rPr>
                <w:rFonts w:ascii="Franklin Gothic Book" w:hAnsi="Franklin Gothic Book" w:cs="Arial"/>
                <w:b/>
                <w:sz w:val="18"/>
                <w:szCs w:val="18"/>
                <w:u w:val="single"/>
                <w:lang w:val="es-ES"/>
              </w:rPr>
            </w:pPr>
            <w:r w:rsidRPr="00BB0537">
              <w:rPr>
                <w:rFonts w:ascii="Franklin Gothic Book" w:hAnsi="Franklin Gothic Book" w:cs="Arial"/>
                <w:b/>
                <w:sz w:val="18"/>
                <w:szCs w:val="18"/>
                <w:u w:val="single"/>
                <w:lang w:val="es-ES"/>
              </w:rPr>
              <w:t xml:space="preserve">3. </w:t>
            </w:r>
            <w:r w:rsidR="008D26D3" w:rsidRPr="004D6A39">
              <w:rPr>
                <w:rFonts w:ascii="Franklin Gothic Book" w:hAnsi="Franklin Gothic Book" w:cs="Arial"/>
                <w:b/>
                <w:sz w:val="18"/>
                <w:szCs w:val="18"/>
                <w:u w:val="single"/>
                <w:lang w:val="es-ES"/>
              </w:rPr>
              <w:t>Solicitudes y plazo de presentación</w:t>
            </w:r>
          </w:p>
          <w:p w14:paraId="676255F4" w14:textId="77777777" w:rsidR="00D33A07" w:rsidRDefault="00D33A07" w:rsidP="00D33A07">
            <w:pPr>
              <w:pStyle w:val="Textoindependiente"/>
              <w:tabs>
                <w:tab w:val="left" w:pos="427"/>
              </w:tabs>
              <w:rPr>
                <w:rFonts w:ascii="Arial" w:eastAsia="Batang" w:hAnsi="Arial" w:cs="Arial"/>
                <w:b w:val="0"/>
                <w:sz w:val="18"/>
                <w:szCs w:val="18"/>
                <w:lang w:val="es-ES"/>
              </w:rPr>
            </w:pPr>
            <w:bookmarkStart w:id="2" w:name="_Hlk216767968"/>
          </w:p>
          <w:p w14:paraId="7247B201" w14:textId="6DD81B06" w:rsidR="00D33A07" w:rsidRPr="00D33A07" w:rsidRDefault="00D33A07" w:rsidP="00D33A07">
            <w:pPr>
              <w:pStyle w:val="Textoindependiente"/>
              <w:tabs>
                <w:tab w:val="left" w:pos="427"/>
              </w:tabs>
              <w:rPr>
                <w:rFonts w:ascii="Arial" w:eastAsia="Batang" w:hAnsi="Arial" w:cs="Arial"/>
                <w:b w:val="0"/>
                <w:sz w:val="18"/>
                <w:szCs w:val="18"/>
                <w:lang w:val="es-ES"/>
              </w:rPr>
            </w:pPr>
            <w:r w:rsidRPr="00D33A07">
              <w:rPr>
                <w:rFonts w:ascii="Arial" w:eastAsia="Batang" w:hAnsi="Arial" w:cs="Arial"/>
                <w:b w:val="0"/>
                <w:sz w:val="18"/>
                <w:szCs w:val="18"/>
                <w:lang w:val="es-ES"/>
              </w:rPr>
              <w:t xml:space="preserve">Las solicitudes deberán presentarse en el modelo de instancia oficial elaborado por el Ayuntamiento, a partir del día siguiente al de la publicación de las presentes Bases en el Boletín Oficial de Gipuzkoa, hasta el </w:t>
            </w:r>
            <w:r w:rsidR="00B468ED">
              <w:rPr>
                <w:rFonts w:ascii="Arial" w:eastAsia="Batang" w:hAnsi="Arial" w:cs="Arial"/>
                <w:b w:val="0"/>
                <w:sz w:val="18"/>
                <w:szCs w:val="18"/>
                <w:lang w:val="es-ES"/>
              </w:rPr>
              <w:t>1</w:t>
            </w:r>
            <w:r w:rsidRPr="00D33A07">
              <w:rPr>
                <w:rFonts w:ascii="Arial" w:eastAsia="Batang" w:hAnsi="Arial" w:cs="Arial"/>
                <w:b w:val="0"/>
                <w:sz w:val="18"/>
                <w:szCs w:val="18"/>
                <w:lang w:val="es-ES"/>
              </w:rPr>
              <w:t xml:space="preserve"> de </w:t>
            </w:r>
            <w:r w:rsidR="00B468ED">
              <w:rPr>
                <w:rFonts w:ascii="Arial" w:eastAsia="Batang" w:hAnsi="Arial" w:cs="Arial"/>
                <w:b w:val="0"/>
                <w:sz w:val="18"/>
                <w:szCs w:val="18"/>
                <w:lang w:val="es-ES"/>
              </w:rPr>
              <w:t>diciembre</w:t>
            </w:r>
            <w:r w:rsidRPr="00D33A07">
              <w:rPr>
                <w:rFonts w:ascii="Arial" w:eastAsia="Batang" w:hAnsi="Arial" w:cs="Arial"/>
                <w:b w:val="0"/>
                <w:sz w:val="18"/>
                <w:szCs w:val="18"/>
                <w:lang w:val="es-ES"/>
              </w:rPr>
              <w:t xml:space="preserve"> de 2026. </w:t>
            </w:r>
          </w:p>
          <w:bookmarkEnd w:id="2"/>
          <w:p w14:paraId="4384D151" w14:textId="77777777" w:rsidR="00D33A07" w:rsidRPr="00D33A07" w:rsidRDefault="00D33A07" w:rsidP="00D33A07">
            <w:pPr>
              <w:pStyle w:val="Textoindependiente"/>
              <w:tabs>
                <w:tab w:val="left" w:pos="427"/>
              </w:tabs>
              <w:rPr>
                <w:rFonts w:ascii="Arial" w:eastAsia="Batang" w:hAnsi="Arial" w:cs="Arial"/>
                <w:b w:val="0"/>
                <w:sz w:val="18"/>
                <w:szCs w:val="18"/>
                <w:lang w:val="es-ES"/>
              </w:rPr>
            </w:pPr>
          </w:p>
          <w:p w14:paraId="595EDB21" w14:textId="77777777" w:rsidR="00D33A07" w:rsidRPr="00D33A07" w:rsidRDefault="00D33A07" w:rsidP="00D33A07">
            <w:pPr>
              <w:pStyle w:val="Textoindependiente"/>
              <w:tabs>
                <w:tab w:val="left" w:pos="427"/>
              </w:tabs>
              <w:rPr>
                <w:rFonts w:ascii="Arial" w:eastAsia="Batang" w:hAnsi="Arial" w:cs="Arial"/>
                <w:b w:val="0"/>
                <w:sz w:val="18"/>
                <w:szCs w:val="18"/>
                <w:lang w:val="es-ES"/>
              </w:rPr>
            </w:pPr>
            <w:r w:rsidRPr="00D33A07">
              <w:rPr>
                <w:rFonts w:ascii="Arial" w:eastAsia="Batang" w:hAnsi="Arial" w:cs="Arial"/>
                <w:b w:val="0"/>
                <w:sz w:val="18"/>
                <w:szCs w:val="18"/>
                <w:lang w:val="es-ES"/>
              </w:rPr>
              <w:t>Si la solicitud estuviera incompleta, los solicitantes contarán con un plazo de 10 días para aportar la documentación necesaria. Si en el plazo establecido no lo hicieran, se procederá al archivo de la solicitud sin más trámite.</w:t>
            </w:r>
          </w:p>
          <w:p w14:paraId="27095E80" w14:textId="77777777" w:rsidR="00D33A07" w:rsidRPr="00D33A07" w:rsidRDefault="00D33A07" w:rsidP="00D33A07">
            <w:pPr>
              <w:pStyle w:val="Textoindependiente"/>
              <w:tabs>
                <w:tab w:val="left" w:pos="427"/>
              </w:tabs>
              <w:rPr>
                <w:rFonts w:ascii="Arial" w:eastAsia="Batang" w:hAnsi="Arial" w:cs="Arial"/>
                <w:b w:val="0"/>
                <w:sz w:val="18"/>
                <w:szCs w:val="18"/>
                <w:lang w:val="es-ES"/>
              </w:rPr>
            </w:pPr>
          </w:p>
          <w:p w14:paraId="2D7B225A" w14:textId="77777777" w:rsidR="00D33A07" w:rsidRPr="00D33A07" w:rsidRDefault="00D33A07" w:rsidP="00D33A07">
            <w:pPr>
              <w:pStyle w:val="Textoindependiente"/>
              <w:tabs>
                <w:tab w:val="left" w:pos="427"/>
              </w:tabs>
              <w:rPr>
                <w:rFonts w:ascii="Arial" w:eastAsia="Batang" w:hAnsi="Arial" w:cs="Arial"/>
                <w:b w:val="0"/>
                <w:sz w:val="18"/>
                <w:szCs w:val="18"/>
                <w:lang w:val="es-ES"/>
              </w:rPr>
            </w:pPr>
            <w:bookmarkStart w:id="3" w:name="_Hlk216768068"/>
            <w:r w:rsidRPr="00D33A07">
              <w:rPr>
                <w:rFonts w:ascii="Arial" w:eastAsia="Batang" w:hAnsi="Arial" w:cs="Arial"/>
                <w:b w:val="0"/>
                <w:sz w:val="18"/>
                <w:szCs w:val="18"/>
                <w:lang w:val="es-ES"/>
              </w:rPr>
              <w:lastRenderedPageBreak/>
              <w:t xml:space="preserve">La solicitud y la documentación complementaria se podrá presentar vía internet, a través del portal de subvenciones ubicado en la sede electrónica del Ayuntamiento de Zumarraga: </w:t>
            </w:r>
          </w:p>
          <w:p w14:paraId="67E1A5F8" w14:textId="458A3A54" w:rsidR="00D33A07" w:rsidRDefault="00B468ED" w:rsidP="00D33A07">
            <w:pPr>
              <w:pStyle w:val="Textoindependiente"/>
              <w:tabs>
                <w:tab w:val="left" w:pos="427"/>
              </w:tabs>
              <w:rPr>
                <w:rFonts w:ascii="Arial" w:eastAsia="Batang" w:hAnsi="Arial" w:cs="Arial"/>
                <w:b w:val="0"/>
                <w:sz w:val="18"/>
                <w:szCs w:val="18"/>
                <w:lang w:val="es-ES"/>
              </w:rPr>
            </w:pPr>
            <w:hyperlink r:id="rId8" w:history="1">
              <w:r w:rsidRPr="00C0416B">
                <w:rPr>
                  <w:rStyle w:val="Hipervnculo"/>
                  <w:rFonts w:ascii="Arial" w:eastAsia="Batang" w:hAnsi="Arial" w:cs="Arial"/>
                  <w:b w:val="0"/>
                  <w:sz w:val="18"/>
                  <w:szCs w:val="18"/>
                  <w:lang w:val="es-ES"/>
                </w:rPr>
                <w:t>https://uzt.gipuzkoa.eus/PortalV/7.00/SolicitudesCategorias.aspx?IDCategoria</w:t>
              </w:r>
            </w:hyperlink>
          </w:p>
          <w:p w14:paraId="6B16EE51" w14:textId="77777777" w:rsidR="00B468ED" w:rsidRPr="00D33A07" w:rsidRDefault="00B468ED" w:rsidP="00D33A07">
            <w:pPr>
              <w:pStyle w:val="Textoindependiente"/>
              <w:tabs>
                <w:tab w:val="left" w:pos="427"/>
              </w:tabs>
              <w:rPr>
                <w:rFonts w:ascii="Arial" w:eastAsia="Batang" w:hAnsi="Arial" w:cs="Arial"/>
                <w:b w:val="0"/>
                <w:sz w:val="18"/>
                <w:szCs w:val="18"/>
                <w:lang w:val="es-ES"/>
              </w:rPr>
            </w:pPr>
          </w:p>
          <w:p w14:paraId="56A8FBAD" w14:textId="77777777" w:rsidR="00D33A07" w:rsidRPr="00D33A07" w:rsidRDefault="00D33A07" w:rsidP="00D33A07">
            <w:pPr>
              <w:pStyle w:val="Textoindependiente"/>
              <w:tabs>
                <w:tab w:val="left" w:pos="427"/>
              </w:tabs>
              <w:rPr>
                <w:rFonts w:ascii="Arial" w:eastAsia="Batang" w:hAnsi="Arial" w:cs="Arial"/>
                <w:b w:val="0"/>
                <w:sz w:val="18"/>
                <w:szCs w:val="18"/>
                <w:lang w:val="es-ES"/>
              </w:rPr>
            </w:pPr>
            <w:r w:rsidRPr="00D33A07">
              <w:rPr>
                <w:rFonts w:ascii="Arial" w:eastAsia="Batang" w:hAnsi="Arial" w:cs="Arial"/>
                <w:b w:val="0"/>
                <w:sz w:val="18"/>
                <w:szCs w:val="18"/>
                <w:lang w:val="es-ES"/>
              </w:rPr>
              <w:t>Asimismo, la solicitud se podrá presentar en papel mediante su entrega en el Registro General del Ayuntamiento, dentro de los horarios de atención al público, o por correo certificado.</w:t>
            </w:r>
          </w:p>
          <w:bookmarkEnd w:id="3"/>
          <w:p w14:paraId="11D621D4" w14:textId="77777777" w:rsidR="00734B42" w:rsidRPr="00BB0537" w:rsidRDefault="00734B42" w:rsidP="001F2C0E">
            <w:pPr>
              <w:pStyle w:val="Sangra3detindependiente"/>
              <w:ind w:left="216" w:firstLine="0"/>
              <w:rPr>
                <w:rFonts w:ascii="Franklin Gothic Book" w:hAnsi="Franklin Gothic Book" w:cs="Arial"/>
                <w:sz w:val="18"/>
                <w:szCs w:val="18"/>
                <w:lang w:val="es-ES"/>
              </w:rPr>
            </w:pPr>
          </w:p>
          <w:p w14:paraId="5EDC6D2C" w14:textId="7AB5856B" w:rsidR="00734B42" w:rsidRDefault="00153877" w:rsidP="001F2C0E">
            <w:pPr>
              <w:ind w:left="216"/>
              <w:jc w:val="both"/>
              <w:rPr>
                <w:rFonts w:ascii="Franklin Gothic Book" w:hAnsi="Franklin Gothic Book" w:cs="Arial"/>
                <w:b/>
                <w:sz w:val="18"/>
                <w:szCs w:val="18"/>
                <w:u w:val="single"/>
              </w:rPr>
            </w:pPr>
            <w:r w:rsidRPr="00BB0537">
              <w:rPr>
                <w:rFonts w:ascii="Franklin Gothic Book" w:hAnsi="Franklin Gothic Book" w:cs="Arial"/>
                <w:b/>
                <w:sz w:val="18"/>
                <w:szCs w:val="18"/>
                <w:u w:val="single"/>
              </w:rPr>
              <w:t xml:space="preserve">4. </w:t>
            </w:r>
            <w:r w:rsidR="004D6A39" w:rsidRPr="004D6A39">
              <w:rPr>
                <w:rFonts w:ascii="Franklin Gothic Book" w:hAnsi="Franklin Gothic Book" w:cs="Arial"/>
                <w:b/>
                <w:sz w:val="18"/>
                <w:szCs w:val="18"/>
                <w:u w:val="single"/>
              </w:rPr>
              <w:t>Documentación a aportar</w:t>
            </w:r>
          </w:p>
          <w:p w14:paraId="4D00EE31" w14:textId="77777777" w:rsidR="00C837F0" w:rsidRPr="00BB0537" w:rsidRDefault="00C837F0" w:rsidP="001F2C0E">
            <w:pPr>
              <w:ind w:left="216"/>
              <w:jc w:val="both"/>
              <w:rPr>
                <w:rFonts w:ascii="Franklin Gothic Book" w:hAnsi="Franklin Gothic Book" w:cs="Arial"/>
                <w:b/>
                <w:sz w:val="18"/>
                <w:szCs w:val="18"/>
                <w:u w:val="single"/>
              </w:rPr>
            </w:pPr>
          </w:p>
          <w:p w14:paraId="747B113A" w14:textId="77777777"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 xml:space="preserve">El solicitante deberá acreditar suficientemente cada uno de los requisitos establecidos. </w:t>
            </w:r>
          </w:p>
          <w:p w14:paraId="3050CBB1" w14:textId="77777777" w:rsidR="004D6A39" w:rsidRPr="00B468ED" w:rsidRDefault="004D6A39" w:rsidP="00B468ED">
            <w:pPr>
              <w:pStyle w:val="Textoindependiente"/>
              <w:tabs>
                <w:tab w:val="left" w:pos="427"/>
              </w:tabs>
              <w:rPr>
                <w:rFonts w:ascii="Arial" w:eastAsia="Batang" w:hAnsi="Arial" w:cs="Arial"/>
                <w:b w:val="0"/>
                <w:sz w:val="18"/>
                <w:szCs w:val="18"/>
                <w:lang w:val="es-ES"/>
              </w:rPr>
            </w:pPr>
          </w:p>
          <w:p w14:paraId="26A31540" w14:textId="77777777"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Tal y como establece el artículo 6 de las Bases Reguladoras de los Programas de Subvenciones establecidos por el Ayuntamiento de Zumarraga (Boletín Oficial de Gipuzkoa n.º 28 del 10 de febrero 2023), el Ayuntamiento de Zumarraga va a verificar los siguientes requisitos para acceder a las subvenciones que otorgue en esta convocatoria desde la plataforma de interoperabilidad de datos NISAE:</w:t>
            </w:r>
          </w:p>
          <w:p w14:paraId="59730AD2" w14:textId="77777777" w:rsidR="004D6A39" w:rsidRPr="00B468ED" w:rsidRDefault="004D6A39" w:rsidP="00B468ED">
            <w:pPr>
              <w:pStyle w:val="Textoindependiente"/>
              <w:tabs>
                <w:tab w:val="left" w:pos="427"/>
              </w:tabs>
              <w:rPr>
                <w:rFonts w:ascii="Arial" w:eastAsia="Batang" w:hAnsi="Arial" w:cs="Arial"/>
                <w:b w:val="0"/>
                <w:sz w:val="18"/>
                <w:szCs w:val="18"/>
                <w:lang w:val="es-ES"/>
              </w:rPr>
            </w:pPr>
          </w:p>
          <w:p w14:paraId="2D72FA93" w14:textId="77777777"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w:t>
            </w:r>
            <w:r w:rsidRPr="00B468ED">
              <w:rPr>
                <w:rFonts w:ascii="Arial" w:eastAsia="Batang" w:hAnsi="Arial" w:cs="Arial"/>
                <w:b w:val="0"/>
                <w:sz w:val="18"/>
                <w:szCs w:val="18"/>
                <w:lang w:val="es-ES"/>
              </w:rPr>
              <w:tab/>
              <w:t>Consulta y verificación de datos de identidad de la persona y/o de la entidad.</w:t>
            </w:r>
          </w:p>
          <w:p w14:paraId="2F039C8A" w14:textId="77777777"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w:t>
            </w:r>
            <w:r w:rsidRPr="00B468ED">
              <w:rPr>
                <w:rFonts w:ascii="Arial" w:eastAsia="Batang" w:hAnsi="Arial" w:cs="Arial"/>
                <w:b w:val="0"/>
                <w:sz w:val="18"/>
                <w:szCs w:val="18"/>
                <w:lang w:val="es-ES"/>
              </w:rPr>
              <w:tab/>
              <w:t>Consulta del padrón.</w:t>
            </w:r>
          </w:p>
          <w:p w14:paraId="38992A62" w14:textId="77777777" w:rsidR="004D6A39" w:rsidRPr="00B468ED" w:rsidRDefault="004D6A39" w:rsidP="00B468ED">
            <w:pPr>
              <w:pStyle w:val="Textoindependiente"/>
              <w:tabs>
                <w:tab w:val="left" w:pos="427"/>
              </w:tabs>
              <w:rPr>
                <w:rFonts w:ascii="Arial" w:eastAsia="Batang" w:hAnsi="Arial" w:cs="Arial"/>
                <w:b w:val="0"/>
                <w:sz w:val="18"/>
                <w:szCs w:val="18"/>
                <w:lang w:val="es-ES"/>
              </w:rPr>
            </w:pPr>
          </w:p>
          <w:p w14:paraId="66FBB9AE" w14:textId="77777777"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Los datos de estar al corriente del pago de tributos y sanciones con el Ayuntamiento de Zumarraga, así como los datos de empadronamiento en el municipio, serán recabados directamente de oficio por el propio Ayuntamiento.</w:t>
            </w:r>
          </w:p>
          <w:p w14:paraId="620F3E5F" w14:textId="77777777" w:rsidR="004D6A39" w:rsidRPr="00B468ED" w:rsidRDefault="004D6A39" w:rsidP="00B468ED">
            <w:pPr>
              <w:pStyle w:val="Textoindependiente"/>
              <w:tabs>
                <w:tab w:val="left" w:pos="427"/>
              </w:tabs>
              <w:rPr>
                <w:rFonts w:ascii="Arial" w:eastAsia="Batang" w:hAnsi="Arial" w:cs="Arial"/>
                <w:b w:val="0"/>
                <w:sz w:val="18"/>
                <w:szCs w:val="18"/>
                <w:lang w:val="es-ES"/>
              </w:rPr>
            </w:pPr>
          </w:p>
          <w:p w14:paraId="7DD8AD82" w14:textId="77777777"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La persona interesada tiene derecho a oponerse al acceso, a través de la plataforma de interoperabilidad NISAE, por parte del Ayuntamiento de Zumarraga a los datos que figuren en el resto de Administraciones Públicas (artículo 28.2 de la Ley 39/2015 del Procedimiento Administrativo).</w:t>
            </w:r>
          </w:p>
          <w:p w14:paraId="7C853CC0" w14:textId="77777777" w:rsidR="004D6A39" w:rsidRPr="00B468ED" w:rsidRDefault="004D6A39" w:rsidP="00B468ED">
            <w:pPr>
              <w:pStyle w:val="Textoindependiente"/>
              <w:tabs>
                <w:tab w:val="left" w:pos="427"/>
              </w:tabs>
              <w:rPr>
                <w:rFonts w:ascii="Arial" w:eastAsia="Batang" w:hAnsi="Arial" w:cs="Arial"/>
                <w:b w:val="0"/>
                <w:sz w:val="18"/>
                <w:szCs w:val="18"/>
                <w:lang w:val="es-ES"/>
              </w:rPr>
            </w:pPr>
          </w:p>
          <w:p w14:paraId="1E787A94" w14:textId="77777777"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En ese caso, el interesado deberá justificar las razones de su oposición y aportar los datos o documentos correspondientes (artículo 21 del Reglamento (UE) 2016/679 de Protección de Datos).</w:t>
            </w:r>
          </w:p>
          <w:p w14:paraId="0F0337BE" w14:textId="77777777" w:rsidR="004D6A39" w:rsidRPr="00B468ED" w:rsidRDefault="004D6A39" w:rsidP="00B468ED">
            <w:pPr>
              <w:pStyle w:val="Textoindependiente"/>
              <w:tabs>
                <w:tab w:val="left" w:pos="427"/>
              </w:tabs>
              <w:rPr>
                <w:rFonts w:ascii="Arial" w:eastAsia="Batang" w:hAnsi="Arial" w:cs="Arial"/>
                <w:b w:val="0"/>
                <w:sz w:val="18"/>
                <w:szCs w:val="18"/>
                <w:lang w:val="es-ES"/>
              </w:rPr>
            </w:pPr>
          </w:p>
          <w:p w14:paraId="097E1B70" w14:textId="77777777"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Además, en el caso de los solicitantes de esta ayuda, deberán presentar:</w:t>
            </w:r>
          </w:p>
          <w:p w14:paraId="45EF5FFE" w14:textId="77777777" w:rsidR="004D6A39" w:rsidRPr="00B468ED" w:rsidRDefault="004D6A39" w:rsidP="00B468ED">
            <w:pPr>
              <w:pStyle w:val="Textoindependiente"/>
              <w:tabs>
                <w:tab w:val="left" w:pos="427"/>
              </w:tabs>
              <w:rPr>
                <w:rFonts w:ascii="Arial" w:eastAsia="Batang" w:hAnsi="Arial" w:cs="Arial"/>
                <w:b w:val="0"/>
                <w:sz w:val="18"/>
                <w:szCs w:val="18"/>
                <w:lang w:val="es-ES"/>
              </w:rPr>
            </w:pPr>
          </w:p>
          <w:p w14:paraId="0B4277FB" w14:textId="77777777"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 Certificado de titularidad bancaria.</w:t>
            </w:r>
          </w:p>
          <w:p w14:paraId="10019075" w14:textId="77777777"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 xml:space="preserve">- Modelo de instancia oficial. </w:t>
            </w:r>
          </w:p>
          <w:p w14:paraId="270F9BCB" w14:textId="77777777" w:rsidR="004D6A39" w:rsidRPr="00B468ED" w:rsidRDefault="004D6A39" w:rsidP="00B468ED">
            <w:pPr>
              <w:pStyle w:val="Textoindependiente"/>
              <w:tabs>
                <w:tab w:val="left" w:pos="427"/>
              </w:tabs>
              <w:rPr>
                <w:rFonts w:ascii="Arial" w:eastAsia="Batang" w:hAnsi="Arial" w:cs="Arial"/>
                <w:b w:val="0"/>
                <w:sz w:val="18"/>
                <w:szCs w:val="18"/>
                <w:lang w:val="es-ES"/>
              </w:rPr>
            </w:pPr>
          </w:p>
          <w:p w14:paraId="1CD87292" w14:textId="77777777"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En el caso de que la persona beneficiaria sea menor de edad, la solicitud deberá realizarla alguno de sus progenitores, tutores o curadores. En ese caso, además de lo mencionado se deberá aportar la siguiente documentación:</w:t>
            </w:r>
          </w:p>
          <w:p w14:paraId="36B00AE1" w14:textId="77777777" w:rsidR="004D6A39" w:rsidRPr="00B468ED" w:rsidRDefault="004D6A39" w:rsidP="00B468ED">
            <w:pPr>
              <w:pStyle w:val="Textoindependiente"/>
              <w:tabs>
                <w:tab w:val="left" w:pos="427"/>
              </w:tabs>
              <w:rPr>
                <w:rFonts w:ascii="Arial" w:eastAsia="Batang" w:hAnsi="Arial" w:cs="Arial"/>
                <w:b w:val="0"/>
                <w:sz w:val="18"/>
                <w:szCs w:val="18"/>
                <w:lang w:val="es-ES"/>
              </w:rPr>
            </w:pPr>
          </w:p>
          <w:p w14:paraId="495522CD" w14:textId="1A9E2A4A" w:rsidR="00F4427A"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 Libro de familia o resolución judicial de constitución de la tutela o curatela.</w:t>
            </w:r>
          </w:p>
          <w:p w14:paraId="3AE0CCCE" w14:textId="77777777" w:rsidR="004D6A39" w:rsidRPr="00BB0537" w:rsidRDefault="004D6A39" w:rsidP="004D6A39">
            <w:pPr>
              <w:pStyle w:val="Sangradetextonormal"/>
              <w:ind w:left="216" w:firstLine="0"/>
              <w:rPr>
                <w:rFonts w:ascii="Franklin Gothic Book" w:hAnsi="Franklin Gothic Book" w:cs="Arial"/>
                <w:sz w:val="18"/>
                <w:szCs w:val="18"/>
                <w:lang w:val="es-ES"/>
              </w:rPr>
            </w:pPr>
          </w:p>
          <w:p w14:paraId="6224E8F0" w14:textId="3D5923DB" w:rsidR="00734B42" w:rsidRPr="006A2B12" w:rsidRDefault="00153877" w:rsidP="006A2B12">
            <w:pPr>
              <w:pStyle w:val="Sangra3detindependiente"/>
              <w:ind w:left="216" w:firstLine="0"/>
              <w:rPr>
                <w:rFonts w:ascii="Franklin Gothic Book" w:hAnsi="Franklin Gothic Book" w:cs="Arial"/>
                <w:b/>
                <w:sz w:val="18"/>
                <w:szCs w:val="18"/>
                <w:u w:val="single"/>
                <w:lang w:val="es-ES"/>
              </w:rPr>
            </w:pPr>
            <w:r w:rsidRPr="00BB0537">
              <w:rPr>
                <w:rFonts w:ascii="Franklin Gothic Book" w:hAnsi="Franklin Gothic Book" w:cs="Arial"/>
                <w:b/>
                <w:sz w:val="18"/>
                <w:szCs w:val="18"/>
                <w:u w:val="single"/>
                <w:lang w:val="es-ES"/>
              </w:rPr>
              <w:lastRenderedPageBreak/>
              <w:t xml:space="preserve">5. </w:t>
            </w:r>
            <w:r w:rsidR="004D6A39" w:rsidRPr="004D6A39">
              <w:rPr>
                <w:rFonts w:ascii="Franklin Gothic Book" w:hAnsi="Franklin Gothic Book" w:cs="Arial"/>
                <w:b/>
                <w:sz w:val="18"/>
                <w:szCs w:val="18"/>
                <w:u w:val="single"/>
                <w:lang w:val="es-ES"/>
              </w:rPr>
              <w:t xml:space="preserve">Resolución </w:t>
            </w:r>
          </w:p>
          <w:p w14:paraId="32B04FA5" w14:textId="77777777" w:rsidR="004D6A39" w:rsidRDefault="004D6A39" w:rsidP="004D6A39">
            <w:pPr>
              <w:pStyle w:val="Sangradetextonormal"/>
              <w:ind w:left="216" w:firstLine="0"/>
              <w:rPr>
                <w:rFonts w:ascii="Franklin Gothic Book" w:hAnsi="Franklin Gothic Book" w:cs="Arial"/>
                <w:sz w:val="18"/>
                <w:szCs w:val="18"/>
                <w:lang w:val="es-ES"/>
              </w:rPr>
            </w:pPr>
          </w:p>
          <w:p w14:paraId="3695650E" w14:textId="7FFC08BF"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 xml:space="preserve">Una vez efectuadas las comprobaciones oportunas sobre la documentación presentada, y tras el periodo de justificación de los plazos establecidos, se emitirá la correspondiente resolución expresa en la que se determinará la cuantía efectiva a abonar y se ordenará su pago. Se dará baja inmediata a todos los beneficiarios que no realicen la justificación en los plazos establecidos. </w:t>
            </w:r>
          </w:p>
          <w:p w14:paraId="1C52AD98" w14:textId="77777777" w:rsidR="004D6A39" w:rsidRPr="00B468ED" w:rsidRDefault="004D6A39" w:rsidP="00B468ED">
            <w:pPr>
              <w:pStyle w:val="Textoindependiente"/>
              <w:tabs>
                <w:tab w:val="left" w:pos="427"/>
              </w:tabs>
              <w:rPr>
                <w:rFonts w:ascii="Arial" w:eastAsia="Batang" w:hAnsi="Arial" w:cs="Arial"/>
                <w:b w:val="0"/>
                <w:sz w:val="18"/>
                <w:szCs w:val="18"/>
                <w:lang w:val="es-ES"/>
              </w:rPr>
            </w:pPr>
          </w:p>
          <w:p w14:paraId="2ADA5C17" w14:textId="77777777"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Corresponderá al Alcalde, o en su caso, al concejal sobre el que recaiga delegación temporal vigente.</w:t>
            </w:r>
          </w:p>
          <w:p w14:paraId="3D09308E" w14:textId="77777777" w:rsidR="00734B42" w:rsidRPr="00BB0537" w:rsidRDefault="00734B42" w:rsidP="001F2C0E">
            <w:pPr>
              <w:ind w:left="216"/>
              <w:jc w:val="both"/>
              <w:rPr>
                <w:rFonts w:ascii="Franklin Gothic Book" w:hAnsi="Franklin Gothic Book" w:cs="Arial"/>
                <w:sz w:val="18"/>
                <w:szCs w:val="18"/>
              </w:rPr>
            </w:pPr>
          </w:p>
          <w:p w14:paraId="24988A9C" w14:textId="77777777" w:rsidR="007F65CB" w:rsidRPr="00BB0537" w:rsidRDefault="007F65CB" w:rsidP="006A2B12">
            <w:pPr>
              <w:pStyle w:val="Sangradetextonormal"/>
              <w:ind w:left="216" w:firstLine="0"/>
              <w:rPr>
                <w:rFonts w:ascii="Franklin Gothic Book" w:hAnsi="Franklin Gothic Book" w:cs="Arial"/>
                <w:sz w:val="18"/>
                <w:szCs w:val="18"/>
                <w:lang w:val="es-ES"/>
              </w:rPr>
            </w:pPr>
          </w:p>
          <w:p w14:paraId="0B0A400B" w14:textId="583E6E94" w:rsidR="00734B42" w:rsidRPr="00BB0537" w:rsidRDefault="00153877" w:rsidP="001F2C0E">
            <w:pPr>
              <w:pStyle w:val="Style3"/>
              <w:widowControl/>
              <w:spacing w:line="240" w:lineRule="auto"/>
              <w:ind w:left="216"/>
              <w:jc w:val="both"/>
              <w:outlineLvl w:val="0"/>
              <w:rPr>
                <w:rFonts w:ascii="Franklin Gothic Book" w:hAnsi="Franklin Gothic Book" w:cs="Arial"/>
                <w:b/>
                <w:sz w:val="18"/>
                <w:szCs w:val="18"/>
                <w:u w:val="single"/>
              </w:rPr>
            </w:pPr>
            <w:r w:rsidRPr="00BB0537">
              <w:rPr>
                <w:rFonts w:ascii="Franklin Gothic Book" w:hAnsi="Franklin Gothic Book" w:cs="Arial"/>
                <w:b/>
                <w:sz w:val="18"/>
                <w:szCs w:val="18"/>
                <w:u w:val="single"/>
              </w:rPr>
              <w:t xml:space="preserve">6. </w:t>
            </w:r>
            <w:r w:rsidR="004D6A39" w:rsidRPr="004D6A39">
              <w:rPr>
                <w:rFonts w:ascii="Franklin Gothic Book" w:hAnsi="Franklin Gothic Book" w:cs="Arial"/>
                <w:b/>
                <w:sz w:val="18"/>
                <w:szCs w:val="18"/>
                <w:u w:val="single"/>
              </w:rPr>
              <w:t xml:space="preserve">Criterios de valoración de las solicitudes </w:t>
            </w:r>
          </w:p>
          <w:p w14:paraId="23479068" w14:textId="77777777" w:rsidR="00734B42" w:rsidRPr="00BB0537" w:rsidRDefault="00734B42" w:rsidP="001F2C0E">
            <w:pPr>
              <w:ind w:left="216"/>
              <w:jc w:val="both"/>
              <w:rPr>
                <w:rFonts w:ascii="Franklin Gothic Book" w:hAnsi="Franklin Gothic Book" w:cs="Arial"/>
                <w:sz w:val="18"/>
                <w:szCs w:val="18"/>
              </w:rPr>
            </w:pPr>
          </w:p>
          <w:p w14:paraId="62869DBC" w14:textId="300893D5"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 xml:space="preserve">Se subvencionará cada sesión psicológica con un importe de </w:t>
            </w:r>
            <w:r w:rsidR="00FE2CEA">
              <w:rPr>
                <w:rFonts w:ascii="Arial" w:eastAsia="Batang" w:hAnsi="Arial" w:cs="Arial"/>
                <w:b w:val="0"/>
                <w:sz w:val="18"/>
                <w:szCs w:val="18"/>
                <w:lang w:val="es-ES"/>
              </w:rPr>
              <w:t>3</w:t>
            </w:r>
            <w:r w:rsidRPr="00B468ED">
              <w:rPr>
                <w:rFonts w:ascii="Arial" w:eastAsia="Batang" w:hAnsi="Arial" w:cs="Arial"/>
                <w:b w:val="0"/>
                <w:sz w:val="18"/>
                <w:szCs w:val="18"/>
                <w:lang w:val="es-ES"/>
              </w:rPr>
              <w:t xml:space="preserve">0,00€. En cualquier caso, no se subvencionarán más de cuatro sesiones por mes, de modo que la cuantía máxima que podrá percibir cada persona beneficiaria será de </w:t>
            </w:r>
            <w:r w:rsidR="00FE2CEA">
              <w:rPr>
                <w:rFonts w:ascii="Arial" w:eastAsia="Batang" w:hAnsi="Arial" w:cs="Arial"/>
                <w:b w:val="0"/>
                <w:sz w:val="18"/>
                <w:szCs w:val="18"/>
                <w:lang w:val="es-ES"/>
              </w:rPr>
              <w:t>12</w:t>
            </w:r>
            <w:r w:rsidRPr="00B468ED">
              <w:rPr>
                <w:rFonts w:ascii="Arial" w:eastAsia="Batang" w:hAnsi="Arial" w:cs="Arial"/>
                <w:b w:val="0"/>
                <w:sz w:val="18"/>
                <w:szCs w:val="18"/>
                <w:lang w:val="es-ES"/>
              </w:rPr>
              <w:t xml:space="preserve">0,00€ mensuales. </w:t>
            </w:r>
          </w:p>
          <w:p w14:paraId="0B7BB848" w14:textId="77777777" w:rsidR="00A2483C" w:rsidRPr="00B468ED" w:rsidRDefault="00A2483C" w:rsidP="00B468ED">
            <w:pPr>
              <w:pStyle w:val="Textoindependiente"/>
              <w:tabs>
                <w:tab w:val="left" w:pos="427"/>
              </w:tabs>
              <w:rPr>
                <w:rFonts w:ascii="Arial" w:eastAsia="Batang" w:hAnsi="Arial" w:cs="Arial"/>
                <w:b w:val="0"/>
                <w:sz w:val="18"/>
                <w:szCs w:val="18"/>
                <w:lang w:val="es-ES"/>
              </w:rPr>
            </w:pPr>
          </w:p>
          <w:p w14:paraId="359A3360" w14:textId="05009323" w:rsidR="004D6A39" w:rsidRPr="00BB0537" w:rsidRDefault="004D6A39" w:rsidP="001F2C0E">
            <w:pPr>
              <w:pStyle w:val="Sangradetextonormal"/>
              <w:ind w:left="216" w:firstLine="0"/>
              <w:rPr>
                <w:rFonts w:ascii="Franklin Gothic Book" w:hAnsi="Franklin Gothic Book" w:cs="Arial"/>
                <w:sz w:val="18"/>
                <w:szCs w:val="18"/>
                <w:lang w:val="es-ES"/>
              </w:rPr>
            </w:pPr>
            <w:r w:rsidRPr="004D6A39">
              <w:rPr>
                <w:rFonts w:ascii="Franklin Gothic Book" w:hAnsi="Franklin Gothic Book" w:cs="Arial"/>
                <w:b/>
                <w:bCs/>
                <w:sz w:val="18"/>
                <w:szCs w:val="18"/>
                <w:lang w:val="es-ES"/>
              </w:rPr>
              <w:t>7.-</w:t>
            </w:r>
            <w:r w:rsidRPr="00647968">
              <w:rPr>
                <w:rFonts w:eastAsia="Batang" w:cs="Arial"/>
                <w:i/>
                <w:iCs/>
                <w:sz w:val="22"/>
                <w:szCs w:val="22"/>
                <w:u w:val="single"/>
              </w:rPr>
              <w:t xml:space="preserve"> </w:t>
            </w:r>
            <w:r w:rsidRPr="004D6A39">
              <w:rPr>
                <w:rFonts w:ascii="Franklin Gothic Book" w:hAnsi="Franklin Gothic Book" w:cs="Arial"/>
                <w:b/>
                <w:sz w:val="18"/>
                <w:szCs w:val="18"/>
                <w:u w:val="single"/>
                <w:lang w:val="es-ES"/>
              </w:rPr>
              <w:t>Importe máximo subvenciones a conceder y carácter de dicha dotación.</w:t>
            </w:r>
          </w:p>
          <w:p w14:paraId="5CE94F91" w14:textId="77777777" w:rsidR="004D6A39" w:rsidRDefault="004D6A39" w:rsidP="004D6A39">
            <w:pPr>
              <w:pStyle w:val="Sangradetextonormal"/>
              <w:ind w:left="216"/>
              <w:rPr>
                <w:rFonts w:ascii="Franklin Gothic Book" w:hAnsi="Franklin Gothic Book" w:cs="Arial"/>
                <w:sz w:val="18"/>
                <w:szCs w:val="18"/>
              </w:rPr>
            </w:pPr>
          </w:p>
          <w:p w14:paraId="4768674A" w14:textId="16CFAD22"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 xml:space="preserve">Las subvenciones a concederse a través de la presente convocatoria serán con cargo a la siguiente partida del presupuesto de la Comisión de Juventud: 0219.480.337-30.01.133 Subv: Juventud por un importe de </w:t>
            </w:r>
            <w:r w:rsidR="00C16567">
              <w:rPr>
                <w:rFonts w:ascii="Arial" w:eastAsia="Batang" w:hAnsi="Arial" w:cs="Arial"/>
                <w:b w:val="0"/>
                <w:sz w:val="18"/>
                <w:szCs w:val="18"/>
                <w:lang w:val="es-ES"/>
              </w:rPr>
              <w:t>18</w:t>
            </w:r>
            <w:r w:rsidRPr="00A908C3">
              <w:rPr>
                <w:rFonts w:ascii="Arial" w:eastAsia="Batang" w:hAnsi="Arial" w:cs="Arial"/>
                <w:b w:val="0"/>
                <w:sz w:val="18"/>
                <w:szCs w:val="18"/>
                <w:lang w:val="es-ES"/>
              </w:rPr>
              <w:t>.000,00€.</w:t>
            </w:r>
          </w:p>
          <w:p w14:paraId="0B4F579B" w14:textId="77777777" w:rsidR="004D6A39" w:rsidRPr="00B468ED" w:rsidRDefault="004D6A39" w:rsidP="00B468ED">
            <w:pPr>
              <w:pStyle w:val="Textoindependiente"/>
              <w:tabs>
                <w:tab w:val="left" w:pos="427"/>
              </w:tabs>
              <w:rPr>
                <w:rFonts w:ascii="Arial" w:eastAsia="Batang" w:hAnsi="Arial" w:cs="Arial"/>
                <w:b w:val="0"/>
                <w:sz w:val="18"/>
                <w:szCs w:val="18"/>
                <w:lang w:val="es-ES"/>
              </w:rPr>
            </w:pPr>
          </w:p>
          <w:p w14:paraId="63C43686" w14:textId="77777777" w:rsidR="00734B42"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Dicha cantidad podrá ser objeto de ampliación, de conformidad con lo previsto en las Bases de Ejecución de Presupuesto Municipal.</w:t>
            </w:r>
          </w:p>
          <w:p w14:paraId="5603E8B8" w14:textId="77777777" w:rsidR="004D6A39" w:rsidRDefault="004D6A39" w:rsidP="004D6A39">
            <w:pPr>
              <w:pStyle w:val="Sangradetextonormal"/>
              <w:ind w:left="216" w:firstLine="0"/>
              <w:rPr>
                <w:rFonts w:ascii="Franklin Gothic Book" w:hAnsi="Franklin Gothic Book" w:cs="Arial"/>
                <w:sz w:val="18"/>
                <w:szCs w:val="18"/>
              </w:rPr>
            </w:pPr>
          </w:p>
          <w:p w14:paraId="3576365D" w14:textId="77777777" w:rsidR="004D6A39" w:rsidRDefault="004D6A39" w:rsidP="004D6A39">
            <w:pPr>
              <w:pStyle w:val="Sangradetextonormal"/>
              <w:ind w:left="216" w:firstLine="0"/>
              <w:rPr>
                <w:rFonts w:ascii="Franklin Gothic Book" w:hAnsi="Franklin Gothic Book" w:cs="Arial"/>
                <w:b/>
                <w:bCs/>
                <w:sz w:val="18"/>
                <w:szCs w:val="18"/>
                <w:u w:val="single"/>
              </w:rPr>
            </w:pPr>
            <w:r w:rsidRPr="004D6A39">
              <w:rPr>
                <w:rFonts w:ascii="Franklin Gothic Book" w:hAnsi="Franklin Gothic Book" w:cs="Arial"/>
                <w:b/>
                <w:bCs/>
                <w:sz w:val="18"/>
                <w:szCs w:val="18"/>
                <w:u w:val="single"/>
              </w:rPr>
              <w:t>8.-</w:t>
            </w:r>
            <w:r w:rsidRPr="004D6A39">
              <w:rPr>
                <w:b/>
                <w:bCs/>
                <w:u w:val="single"/>
              </w:rPr>
              <w:t xml:space="preserve"> </w:t>
            </w:r>
            <w:r w:rsidRPr="004D6A39">
              <w:rPr>
                <w:rFonts w:ascii="Franklin Gothic Book" w:hAnsi="Franklin Gothic Book" w:cs="Arial"/>
                <w:b/>
                <w:bCs/>
                <w:sz w:val="18"/>
                <w:szCs w:val="18"/>
                <w:u w:val="single"/>
              </w:rPr>
              <w:t>Forma y plazos de abono de la subvención. Posibilidad de anticipo.</w:t>
            </w:r>
          </w:p>
          <w:p w14:paraId="30B89F36" w14:textId="77777777" w:rsidR="004D6A39" w:rsidRDefault="004D6A39" w:rsidP="004D6A39">
            <w:pPr>
              <w:pStyle w:val="Sangradetextonormal"/>
              <w:ind w:left="216" w:firstLine="0"/>
              <w:rPr>
                <w:rFonts w:ascii="Franklin Gothic Book" w:hAnsi="Franklin Gothic Book" w:cs="Arial"/>
                <w:sz w:val="18"/>
                <w:szCs w:val="18"/>
              </w:rPr>
            </w:pPr>
          </w:p>
          <w:p w14:paraId="47429569" w14:textId="77777777"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Las personas beneficiarias, reconocidas como tales tras la resolución de las solicitudes iniciales, deberán acreditar el gasto bimensual mediante la presentación de las correspondientes facturas.</w:t>
            </w:r>
          </w:p>
          <w:p w14:paraId="606AAAD8" w14:textId="77777777" w:rsidR="004D6A39" w:rsidRPr="00B468ED" w:rsidRDefault="004D6A39" w:rsidP="00B468ED">
            <w:pPr>
              <w:pStyle w:val="Textoindependiente"/>
              <w:tabs>
                <w:tab w:val="left" w:pos="427"/>
              </w:tabs>
              <w:rPr>
                <w:rFonts w:ascii="Arial" w:eastAsia="Batang" w:hAnsi="Arial" w:cs="Arial"/>
                <w:b w:val="0"/>
                <w:sz w:val="18"/>
                <w:szCs w:val="18"/>
                <w:lang w:val="es-ES"/>
              </w:rPr>
            </w:pPr>
          </w:p>
          <w:p w14:paraId="7729082B" w14:textId="77777777" w:rsidR="004D6A39"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No obstante, podrá autorizarse la realización de pagos anticipados con carácter previo a la justificación, como financiación necesaria para poder llevar a cabo las actuaciones inherentes a la subvención. Se considerará como criterio de posibilidad de anticipo a aquellas personas solicitantes cuyos ingresos correspondan al Salario Mínimo Interprofesional (SMI), o en cuya unidad de convivencia haya al menos una persona perceptora de dicho salario.</w:t>
            </w:r>
          </w:p>
          <w:p w14:paraId="53805602" w14:textId="77777777" w:rsidR="00F24EC0" w:rsidRPr="00B468ED" w:rsidRDefault="00F24EC0" w:rsidP="00B468ED">
            <w:pPr>
              <w:pStyle w:val="Textoindependiente"/>
              <w:tabs>
                <w:tab w:val="left" w:pos="427"/>
              </w:tabs>
              <w:rPr>
                <w:rFonts w:ascii="Arial" w:eastAsia="Batang" w:hAnsi="Arial" w:cs="Arial"/>
                <w:b w:val="0"/>
                <w:sz w:val="18"/>
                <w:szCs w:val="18"/>
                <w:lang w:val="es-ES"/>
              </w:rPr>
            </w:pPr>
          </w:p>
          <w:p w14:paraId="12CDAC9B" w14:textId="77777777"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En estos supuestos, la no justificación de la ayuda dará lugar al inicio del proceso de reintegro.</w:t>
            </w:r>
          </w:p>
          <w:p w14:paraId="3A48C7ED" w14:textId="77777777" w:rsidR="004D6A39" w:rsidRDefault="004D6A39" w:rsidP="004D6A39">
            <w:pPr>
              <w:pStyle w:val="Sangradetextonormal"/>
              <w:ind w:left="216" w:firstLine="0"/>
              <w:rPr>
                <w:rFonts w:ascii="Franklin Gothic Book" w:hAnsi="Franklin Gothic Book" w:cs="Arial"/>
                <w:sz w:val="18"/>
                <w:szCs w:val="18"/>
              </w:rPr>
            </w:pPr>
          </w:p>
          <w:p w14:paraId="458E658B" w14:textId="77777777" w:rsidR="00F24EC0" w:rsidRDefault="00F24EC0" w:rsidP="004D6A39">
            <w:pPr>
              <w:pStyle w:val="Sangradetextonormal"/>
              <w:ind w:left="216" w:firstLine="0"/>
              <w:rPr>
                <w:rFonts w:ascii="Franklin Gothic Book" w:hAnsi="Franklin Gothic Book" w:cs="Arial"/>
                <w:sz w:val="18"/>
                <w:szCs w:val="18"/>
              </w:rPr>
            </w:pPr>
          </w:p>
          <w:p w14:paraId="216907CF" w14:textId="77777777" w:rsidR="004D6A39" w:rsidRPr="004D6A39" w:rsidRDefault="004D6A39" w:rsidP="004D6A39">
            <w:pPr>
              <w:pStyle w:val="Sangradetextonormal"/>
              <w:ind w:left="216" w:firstLine="0"/>
              <w:rPr>
                <w:rFonts w:ascii="Franklin Gothic Book" w:hAnsi="Franklin Gothic Book" w:cs="Arial"/>
                <w:b/>
                <w:bCs/>
                <w:sz w:val="18"/>
                <w:szCs w:val="18"/>
                <w:u w:val="single"/>
              </w:rPr>
            </w:pPr>
            <w:r w:rsidRPr="00A908C3">
              <w:rPr>
                <w:rFonts w:ascii="Franklin Gothic Book" w:hAnsi="Franklin Gothic Book" w:cs="Arial"/>
                <w:b/>
                <w:bCs/>
                <w:sz w:val="18"/>
                <w:szCs w:val="18"/>
                <w:u w:val="single"/>
              </w:rPr>
              <w:t>9. Plazos y formas de justificación del destino de la subvención</w:t>
            </w:r>
            <w:r w:rsidRPr="004D6A39">
              <w:rPr>
                <w:rFonts w:ascii="Franklin Gothic Book" w:hAnsi="Franklin Gothic Book" w:cs="Arial"/>
                <w:b/>
                <w:bCs/>
                <w:sz w:val="18"/>
                <w:szCs w:val="18"/>
                <w:u w:val="single"/>
              </w:rPr>
              <w:t xml:space="preserve"> </w:t>
            </w:r>
          </w:p>
          <w:p w14:paraId="75598B3D" w14:textId="77777777" w:rsidR="004D6A39" w:rsidRDefault="004D6A39" w:rsidP="004D6A39">
            <w:pPr>
              <w:pStyle w:val="Sangradetextonormal"/>
              <w:ind w:left="216" w:firstLine="0"/>
              <w:rPr>
                <w:rFonts w:ascii="Franklin Gothic Book" w:hAnsi="Franklin Gothic Book" w:cs="Arial"/>
                <w:sz w:val="18"/>
                <w:szCs w:val="18"/>
              </w:rPr>
            </w:pPr>
          </w:p>
          <w:p w14:paraId="070AACF9" w14:textId="77777777" w:rsidR="004D6A39" w:rsidRPr="00B468ED" w:rsidRDefault="004D6A39" w:rsidP="00B468ED">
            <w:pPr>
              <w:pStyle w:val="Textoindependiente"/>
              <w:tabs>
                <w:tab w:val="left" w:pos="427"/>
              </w:tabs>
              <w:rPr>
                <w:rFonts w:ascii="Arial" w:eastAsia="Batang" w:hAnsi="Arial" w:cs="Arial"/>
                <w:b w:val="0"/>
                <w:sz w:val="18"/>
                <w:szCs w:val="18"/>
                <w:lang w:val="es-ES"/>
              </w:rPr>
            </w:pPr>
            <w:bookmarkStart w:id="4" w:name="_Hlk216768026"/>
            <w:r w:rsidRPr="00B468ED">
              <w:rPr>
                <w:rFonts w:ascii="Arial" w:eastAsia="Batang" w:hAnsi="Arial" w:cs="Arial"/>
                <w:b w:val="0"/>
                <w:sz w:val="18"/>
                <w:szCs w:val="18"/>
                <w:lang w:val="es-ES"/>
              </w:rPr>
              <w:lastRenderedPageBreak/>
              <w:t>La presentación de dichas facturas deberá realizarse en los siguientes periodos:</w:t>
            </w:r>
          </w:p>
          <w:p w14:paraId="3F9A8C4C" w14:textId="72F770FA" w:rsidR="004D6A39" w:rsidRPr="00B468ED" w:rsidRDefault="004D6A39" w:rsidP="00B468ED">
            <w:pPr>
              <w:pStyle w:val="Textoindependiente"/>
              <w:numPr>
                <w:ilvl w:val="0"/>
                <w:numId w:val="22"/>
              </w:numPr>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Sesiones realizadas en julio</w:t>
            </w:r>
            <w:r w:rsidR="00FB6D9D">
              <w:rPr>
                <w:rFonts w:ascii="Arial" w:eastAsia="Batang" w:hAnsi="Arial" w:cs="Arial"/>
                <w:b w:val="0"/>
                <w:sz w:val="18"/>
                <w:szCs w:val="18"/>
                <w:lang w:val="es-ES"/>
              </w:rPr>
              <w:t>,</w:t>
            </w:r>
            <w:r w:rsidRPr="00B468ED">
              <w:rPr>
                <w:rFonts w:ascii="Arial" w:eastAsia="Batang" w:hAnsi="Arial" w:cs="Arial"/>
                <w:b w:val="0"/>
                <w:sz w:val="18"/>
                <w:szCs w:val="18"/>
                <w:lang w:val="es-ES"/>
              </w:rPr>
              <w:t xml:space="preserve"> agosto</w:t>
            </w:r>
            <w:r w:rsidR="00FB6D9D">
              <w:rPr>
                <w:rFonts w:ascii="Arial" w:eastAsia="Batang" w:hAnsi="Arial" w:cs="Arial"/>
                <w:b w:val="0"/>
                <w:sz w:val="18"/>
                <w:szCs w:val="18"/>
                <w:lang w:val="es-ES"/>
              </w:rPr>
              <w:t xml:space="preserve"> y septiembre</w:t>
            </w:r>
            <w:r w:rsidRPr="00B468ED">
              <w:rPr>
                <w:rFonts w:ascii="Arial" w:eastAsia="Batang" w:hAnsi="Arial" w:cs="Arial"/>
                <w:b w:val="0"/>
                <w:sz w:val="18"/>
                <w:szCs w:val="18"/>
                <w:lang w:val="es-ES"/>
              </w:rPr>
              <w:t xml:space="preserve">: del 1 al 10 de </w:t>
            </w:r>
            <w:r w:rsidR="00FB6D9D">
              <w:rPr>
                <w:rFonts w:ascii="Arial" w:eastAsia="Batang" w:hAnsi="Arial" w:cs="Arial"/>
                <w:b w:val="0"/>
                <w:sz w:val="18"/>
                <w:szCs w:val="18"/>
                <w:lang w:val="es-ES"/>
              </w:rPr>
              <w:t>octubre</w:t>
            </w:r>
          </w:p>
          <w:p w14:paraId="25388285" w14:textId="4ABF08F0" w:rsidR="00FB6D9D" w:rsidRDefault="004D6A39" w:rsidP="00F52EE9">
            <w:pPr>
              <w:pStyle w:val="Textoindependiente"/>
              <w:numPr>
                <w:ilvl w:val="0"/>
                <w:numId w:val="22"/>
              </w:numPr>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 xml:space="preserve">Sesiones realizadas en los meses de </w:t>
            </w:r>
            <w:r w:rsidR="00FB6D9D">
              <w:rPr>
                <w:rFonts w:ascii="Arial" w:eastAsia="Batang" w:hAnsi="Arial" w:cs="Arial"/>
                <w:b w:val="0"/>
                <w:sz w:val="18"/>
                <w:szCs w:val="18"/>
                <w:lang w:val="es-ES"/>
              </w:rPr>
              <w:t xml:space="preserve">octubre, noviembre </w:t>
            </w:r>
            <w:r w:rsidRPr="00B468ED">
              <w:rPr>
                <w:rFonts w:ascii="Arial" w:eastAsia="Batang" w:hAnsi="Arial" w:cs="Arial"/>
                <w:b w:val="0"/>
                <w:sz w:val="18"/>
                <w:szCs w:val="18"/>
                <w:lang w:val="es-ES"/>
              </w:rPr>
              <w:t>y</w:t>
            </w:r>
            <w:r w:rsidR="00FB6D9D">
              <w:rPr>
                <w:rFonts w:ascii="Arial" w:eastAsia="Batang" w:hAnsi="Arial" w:cs="Arial"/>
                <w:b w:val="0"/>
                <w:sz w:val="18"/>
                <w:szCs w:val="18"/>
                <w:lang w:val="es-ES"/>
              </w:rPr>
              <w:t xml:space="preserve"> diciembre</w:t>
            </w:r>
            <w:r w:rsidRPr="00B468ED">
              <w:rPr>
                <w:rFonts w:ascii="Arial" w:eastAsia="Batang" w:hAnsi="Arial" w:cs="Arial"/>
                <w:b w:val="0"/>
                <w:sz w:val="18"/>
                <w:szCs w:val="18"/>
                <w:lang w:val="es-ES"/>
              </w:rPr>
              <w:t xml:space="preserve">: del 1 al 10 de </w:t>
            </w:r>
            <w:r w:rsidR="00FB6D9D">
              <w:rPr>
                <w:rFonts w:ascii="Arial" w:eastAsia="Batang" w:hAnsi="Arial" w:cs="Arial"/>
                <w:b w:val="0"/>
                <w:sz w:val="18"/>
                <w:szCs w:val="18"/>
                <w:lang w:val="es-ES"/>
              </w:rPr>
              <w:t>enero</w:t>
            </w:r>
          </w:p>
          <w:p w14:paraId="6C9B08DE" w14:textId="77777777" w:rsidR="00F52EE9" w:rsidRPr="00F52EE9" w:rsidRDefault="00F52EE9" w:rsidP="00F52EE9">
            <w:pPr>
              <w:pStyle w:val="Textoindependiente"/>
              <w:tabs>
                <w:tab w:val="left" w:pos="427"/>
              </w:tabs>
              <w:ind w:left="720"/>
              <w:rPr>
                <w:rFonts w:ascii="Arial" w:eastAsia="Batang" w:hAnsi="Arial" w:cs="Arial"/>
                <w:b w:val="0"/>
                <w:sz w:val="18"/>
                <w:szCs w:val="18"/>
                <w:lang w:val="es-ES"/>
              </w:rPr>
            </w:pPr>
          </w:p>
          <w:p w14:paraId="59FAB9B4" w14:textId="77777777"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Las facturas podrán presentarse, indistintamente, a través de la sede electrónica del Ayuntamiento de Zumarraga, de forma presencial en la Oficina de Atención a la Ciudadanía, o por correo certificado.</w:t>
            </w:r>
          </w:p>
          <w:bookmarkEnd w:id="4"/>
          <w:p w14:paraId="02B308D5" w14:textId="77777777" w:rsidR="004D6A39" w:rsidRPr="00B468ED" w:rsidRDefault="004D6A39" w:rsidP="00B468ED">
            <w:pPr>
              <w:pStyle w:val="Textoindependiente"/>
              <w:tabs>
                <w:tab w:val="left" w:pos="427"/>
              </w:tabs>
              <w:rPr>
                <w:rFonts w:ascii="Arial" w:eastAsia="Batang" w:hAnsi="Arial" w:cs="Arial"/>
                <w:b w:val="0"/>
                <w:sz w:val="18"/>
                <w:szCs w:val="18"/>
                <w:lang w:val="es-ES"/>
              </w:rPr>
            </w:pPr>
          </w:p>
          <w:p w14:paraId="29669013" w14:textId="77777777" w:rsidR="004D6A39"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 xml:space="preserve">Serán obligaciones de las personas beneficiarias: </w:t>
            </w:r>
          </w:p>
          <w:p w14:paraId="3B47C1A3" w14:textId="77777777" w:rsidR="00F52EE9" w:rsidRPr="00B468ED" w:rsidRDefault="00F52EE9" w:rsidP="00B468ED">
            <w:pPr>
              <w:pStyle w:val="Textoindependiente"/>
              <w:tabs>
                <w:tab w:val="left" w:pos="427"/>
              </w:tabs>
              <w:rPr>
                <w:rFonts w:ascii="Arial" w:eastAsia="Batang" w:hAnsi="Arial" w:cs="Arial"/>
                <w:b w:val="0"/>
                <w:sz w:val="18"/>
                <w:szCs w:val="18"/>
                <w:lang w:val="es-ES"/>
              </w:rPr>
            </w:pPr>
          </w:p>
          <w:p w14:paraId="5EB1E153" w14:textId="77777777" w:rsidR="004D6A39" w:rsidRPr="00B468ED" w:rsidRDefault="004D6A39" w:rsidP="00B468ED">
            <w:pPr>
              <w:pStyle w:val="Textoindependiente"/>
              <w:numPr>
                <w:ilvl w:val="0"/>
                <w:numId w:val="23"/>
              </w:numPr>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Someterse y asistir a las actuaciones de comprobación que, de acuerdo con la legislación vigente, deban llevar a cabo los órganos de emisión, así como a cuantas actuaciones de comprobación y control financiero puedan realizar los órganos de control. Aportar cuanta información le sea requerida en el ejercicio de las funciones anteriores.</w:t>
            </w:r>
          </w:p>
          <w:p w14:paraId="691E1560" w14:textId="77777777" w:rsidR="004D6A39" w:rsidRPr="00B468ED" w:rsidRDefault="004D6A39" w:rsidP="00B468ED">
            <w:pPr>
              <w:pStyle w:val="Textoindependiente"/>
              <w:numPr>
                <w:ilvl w:val="0"/>
                <w:numId w:val="23"/>
              </w:numPr>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Estar al corriente en el cumplimiento de las obligaciones tributarias con el Ayuntamiento de Zumarraga</w:t>
            </w:r>
          </w:p>
          <w:p w14:paraId="4226F71D" w14:textId="77777777" w:rsidR="004D6A39" w:rsidRPr="00B468ED" w:rsidRDefault="004D6A39" w:rsidP="00B468ED">
            <w:pPr>
              <w:pStyle w:val="Textoindependiente"/>
              <w:numPr>
                <w:ilvl w:val="0"/>
                <w:numId w:val="23"/>
              </w:numPr>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Conservar en el plazo de cuatro años los documentos justificativos de la aplicación de los fondos recibidos, incluidos los documentos electrónicos, que puedan ser objeto de comprobación y control.</w:t>
            </w:r>
          </w:p>
          <w:p w14:paraId="640E6EF7" w14:textId="77777777" w:rsidR="004D6A39" w:rsidRPr="00B468ED" w:rsidRDefault="004D6A39" w:rsidP="00B468ED">
            <w:pPr>
              <w:pStyle w:val="Textoindependiente"/>
              <w:tabs>
                <w:tab w:val="left" w:pos="427"/>
              </w:tabs>
              <w:rPr>
                <w:rFonts w:ascii="Arial" w:eastAsia="Batang" w:hAnsi="Arial" w:cs="Arial"/>
                <w:b w:val="0"/>
                <w:sz w:val="18"/>
                <w:szCs w:val="18"/>
                <w:lang w:val="es-ES"/>
              </w:rPr>
            </w:pPr>
          </w:p>
          <w:p w14:paraId="6BE2FB4F" w14:textId="10FD64BD"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Proceder al reintegro de los fondos percibidos en los supuestos previstos en la normativa vigente.</w:t>
            </w:r>
          </w:p>
          <w:p w14:paraId="30AB9F42" w14:textId="77777777" w:rsidR="004D6A39" w:rsidRDefault="004D6A39" w:rsidP="004D6A39">
            <w:pPr>
              <w:pStyle w:val="Sangradetextonormal"/>
              <w:ind w:left="216" w:firstLine="0"/>
              <w:rPr>
                <w:rFonts w:ascii="Franklin Gothic Book" w:hAnsi="Franklin Gothic Book" w:cs="Arial"/>
                <w:sz w:val="18"/>
                <w:szCs w:val="18"/>
              </w:rPr>
            </w:pPr>
          </w:p>
          <w:p w14:paraId="0DEDDD61" w14:textId="77777777" w:rsidR="004D6A39" w:rsidRPr="004D6A39" w:rsidRDefault="004D6A39" w:rsidP="004D6A39">
            <w:pPr>
              <w:pStyle w:val="Sangradetextonormal"/>
              <w:ind w:left="216" w:firstLine="0"/>
              <w:rPr>
                <w:rFonts w:ascii="Franklin Gothic Book" w:hAnsi="Franklin Gothic Book" w:cs="Arial"/>
                <w:b/>
                <w:bCs/>
                <w:sz w:val="18"/>
                <w:szCs w:val="18"/>
                <w:u w:val="single"/>
              </w:rPr>
            </w:pPr>
            <w:r w:rsidRPr="004D6A39">
              <w:rPr>
                <w:rFonts w:ascii="Franklin Gothic Book" w:hAnsi="Franklin Gothic Book" w:cs="Arial"/>
                <w:b/>
                <w:bCs/>
                <w:sz w:val="18"/>
                <w:szCs w:val="18"/>
                <w:u w:val="single"/>
              </w:rPr>
              <w:t>10. Notificación</w:t>
            </w:r>
          </w:p>
          <w:p w14:paraId="795298D1" w14:textId="77777777" w:rsidR="004D6A39" w:rsidRPr="00647968" w:rsidRDefault="004D6A39" w:rsidP="004D6A39">
            <w:pPr>
              <w:ind w:left="216"/>
              <w:rPr>
                <w:rFonts w:eastAsia="Batang" w:cs="Arial"/>
                <w:b/>
                <w:sz w:val="22"/>
                <w:szCs w:val="22"/>
              </w:rPr>
            </w:pPr>
          </w:p>
          <w:p w14:paraId="70BD8E2C" w14:textId="77777777" w:rsidR="004D6A39" w:rsidRPr="00B468ED" w:rsidRDefault="004D6A39" w:rsidP="00B468ED">
            <w:pPr>
              <w:pStyle w:val="Textoindependiente"/>
              <w:tabs>
                <w:tab w:val="left" w:pos="427"/>
              </w:tabs>
              <w:rPr>
                <w:rFonts w:ascii="Arial" w:eastAsia="Batang" w:hAnsi="Arial" w:cs="Arial"/>
                <w:b w:val="0"/>
                <w:sz w:val="18"/>
                <w:szCs w:val="18"/>
                <w:lang w:val="es-ES"/>
              </w:rPr>
            </w:pPr>
            <w:bookmarkStart w:id="5" w:name="_Hlk216768093"/>
            <w:r w:rsidRPr="00B468ED">
              <w:rPr>
                <w:rFonts w:ascii="Arial" w:eastAsia="Batang" w:hAnsi="Arial" w:cs="Arial"/>
                <w:b w:val="0"/>
                <w:sz w:val="18"/>
                <w:szCs w:val="18"/>
                <w:lang w:val="es-ES"/>
              </w:rPr>
              <w:t xml:space="preserve">No serán objeto de publicidad las resoluciones de estas ayudas por ser dicha publicidad contraria al respeto y salvaguarda del honor, a la intimidad personal o familiar de las personas beneficiarias en virtud de la protección civil del derecho al honor, intimidad personal y familiar y a la propia imagen, todo ello en aplicación del Art. 20.8.b de la Ley 38/2003, de 17 de Noviembre, General de Subvenciones. </w:t>
            </w:r>
          </w:p>
          <w:p w14:paraId="33041EC1" w14:textId="77777777" w:rsidR="004D6A39" w:rsidRPr="00B468ED" w:rsidRDefault="004D6A39" w:rsidP="00B468ED">
            <w:pPr>
              <w:pStyle w:val="Textoindependiente"/>
              <w:tabs>
                <w:tab w:val="left" w:pos="427"/>
              </w:tabs>
              <w:rPr>
                <w:rFonts w:ascii="Arial" w:eastAsia="Batang" w:hAnsi="Arial" w:cs="Arial"/>
                <w:b w:val="0"/>
                <w:sz w:val="18"/>
                <w:szCs w:val="18"/>
                <w:lang w:val="es-ES"/>
              </w:rPr>
            </w:pPr>
          </w:p>
          <w:p w14:paraId="401C93D3" w14:textId="77777777"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La resolución o concesión o, en su caso, de denegación, que deberá ser motivada, será notificada por el Ayuntamiento a la persona solicitante en el plazo de 10 días a partir de la fecha en el que el acto haya sido dictado.</w:t>
            </w:r>
          </w:p>
          <w:bookmarkEnd w:id="5"/>
          <w:p w14:paraId="235FEAF5" w14:textId="77777777" w:rsidR="004D6A39" w:rsidRPr="00647968" w:rsidRDefault="004D6A39" w:rsidP="004D6A39">
            <w:pPr>
              <w:pStyle w:val="Style3"/>
              <w:widowControl/>
              <w:spacing w:line="240" w:lineRule="auto"/>
              <w:jc w:val="both"/>
              <w:outlineLvl w:val="0"/>
              <w:rPr>
                <w:rFonts w:ascii="Arial" w:eastAsia="Batang" w:hAnsi="Arial" w:cs="Arial"/>
                <w:sz w:val="22"/>
                <w:szCs w:val="22"/>
              </w:rPr>
            </w:pPr>
          </w:p>
          <w:p w14:paraId="31C582A9" w14:textId="77777777" w:rsidR="004D6A39" w:rsidRPr="004D6A39" w:rsidRDefault="004D6A39" w:rsidP="004D6A39">
            <w:pPr>
              <w:pStyle w:val="Sangradetextonormal"/>
              <w:ind w:left="216" w:firstLine="0"/>
              <w:rPr>
                <w:rFonts w:ascii="Franklin Gothic Book" w:hAnsi="Franklin Gothic Book" w:cs="Arial"/>
                <w:b/>
                <w:bCs/>
                <w:sz w:val="18"/>
                <w:szCs w:val="18"/>
                <w:u w:val="single"/>
              </w:rPr>
            </w:pPr>
            <w:r w:rsidRPr="004D6A39">
              <w:rPr>
                <w:rFonts w:ascii="Franklin Gothic Book" w:hAnsi="Franklin Gothic Book" w:cs="Arial"/>
                <w:b/>
                <w:bCs/>
                <w:sz w:val="18"/>
                <w:szCs w:val="18"/>
                <w:u w:val="single"/>
              </w:rPr>
              <w:t>11. Incumplimiento de obligaciones. Supuestos de reintegro y procedimiento.</w:t>
            </w:r>
          </w:p>
          <w:p w14:paraId="01325614" w14:textId="77777777" w:rsidR="004D6A39" w:rsidRPr="00647968" w:rsidRDefault="004D6A39" w:rsidP="004D6A39">
            <w:pPr>
              <w:autoSpaceDE w:val="0"/>
              <w:autoSpaceDN w:val="0"/>
              <w:adjustRightInd w:val="0"/>
              <w:jc w:val="both"/>
              <w:rPr>
                <w:rFonts w:eastAsia="Batang" w:cs="Arial"/>
                <w:b/>
                <w:sz w:val="22"/>
                <w:szCs w:val="22"/>
              </w:rPr>
            </w:pPr>
          </w:p>
          <w:p w14:paraId="031CF817" w14:textId="77777777"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El incumplimiento por parte de la persona beneficiaria de cualquiera de los requisitos y obligaciones establecidos en las presentes bases y demás normativa aplicable, dará lugar a la declaración de la pérdida total o parcial del derecho a la percepción de la ayuda y a la obligación de reintegrar ésta total o parcialmente.</w:t>
            </w:r>
          </w:p>
          <w:p w14:paraId="09662E07" w14:textId="77777777" w:rsidR="004D6A39" w:rsidRPr="00B468ED" w:rsidRDefault="004D6A39" w:rsidP="00B468ED">
            <w:pPr>
              <w:pStyle w:val="Textoindependiente"/>
              <w:tabs>
                <w:tab w:val="left" w:pos="427"/>
              </w:tabs>
              <w:rPr>
                <w:rFonts w:ascii="Arial" w:eastAsia="Batang" w:hAnsi="Arial" w:cs="Arial"/>
                <w:b w:val="0"/>
                <w:sz w:val="18"/>
                <w:szCs w:val="18"/>
                <w:lang w:val="es-ES"/>
              </w:rPr>
            </w:pPr>
          </w:p>
          <w:p w14:paraId="30006CD7" w14:textId="77777777"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 xml:space="preserve">El procedimiento de reintegro se iniciará de oficio. </w:t>
            </w:r>
          </w:p>
          <w:p w14:paraId="1B5C3857" w14:textId="77777777" w:rsidR="004D6A39" w:rsidRPr="00B468ED" w:rsidRDefault="004D6A39" w:rsidP="00B468ED">
            <w:pPr>
              <w:pStyle w:val="Textoindependiente"/>
              <w:tabs>
                <w:tab w:val="left" w:pos="427"/>
              </w:tabs>
              <w:rPr>
                <w:rFonts w:ascii="Arial" w:eastAsia="Batang" w:hAnsi="Arial" w:cs="Arial"/>
                <w:b w:val="0"/>
                <w:sz w:val="18"/>
                <w:szCs w:val="18"/>
                <w:lang w:val="es-ES"/>
              </w:rPr>
            </w:pPr>
          </w:p>
          <w:p w14:paraId="3BEA1FDF" w14:textId="77777777"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Iniciado el procedimiento, se notificará a la persona beneficiaria la incoación del mismo, las causas que los fundamentan, la cuantía que debe reintegrarse y el plazo para su ingreso. Las personas interesadas, podrán formular las alegaciones que estimen pertinentes.</w:t>
            </w:r>
          </w:p>
          <w:p w14:paraId="1FD585AE" w14:textId="77777777" w:rsidR="004D6A39" w:rsidRPr="00B468ED" w:rsidRDefault="004D6A39" w:rsidP="00B468ED">
            <w:pPr>
              <w:pStyle w:val="Textoindependiente"/>
              <w:tabs>
                <w:tab w:val="left" w:pos="427"/>
              </w:tabs>
              <w:rPr>
                <w:rFonts w:ascii="Arial" w:eastAsia="Batang" w:hAnsi="Arial" w:cs="Arial"/>
                <w:b w:val="0"/>
                <w:sz w:val="18"/>
                <w:szCs w:val="18"/>
                <w:lang w:val="es-ES"/>
              </w:rPr>
            </w:pPr>
          </w:p>
          <w:p w14:paraId="5D762B9E" w14:textId="77777777" w:rsidR="004D6A39" w:rsidRPr="00B468ED" w:rsidRDefault="004D6A39" w:rsidP="00B468ED">
            <w:pPr>
              <w:pStyle w:val="Textoindependiente"/>
              <w:tabs>
                <w:tab w:val="left" w:pos="427"/>
              </w:tabs>
              <w:rPr>
                <w:rFonts w:ascii="Arial" w:eastAsia="Batang" w:hAnsi="Arial" w:cs="Arial"/>
                <w:b w:val="0"/>
                <w:sz w:val="18"/>
                <w:szCs w:val="18"/>
                <w:lang w:val="es-ES"/>
              </w:rPr>
            </w:pPr>
            <w:r w:rsidRPr="00B468ED">
              <w:rPr>
                <w:rFonts w:ascii="Arial" w:eastAsia="Batang" w:hAnsi="Arial" w:cs="Arial"/>
                <w:b w:val="0"/>
                <w:sz w:val="18"/>
                <w:szCs w:val="18"/>
                <w:lang w:val="es-ES"/>
              </w:rPr>
              <w:t>Recibidas las alegaciones o transcurrido el plazo señalado sin que se hubiesen formulado, el órgano competente del Ayuntamiento dictará, en el plazo de un mes, la correspondiente resolución.</w:t>
            </w:r>
          </w:p>
          <w:p w14:paraId="2459551C" w14:textId="7C2B4271" w:rsidR="004D6A39" w:rsidRPr="004D6A39" w:rsidRDefault="004D6A39" w:rsidP="004D6A39">
            <w:pPr>
              <w:pStyle w:val="Sangradetextonormal"/>
              <w:ind w:left="216" w:firstLine="0"/>
              <w:rPr>
                <w:rFonts w:ascii="Franklin Gothic Book" w:hAnsi="Franklin Gothic Book" w:cs="Arial"/>
                <w:sz w:val="18"/>
                <w:szCs w:val="18"/>
              </w:rPr>
            </w:pPr>
          </w:p>
        </w:tc>
      </w:tr>
      <w:bookmarkEnd w:id="0"/>
    </w:tbl>
    <w:p w14:paraId="5E227DD5" w14:textId="77777777" w:rsidR="00412594" w:rsidRPr="000F0C14" w:rsidRDefault="00412594" w:rsidP="00A2483C">
      <w:pPr>
        <w:rPr>
          <w:rFonts w:cs="Arial"/>
          <w:sz w:val="22"/>
          <w:szCs w:val="22"/>
          <w:lang w:val="eu-ES"/>
        </w:rPr>
      </w:pPr>
    </w:p>
    <w:sectPr w:rsidR="00412594" w:rsidRPr="000F0C14" w:rsidSect="00C26391">
      <w:headerReference w:type="even" r:id="rId9"/>
      <w:headerReference w:type="default" r:id="rId10"/>
      <w:footerReference w:type="even" r:id="rId11"/>
      <w:footerReference w:type="default" r:id="rId12"/>
      <w:headerReference w:type="first" r:id="rId13"/>
      <w:footerReference w:type="first" r:id="rId14"/>
      <w:type w:val="continuous"/>
      <w:pgSz w:w="11907" w:h="16839" w:code="9"/>
      <w:pgMar w:top="1474" w:right="851" w:bottom="851" w:left="851" w:header="709" w:footer="680" w:gutter="0"/>
      <w:paperSrc w:first="7" w:other="7"/>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CE219" w14:textId="77777777" w:rsidR="0056142E" w:rsidRDefault="0056142E">
      <w:r>
        <w:separator/>
      </w:r>
    </w:p>
  </w:endnote>
  <w:endnote w:type="continuationSeparator" w:id="0">
    <w:p w14:paraId="1893EA3E" w14:textId="77777777" w:rsidR="0056142E" w:rsidRDefault="00561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atang">
    <w:panose1 w:val="02030600000101010101"/>
    <w:charset w:val="81"/>
    <w:family w:val="roman"/>
    <w:pitch w:val="variable"/>
    <w:sig w:usb0="B00002AF" w:usb1="69D77CFB" w:usb2="00000030" w:usb3="00000000" w:csb0="0008009F" w:csb1="00000000"/>
  </w:font>
  <w:font w:name="TimesNewRomanPSMT">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98AD6" w14:textId="77777777" w:rsidR="00956B06" w:rsidRDefault="00956B0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AD58C" w14:textId="77777777" w:rsidR="00956B06" w:rsidRPr="005035D5" w:rsidRDefault="00153877">
    <w:pPr>
      <w:pStyle w:val="Piedepgina"/>
      <w:rPr>
        <w:rFonts w:ascii="Franklin Gothic Book" w:hAnsi="Franklin Gothic Book"/>
        <w:sz w:val="20"/>
      </w:rPr>
    </w:pPr>
    <w:r w:rsidRPr="005035D5">
      <w:rPr>
        <w:rFonts w:ascii="Franklin Gothic Book" w:hAnsi="Franklin Gothic Book"/>
        <w:noProof/>
        <w:sz w:val="20"/>
      </w:rPr>
      <w:t>https://munigex.net/r/0/80/AAAATL5NT.3JNX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5531A" w14:textId="77777777" w:rsidR="00956B06" w:rsidRDefault="00956B0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C3F89" w14:textId="77777777" w:rsidR="0056142E" w:rsidRDefault="0056142E">
      <w:r>
        <w:separator/>
      </w:r>
    </w:p>
  </w:footnote>
  <w:footnote w:type="continuationSeparator" w:id="0">
    <w:p w14:paraId="6D94C96E" w14:textId="77777777" w:rsidR="0056142E" w:rsidRDefault="00561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BDCEB" w14:textId="77777777" w:rsidR="00956B06" w:rsidRDefault="00956B0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64B74" w14:textId="77777777" w:rsidR="00412594" w:rsidRPr="005035D5" w:rsidRDefault="00153877" w:rsidP="005035D5">
    <w:pPr>
      <w:pStyle w:val="Encabezado"/>
      <w:ind w:left="284"/>
      <w:rPr>
        <w:rFonts w:ascii="Franklin Gothic Book" w:hAnsi="Franklin Gothic Book"/>
      </w:rPr>
    </w:pPr>
    <w:r w:rsidRPr="005035D5">
      <w:rPr>
        <w:rFonts w:ascii="Franklin Gothic Book" w:hAnsi="Franklin Gothic Book"/>
        <w:noProof/>
      </w:rPr>
      <w:drawing>
        <wp:inline distT="0" distB="0" distL="0" distR="0" wp14:anchorId="6C9ECA87" wp14:editId="22CC8A4A">
          <wp:extent cx="2340549" cy="1244297"/>
          <wp:effectExtent l="0" t="0" r="0" b="0"/>
          <wp:docPr id="100001" name="Imagen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1"/>
                  <a:stretch>
                    <a:fillRect/>
                  </a:stretch>
                </pic:blipFill>
                <pic:spPr>
                  <a:xfrm>
                    <a:off x="0" y="0"/>
                    <a:ext cx="2340549" cy="1244297"/>
                  </a:xfrm>
                  <a:prstGeom prst="rect">
                    <a:avLst/>
                  </a:prstGeom>
                </pic:spPr>
              </pic:pic>
            </a:graphicData>
          </a:graphic>
        </wp:inline>
      </w:drawing>
    </w:r>
  </w:p>
  <w:p w14:paraId="60996699" w14:textId="77777777" w:rsidR="005035D5" w:rsidRPr="005035D5" w:rsidRDefault="005035D5">
    <w:pPr>
      <w:pStyle w:val="Encabezado"/>
    </w:pPr>
  </w:p>
  <w:p w14:paraId="7801E407" w14:textId="77777777" w:rsidR="005035D5" w:rsidRPr="005035D5" w:rsidRDefault="005035D5">
    <w:pPr>
      <w:pStyle w:val="Encabezado"/>
    </w:pPr>
  </w:p>
  <w:p w14:paraId="7B95E8AF" w14:textId="77777777" w:rsidR="00412594" w:rsidRPr="005035D5" w:rsidRDefault="00412594">
    <w:pPr>
      <w:pStyle w:val="Encabezado"/>
    </w:pPr>
  </w:p>
  <w:p w14:paraId="410C836D" w14:textId="77777777" w:rsidR="00734B42" w:rsidRPr="005035D5" w:rsidRDefault="00153877" w:rsidP="00C31D63">
    <w:pPr>
      <w:pStyle w:val="Encabezado"/>
      <w:jc w:val="right"/>
      <w:rPr>
        <w:rFonts w:ascii="Franklin Gothic Book" w:hAnsi="Franklin Gothic Book"/>
        <w:sz w:val="20"/>
        <w:szCs w:val="16"/>
      </w:rPr>
    </w:pPr>
    <w:r w:rsidRPr="005035D5">
      <w:rPr>
        <w:rFonts w:ascii="Franklin Gothic Book" w:hAnsi="Franklin Gothic Book"/>
        <w:noProof/>
        <w:sz w:val="20"/>
        <w:szCs w:val="16"/>
      </w:rPr>
      <w:t>2026BGCS0012</w:t>
    </w:r>
  </w:p>
  <w:p w14:paraId="181ABE33" w14:textId="77777777" w:rsidR="00412594" w:rsidRDefault="0041259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0D831" w14:textId="77777777" w:rsidR="00956B06" w:rsidRDefault="00956B0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A03E8"/>
    <w:multiLevelType w:val="hybridMultilevel"/>
    <w:tmpl w:val="0E9A8738"/>
    <w:lvl w:ilvl="0" w:tplc="BBF4200A">
      <w:start w:val="5"/>
      <w:numFmt w:val="bullet"/>
      <w:lvlText w:val="-"/>
      <w:lvlJc w:val="left"/>
      <w:pPr>
        <w:ind w:left="720" w:hanging="360"/>
      </w:pPr>
      <w:rPr>
        <w:rFonts w:ascii="Batang" w:eastAsia="Batang" w:hAnsi="Batang" w:cs="TimesNewRomanPSMT" w:hint="eastAsia"/>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15:restartNumberingAfterBreak="1">
    <w:nsid w:val="0D8855D8"/>
    <w:multiLevelType w:val="hybridMultilevel"/>
    <w:tmpl w:val="644C479A"/>
    <w:lvl w:ilvl="0" w:tplc="223A7EEE">
      <w:start w:val="1"/>
      <w:numFmt w:val="bullet"/>
      <w:lvlText w:val=""/>
      <w:lvlJc w:val="left"/>
      <w:pPr>
        <w:tabs>
          <w:tab w:val="num" w:pos="340"/>
        </w:tabs>
        <w:ind w:left="340" w:hanging="340"/>
      </w:pPr>
      <w:rPr>
        <w:rFonts w:ascii="Symbol" w:hAnsi="Symbol" w:hint="default"/>
      </w:rPr>
    </w:lvl>
    <w:lvl w:ilvl="1" w:tplc="1146FAF0">
      <w:start w:val="2"/>
      <w:numFmt w:val="upperLetter"/>
      <w:lvlText w:val="%2)"/>
      <w:lvlJc w:val="left"/>
      <w:pPr>
        <w:tabs>
          <w:tab w:val="num" w:pos="340"/>
        </w:tabs>
        <w:ind w:left="340" w:hanging="340"/>
      </w:pPr>
      <w:rPr>
        <w:rFonts w:hint="default"/>
      </w:rPr>
    </w:lvl>
    <w:lvl w:ilvl="2" w:tplc="90F2315A">
      <w:start w:val="1"/>
      <w:numFmt w:val="lowerLetter"/>
      <w:lvlText w:val="%3)"/>
      <w:lvlJc w:val="left"/>
      <w:pPr>
        <w:tabs>
          <w:tab w:val="num" w:pos="2160"/>
        </w:tabs>
        <w:ind w:left="2160" w:hanging="360"/>
      </w:pPr>
      <w:rPr>
        <w:rFonts w:hint="default"/>
      </w:rPr>
    </w:lvl>
    <w:lvl w:ilvl="3" w:tplc="BF9C41AC" w:tentative="1">
      <w:start w:val="1"/>
      <w:numFmt w:val="bullet"/>
      <w:lvlText w:val=""/>
      <w:lvlJc w:val="left"/>
      <w:pPr>
        <w:tabs>
          <w:tab w:val="num" w:pos="2880"/>
        </w:tabs>
        <w:ind w:left="2880" w:hanging="360"/>
      </w:pPr>
      <w:rPr>
        <w:rFonts w:ascii="Symbol" w:hAnsi="Symbol" w:hint="default"/>
      </w:rPr>
    </w:lvl>
    <w:lvl w:ilvl="4" w:tplc="F4ECA8DA" w:tentative="1">
      <w:start w:val="1"/>
      <w:numFmt w:val="bullet"/>
      <w:lvlText w:val="o"/>
      <w:lvlJc w:val="left"/>
      <w:pPr>
        <w:tabs>
          <w:tab w:val="num" w:pos="3600"/>
        </w:tabs>
        <w:ind w:left="3600" w:hanging="360"/>
      </w:pPr>
      <w:rPr>
        <w:rFonts w:ascii="Courier New" w:hAnsi="Courier New" w:cs="Courier New" w:hint="default"/>
      </w:rPr>
    </w:lvl>
    <w:lvl w:ilvl="5" w:tplc="4FA61AE8" w:tentative="1">
      <w:start w:val="1"/>
      <w:numFmt w:val="bullet"/>
      <w:lvlText w:val=""/>
      <w:lvlJc w:val="left"/>
      <w:pPr>
        <w:tabs>
          <w:tab w:val="num" w:pos="4320"/>
        </w:tabs>
        <w:ind w:left="4320" w:hanging="360"/>
      </w:pPr>
      <w:rPr>
        <w:rFonts w:ascii="Wingdings" w:hAnsi="Wingdings" w:hint="default"/>
      </w:rPr>
    </w:lvl>
    <w:lvl w:ilvl="6" w:tplc="BA3AE4D6" w:tentative="1">
      <w:start w:val="1"/>
      <w:numFmt w:val="bullet"/>
      <w:lvlText w:val=""/>
      <w:lvlJc w:val="left"/>
      <w:pPr>
        <w:tabs>
          <w:tab w:val="num" w:pos="5040"/>
        </w:tabs>
        <w:ind w:left="5040" w:hanging="360"/>
      </w:pPr>
      <w:rPr>
        <w:rFonts w:ascii="Symbol" w:hAnsi="Symbol" w:hint="default"/>
      </w:rPr>
    </w:lvl>
    <w:lvl w:ilvl="7" w:tplc="9864A38C" w:tentative="1">
      <w:start w:val="1"/>
      <w:numFmt w:val="bullet"/>
      <w:lvlText w:val="o"/>
      <w:lvlJc w:val="left"/>
      <w:pPr>
        <w:tabs>
          <w:tab w:val="num" w:pos="5760"/>
        </w:tabs>
        <w:ind w:left="5760" w:hanging="360"/>
      </w:pPr>
      <w:rPr>
        <w:rFonts w:ascii="Courier New" w:hAnsi="Courier New" w:cs="Courier New" w:hint="default"/>
      </w:rPr>
    </w:lvl>
    <w:lvl w:ilvl="8" w:tplc="DBDC439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1">
    <w:nsid w:val="15755825"/>
    <w:multiLevelType w:val="singleLevel"/>
    <w:tmpl w:val="C308A47C"/>
    <w:lvl w:ilvl="0">
      <w:start w:val="1"/>
      <w:numFmt w:val="bullet"/>
      <w:lvlText w:val="-"/>
      <w:lvlJc w:val="left"/>
      <w:pPr>
        <w:tabs>
          <w:tab w:val="num" w:pos="360"/>
        </w:tabs>
        <w:ind w:left="360" w:hanging="360"/>
      </w:pPr>
      <w:rPr>
        <w:rFonts w:ascii="Times New Roman" w:hAnsi="Times New Roman" w:hint="default"/>
      </w:rPr>
    </w:lvl>
  </w:abstractNum>
  <w:abstractNum w:abstractNumId="3" w15:restartNumberingAfterBreak="1">
    <w:nsid w:val="21382600"/>
    <w:multiLevelType w:val="singleLevel"/>
    <w:tmpl w:val="E97A8DBC"/>
    <w:lvl w:ilvl="0">
      <w:start w:val="2"/>
      <w:numFmt w:val="lowerLetter"/>
      <w:lvlText w:val="%1)"/>
      <w:legacy w:legacy="1" w:legacySpace="0" w:legacyIndent="230"/>
      <w:lvlJc w:val="left"/>
      <w:rPr>
        <w:rFonts w:ascii="Arial" w:hAnsi="Arial" w:cs="Arial" w:hint="default"/>
      </w:rPr>
    </w:lvl>
  </w:abstractNum>
  <w:abstractNum w:abstractNumId="4" w15:restartNumberingAfterBreak="0">
    <w:nsid w:val="25707773"/>
    <w:multiLevelType w:val="hybridMultilevel"/>
    <w:tmpl w:val="502C02D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1">
    <w:nsid w:val="265254FC"/>
    <w:multiLevelType w:val="hybridMultilevel"/>
    <w:tmpl w:val="71A0A8C2"/>
    <w:lvl w:ilvl="0" w:tplc="5C4062F2">
      <w:start w:val="1"/>
      <w:numFmt w:val="bullet"/>
      <w:lvlText w:val=""/>
      <w:lvlJc w:val="left"/>
      <w:pPr>
        <w:tabs>
          <w:tab w:val="num" w:pos="340"/>
        </w:tabs>
        <w:ind w:left="340" w:hanging="340"/>
      </w:pPr>
      <w:rPr>
        <w:rFonts w:ascii="Symbol" w:hAnsi="Symbol" w:hint="default"/>
      </w:rPr>
    </w:lvl>
    <w:lvl w:ilvl="1" w:tplc="5C047878">
      <w:start w:val="3"/>
      <w:numFmt w:val="bullet"/>
      <w:lvlText w:val="-"/>
      <w:lvlJc w:val="left"/>
      <w:pPr>
        <w:tabs>
          <w:tab w:val="num" w:pos="1440"/>
        </w:tabs>
        <w:ind w:left="1440" w:hanging="360"/>
      </w:pPr>
      <w:rPr>
        <w:rFonts w:ascii="Arial" w:eastAsia="Times New Roman" w:hAnsi="Arial" w:cs="Arial" w:hint="default"/>
      </w:rPr>
    </w:lvl>
    <w:lvl w:ilvl="2" w:tplc="1DACC9B8" w:tentative="1">
      <w:start w:val="1"/>
      <w:numFmt w:val="bullet"/>
      <w:lvlText w:val=""/>
      <w:lvlJc w:val="left"/>
      <w:pPr>
        <w:tabs>
          <w:tab w:val="num" w:pos="2160"/>
        </w:tabs>
        <w:ind w:left="2160" w:hanging="360"/>
      </w:pPr>
      <w:rPr>
        <w:rFonts w:ascii="Wingdings" w:hAnsi="Wingdings" w:hint="default"/>
      </w:rPr>
    </w:lvl>
    <w:lvl w:ilvl="3" w:tplc="52C6E33C" w:tentative="1">
      <w:start w:val="1"/>
      <w:numFmt w:val="bullet"/>
      <w:lvlText w:val=""/>
      <w:lvlJc w:val="left"/>
      <w:pPr>
        <w:tabs>
          <w:tab w:val="num" w:pos="2880"/>
        </w:tabs>
        <w:ind w:left="2880" w:hanging="360"/>
      </w:pPr>
      <w:rPr>
        <w:rFonts w:ascii="Symbol" w:hAnsi="Symbol" w:hint="default"/>
      </w:rPr>
    </w:lvl>
    <w:lvl w:ilvl="4" w:tplc="011A7BAC" w:tentative="1">
      <w:start w:val="1"/>
      <w:numFmt w:val="bullet"/>
      <w:lvlText w:val="o"/>
      <w:lvlJc w:val="left"/>
      <w:pPr>
        <w:tabs>
          <w:tab w:val="num" w:pos="3600"/>
        </w:tabs>
        <w:ind w:left="3600" w:hanging="360"/>
      </w:pPr>
      <w:rPr>
        <w:rFonts w:ascii="Courier New" w:hAnsi="Courier New" w:cs="Courier New" w:hint="default"/>
      </w:rPr>
    </w:lvl>
    <w:lvl w:ilvl="5" w:tplc="E7D0DB56" w:tentative="1">
      <w:start w:val="1"/>
      <w:numFmt w:val="bullet"/>
      <w:lvlText w:val=""/>
      <w:lvlJc w:val="left"/>
      <w:pPr>
        <w:tabs>
          <w:tab w:val="num" w:pos="4320"/>
        </w:tabs>
        <w:ind w:left="4320" w:hanging="360"/>
      </w:pPr>
      <w:rPr>
        <w:rFonts w:ascii="Wingdings" w:hAnsi="Wingdings" w:hint="default"/>
      </w:rPr>
    </w:lvl>
    <w:lvl w:ilvl="6" w:tplc="11D8FA3C" w:tentative="1">
      <w:start w:val="1"/>
      <w:numFmt w:val="bullet"/>
      <w:lvlText w:val=""/>
      <w:lvlJc w:val="left"/>
      <w:pPr>
        <w:tabs>
          <w:tab w:val="num" w:pos="5040"/>
        </w:tabs>
        <w:ind w:left="5040" w:hanging="360"/>
      </w:pPr>
      <w:rPr>
        <w:rFonts w:ascii="Symbol" w:hAnsi="Symbol" w:hint="default"/>
      </w:rPr>
    </w:lvl>
    <w:lvl w:ilvl="7" w:tplc="526EDBBC" w:tentative="1">
      <w:start w:val="1"/>
      <w:numFmt w:val="bullet"/>
      <w:lvlText w:val="o"/>
      <w:lvlJc w:val="left"/>
      <w:pPr>
        <w:tabs>
          <w:tab w:val="num" w:pos="5760"/>
        </w:tabs>
        <w:ind w:left="5760" w:hanging="360"/>
      </w:pPr>
      <w:rPr>
        <w:rFonts w:ascii="Courier New" w:hAnsi="Courier New" w:cs="Courier New" w:hint="default"/>
      </w:rPr>
    </w:lvl>
    <w:lvl w:ilvl="8" w:tplc="503A190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6AE6D0C"/>
    <w:multiLevelType w:val="hybridMultilevel"/>
    <w:tmpl w:val="5D8ADD0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7DC3FBB"/>
    <w:multiLevelType w:val="hybridMultilevel"/>
    <w:tmpl w:val="FA10C4EE"/>
    <w:lvl w:ilvl="0" w:tplc="0C0A0017">
      <w:start w:val="1"/>
      <w:numFmt w:val="lowerLetter"/>
      <w:lvlText w:val="%1)"/>
      <w:lvlJc w:val="left"/>
      <w:pPr>
        <w:ind w:left="936" w:hanging="360"/>
      </w:pPr>
    </w:lvl>
    <w:lvl w:ilvl="1" w:tplc="0C0A0019" w:tentative="1">
      <w:start w:val="1"/>
      <w:numFmt w:val="lowerLetter"/>
      <w:lvlText w:val="%2."/>
      <w:lvlJc w:val="left"/>
      <w:pPr>
        <w:ind w:left="1656" w:hanging="360"/>
      </w:pPr>
    </w:lvl>
    <w:lvl w:ilvl="2" w:tplc="0C0A001B" w:tentative="1">
      <w:start w:val="1"/>
      <w:numFmt w:val="lowerRoman"/>
      <w:lvlText w:val="%3."/>
      <w:lvlJc w:val="right"/>
      <w:pPr>
        <w:ind w:left="2376" w:hanging="180"/>
      </w:pPr>
    </w:lvl>
    <w:lvl w:ilvl="3" w:tplc="0C0A000F" w:tentative="1">
      <w:start w:val="1"/>
      <w:numFmt w:val="decimal"/>
      <w:lvlText w:val="%4."/>
      <w:lvlJc w:val="left"/>
      <w:pPr>
        <w:ind w:left="3096" w:hanging="360"/>
      </w:pPr>
    </w:lvl>
    <w:lvl w:ilvl="4" w:tplc="0C0A0019" w:tentative="1">
      <w:start w:val="1"/>
      <w:numFmt w:val="lowerLetter"/>
      <w:lvlText w:val="%5."/>
      <w:lvlJc w:val="left"/>
      <w:pPr>
        <w:ind w:left="3816" w:hanging="360"/>
      </w:pPr>
    </w:lvl>
    <w:lvl w:ilvl="5" w:tplc="0C0A001B" w:tentative="1">
      <w:start w:val="1"/>
      <w:numFmt w:val="lowerRoman"/>
      <w:lvlText w:val="%6."/>
      <w:lvlJc w:val="right"/>
      <w:pPr>
        <w:ind w:left="4536" w:hanging="180"/>
      </w:pPr>
    </w:lvl>
    <w:lvl w:ilvl="6" w:tplc="0C0A000F" w:tentative="1">
      <w:start w:val="1"/>
      <w:numFmt w:val="decimal"/>
      <w:lvlText w:val="%7."/>
      <w:lvlJc w:val="left"/>
      <w:pPr>
        <w:ind w:left="5256" w:hanging="360"/>
      </w:pPr>
    </w:lvl>
    <w:lvl w:ilvl="7" w:tplc="0C0A0019" w:tentative="1">
      <w:start w:val="1"/>
      <w:numFmt w:val="lowerLetter"/>
      <w:lvlText w:val="%8."/>
      <w:lvlJc w:val="left"/>
      <w:pPr>
        <w:ind w:left="5976" w:hanging="360"/>
      </w:pPr>
    </w:lvl>
    <w:lvl w:ilvl="8" w:tplc="0C0A001B" w:tentative="1">
      <w:start w:val="1"/>
      <w:numFmt w:val="lowerRoman"/>
      <w:lvlText w:val="%9."/>
      <w:lvlJc w:val="right"/>
      <w:pPr>
        <w:ind w:left="6696" w:hanging="180"/>
      </w:pPr>
    </w:lvl>
  </w:abstractNum>
  <w:abstractNum w:abstractNumId="8" w15:restartNumberingAfterBreak="0">
    <w:nsid w:val="38E03432"/>
    <w:multiLevelType w:val="hybridMultilevel"/>
    <w:tmpl w:val="ADEE1C5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1">
    <w:nsid w:val="3A9E0066"/>
    <w:multiLevelType w:val="singleLevel"/>
    <w:tmpl w:val="C308A47C"/>
    <w:lvl w:ilvl="0">
      <w:start w:val="1"/>
      <w:numFmt w:val="bullet"/>
      <w:lvlText w:val="-"/>
      <w:lvlJc w:val="left"/>
      <w:pPr>
        <w:tabs>
          <w:tab w:val="num" w:pos="360"/>
        </w:tabs>
        <w:ind w:left="360" w:hanging="360"/>
      </w:pPr>
      <w:rPr>
        <w:rFonts w:ascii="Times New Roman" w:hAnsi="Times New Roman" w:hint="default"/>
      </w:rPr>
    </w:lvl>
  </w:abstractNum>
  <w:abstractNum w:abstractNumId="10" w15:restartNumberingAfterBreak="1">
    <w:nsid w:val="455F11FC"/>
    <w:multiLevelType w:val="hybridMultilevel"/>
    <w:tmpl w:val="30162004"/>
    <w:lvl w:ilvl="0" w:tplc="77A67890">
      <w:start w:val="1"/>
      <w:numFmt w:val="bullet"/>
      <w:lvlText w:val=""/>
      <w:lvlJc w:val="left"/>
      <w:pPr>
        <w:tabs>
          <w:tab w:val="num" w:pos="816"/>
        </w:tabs>
        <w:ind w:left="816" w:hanging="360"/>
      </w:pPr>
      <w:rPr>
        <w:rFonts w:ascii="Symbol" w:hAnsi="Symbol" w:hint="default"/>
      </w:rPr>
    </w:lvl>
    <w:lvl w:ilvl="1" w:tplc="8FF29EE2" w:tentative="1">
      <w:start w:val="1"/>
      <w:numFmt w:val="bullet"/>
      <w:lvlText w:val="o"/>
      <w:lvlJc w:val="left"/>
      <w:pPr>
        <w:tabs>
          <w:tab w:val="num" w:pos="1536"/>
        </w:tabs>
        <w:ind w:left="1536" w:hanging="360"/>
      </w:pPr>
      <w:rPr>
        <w:rFonts w:ascii="Courier New" w:hAnsi="Courier New" w:cs="Courier New" w:hint="default"/>
      </w:rPr>
    </w:lvl>
    <w:lvl w:ilvl="2" w:tplc="B4EAE5B6" w:tentative="1">
      <w:start w:val="1"/>
      <w:numFmt w:val="bullet"/>
      <w:lvlText w:val=""/>
      <w:lvlJc w:val="left"/>
      <w:pPr>
        <w:tabs>
          <w:tab w:val="num" w:pos="2256"/>
        </w:tabs>
        <w:ind w:left="2256" w:hanging="360"/>
      </w:pPr>
      <w:rPr>
        <w:rFonts w:ascii="Wingdings" w:hAnsi="Wingdings" w:hint="default"/>
      </w:rPr>
    </w:lvl>
    <w:lvl w:ilvl="3" w:tplc="2542AF42" w:tentative="1">
      <w:start w:val="1"/>
      <w:numFmt w:val="bullet"/>
      <w:lvlText w:val=""/>
      <w:lvlJc w:val="left"/>
      <w:pPr>
        <w:tabs>
          <w:tab w:val="num" w:pos="2976"/>
        </w:tabs>
        <w:ind w:left="2976" w:hanging="360"/>
      </w:pPr>
      <w:rPr>
        <w:rFonts w:ascii="Symbol" w:hAnsi="Symbol" w:hint="default"/>
      </w:rPr>
    </w:lvl>
    <w:lvl w:ilvl="4" w:tplc="E710E4D0" w:tentative="1">
      <w:start w:val="1"/>
      <w:numFmt w:val="bullet"/>
      <w:lvlText w:val="o"/>
      <w:lvlJc w:val="left"/>
      <w:pPr>
        <w:tabs>
          <w:tab w:val="num" w:pos="3696"/>
        </w:tabs>
        <w:ind w:left="3696" w:hanging="360"/>
      </w:pPr>
      <w:rPr>
        <w:rFonts w:ascii="Courier New" w:hAnsi="Courier New" w:cs="Courier New" w:hint="default"/>
      </w:rPr>
    </w:lvl>
    <w:lvl w:ilvl="5" w:tplc="BED810AC" w:tentative="1">
      <w:start w:val="1"/>
      <w:numFmt w:val="bullet"/>
      <w:lvlText w:val=""/>
      <w:lvlJc w:val="left"/>
      <w:pPr>
        <w:tabs>
          <w:tab w:val="num" w:pos="4416"/>
        </w:tabs>
        <w:ind w:left="4416" w:hanging="360"/>
      </w:pPr>
      <w:rPr>
        <w:rFonts w:ascii="Wingdings" w:hAnsi="Wingdings" w:hint="default"/>
      </w:rPr>
    </w:lvl>
    <w:lvl w:ilvl="6" w:tplc="EF74EE34" w:tentative="1">
      <w:start w:val="1"/>
      <w:numFmt w:val="bullet"/>
      <w:lvlText w:val=""/>
      <w:lvlJc w:val="left"/>
      <w:pPr>
        <w:tabs>
          <w:tab w:val="num" w:pos="5136"/>
        </w:tabs>
        <w:ind w:left="5136" w:hanging="360"/>
      </w:pPr>
      <w:rPr>
        <w:rFonts w:ascii="Symbol" w:hAnsi="Symbol" w:hint="default"/>
      </w:rPr>
    </w:lvl>
    <w:lvl w:ilvl="7" w:tplc="0AA4B330" w:tentative="1">
      <w:start w:val="1"/>
      <w:numFmt w:val="bullet"/>
      <w:lvlText w:val="o"/>
      <w:lvlJc w:val="left"/>
      <w:pPr>
        <w:tabs>
          <w:tab w:val="num" w:pos="5856"/>
        </w:tabs>
        <w:ind w:left="5856" w:hanging="360"/>
      </w:pPr>
      <w:rPr>
        <w:rFonts w:ascii="Courier New" w:hAnsi="Courier New" w:cs="Courier New" w:hint="default"/>
      </w:rPr>
    </w:lvl>
    <w:lvl w:ilvl="8" w:tplc="DB643E66" w:tentative="1">
      <w:start w:val="1"/>
      <w:numFmt w:val="bullet"/>
      <w:lvlText w:val=""/>
      <w:lvlJc w:val="left"/>
      <w:pPr>
        <w:tabs>
          <w:tab w:val="num" w:pos="6576"/>
        </w:tabs>
        <w:ind w:left="6576" w:hanging="360"/>
      </w:pPr>
      <w:rPr>
        <w:rFonts w:ascii="Wingdings" w:hAnsi="Wingdings" w:hint="default"/>
      </w:rPr>
    </w:lvl>
  </w:abstractNum>
  <w:abstractNum w:abstractNumId="11" w15:restartNumberingAfterBreak="1">
    <w:nsid w:val="4CD12ED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12" w15:restartNumberingAfterBreak="1">
    <w:nsid w:val="4E943D06"/>
    <w:multiLevelType w:val="hybridMultilevel"/>
    <w:tmpl w:val="4992F232"/>
    <w:lvl w:ilvl="0" w:tplc="7DC46550">
      <w:start w:val="1"/>
      <w:numFmt w:val="upperLetter"/>
      <w:lvlText w:val="%1-"/>
      <w:lvlJc w:val="left"/>
      <w:pPr>
        <w:tabs>
          <w:tab w:val="num" w:pos="720"/>
        </w:tabs>
        <w:ind w:left="720" w:hanging="360"/>
      </w:pPr>
      <w:rPr>
        <w:rFonts w:hint="default"/>
        <w:b/>
      </w:rPr>
    </w:lvl>
    <w:lvl w:ilvl="1" w:tplc="27CE50A8">
      <w:start w:val="9"/>
      <w:numFmt w:val="decimal"/>
      <w:lvlText w:val="%2"/>
      <w:lvlJc w:val="left"/>
      <w:pPr>
        <w:tabs>
          <w:tab w:val="num" w:pos="1440"/>
        </w:tabs>
        <w:ind w:left="1440" w:hanging="360"/>
      </w:pPr>
      <w:rPr>
        <w:rFonts w:hint="default"/>
        <w:u w:val="single"/>
      </w:rPr>
    </w:lvl>
    <w:lvl w:ilvl="2" w:tplc="C5282680" w:tentative="1">
      <w:start w:val="1"/>
      <w:numFmt w:val="lowerRoman"/>
      <w:lvlText w:val="%3."/>
      <w:lvlJc w:val="right"/>
      <w:pPr>
        <w:tabs>
          <w:tab w:val="num" w:pos="2160"/>
        </w:tabs>
        <w:ind w:left="2160" w:hanging="180"/>
      </w:pPr>
    </w:lvl>
    <w:lvl w:ilvl="3" w:tplc="55CE48CA" w:tentative="1">
      <w:start w:val="1"/>
      <w:numFmt w:val="decimal"/>
      <w:lvlText w:val="%4."/>
      <w:lvlJc w:val="left"/>
      <w:pPr>
        <w:tabs>
          <w:tab w:val="num" w:pos="2880"/>
        </w:tabs>
        <w:ind w:left="2880" w:hanging="360"/>
      </w:pPr>
    </w:lvl>
    <w:lvl w:ilvl="4" w:tplc="C3400B60" w:tentative="1">
      <w:start w:val="1"/>
      <w:numFmt w:val="lowerLetter"/>
      <w:lvlText w:val="%5."/>
      <w:lvlJc w:val="left"/>
      <w:pPr>
        <w:tabs>
          <w:tab w:val="num" w:pos="3600"/>
        </w:tabs>
        <w:ind w:left="3600" w:hanging="360"/>
      </w:pPr>
    </w:lvl>
    <w:lvl w:ilvl="5" w:tplc="A35A38F2" w:tentative="1">
      <w:start w:val="1"/>
      <w:numFmt w:val="lowerRoman"/>
      <w:lvlText w:val="%6."/>
      <w:lvlJc w:val="right"/>
      <w:pPr>
        <w:tabs>
          <w:tab w:val="num" w:pos="4320"/>
        </w:tabs>
        <w:ind w:left="4320" w:hanging="180"/>
      </w:pPr>
    </w:lvl>
    <w:lvl w:ilvl="6" w:tplc="E7BCA8BC" w:tentative="1">
      <w:start w:val="1"/>
      <w:numFmt w:val="decimal"/>
      <w:lvlText w:val="%7."/>
      <w:lvlJc w:val="left"/>
      <w:pPr>
        <w:tabs>
          <w:tab w:val="num" w:pos="5040"/>
        </w:tabs>
        <w:ind w:left="5040" w:hanging="360"/>
      </w:pPr>
    </w:lvl>
    <w:lvl w:ilvl="7" w:tplc="E0A0ED96" w:tentative="1">
      <w:start w:val="1"/>
      <w:numFmt w:val="lowerLetter"/>
      <w:lvlText w:val="%8."/>
      <w:lvlJc w:val="left"/>
      <w:pPr>
        <w:tabs>
          <w:tab w:val="num" w:pos="5760"/>
        </w:tabs>
        <w:ind w:left="5760" w:hanging="360"/>
      </w:pPr>
    </w:lvl>
    <w:lvl w:ilvl="8" w:tplc="18445E10" w:tentative="1">
      <w:start w:val="1"/>
      <w:numFmt w:val="lowerRoman"/>
      <w:lvlText w:val="%9."/>
      <w:lvlJc w:val="right"/>
      <w:pPr>
        <w:tabs>
          <w:tab w:val="num" w:pos="6480"/>
        </w:tabs>
        <w:ind w:left="6480" w:hanging="180"/>
      </w:pPr>
    </w:lvl>
  </w:abstractNum>
  <w:abstractNum w:abstractNumId="13" w15:restartNumberingAfterBreak="1">
    <w:nsid w:val="50592290"/>
    <w:multiLevelType w:val="hybridMultilevel"/>
    <w:tmpl w:val="350A4C04"/>
    <w:lvl w:ilvl="0" w:tplc="98F6C260">
      <w:start w:val="1"/>
      <w:numFmt w:val="bullet"/>
      <w:lvlText w:val=""/>
      <w:lvlJc w:val="left"/>
      <w:pPr>
        <w:tabs>
          <w:tab w:val="num" w:pos="227"/>
        </w:tabs>
        <w:ind w:left="227" w:hanging="227"/>
      </w:pPr>
      <w:rPr>
        <w:rFonts w:ascii="Symbol" w:hAnsi="Symbol" w:hint="default"/>
      </w:rPr>
    </w:lvl>
    <w:lvl w:ilvl="1" w:tplc="79B80336" w:tentative="1">
      <w:start w:val="1"/>
      <w:numFmt w:val="bullet"/>
      <w:lvlText w:val="o"/>
      <w:lvlJc w:val="left"/>
      <w:pPr>
        <w:tabs>
          <w:tab w:val="num" w:pos="1440"/>
        </w:tabs>
        <w:ind w:left="1440" w:hanging="360"/>
      </w:pPr>
      <w:rPr>
        <w:rFonts w:ascii="Courier New" w:hAnsi="Courier New" w:cs="Courier New" w:hint="default"/>
      </w:rPr>
    </w:lvl>
    <w:lvl w:ilvl="2" w:tplc="80BC46C0" w:tentative="1">
      <w:start w:val="1"/>
      <w:numFmt w:val="bullet"/>
      <w:lvlText w:val=""/>
      <w:lvlJc w:val="left"/>
      <w:pPr>
        <w:tabs>
          <w:tab w:val="num" w:pos="2160"/>
        </w:tabs>
        <w:ind w:left="2160" w:hanging="360"/>
      </w:pPr>
      <w:rPr>
        <w:rFonts w:ascii="Wingdings" w:hAnsi="Wingdings" w:hint="default"/>
      </w:rPr>
    </w:lvl>
    <w:lvl w:ilvl="3" w:tplc="94E6C0A0" w:tentative="1">
      <w:start w:val="1"/>
      <w:numFmt w:val="bullet"/>
      <w:lvlText w:val=""/>
      <w:lvlJc w:val="left"/>
      <w:pPr>
        <w:tabs>
          <w:tab w:val="num" w:pos="2880"/>
        </w:tabs>
        <w:ind w:left="2880" w:hanging="360"/>
      </w:pPr>
      <w:rPr>
        <w:rFonts w:ascii="Symbol" w:hAnsi="Symbol" w:hint="default"/>
      </w:rPr>
    </w:lvl>
    <w:lvl w:ilvl="4" w:tplc="319A496A" w:tentative="1">
      <w:start w:val="1"/>
      <w:numFmt w:val="bullet"/>
      <w:lvlText w:val="o"/>
      <w:lvlJc w:val="left"/>
      <w:pPr>
        <w:tabs>
          <w:tab w:val="num" w:pos="3600"/>
        </w:tabs>
        <w:ind w:left="3600" w:hanging="360"/>
      </w:pPr>
      <w:rPr>
        <w:rFonts w:ascii="Courier New" w:hAnsi="Courier New" w:cs="Courier New" w:hint="default"/>
      </w:rPr>
    </w:lvl>
    <w:lvl w:ilvl="5" w:tplc="B888C6FC" w:tentative="1">
      <w:start w:val="1"/>
      <w:numFmt w:val="bullet"/>
      <w:lvlText w:val=""/>
      <w:lvlJc w:val="left"/>
      <w:pPr>
        <w:tabs>
          <w:tab w:val="num" w:pos="4320"/>
        </w:tabs>
        <w:ind w:left="4320" w:hanging="360"/>
      </w:pPr>
      <w:rPr>
        <w:rFonts w:ascii="Wingdings" w:hAnsi="Wingdings" w:hint="default"/>
      </w:rPr>
    </w:lvl>
    <w:lvl w:ilvl="6" w:tplc="638C8666" w:tentative="1">
      <w:start w:val="1"/>
      <w:numFmt w:val="bullet"/>
      <w:lvlText w:val=""/>
      <w:lvlJc w:val="left"/>
      <w:pPr>
        <w:tabs>
          <w:tab w:val="num" w:pos="5040"/>
        </w:tabs>
        <w:ind w:left="5040" w:hanging="360"/>
      </w:pPr>
      <w:rPr>
        <w:rFonts w:ascii="Symbol" w:hAnsi="Symbol" w:hint="default"/>
      </w:rPr>
    </w:lvl>
    <w:lvl w:ilvl="7" w:tplc="9AC05C66" w:tentative="1">
      <w:start w:val="1"/>
      <w:numFmt w:val="bullet"/>
      <w:lvlText w:val="o"/>
      <w:lvlJc w:val="left"/>
      <w:pPr>
        <w:tabs>
          <w:tab w:val="num" w:pos="5760"/>
        </w:tabs>
        <w:ind w:left="5760" w:hanging="360"/>
      </w:pPr>
      <w:rPr>
        <w:rFonts w:ascii="Courier New" w:hAnsi="Courier New" w:cs="Courier New" w:hint="default"/>
      </w:rPr>
    </w:lvl>
    <w:lvl w:ilvl="8" w:tplc="4098757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51766F33"/>
    <w:multiLevelType w:val="hybridMultilevel"/>
    <w:tmpl w:val="AC96606E"/>
    <w:lvl w:ilvl="0" w:tplc="EF46E7F8">
      <w:start w:val="1"/>
      <w:numFmt w:val="bullet"/>
      <w:lvlText w:val=""/>
      <w:lvlJc w:val="left"/>
      <w:pPr>
        <w:tabs>
          <w:tab w:val="num" w:pos="340"/>
        </w:tabs>
        <w:ind w:left="340" w:hanging="340"/>
      </w:pPr>
      <w:rPr>
        <w:rFonts w:ascii="Symbol" w:hAnsi="Symbol" w:hint="default"/>
      </w:rPr>
    </w:lvl>
    <w:lvl w:ilvl="1" w:tplc="BCB037AC" w:tentative="1">
      <w:start w:val="1"/>
      <w:numFmt w:val="bullet"/>
      <w:lvlText w:val="o"/>
      <w:lvlJc w:val="left"/>
      <w:pPr>
        <w:tabs>
          <w:tab w:val="num" w:pos="1440"/>
        </w:tabs>
        <w:ind w:left="1440" w:hanging="360"/>
      </w:pPr>
      <w:rPr>
        <w:rFonts w:ascii="Courier New" w:hAnsi="Courier New" w:cs="Courier New" w:hint="default"/>
      </w:rPr>
    </w:lvl>
    <w:lvl w:ilvl="2" w:tplc="29AAD630" w:tentative="1">
      <w:start w:val="1"/>
      <w:numFmt w:val="bullet"/>
      <w:lvlText w:val=""/>
      <w:lvlJc w:val="left"/>
      <w:pPr>
        <w:tabs>
          <w:tab w:val="num" w:pos="2160"/>
        </w:tabs>
        <w:ind w:left="2160" w:hanging="360"/>
      </w:pPr>
      <w:rPr>
        <w:rFonts w:ascii="Wingdings" w:hAnsi="Wingdings" w:hint="default"/>
      </w:rPr>
    </w:lvl>
    <w:lvl w:ilvl="3" w:tplc="7CDC6A06" w:tentative="1">
      <w:start w:val="1"/>
      <w:numFmt w:val="bullet"/>
      <w:lvlText w:val=""/>
      <w:lvlJc w:val="left"/>
      <w:pPr>
        <w:tabs>
          <w:tab w:val="num" w:pos="2880"/>
        </w:tabs>
        <w:ind w:left="2880" w:hanging="360"/>
      </w:pPr>
      <w:rPr>
        <w:rFonts w:ascii="Symbol" w:hAnsi="Symbol" w:hint="default"/>
      </w:rPr>
    </w:lvl>
    <w:lvl w:ilvl="4" w:tplc="C172A662" w:tentative="1">
      <w:start w:val="1"/>
      <w:numFmt w:val="bullet"/>
      <w:lvlText w:val="o"/>
      <w:lvlJc w:val="left"/>
      <w:pPr>
        <w:tabs>
          <w:tab w:val="num" w:pos="3600"/>
        </w:tabs>
        <w:ind w:left="3600" w:hanging="360"/>
      </w:pPr>
      <w:rPr>
        <w:rFonts w:ascii="Courier New" w:hAnsi="Courier New" w:cs="Courier New" w:hint="default"/>
      </w:rPr>
    </w:lvl>
    <w:lvl w:ilvl="5" w:tplc="B19ADA12" w:tentative="1">
      <w:start w:val="1"/>
      <w:numFmt w:val="bullet"/>
      <w:lvlText w:val=""/>
      <w:lvlJc w:val="left"/>
      <w:pPr>
        <w:tabs>
          <w:tab w:val="num" w:pos="4320"/>
        </w:tabs>
        <w:ind w:left="4320" w:hanging="360"/>
      </w:pPr>
      <w:rPr>
        <w:rFonts w:ascii="Wingdings" w:hAnsi="Wingdings" w:hint="default"/>
      </w:rPr>
    </w:lvl>
    <w:lvl w:ilvl="6" w:tplc="92BEE6F0" w:tentative="1">
      <w:start w:val="1"/>
      <w:numFmt w:val="bullet"/>
      <w:lvlText w:val=""/>
      <w:lvlJc w:val="left"/>
      <w:pPr>
        <w:tabs>
          <w:tab w:val="num" w:pos="5040"/>
        </w:tabs>
        <w:ind w:left="5040" w:hanging="360"/>
      </w:pPr>
      <w:rPr>
        <w:rFonts w:ascii="Symbol" w:hAnsi="Symbol" w:hint="default"/>
      </w:rPr>
    </w:lvl>
    <w:lvl w:ilvl="7" w:tplc="2CF874AA" w:tentative="1">
      <w:start w:val="1"/>
      <w:numFmt w:val="bullet"/>
      <w:lvlText w:val="o"/>
      <w:lvlJc w:val="left"/>
      <w:pPr>
        <w:tabs>
          <w:tab w:val="num" w:pos="5760"/>
        </w:tabs>
        <w:ind w:left="5760" w:hanging="360"/>
      </w:pPr>
      <w:rPr>
        <w:rFonts w:ascii="Courier New" w:hAnsi="Courier New" w:cs="Courier New" w:hint="default"/>
      </w:rPr>
    </w:lvl>
    <w:lvl w:ilvl="8" w:tplc="323A44C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304071B"/>
    <w:multiLevelType w:val="hybridMultilevel"/>
    <w:tmpl w:val="7CE014CE"/>
    <w:lvl w:ilvl="0" w:tplc="B9767802">
      <w:start w:val="3"/>
      <w:numFmt w:val="bullet"/>
      <w:lvlText w:val="-"/>
      <w:lvlJc w:val="left"/>
      <w:pPr>
        <w:ind w:left="720" w:hanging="360"/>
      </w:pPr>
      <w:rPr>
        <w:rFonts w:ascii="Arial" w:eastAsia="Batang"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1">
    <w:nsid w:val="5CE16E43"/>
    <w:multiLevelType w:val="singleLevel"/>
    <w:tmpl w:val="C40A5636"/>
    <w:lvl w:ilvl="0">
      <w:start w:val="3"/>
      <w:numFmt w:val="bullet"/>
      <w:lvlText w:val=""/>
      <w:lvlJc w:val="left"/>
      <w:pPr>
        <w:tabs>
          <w:tab w:val="num" w:pos="1080"/>
        </w:tabs>
        <w:ind w:left="1080" w:hanging="360"/>
      </w:pPr>
      <w:rPr>
        <w:rFonts w:ascii="Symbol" w:hAnsi="Symbol" w:hint="default"/>
      </w:rPr>
    </w:lvl>
  </w:abstractNum>
  <w:abstractNum w:abstractNumId="17" w15:restartNumberingAfterBreak="0">
    <w:nsid w:val="628253BA"/>
    <w:multiLevelType w:val="hybridMultilevel"/>
    <w:tmpl w:val="9FD07ACE"/>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64740FB3"/>
    <w:multiLevelType w:val="hybridMultilevel"/>
    <w:tmpl w:val="F08A82E2"/>
    <w:lvl w:ilvl="0" w:tplc="5C04787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1">
    <w:nsid w:val="65B519AD"/>
    <w:multiLevelType w:val="hybridMultilevel"/>
    <w:tmpl w:val="4DF4FB5A"/>
    <w:lvl w:ilvl="0" w:tplc="848ED2DE">
      <w:start w:val="1"/>
      <w:numFmt w:val="decimal"/>
      <w:lvlText w:val="%1."/>
      <w:lvlJc w:val="left"/>
      <w:pPr>
        <w:tabs>
          <w:tab w:val="num" w:pos="720"/>
        </w:tabs>
        <w:ind w:left="720" w:hanging="360"/>
      </w:pPr>
      <w:rPr>
        <w:rFonts w:hint="default"/>
      </w:rPr>
    </w:lvl>
    <w:lvl w:ilvl="1" w:tplc="3B2ED03A" w:tentative="1">
      <w:start w:val="1"/>
      <w:numFmt w:val="lowerLetter"/>
      <w:lvlText w:val="%2."/>
      <w:lvlJc w:val="left"/>
      <w:pPr>
        <w:tabs>
          <w:tab w:val="num" w:pos="1440"/>
        </w:tabs>
        <w:ind w:left="1440" w:hanging="360"/>
      </w:pPr>
    </w:lvl>
    <w:lvl w:ilvl="2" w:tplc="E3C8FDE2" w:tentative="1">
      <w:start w:val="1"/>
      <w:numFmt w:val="lowerRoman"/>
      <w:lvlText w:val="%3."/>
      <w:lvlJc w:val="right"/>
      <w:pPr>
        <w:tabs>
          <w:tab w:val="num" w:pos="2160"/>
        </w:tabs>
        <w:ind w:left="2160" w:hanging="180"/>
      </w:pPr>
    </w:lvl>
    <w:lvl w:ilvl="3" w:tplc="64441650" w:tentative="1">
      <w:start w:val="1"/>
      <w:numFmt w:val="decimal"/>
      <w:lvlText w:val="%4."/>
      <w:lvlJc w:val="left"/>
      <w:pPr>
        <w:tabs>
          <w:tab w:val="num" w:pos="2880"/>
        </w:tabs>
        <w:ind w:left="2880" w:hanging="360"/>
      </w:pPr>
    </w:lvl>
    <w:lvl w:ilvl="4" w:tplc="4260EA9E" w:tentative="1">
      <w:start w:val="1"/>
      <w:numFmt w:val="lowerLetter"/>
      <w:lvlText w:val="%5."/>
      <w:lvlJc w:val="left"/>
      <w:pPr>
        <w:tabs>
          <w:tab w:val="num" w:pos="3600"/>
        </w:tabs>
        <w:ind w:left="3600" w:hanging="360"/>
      </w:pPr>
    </w:lvl>
    <w:lvl w:ilvl="5" w:tplc="50CAEA22" w:tentative="1">
      <w:start w:val="1"/>
      <w:numFmt w:val="lowerRoman"/>
      <w:lvlText w:val="%6."/>
      <w:lvlJc w:val="right"/>
      <w:pPr>
        <w:tabs>
          <w:tab w:val="num" w:pos="4320"/>
        </w:tabs>
        <w:ind w:left="4320" w:hanging="180"/>
      </w:pPr>
    </w:lvl>
    <w:lvl w:ilvl="6" w:tplc="B17EB154" w:tentative="1">
      <w:start w:val="1"/>
      <w:numFmt w:val="decimal"/>
      <w:lvlText w:val="%7."/>
      <w:lvlJc w:val="left"/>
      <w:pPr>
        <w:tabs>
          <w:tab w:val="num" w:pos="5040"/>
        </w:tabs>
        <w:ind w:left="5040" w:hanging="360"/>
      </w:pPr>
    </w:lvl>
    <w:lvl w:ilvl="7" w:tplc="610452DC" w:tentative="1">
      <w:start w:val="1"/>
      <w:numFmt w:val="lowerLetter"/>
      <w:lvlText w:val="%8."/>
      <w:lvlJc w:val="left"/>
      <w:pPr>
        <w:tabs>
          <w:tab w:val="num" w:pos="5760"/>
        </w:tabs>
        <w:ind w:left="5760" w:hanging="360"/>
      </w:pPr>
    </w:lvl>
    <w:lvl w:ilvl="8" w:tplc="5A9C687A" w:tentative="1">
      <w:start w:val="1"/>
      <w:numFmt w:val="lowerRoman"/>
      <w:lvlText w:val="%9."/>
      <w:lvlJc w:val="right"/>
      <w:pPr>
        <w:tabs>
          <w:tab w:val="num" w:pos="6480"/>
        </w:tabs>
        <w:ind w:left="6480" w:hanging="180"/>
      </w:pPr>
    </w:lvl>
  </w:abstractNum>
  <w:abstractNum w:abstractNumId="20" w15:restartNumberingAfterBreak="1">
    <w:nsid w:val="6A9C2D29"/>
    <w:multiLevelType w:val="hybridMultilevel"/>
    <w:tmpl w:val="075EF68A"/>
    <w:lvl w:ilvl="0" w:tplc="F8CA15AC">
      <w:start w:val="1"/>
      <w:numFmt w:val="bullet"/>
      <w:lvlText w:val=""/>
      <w:lvlJc w:val="left"/>
      <w:pPr>
        <w:tabs>
          <w:tab w:val="num" w:pos="340"/>
        </w:tabs>
        <w:ind w:left="340" w:hanging="340"/>
      </w:pPr>
      <w:rPr>
        <w:rFonts w:ascii="Symbol" w:hAnsi="Symbol" w:hint="default"/>
      </w:rPr>
    </w:lvl>
    <w:lvl w:ilvl="1" w:tplc="B986DF92">
      <w:start w:val="8"/>
      <w:numFmt w:val="decimal"/>
      <w:lvlText w:val="%2."/>
      <w:lvlJc w:val="left"/>
      <w:pPr>
        <w:tabs>
          <w:tab w:val="num" w:pos="340"/>
        </w:tabs>
        <w:ind w:left="340" w:hanging="340"/>
      </w:pPr>
      <w:rPr>
        <w:rFonts w:hint="default"/>
      </w:rPr>
    </w:lvl>
    <w:lvl w:ilvl="2" w:tplc="6A98B8CE" w:tentative="1">
      <w:start w:val="1"/>
      <w:numFmt w:val="bullet"/>
      <w:lvlText w:val=""/>
      <w:lvlJc w:val="left"/>
      <w:pPr>
        <w:tabs>
          <w:tab w:val="num" w:pos="2160"/>
        </w:tabs>
        <w:ind w:left="2160" w:hanging="360"/>
      </w:pPr>
      <w:rPr>
        <w:rFonts w:ascii="Wingdings" w:hAnsi="Wingdings" w:hint="default"/>
      </w:rPr>
    </w:lvl>
    <w:lvl w:ilvl="3" w:tplc="618E104C" w:tentative="1">
      <w:start w:val="1"/>
      <w:numFmt w:val="bullet"/>
      <w:lvlText w:val=""/>
      <w:lvlJc w:val="left"/>
      <w:pPr>
        <w:tabs>
          <w:tab w:val="num" w:pos="2880"/>
        </w:tabs>
        <w:ind w:left="2880" w:hanging="360"/>
      </w:pPr>
      <w:rPr>
        <w:rFonts w:ascii="Symbol" w:hAnsi="Symbol" w:hint="default"/>
      </w:rPr>
    </w:lvl>
    <w:lvl w:ilvl="4" w:tplc="86DAEF3A" w:tentative="1">
      <w:start w:val="1"/>
      <w:numFmt w:val="bullet"/>
      <w:lvlText w:val="o"/>
      <w:lvlJc w:val="left"/>
      <w:pPr>
        <w:tabs>
          <w:tab w:val="num" w:pos="3600"/>
        </w:tabs>
        <w:ind w:left="3600" w:hanging="360"/>
      </w:pPr>
      <w:rPr>
        <w:rFonts w:ascii="Courier New" w:hAnsi="Courier New" w:cs="Courier New" w:hint="default"/>
      </w:rPr>
    </w:lvl>
    <w:lvl w:ilvl="5" w:tplc="496C088E" w:tentative="1">
      <w:start w:val="1"/>
      <w:numFmt w:val="bullet"/>
      <w:lvlText w:val=""/>
      <w:lvlJc w:val="left"/>
      <w:pPr>
        <w:tabs>
          <w:tab w:val="num" w:pos="4320"/>
        </w:tabs>
        <w:ind w:left="4320" w:hanging="360"/>
      </w:pPr>
      <w:rPr>
        <w:rFonts w:ascii="Wingdings" w:hAnsi="Wingdings" w:hint="default"/>
      </w:rPr>
    </w:lvl>
    <w:lvl w:ilvl="6" w:tplc="75AE1EF2" w:tentative="1">
      <w:start w:val="1"/>
      <w:numFmt w:val="bullet"/>
      <w:lvlText w:val=""/>
      <w:lvlJc w:val="left"/>
      <w:pPr>
        <w:tabs>
          <w:tab w:val="num" w:pos="5040"/>
        </w:tabs>
        <w:ind w:left="5040" w:hanging="360"/>
      </w:pPr>
      <w:rPr>
        <w:rFonts w:ascii="Symbol" w:hAnsi="Symbol" w:hint="default"/>
      </w:rPr>
    </w:lvl>
    <w:lvl w:ilvl="7" w:tplc="7102F180" w:tentative="1">
      <w:start w:val="1"/>
      <w:numFmt w:val="bullet"/>
      <w:lvlText w:val="o"/>
      <w:lvlJc w:val="left"/>
      <w:pPr>
        <w:tabs>
          <w:tab w:val="num" w:pos="5760"/>
        </w:tabs>
        <w:ind w:left="5760" w:hanging="360"/>
      </w:pPr>
      <w:rPr>
        <w:rFonts w:ascii="Courier New" w:hAnsi="Courier New" w:cs="Courier New" w:hint="default"/>
      </w:rPr>
    </w:lvl>
    <w:lvl w:ilvl="8" w:tplc="77EAB7A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1">
    <w:nsid w:val="6B753070"/>
    <w:multiLevelType w:val="hybridMultilevel"/>
    <w:tmpl w:val="7A94E7DC"/>
    <w:lvl w:ilvl="0" w:tplc="60FAB31C">
      <w:start w:val="1"/>
      <w:numFmt w:val="bullet"/>
      <w:lvlText w:val=""/>
      <w:lvlJc w:val="left"/>
      <w:pPr>
        <w:tabs>
          <w:tab w:val="num" w:pos="342"/>
        </w:tabs>
        <w:ind w:left="342" w:hanging="340"/>
      </w:pPr>
      <w:rPr>
        <w:rFonts w:ascii="Symbol" w:hAnsi="Symbol" w:hint="default"/>
      </w:rPr>
    </w:lvl>
    <w:lvl w:ilvl="1" w:tplc="B46ACAA6" w:tentative="1">
      <w:start w:val="1"/>
      <w:numFmt w:val="bullet"/>
      <w:lvlText w:val="o"/>
      <w:lvlJc w:val="left"/>
      <w:pPr>
        <w:tabs>
          <w:tab w:val="num" w:pos="1442"/>
        </w:tabs>
        <w:ind w:left="1442" w:hanging="360"/>
      </w:pPr>
      <w:rPr>
        <w:rFonts w:ascii="Courier New" w:hAnsi="Courier New" w:cs="Courier New" w:hint="default"/>
      </w:rPr>
    </w:lvl>
    <w:lvl w:ilvl="2" w:tplc="EF368822" w:tentative="1">
      <w:start w:val="1"/>
      <w:numFmt w:val="bullet"/>
      <w:lvlText w:val=""/>
      <w:lvlJc w:val="left"/>
      <w:pPr>
        <w:tabs>
          <w:tab w:val="num" w:pos="2162"/>
        </w:tabs>
        <w:ind w:left="2162" w:hanging="360"/>
      </w:pPr>
      <w:rPr>
        <w:rFonts w:ascii="Wingdings" w:hAnsi="Wingdings" w:hint="default"/>
      </w:rPr>
    </w:lvl>
    <w:lvl w:ilvl="3" w:tplc="E29C36A6" w:tentative="1">
      <w:start w:val="1"/>
      <w:numFmt w:val="bullet"/>
      <w:lvlText w:val=""/>
      <w:lvlJc w:val="left"/>
      <w:pPr>
        <w:tabs>
          <w:tab w:val="num" w:pos="2882"/>
        </w:tabs>
        <w:ind w:left="2882" w:hanging="360"/>
      </w:pPr>
      <w:rPr>
        <w:rFonts w:ascii="Symbol" w:hAnsi="Symbol" w:hint="default"/>
      </w:rPr>
    </w:lvl>
    <w:lvl w:ilvl="4" w:tplc="C98ED79A" w:tentative="1">
      <w:start w:val="1"/>
      <w:numFmt w:val="bullet"/>
      <w:lvlText w:val="o"/>
      <w:lvlJc w:val="left"/>
      <w:pPr>
        <w:tabs>
          <w:tab w:val="num" w:pos="3602"/>
        </w:tabs>
        <w:ind w:left="3602" w:hanging="360"/>
      </w:pPr>
      <w:rPr>
        <w:rFonts w:ascii="Courier New" w:hAnsi="Courier New" w:cs="Courier New" w:hint="default"/>
      </w:rPr>
    </w:lvl>
    <w:lvl w:ilvl="5" w:tplc="ACA4A830" w:tentative="1">
      <w:start w:val="1"/>
      <w:numFmt w:val="bullet"/>
      <w:lvlText w:val=""/>
      <w:lvlJc w:val="left"/>
      <w:pPr>
        <w:tabs>
          <w:tab w:val="num" w:pos="4322"/>
        </w:tabs>
        <w:ind w:left="4322" w:hanging="360"/>
      </w:pPr>
      <w:rPr>
        <w:rFonts w:ascii="Wingdings" w:hAnsi="Wingdings" w:hint="default"/>
      </w:rPr>
    </w:lvl>
    <w:lvl w:ilvl="6" w:tplc="EC46E136" w:tentative="1">
      <w:start w:val="1"/>
      <w:numFmt w:val="bullet"/>
      <w:lvlText w:val=""/>
      <w:lvlJc w:val="left"/>
      <w:pPr>
        <w:tabs>
          <w:tab w:val="num" w:pos="5042"/>
        </w:tabs>
        <w:ind w:left="5042" w:hanging="360"/>
      </w:pPr>
      <w:rPr>
        <w:rFonts w:ascii="Symbol" w:hAnsi="Symbol" w:hint="default"/>
      </w:rPr>
    </w:lvl>
    <w:lvl w:ilvl="7" w:tplc="65F4CC58" w:tentative="1">
      <w:start w:val="1"/>
      <w:numFmt w:val="bullet"/>
      <w:lvlText w:val="o"/>
      <w:lvlJc w:val="left"/>
      <w:pPr>
        <w:tabs>
          <w:tab w:val="num" w:pos="5762"/>
        </w:tabs>
        <w:ind w:left="5762" w:hanging="360"/>
      </w:pPr>
      <w:rPr>
        <w:rFonts w:ascii="Courier New" w:hAnsi="Courier New" w:cs="Courier New" w:hint="default"/>
      </w:rPr>
    </w:lvl>
    <w:lvl w:ilvl="8" w:tplc="F7F2B432" w:tentative="1">
      <w:start w:val="1"/>
      <w:numFmt w:val="bullet"/>
      <w:lvlText w:val=""/>
      <w:lvlJc w:val="left"/>
      <w:pPr>
        <w:tabs>
          <w:tab w:val="num" w:pos="6482"/>
        </w:tabs>
        <w:ind w:left="6482" w:hanging="360"/>
      </w:pPr>
      <w:rPr>
        <w:rFonts w:ascii="Wingdings" w:hAnsi="Wingdings" w:hint="default"/>
      </w:rPr>
    </w:lvl>
  </w:abstractNum>
  <w:abstractNum w:abstractNumId="22" w15:restartNumberingAfterBreak="1">
    <w:nsid w:val="6DC031E3"/>
    <w:multiLevelType w:val="hybridMultilevel"/>
    <w:tmpl w:val="79D2FFDC"/>
    <w:lvl w:ilvl="0" w:tplc="ADDEAFA2">
      <w:start w:val="1"/>
      <w:numFmt w:val="bullet"/>
      <w:lvlText w:val=""/>
      <w:lvlJc w:val="left"/>
      <w:pPr>
        <w:tabs>
          <w:tab w:val="num" w:pos="227"/>
        </w:tabs>
        <w:ind w:left="227" w:hanging="227"/>
      </w:pPr>
      <w:rPr>
        <w:rFonts w:ascii="Symbol" w:hAnsi="Symbol" w:hint="default"/>
      </w:rPr>
    </w:lvl>
    <w:lvl w:ilvl="1" w:tplc="4A504E3E">
      <w:start w:val="1"/>
      <w:numFmt w:val="decimal"/>
      <w:lvlText w:val="%2."/>
      <w:lvlJc w:val="left"/>
      <w:pPr>
        <w:tabs>
          <w:tab w:val="num" w:pos="1420"/>
        </w:tabs>
        <w:ind w:left="1420" w:hanging="340"/>
      </w:pPr>
      <w:rPr>
        <w:rFonts w:hint="default"/>
      </w:rPr>
    </w:lvl>
    <w:lvl w:ilvl="2" w:tplc="2E5E59E0" w:tentative="1">
      <w:start w:val="1"/>
      <w:numFmt w:val="bullet"/>
      <w:lvlText w:val=""/>
      <w:lvlJc w:val="left"/>
      <w:pPr>
        <w:tabs>
          <w:tab w:val="num" w:pos="2160"/>
        </w:tabs>
        <w:ind w:left="2160" w:hanging="360"/>
      </w:pPr>
      <w:rPr>
        <w:rFonts w:ascii="Wingdings" w:hAnsi="Wingdings" w:hint="default"/>
      </w:rPr>
    </w:lvl>
    <w:lvl w:ilvl="3" w:tplc="551C922E" w:tentative="1">
      <w:start w:val="1"/>
      <w:numFmt w:val="bullet"/>
      <w:lvlText w:val=""/>
      <w:lvlJc w:val="left"/>
      <w:pPr>
        <w:tabs>
          <w:tab w:val="num" w:pos="2880"/>
        </w:tabs>
        <w:ind w:left="2880" w:hanging="360"/>
      </w:pPr>
      <w:rPr>
        <w:rFonts w:ascii="Symbol" w:hAnsi="Symbol" w:hint="default"/>
      </w:rPr>
    </w:lvl>
    <w:lvl w:ilvl="4" w:tplc="5D060A7E" w:tentative="1">
      <w:start w:val="1"/>
      <w:numFmt w:val="bullet"/>
      <w:lvlText w:val="o"/>
      <w:lvlJc w:val="left"/>
      <w:pPr>
        <w:tabs>
          <w:tab w:val="num" w:pos="3600"/>
        </w:tabs>
        <w:ind w:left="3600" w:hanging="360"/>
      </w:pPr>
      <w:rPr>
        <w:rFonts w:ascii="Courier New" w:hAnsi="Courier New" w:cs="Courier New" w:hint="default"/>
      </w:rPr>
    </w:lvl>
    <w:lvl w:ilvl="5" w:tplc="DF6AA024" w:tentative="1">
      <w:start w:val="1"/>
      <w:numFmt w:val="bullet"/>
      <w:lvlText w:val=""/>
      <w:lvlJc w:val="left"/>
      <w:pPr>
        <w:tabs>
          <w:tab w:val="num" w:pos="4320"/>
        </w:tabs>
        <w:ind w:left="4320" w:hanging="360"/>
      </w:pPr>
      <w:rPr>
        <w:rFonts w:ascii="Wingdings" w:hAnsi="Wingdings" w:hint="default"/>
      </w:rPr>
    </w:lvl>
    <w:lvl w:ilvl="6" w:tplc="19146492" w:tentative="1">
      <w:start w:val="1"/>
      <w:numFmt w:val="bullet"/>
      <w:lvlText w:val=""/>
      <w:lvlJc w:val="left"/>
      <w:pPr>
        <w:tabs>
          <w:tab w:val="num" w:pos="5040"/>
        </w:tabs>
        <w:ind w:left="5040" w:hanging="360"/>
      </w:pPr>
      <w:rPr>
        <w:rFonts w:ascii="Symbol" w:hAnsi="Symbol" w:hint="default"/>
      </w:rPr>
    </w:lvl>
    <w:lvl w:ilvl="7" w:tplc="A768E1CE" w:tentative="1">
      <w:start w:val="1"/>
      <w:numFmt w:val="bullet"/>
      <w:lvlText w:val="o"/>
      <w:lvlJc w:val="left"/>
      <w:pPr>
        <w:tabs>
          <w:tab w:val="num" w:pos="5760"/>
        </w:tabs>
        <w:ind w:left="5760" w:hanging="360"/>
      </w:pPr>
      <w:rPr>
        <w:rFonts w:ascii="Courier New" w:hAnsi="Courier New" w:cs="Courier New" w:hint="default"/>
      </w:rPr>
    </w:lvl>
    <w:lvl w:ilvl="8" w:tplc="289AFD7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3A185D"/>
    <w:multiLevelType w:val="hybridMultilevel"/>
    <w:tmpl w:val="DE24BE7C"/>
    <w:lvl w:ilvl="0" w:tplc="5C04787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6E16316"/>
    <w:multiLevelType w:val="hybridMultilevel"/>
    <w:tmpl w:val="28F8185C"/>
    <w:lvl w:ilvl="0" w:tplc="2E5E473C">
      <w:start w:val="9"/>
      <w:numFmt w:val="bullet"/>
      <w:lvlText w:val="-"/>
      <w:lvlJc w:val="left"/>
      <w:pPr>
        <w:ind w:left="576" w:hanging="360"/>
      </w:pPr>
      <w:rPr>
        <w:rFonts w:ascii="Franklin Gothic Book" w:eastAsia="Times New Roman" w:hAnsi="Franklin Gothic Book" w:cs="Arial" w:hint="default"/>
      </w:rPr>
    </w:lvl>
    <w:lvl w:ilvl="1" w:tplc="0C0A0003" w:tentative="1">
      <w:start w:val="1"/>
      <w:numFmt w:val="bullet"/>
      <w:lvlText w:val="o"/>
      <w:lvlJc w:val="left"/>
      <w:pPr>
        <w:ind w:left="1296" w:hanging="360"/>
      </w:pPr>
      <w:rPr>
        <w:rFonts w:ascii="Courier New" w:hAnsi="Courier New" w:cs="Courier New" w:hint="default"/>
      </w:rPr>
    </w:lvl>
    <w:lvl w:ilvl="2" w:tplc="0C0A0005" w:tentative="1">
      <w:start w:val="1"/>
      <w:numFmt w:val="bullet"/>
      <w:lvlText w:val=""/>
      <w:lvlJc w:val="left"/>
      <w:pPr>
        <w:ind w:left="2016" w:hanging="360"/>
      </w:pPr>
      <w:rPr>
        <w:rFonts w:ascii="Wingdings" w:hAnsi="Wingdings" w:hint="default"/>
      </w:rPr>
    </w:lvl>
    <w:lvl w:ilvl="3" w:tplc="0C0A0001" w:tentative="1">
      <w:start w:val="1"/>
      <w:numFmt w:val="bullet"/>
      <w:lvlText w:val=""/>
      <w:lvlJc w:val="left"/>
      <w:pPr>
        <w:ind w:left="2736" w:hanging="360"/>
      </w:pPr>
      <w:rPr>
        <w:rFonts w:ascii="Symbol" w:hAnsi="Symbol" w:hint="default"/>
      </w:rPr>
    </w:lvl>
    <w:lvl w:ilvl="4" w:tplc="0C0A0003" w:tentative="1">
      <w:start w:val="1"/>
      <w:numFmt w:val="bullet"/>
      <w:lvlText w:val="o"/>
      <w:lvlJc w:val="left"/>
      <w:pPr>
        <w:ind w:left="3456" w:hanging="360"/>
      </w:pPr>
      <w:rPr>
        <w:rFonts w:ascii="Courier New" w:hAnsi="Courier New" w:cs="Courier New" w:hint="default"/>
      </w:rPr>
    </w:lvl>
    <w:lvl w:ilvl="5" w:tplc="0C0A0005" w:tentative="1">
      <w:start w:val="1"/>
      <w:numFmt w:val="bullet"/>
      <w:lvlText w:val=""/>
      <w:lvlJc w:val="left"/>
      <w:pPr>
        <w:ind w:left="4176" w:hanging="360"/>
      </w:pPr>
      <w:rPr>
        <w:rFonts w:ascii="Wingdings" w:hAnsi="Wingdings" w:hint="default"/>
      </w:rPr>
    </w:lvl>
    <w:lvl w:ilvl="6" w:tplc="0C0A0001" w:tentative="1">
      <w:start w:val="1"/>
      <w:numFmt w:val="bullet"/>
      <w:lvlText w:val=""/>
      <w:lvlJc w:val="left"/>
      <w:pPr>
        <w:ind w:left="4896" w:hanging="360"/>
      </w:pPr>
      <w:rPr>
        <w:rFonts w:ascii="Symbol" w:hAnsi="Symbol" w:hint="default"/>
      </w:rPr>
    </w:lvl>
    <w:lvl w:ilvl="7" w:tplc="0C0A0003" w:tentative="1">
      <w:start w:val="1"/>
      <w:numFmt w:val="bullet"/>
      <w:lvlText w:val="o"/>
      <w:lvlJc w:val="left"/>
      <w:pPr>
        <w:ind w:left="5616" w:hanging="360"/>
      </w:pPr>
      <w:rPr>
        <w:rFonts w:ascii="Courier New" w:hAnsi="Courier New" w:cs="Courier New" w:hint="default"/>
      </w:rPr>
    </w:lvl>
    <w:lvl w:ilvl="8" w:tplc="0C0A0005" w:tentative="1">
      <w:start w:val="1"/>
      <w:numFmt w:val="bullet"/>
      <w:lvlText w:val=""/>
      <w:lvlJc w:val="left"/>
      <w:pPr>
        <w:ind w:left="6336" w:hanging="360"/>
      </w:pPr>
      <w:rPr>
        <w:rFonts w:ascii="Wingdings" w:hAnsi="Wingdings" w:hint="default"/>
      </w:rPr>
    </w:lvl>
  </w:abstractNum>
  <w:abstractNum w:abstractNumId="25" w15:restartNumberingAfterBreak="1">
    <w:nsid w:val="77012CAE"/>
    <w:multiLevelType w:val="hybridMultilevel"/>
    <w:tmpl w:val="E5FA615A"/>
    <w:lvl w:ilvl="0" w:tplc="AA02B47E">
      <w:start w:val="1"/>
      <w:numFmt w:val="decimal"/>
      <w:lvlText w:val="%1."/>
      <w:lvlJc w:val="left"/>
      <w:pPr>
        <w:tabs>
          <w:tab w:val="num" w:pos="340"/>
        </w:tabs>
        <w:ind w:left="340" w:hanging="340"/>
      </w:pPr>
      <w:rPr>
        <w:rFonts w:hint="default"/>
      </w:rPr>
    </w:lvl>
    <w:lvl w:ilvl="1" w:tplc="BBDEB82A">
      <w:start w:val="1"/>
      <w:numFmt w:val="bullet"/>
      <w:lvlText w:val=""/>
      <w:lvlJc w:val="left"/>
      <w:pPr>
        <w:tabs>
          <w:tab w:val="num" w:pos="1420"/>
        </w:tabs>
        <w:ind w:left="1420" w:hanging="340"/>
      </w:pPr>
      <w:rPr>
        <w:rFonts w:ascii="Symbol" w:hAnsi="Symbol" w:hint="default"/>
      </w:rPr>
    </w:lvl>
    <w:lvl w:ilvl="2" w:tplc="C0A0748A" w:tentative="1">
      <w:start w:val="1"/>
      <w:numFmt w:val="lowerRoman"/>
      <w:lvlText w:val="%3."/>
      <w:lvlJc w:val="right"/>
      <w:pPr>
        <w:tabs>
          <w:tab w:val="num" w:pos="2160"/>
        </w:tabs>
        <w:ind w:left="2160" w:hanging="180"/>
      </w:pPr>
    </w:lvl>
    <w:lvl w:ilvl="3" w:tplc="6C5ECD90" w:tentative="1">
      <w:start w:val="1"/>
      <w:numFmt w:val="decimal"/>
      <w:lvlText w:val="%4."/>
      <w:lvlJc w:val="left"/>
      <w:pPr>
        <w:tabs>
          <w:tab w:val="num" w:pos="2880"/>
        </w:tabs>
        <w:ind w:left="2880" w:hanging="360"/>
      </w:pPr>
    </w:lvl>
    <w:lvl w:ilvl="4" w:tplc="BDE482EC" w:tentative="1">
      <w:start w:val="1"/>
      <w:numFmt w:val="lowerLetter"/>
      <w:lvlText w:val="%5."/>
      <w:lvlJc w:val="left"/>
      <w:pPr>
        <w:tabs>
          <w:tab w:val="num" w:pos="3600"/>
        </w:tabs>
        <w:ind w:left="3600" w:hanging="360"/>
      </w:pPr>
    </w:lvl>
    <w:lvl w:ilvl="5" w:tplc="0E16A5C0" w:tentative="1">
      <w:start w:val="1"/>
      <w:numFmt w:val="lowerRoman"/>
      <w:lvlText w:val="%6."/>
      <w:lvlJc w:val="right"/>
      <w:pPr>
        <w:tabs>
          <w:tab w:val="num" w:pos="4320"/>
        </w:tabs>
        <w:ind w:left="4320" w:hanging="180"/>
      </w:pPr>
    </w:lvl>
    <w:lvl w:ilvl="6" w:tplc="2DB00B00" w:tentative="1">
      <w:start w:val="1"/>
      <w:numFmt w:val="decimal"/>
      <w:lvlText w:val="%7."/>
      <w:lvlJc w:val="left"/>
      <w:pPr>
        <w:tabs>
          <w:tab w:val="num" w:pos="5040"/>
        </w:tabs>
        <w:ind w:left="5040" w:hanging="360"/>
      </w:pPr>
    </w:lvl>
    <w:lvl w:ilvl="7" w:tplc="744AB282" w:tentative="1">
      <w:start w:val="1"/>
      <w:numFmt w:val="lowerLetter"/>
      <w:lvlText w:val="%8."/>
      <w:lvlJc w:val="left"/>
      <w:pPr>
        <w:tabs>
          <w:tab w:val="num" w:pos="5760"/>
        </w:tabs>
        <w:ind w:left="5760" w:hanging="360"/>
      </w:pPr>
    </w:lvl>
    <w:lvl w:ilvl="8" w:tplc="A16C2490" w:tentative="1">
      <w:start w:val="1"/>
      <w:numFmt w:val="lowerRoman"/>
      <w:lvlText w:val="%9."/>
      <w:lvlJc w:val="right"/>
      <w:pPr>
        <w:tabs>
          <w:tab w:val="num" w:pos="6480"/>
        </w:tabs>
        <w:ind w:left="6480" w:hanging="180"/>
      </w:pPr>
    </w:lvl>
  </w:abstractNum>
  <w:abstractNum w:abstractNumId="26" w15:restartNumberingAfterBreak="1">
    <w:nsid w:val="78081FCB"/>
    <w:multiLevelType w:val="hybridMultilevel"/>
    <w:tmpl w:val="C7E425D8"/>
    <w:lvl w:ilvl="0" w:tplc="6FC2D170">
      <w:start w:val="8"/>
      <w:numFmt w:val="decimal"/>
      <w:lvlText w:val="%1."/>
      <w:lvlJc w:val="left"/>
      <w:pPr>
        <w:tabs>
          <w:tab w:val="num" w:pos="340"/>
        </w:tabs>
        <w:ind w:left="340" w:hanging="340"/>
      </w:pPr>
      <w:rPr>
        <w:rFonts w:hint="default"/>
      </w:rPr>
    </w:lvl>
    <w:lvl w:ilvl="1" w:tplc="6432398E">
      <w:start w:val="1"/>
      <w:numFmt w:val="lowerLetter"/>
      <w:lvlText w:val="%2)"/>
      <w:lvlJc w:val="left"/>
      <w:pPr>
        <w:tabs>
          <w:tab w:val="num" w:pos="340"/>
        </w:tabs>
        <w:ind w:left="340" w:hanging="340"/>
      </w:pPr>
      <w:rPr>
        <w:rFonts w:hint="default"/>
      </w:rPr>
    </w:lvl>
    <w:lvl w:ilvl="2" w:tplc="7310CB42">
      <w:start w:val="9"/>
      <w:numFmt w:val="decimal"/>
      <w:lvlText w:val="%3."/>
      <w:lvlJc w:val="left"/>
      <w:pPr>
        <w:tabs>
          <w:tab w:val="num" w:pos="2340"/>
        </w:tabs>
        <w:ind w:left="2320" w:hanging="340"/>
      </w:pPr>
      <w:rPr>
        <w:rFonts w:hint="default"/>
      </w:rPr>
    </w:lvl>
    <w:lvl w:ilvl="3" w:tplc="344EEA70">
      <w:start w:val="8"/>
      <w:numFmt w:val="decimal"/>
      <w:lvlText w:val="%4"/>
      <w:lvlJc w:val="left"/>
      <w:pPr>
        <w:tabs>
          <w:tab w:val="num" w:pos="2880"/>
        </w:tabs>
        <w:ind w:left="2880" w:hanging="360"/>
      </w:pPr>
      <w:rPr>
        <w:rFonts w:hint="default"/>
      </w:rPr>
    </w:lvl>
    <w:lvl w:ilvl="4" w:tplc="661A5BF2" w:tentative="1">
      <w:start w:val="1"/>
      <w:numFmt w:val="lowerLetter"/>
      <w:lvlText w:val="%5."/>
      <w:lvlJc w:val="left"/>
      <w:pPr>
        <w:tabs>
          <w:tab w:val="num" w:pos="3600"/>
        </w:tabs>
        <w:ind w:left="3600" w:hanging="360"/>
      </w:pPr>
    </w:lvl>
    <w:lvl w:ilvl="5" w:tplc="A7805EB6" w:tentative="1">
      <w:start w:val="1"/>
      <w:numFmt w:val="lowerRoman"/>
      <w:lvlText w:val="%6."/>
      <w:lvlJc w:val="right"/>
      <w:pPr>
        <w:tabs>
          <w:tab w:val="num" w:pos="4320"/>
        </w:tabs>
        <w:ind w:left="4320" w:hanging="180"/>
      </w:pPr>
    </w:lvl>
    <w:lvl w:ilvl="6" w:tplc="F87A0906" w:tentative="1">
      <w:start w:val="1"/>
      <w:numFmt w:val="decimal"/>
      <w:lvlText w:val="%7."/>
      <w:lvlJc w:val="left"/>
      <w:pPr>
        <w:tabs>
          <w:tab w:val="num" w:pos="5040"/>
        </w:tabs>
        <w:ind w:left="5040" w:hanging="360"/>
      </w:pPr>
    </w:lvl>
    <w:lvl w:ilvl="7" w:tplc="7048E226" w:tentative="1">
      <w:start w:val="1"/>
      <w:numFmt w:val="lowerLetter"/>
      <w:lvlText w:val="%8."/>
      <w:lvlJc w:val="left"/>
      <w:pPr>
        <w:tabs>
          <w:tab w:val="num" w:pos="5760"/>
        </w:tabs>
        <w:ind w:left="5760" w:hanging="360"/>
      </w:pPr>
    </w:lvl>
    <w:lvl w:ilvl="8" w:tplc="54B88040" w:tentative="1">
      <w:start w:val="1"/>
      <w:numFmt w:val="lowerRoman"/>
      <w:lvlText w:val="%9."/>
      <w:lvlJc w:val="right"/>
      <w:pPr>
        <w:tabs>
          <w:tab w:val="num" w:pos="6480"/>
        </w:tabs>
        <w:ind w:left="6480" w:hanging="180"/>
      </w:pPr>
    </w:lvl>
  </w:abstractNum>
  <w:abstractNum w:abstractNumId="27" w15:restartNumberingAfterBreak="0">
    <w:nsid w:val="7852249E"/>
    <w:multiLevelType w:val="hybridMultilevel"/>
    <w:tmpl w:val="11068216"/>
    <w:lvl w:ilvl="0" w:tplc="FBAC9838">
      <w:start w:val="9"/>
      <w:numFmt w:val="bullet"/>
      <w:lvlText w:val="-"/>
      <w:lvlJc w:val="left"/>
      <w:pPr>
        <w:ind w:left="720" w:hanging="360"/>
      </w:pPr>
      <w:rPr>
        <w:rFonts w:ascii="Franklin Gothic Book" w:eastAsia="Batang" w:hAnsi="Franklin Gothic Book"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04979551">
    <w:abstractNumId w:val="13"/>
  </w:num>
  <w:num w:numId="2" w16cid:durableId="837890369">
    <w:abstractNumId w:val="22"/>
  </w:num>
  <w:num w:numId="3" w16cid:durableId="203367404">
    <w:abstractNumId w:val="1"/>
  </w:num>
  <w:num w:numId="4" w16cid:durableId="674112692">
    <w:abstractNumId w:val="21"/>
  </w:num>
  <w:num w:numId="5" w16cid:durableId="1781728797">
    <w:abstractNumId w:val="20"/>
  </w:num>
  <w:num w:numId="6" w16cid:durableId="441804339">
    <w:abstractNumId w:val="26"/>
  </w:num>
  <w:num w:numId="7" w16cid:durableId="1779132135">
    <w:abstractNumId w:val="5"/>
  </w:num>
  <w:num w:numId="8" w16cid:durableId="1163204684">
    <w:abstractNumId w:val="14"/>
  </w:num>
  <w:num w:numId="9" w16cid:durableId="1585215934">
    <w:abstractNumId w:val="12"/>
  </w:num>
  <w:num w:numId="10" w16cid:durableId="1880043087">
    <w:abstractNumId w:val="16"/>
  </w:num>
  <w:num w:numId="11" w16cid:durableId="1084186791">
    <w:abstractNumId w:val="11"/>
  </w:num>
  <w:num w:numId="12" w16cid:durableId="1784303011">
    <w:abstractNumId w:val="9"/>
  </w:num>
  <w:num w:numId="13" w16cid:durableId="434522368">
    <w:abstractNumId w:val="2"/>
  </w:num>
  <w:num w:numId="14" w16cid:durableId="568806380">
    <w:abstractNumId w:val="25"/>
  </w:num>
  <w:num w:numId="15" w16cid:durableId="1032610993">
    <w:abstractNumId w:val="19"/>
  </w:num>
  <w:num w:numId="16" w16cid:durableId="778722985">
    <w:abstractNumId w:val="3"/>
  </w:num>
  <w:num w:numId="17" w16cid:durableId="2140605831">
    <w:abstractNumId w:val="10"/>
  </w:num>
  <w:num w:numId="18" w16cid:durableId="1364474236">
    <w:abstractNumId w:val="27"/>
  </w:num>
  <w:num w:numId="19" w16cid:durableId="1103839479">
    <w:abstractNumId w:val="4"/>
  </w:num>
  <w:num w:numId="20" w16cid:durableId="631405039">
    <w:abstractNumId w:val="24"/>
  </w:num>
  <w:num w:numId="21" w16cid:durableId="62260438">
    <w:abstractNumId w:val="7"/>
  </w:num>
  <w:num w:numId="22" w16cid:durableId="897322603">
    <w:abstractNumId w:val="15"/>
  </w:num>
  <w:num w:numId="23" w16cid:durableId="19204531">
    <w:abstractNumId w:val="8"/>
  </w:num>
  <w:num w:numId="24" w16cid:durableId="1868176402">
    <w:abstractNumId w:val="0"/>
  </w:num>
  <w:num w:numId="25" w16cid:durableId="858667484">
    <w:abstractNumId w:val="17"/>
  </w:num>
  <w:num w:numId="26" w16cid:durableId="1673098823">
    <w:abstractNumId w:val="18"/>
  </w:num>
  <w:num w:numId="27" w16cid:durableId="1719668245">
    <w:abstractNumId w:val="23"/>
  </w:num>
  <w:num w:numId="28" w16cid:durableId="8586624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297"/>
    <w:rsid w:val="000F0C14"/>
    <w:rsid w:val="00153877"/>
    <w:rsid w:val="001543E2"/>
    <w:rsid w:val="001F2C0E"/>
    <w:rsid w:val="002C65E1"/>
    <w:rsid w:val="002E07BD"/>
    <w:rsid w:val="0038186B"/>
    <w:rsid w:val="00412594"/>
    <w:rsid w:val="004445B4"/>
    <w:rsid w:val="004D6A39"/>
    <w:rsid w:val="005025C0"/>
    <w:rsid w:val="005035D5"/>
    <w:rsid w:val="00524B44"/>
    <w:rsid w:val="0056142E"/>
    <w:rsid w:val="0056409D"/>
    <w:rsid w:val="00600330"/>
    <w:rsid w:val="00632B8B"/>
    <w:rsid w:val="006A2B12"/>
    <w:rsid w:val="006F04D2"/>
    <w:rsid w:val="006F61C1"/>
    <w:rsid w:val="00703BFE"/>
    <w:rsid w:val="00734B42"/>
    <w:rsid w:val="007F65CB"/>
    <w:rsid w:val="00832943"/>
    <w:rsid w:val="008D26D3"/>
    <w:rsid w:val="008D6B37"/>
    <w:rsid w:val="00956B06"/>
    <w:rsid w:val="00A2483C"/>
    <w:rsid w:val="00A908C3"/>
    <w:rsid w:val="00B468ED"/>
    <w:rsid w:val="00BB0537"/>
    <w:rsid w:val="00BD6C99"/>
    <w:rsid w:val="00BF2BF8"/>
    <w:rsid w:val="00C0520B"/>
    <w:rsid w:val="00C16567"/>
    <w:rsid w:val="00C26391"/>
    <w:rsid w:val="00C27A62"/>
    <w:rsid w:val="00C31D63"/>
    <w:rsid w:val="00C837F0"/>
    <w:rsid w:val="00D33A07"/>
    <w:rsid w:val="00D92A19"/>
    <w:rsid w:val="00DB654D"/>
    <w:rsid w:val="00E41297"/>
    <w:rsid w:val="00E76EC1"/>
    <w:rsid w:val="00EF39C7"/>
    <w:rsid w:val="00F03C68"/>
    <w:rsid w:val="00F24EC0"/>
    <w:rsid w:val="00F4427A"/>
    <w:rsid w:val="00F52EE9"/>
    <w:rsid w:val="00FB6D9D"/>
    <w:rsid w:val="00FC1532"/>
    <w:rsid w:val="00FE2C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039FBE"/>
  <w15:docId w15:val="{1C5D8AD7-3437-4F14-80C2-450CA0A6B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2776E"/>
    <w:rPr>
      <w:rFonts w:ascii="Arial" w:hAnsi="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2277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rsid w:val="0022776E"/>
    <w:pPr>
      <w:jc w:val="both"/>
    </w:pPr>
    <w:rPr>
      <w:rFonts w:ascii="Book Antiqua" w:hAnsi="Book Antiqua"/>
      <w:b/>
      <w:lang w:val="es-ES_tradnl"/>
    </w:rPr>
  </w:style>
  <w:style w:type="paragraph" w:styleId="Sangradetextonormal">
    <w:name w:val="Body Text Indent"/>
    <w:basedOn w:val="Normal"/>
    <w:rsid w:val="0022776E"/>
    <w:pPr>
      <w:ind w:firstLine="360"/>
      <w:jc w:val="both"/>
    </w:pPr>
    <w:rPr>
      <w:rFonts w:ascii="Book Antiqua" w:hAnsi="Book Antiqua"/>
      <w:lang w:val="es-ES_tradnl"/>
    </w:rPr>
  </w:style>
  <w:style w:type="paragraph" w:styleId="Sangra3detindependiente">
    <w:name w:val="Body Text Indent 3"/>
    <w:basedOn w:val="Normal"/>
    <w:rsid w:val="0022776E"/>
    <w:pPr>
      <w:ind w:firstLine="708"/>
      <w:jc w:val="both"/>
    </w:pPr>
    <w:rPr>
      <w:rFonts w:ascii="Book Antiqua" w:hAnsi="Book Antiqua"/>
      <w:lang w:val="es-ES_tradnl"/>
    </w:rPr>
  </w:style>
  <w:style w:type="character" w:customStyle="1" w:styleId="FontStyle45">
    <w:name w:val="Font Style45"/>
    <w:rsid w:val="0022776E"/>
    <w:rPr>
      <w:rFonts w:ascii="Arial" w:hAnsi="Arial" w:cs="Arial"/>
      <w:b/>
      <w:bCs/>
      <w:sz w:val="18"/>
      <w:szCs w:val="18"/>
    </w:rPr>
  </w:style>
  <w:style w:type="paragraph" w:customStyle="1" w:styleId="Style3">
    <w:name w:val="Style3"/>
    <w:basedOn w:val="Normal"/>
    <w:rsid w:val="0022776E"/>
    <w:pPr>
      <w:widowControl w:val="0"/>
      <w:autoSpaceDE w:val="0"/>
      <w:autoSpaceDN w:val="0"/>
      <w:adjustRightInd w:val="0"/>
      <w:spacing w:line="600" w:lineRule="exact"/>
      <w:jc w:val="center"/>
    </w:pPr>
    <w:rPr>
      <w:rFonts w:ascii="Arial Black" w:hAnsi="Arial Black"/>
      <w:szCs w:val="24"/>
    </w:rPr>
  </w:style>
  <w:style w:type="paragraph" w:styleId="Textoindependiente2">
    <w:name w:val="Body Text 2"/>
    <w:basedOn w:val="Normal"/>
    <w:rsid w:val="0022776E"/>
    <w:pPr>
      <w:spacing w:after="120" w:line="480" w:lineRule="auto"/>
    </w:pPr>
  </w:style>
  <w:style w:type="paragraph" w:customStyle="1" w:styleId="Style2">
    <w:name w:val="Style2"/>
    <w:basedOn w:val="Normal"/>
    <w:rsid w:val="0022776E"/>
    <w:pPr>
      <w:widowControl w:val="0"/>
      <w:autoSpaceDE w:val="0"/>
      <w:autoSpaceDN w:val="0"/>
      <w:adjustRightInd w:val="0"/>
      <w:spacing w:line="240" w:lineRule="exact"/>
      <w:jc w:val="center"/>
    </w:pPr>
    <w:rPr>
      <w:rFonts w:ascii="Arial Black" w:hAnsi="Arial Black"/>
      <w:szCs w:val="24"/>
    </w:rPr>
  </w:style>
  <w:style w:type="paragraph" w:styleId="Textoindependiente3">
    <w:name w:val="Body Text 3"/>
    <w:basedOn w:val="Normal"/>
    <w:rsid w:val="00BE362E"/>
    <w:pPr>
      <w:spacing w:after="120"/>
    </w:pPr>
    <w:rPr>
      <w:rFonts w:ascii="Times New Roman" w:hAnsi="Times New Roman"/>
      <w:sz w:val="16"/>
      <w:szCs w:val="16"/>
    </w:rPr>
  </w:style>
  <w:style w:type="paragraph" w:customStyle="1" w:styleId="Style4">
    <w:name w:val="Style4"/>
    <w:basedOn w:val="Normal"/>
    <w:rsid w:val="005225F9"/>
    <w:pPr>
      <w:widowControl w:val="0"/>
      <w:autoSpaceDE w:val="0"/>
      <w:autoSpaceDN w:val="0"/>
      <w:adjustRightInd w:val="0"/>
      <w:spacing w:line="240" w:lineRule="exact"/>
      <w:ind w:firstLine="542"/>
      <w:jc w:val="both"/>
    </w:pPr>
    <w:rPr>
      <w:rFonts w:ascii="Arial Black" w:hAnsi="Arial Black"/>
      <w:szCs w:val="24"/>
    </w:rPr>
  </w:style>
  <w:style w:type="character" w:customStyle="1" w:styleId="FontStyle47">
    <w:name w:val="Font Style47"/>
    <w:rsid w:val="005225F9"/>
    <w:rPr>
      <w:rFonts w:ascii="Arial" w:hAnsi="Arial" w:cs="Arial"/>
      <w:sz w:val="18"/>
      <w:szCs w:val="18"/>
    </w:rPr>
  </w:style>
  <w:style w:type="paragraph" w:customStyle="1" w:styleId="Style6">
    <w:name w:val="Style6"/>
    <w:basedOn w:val="Normal"/>
    <w:rsid w:val="005225F9"/>
    <w:pPr>
      <w:widowControl w:val="0"/>
      <w:autoSpaceDE w:val="0"/>
      <w:autoSpaceDN w:val="0"/>
      <w:adjustRightInd w:val="0"/>
      <w:jc w:val="both"/>
    </w:pPr>
    <w:rPr>
      <w:rFonts w:ascii="Arial Black" w:hAnsi="Arial Black"/>
      <w:szCs w:val="24"/>
    </w:rPr>
  </w:style>
  <w:style w:type="paragraph" w:customStyle="1" w:styleId="Style12">
    <w:name w:val="Style12"/>
    <w:basedOn w:val="Normal"/>
    <w:rsid w:val="005225F9"/>
    <w:pPr>
      <w:widowControl w:val="0"/>
      <w:autoSpaceDE w:val="0"/>
      <w:autoSpaceDN w:val="0"/>
      <w:adjustRightInd w:val="0"/>
      <w:spacing w:line="240" w:lineRule="exact"/>
      <w:ind w:firstLine="240"/>
    </w:pPr>
    <w:rPr>
      <w:rFonts w:ascii="Arial Black" w:hAnsi="Arial Black"/>
      <w:szCs w:val="24"/>
    </w:rPr>
  </w:style>
  <w:style w:type="paragraph" w:customStyle="1" w:styleId="Style11">
    <w:name w:val="Style11"/>
    <w:basedOn w:val="Normal"/>
    <w:rsid w:val="005225F9"/>
    <w:pPr>
      <w:widowControl w:val="0"/>
      <w:autoSpaceDE w:val="0"/>
      <w:autoSpaceDN w:val="0"/>
      <w:adjustRightInd w:val="0"/>
      <w:spacing w:line="240" w:lineRule="exact"/>
      <w:ind w:firstLine="557"/>
      <w:jc w:val="both"/>
    </w:pPr>
    <w:rPr>
      <w:rFonts w:ascii="Arial Black" w:hAnsi="Arial Black"/>
      <w:szCs w:val="24"/>
    </w:rPr>
  </w:style>
  <w:style w:type="paragraph" w:styleId="Textodeglobo">
    <w:name w:val="Balloon Text"/>
    <w:basedOn w:val="Normal"/>
    <w:semiHidden/>
    <w:rsid w:val="005225F9"/>
    <w:rPr>
      <w:rFonts w:ascii="Tahoma" w:hAnsi="Tahoma" w:cs="Tahoma"/>
      <w:sz w:val="16"/>
      <w:szCs w:val="16"/>
    </w:rPr>
  </w:style>
  <w:style w:type="character" w:styleId="Refdecomentario">
    <w:name w:val="annotation reference"/>
    <w:semiHidden/>
    <w:rsid w:val="00533A0B"/>
    <w:rPr>
      <w:sz w:val="16"/>
      <w:szCs w:val="16"/>
    </w:rPr>
  </w:style>
  <w:style w:type="paragraph" w:styleId="Textocomentario">
    <w:name w:val="annotation text"/>
    <w:basedOn w:val="Normal"/>
    <w:semiHidden/>
    <w:rsid w:val="00533A0B"/>
    <w:rPr>
      <w:sz w:val="20"/>
    </w:rPr>
  </w:style>
  <w:style w:type="paragraph" w:styleId="Asuntodelcomentario">
    <w:name w:val="annotation subject"/>
    <w:basedOn w:val="Textocomentario"/>
    <w:next w:val="Textocomentario"/>
    <w:semiHidden/>
    <w:rsid w:val="00533A0B"/>
    <w:rPr>
      <w:b/>
      <w:bCs/>
    </w:rPr>
  </w:style>
  <w:style w:type="paragraph" w:styleId="Encabezado">
    <w:name w:val="header"/>
    <w:basedOn w:val="Normal"/>
    <w:rsid w:val="00734B42"/>
    <w:pPr>
      <w:tabs>
        <w:tab w:val="center" w:pos="4252"/>
        <w:tab w:val="right" w:pos="8504"/>
      </w:tabs>
    </w:pPr>
  </w:style>
  <w:style w:type="paragraph" w:styleId="Piedepgina">
    <w:name w:val="footer"/>
    <w:basedOn w:val="Normal"/>
    <w:rsid w:val="00734B42"/>
    <w:pPr>
      <w:tabs>
        <w:tab w:val="center" w:pos="4252"/>
        <w:tab w:val="right" w:pos="8504"/>
      </w:tabs>
    </w:pPr>
  </w:style>
  <w:style w:type="character" w:styleId="Hipervnculo">
    <w:name w:val="Hyperlink"/>
    <w:basedOn w:val="Fuentedeprrafopredeter"/>
    <w:rsid w:val="00B468ED"/>
    <w:rPr>
      <w:color w:val="0563C1" w:themeColor="hyperlink"/>
      <w:u w:val="single"/>
    </w:rPr>
  </w:style>
  <w:style w:type="character" w:styleId="Mencinsinresolver">
    <w:name w:val="Unresolved Mention"/>
    <w:basedOn w:val="Fuentedeprrafopredeter"/>
    <w:uiPriority w:val="99"/>
    <w:semiHidden/>
    <w:unhideWhenUsed/>
    <w:rsid w:val="00B468ED"/>
    <w:rPr>
      <w:color w:val="605E5C"/>
      <w:shd w:val="clear" w:color="auto" w:fill="E1DFDD"/>
    </w:rPr>
  </w:style>
  <w:style w:type="paragraph" w:styleId="Prrafodelista">
    <w:name w:val="List Paragraph"/>
    <w:basedOn w:val="Normal"/>
    <w:uiPriority w:val="34"/>
    <w:qFormat/>
    <w:rsid w:val="00F24EC0"/>
    <w:pPr>
      <w:ind w:left="720"/>
      <w:contextualSpacing/>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zt.gipuzkoa.eus/PortalV/7.00/SolicitudesCategorias.aspx?IDCategoria"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uzt.gipuzkoa.eus/PortalV/7.00/SolicitudesCategorias.aspx?IDCategoria"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6</Pages>
  <Words>3617</Words>
  <Characters>19895</Characters>
  <Application>Microsoft Office Word</Application>
  <DocSecurity>0</DocSecurity>
  <Lines>165</Lines>
  <Paragraphs>46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EMAKUMEAREN ELKARTE MUGIMENDUA ETA ZUMARRAGAKO HERRIKO ESPARRU GUZTIETAN EMAKUMEAREN PARTAIDETZA SUSTATZEN DUTEN DIRULAGUNTZAK EMATEKO 2009ko OINARRI ESPEZIFIKOAK</vt:lpstr>
      <vt:lpstr>EMAKUMEAREN ELKARTE MUGIMENDUA ETA ZUMARRAGAKO HERRIKO ESPARRU GUZTIETAN EMAKUMEAREN PARTAIDETZA SUSTATZEN DUTEN DIRULAGUNTZAK EMATEKO 2009ko OINARRI ESPEZIFIKOAK</vt:lpstr>
    </vt:vector>
  </TitlesOfParts>
  <Company/>
  <LinksUpToDate>false</LinksUpToDate>
  <CharactersWithSpaces>23466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EMAKUMEAREN ELKARTE MUGIMENDUA ETA ZUMARRAGAKO HERRIKO ESPARRU GUZTIETAN EMAKUMEAREN PARTAIDETZA SUSTATZEN DUTEN DIRULAGUNTZAK EMATEKO 2009ko OINARRI ESPEZIFIKOAK</dc:title>
  <dc:creator>.</dc:creator>
  <cp:lastModifiedBy>Ane Oses</cp:lastModifiedBy>
  <cp:revision>16</cp:revision>
  <cp:lastPrinted>2026-06-16T06:43:00Z</cp:lastPrinted>
  <dcterms:created xsi:type="dcterms:W3CDTF">2021-01-27T07:34:00Z</dcterms:created>
  <dcterms:modified xsi:type="dcterms:W3CDTF">2026-06-30T07:34:00Z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Ane Oses</vt:lpwstr>
  </property>
  <property fmtid="{D5CDD505-2E9C-101B-9397-08002B2CF9AE}" pid="3" name="cgsCodigoCatalogo">
    <vt:lpwstr>BU26/0016</vt:lpwstr>
  </property>
  <property fmtid="{D5CDD505-2E9C-101B-9397-08002B2CF9AE}" pid="4" name="cgsCodigoExpediente">
    <vt:lpwstr>2026BGCS0012</vt:lpwstr>
  </property>
  <property fmtid="{D5CDD505-2E9C-101B-9397-08002B2CF9AE}" pid="5" name="cgsGenerador">
    <vt:lpwstr>MUNIGEX</vt:lpwstr>
  </property>
  <property fmtid="{D5CDD505-2E9C-101B-9397-08002B2CF9AE}" pid="6" name="cgsIDGlobalDoc">
    <vt:lpwstr>482809</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441148</vt:lpwstr>
  </property>
  <property fmtid="{D5CDD505-2E9C-101B-9397-08002B2CF9AE}" pid="12" name="cgsPlantilla">
    <vt:lpwstr>BGCS-TXURI</vt:lpwstr>
  </property>
  <property fmtid="{D5CDD505-2E9C-101B-9397-08002B2CF9AE}" pid="13" name="cgsPoblacion">
    <vt:lpwstr>ZUMARRAGA</vt:lpwstr>
  </property>
  <property fmtid="{D5CDD505-2E9C-101B-9397-08002B2CF9AE}" pid="14" name="cgsVersionGenerador">
    <vt:lpwstr>7.50</vt:lpwstr>
  </property>
</Properties>
</file>