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E5FC5" w14:textId="77777777" w:rsidR="00FE2705" w:rsidRPr="00A81667" w:rsidRDefault="00CD6C8F" w:rsidP="00A81667">
      <w:pPr>
        <w:spacing w:after="0" w:line="259" w:lineRule="auto"/>
        <w:ind w:left="-284" w:right="1099" w:firstLine="0"/>
        <w:jc w:val="right"/>
        <w:rPr>
          <w:rFonts w:ascii="Arial" w:hAnsi="Arial" w:cs="Arial"/>
          <w:sz w:val="22"/>
        </w:rPr>
      </w:pPr>
      <w:r w:rsidRPr="00A81667">
        <w:rPr>
          <w:rFonts w:ascii="Arial" w:hAnsi="Arial" w:cs="Arial"/>
          <w:b/>
          <w:sz w:val="22"/>
        </w:rPr>
        <w:t xml:space="preserve"> </w:t>
      </w:r>
    </w:p>
    <w:p w14:paraId="79ECDB36" w14:textId="35B5810C" w:rsidR="00B925AC" w:rsidRPr="003F7528" w:rsidRDefault="00CD6C8F" w:rsidP="006D1C80">
      <w:pPr>
        <w:spacing w:after="130" w:line="259" w:lineRule="auto"/>
        <w:ind w:left="-284" w:right="-354"/>
        <w:rPr>
          <w:rFonts w:ascii="Arial" w:eastAsia="Arial" w:hAnsi="Arial" w:cs="Arial"/>
          <w:sz w:val="22"/>
        </w:rPr>
      </w:pPr>
      <w:r w:rsidRPr="003F7528">
        <w:rPr>
          <w:rFonts w:ascii="Arial" w:hAnsi="Arial" w:cs="Arial"/>
          <w:b/>
          <w:sz w:val="22"/>
        </w:rPr>
        <w:t xml:space="preserve">CONVENIO ENTRE LA ADMINISTRACIÓN GENERAL DE LA COMUNIDAD AUTÓNOMA DE CANTABRIA Y </w:t>
      </w:r>
      <w:r w:rsidR="00B925AC" w:rsidRPr="003F7528">
        <w:rPr>
          <w:rFonts w:ascii="Arial" w:eastAsia="Arial" w:hAnsi="Arial" w:cs="Arial"/>
          <w:b/>
          <w:sz w:val="22"/>
        </w:rPr>
        <w:t xml:space="preserve">LA CASA DE EUROPA EN CANTABRIA POR EL QUE SE ARTICULA UNA SUBVENCIÓN NOMINATIVA </w:t>
      </w:r>
      <w:r w:rsidR="00D26159" w:rsidRPr="003F7528">
        <w:rPr>
          <w:rFonts w:ascii="Arial" w:eastAsia="Arial" w:hAnsi="Arial" w:cs="Arial"/>
          <w:b/>
          <w:sz w:val="22"/>
        </w:rPr>
        <w:t>EN</w:t>
      </w:r>
      <w:r w:rsidR="00B925AC" w:rsidRPr="003F7528">
        <w:rPr>
          <w:rFonts w:ascii="Arial" w:eastAsia="Arial" w:hAnsi="Arial" w:cs="Arial"/>
          <w:b/>
          <w:sz w:val="22"/>
        </w:rPr>
        <w:t xml:space="preserve"> 202</w:t>
      </w:r>
      <w:r w:rsidR="003F7528">
        <w:rPr>
          <w:rFonts w:ascii="Arial" w:eastAsia="Arial" w:hAnsi="Arial" w:cs="Arial"/>
          <w:b/>
          <w:sz w:val="22"/>
        </w:rPr>
        <w:t>6</w:t>
      </w:r>
      <w:r w:rsidR="00B925AC" w:rsidRPr="003F7528">
        <w:rPr>
          <w:rFonts w:ascii="Arial" w:eastAsia="Arial" w:hAnsi="Arial" w:cs="Arial"/>
          <w:b/>
          <w:sz w:val="22"/>
        </w:rPr>
        <w:t xml:space="preserve"> PARA LA REALIZACIÓN DE ACTIVIDADES DE INFORMACION Y COMUNICACION EN MATERIAS EUROPEAS. </w:t>
      </w:r>
      <w:r w:rsidR="00B925AC" w:rsidRPr="003F7528">
        <w:rPr>
          <w:rFonts w:ascii="Arial" w:eastAsia="Arial" w:hAnsi="Arial" w:cs="Arial"/>
          <w:sz w:val="22"/>
        </w:rPr>
        <w:t xml:space="preserve"> </w:t>
      </w:r>
    </w:p>
    <w:p w14:paraId="0EA28DDF" w14:textId="77777777" w:rsidR="001A4784" w:rsidRDefault="001A4784" w:rsidP="006D1C80">
      <w:pPr>
        <w:spacing w:after="0" w:line="259" w:lineRule="auto"/>
        <w:ind w:left="-284" w:firstLine="0"/>
        <w:jc w:val="left"/>
        <w:rPr>
          <w:rFonts w:ascii="Arial" w:hAnsi="Arial" w:cs="Arial"/>
          <w:sz w:val="22"/>
        </w:rPr>
      </w:pPr>
    </w:p>
    <w:p w14:paraId="0D29632E" w14:textId="77777777" w:rsidR="001A4784" w:rsidRDefault="001A4784" w:rsidP="006D1C80">
      <w:pPr>
        <w:spacing w:after="0" w:line="259" w:lineRule="auto"/>
        <w:ind w:left="-284" w:firstLine="0"/>
        <w:jc w:val="left"/>
        <w:rPr>
          <w:rFonts w:ascii="Arial" w:hAnsi="Arial" w:cs="Arial"/>
          <w:sz w:val="22"/>
        </w:rPr>
      </w:pPr>
      <w:r>
        <w:rPr>
          <w:rFonts w:ascii="Arial" w:hAnsi="Arial" w:cs="Arial"/>
          <w:sz w:val="22"/>
        </w:rPr>
        <w:t>En Santander, a la fecha de la firma electrónica,</w:t>
      </w:r>
    </w:p>
    <w:p w14:paraId="07CE93E9" w14:textId="77777777" w:rsidR="001A4784" w:rsidRDefault="001A4784" w:rsidP="006D1C80">
      <w:pPr>
        <w:spacing w:after="0" w:line="259" w:lineRule="auto"/>
        <w:ind w:left="-284" w:firstLine="0"/>
        <w:jc w:val="left"/>
        <w:rPr>
          <w:rFonts w:ascii="Arial" w:hAnsi="Arial" w:cs="Arial"/>
          <w:sz w:val="22"/>
        </w:rPr>
      </w:pPr>
    </w:p>
    <w:p w14:paraId="1B0D0DF7" w14:textId="77777777" w:rsidR="00FE2705" w:rsidRPr="000F41CA" w:rsidRDefault="00CD6C8F" w:rsidP="006D1C80">
      <w:pPr>
        <w:spacing w:after="0" w:line="240" w:lineRule="auto"/>
        <w:ind w:left="-284" w:right="-354" w:firstLine="0"/>
        <w:jc w:val="center"/>
        <w:rPr>
          <w:rFonts w:ascii="Arial" w:hAnsi="Arial" w:cs="Arial"/>
          <w:b/>
          <w:sz w:val="22"/>
        </w:rPr>
      </w:pPr>
      <w:r w:rsidRPr="000F41CA">
        <w:rPr>
          <w:rFonts w:ascii="Arial" w:hAnsi="Arial" w:cs="Arial"/>
          <w:b/>
          <w:sz w:val="22"/>
        </w:rPr>
        <w:t xml:space="preserve">REUNIDOS </w:t>
      </w:r>
    </w:p>
    <w:p w14:paraId="5EDD78AC" w14:textId="77777777" w:rsidR="00FE2705" w:rsidRPr="00A81667" w:rsidRDefault="00CD6C8F" w:rsidP="006D1C80">
      <w:pPr>
        <w:spacing w:after="0" w:line="240" w:lineRule="auto"/>
        <w:ind w:left="-284" w:right="-354" w:firstLine="0"/>
        <w:jc w:val="center"/>
        <w:rPr>
          <w:rFonts w:ascii="Arial" w:hAnsi="Arial" w:cs="Arial"/>
          <w:sz w:val="22"/>
        </w:rPr>
      </w:pPr>
      <w:r w:rsidRPr="00A81667">
        <w:rPr>
          <w:rFonts w:ascii="Arial" w:hAnsi="Arial" w:cs="Arial"/>
          <w:b/>
          <w:sz w:val="22"/>
        </w:rPr>
        <w:t xml:space="preserve"> </w:t>
      </w:r>
    </w:p>
    <w:p w14:paraId="716B444F" w14:textId="77777777" w:rsidR="00FE2705" w:rsidRPr="00A81667" w:rsidRDefault="00CD6C8F" w:rsidP="006D1C80">
      <w:pPr>
        <w:spacing w:after="0" w:line="240" w:lineRule="auto"/>
        <w:ind w:left="-284" w:right="-352" w:firstLine="567"/>
        <w:rPr>
          <w:rFonts w:ascii="Arial" w:hAnsi="Arial" w:cs="Arial"/>
          <w:sz w:val="22"/>
        </w:rPr>
      </w:pPr>
      <w:r w:rsidRPr="00A81667">
        <w:rPr>
          <w:rFonts w:ascii="Arial" w:hAnsi="Arial" w:cs="Arial"/>
          <w:sz w:val="22"/>
        </w:rPr>
        <w:t>De una parte, la Administración General de la Comunidad Autónoma de Cantabria, con C</w:t>
      </w:r>
      <w:r w:rsidR="00A81667">
        <w:rPr>
          <w:rFonts w:ascii="Arial" w:hAnsi="Arial" w:cs="Arial"/>
          <w:sz w:val="22"/>
        </w:rPr>
        <w:t>.</w:t>
      </w:r>
      <w:r w:rsidRPr="00A81667">
        <w:rPr>
          <w:rFonts w:ascii="Arial" w:hAnsi="Arial" w:cs="Arial"/>
          <w:sz w:val="22"/>
        </w:rPr>
        <w:t>I</w:t>
      </w:r>
      <w:r w:rsidR="00A81667">
        <w:rPr>
          <w:rFonts w:ascii="Arial" w:hAnsi="Arial" w:cs="Arial"/>
          <w:sz w:val="22"/>
        </w:rPr>
        <w:t>.</w:t>
      </w:r>
      <w:r w:rsidRPr="00A81667">
        <w:rPr>
          <w:rFonts w:ascii="Arial" w:hAnsi="Arial" w:cs="Arial"/>
          <w:sz w:val="22"/>
        </w:rPr>
        <w:t>F</w:t>
      </w:r>
      <w:r w:rsidR="00A81667">
        <w:rPr>
          <w:rFonts w:ascii="Arial" w:hAnsi="Arial" w:cs="Arial"/>
          <w:sz w:val="22"/>
        </w:rPr>
        <w:t xml:space="preserve">. </w:t>
      </w:r>
      <w:proofErr w:type="spellStart"/>
      <w:r w:rsidRPr="00A81667">
        <w:rPr>
          <w:rFonts w:ascii="Arial" w:hAnsi="Arial" w:cs="Arial"/>
          <w:sz w:val="22"/>
        </w:rPr>
        <w:t>nº</w:t>
      </w:r>
      <w:proofErr w:type="spellEnd"/>
      <w:r w:rsidRPr="00A81667">
        <w:rPr>
          <w:rFonts w:ascii="Arial" w:hAnsi="Arial" w:cs="Arial"/>
          <w:sz w:val="22"/>
        </w:rPr>
        <w:t xml:space="preserve"> S3933002B y sede en la </w:t>
      </w:r>
      <w:r w:rsidR="00A81667">
        <w:rPr>
          <w:rFonts w:ascii="Arial" w:hAnsi="Arial" w:cs="Arial"/>
          <w:sz w:val="22"/>
        </w:rPr>
        <w:t>calle</w:t>
      </w:r>
      <w:r w:rsidRPr="00A81667">
        <w:rPr>
          <w:rFonts w:ascii="Arial" w:hAnsi="Arial" w:cs="Arial"/>
          <w:sz w:val="22"/>
        </w:rPr>
        <w:t xml:space="preserve"> Peña Herbosa</w:t>
      </w:r>
      <w:r w:rsidR="00A81667">
        <w:rPr>
          <w:rFonts w:ascii="Arial" w:hAnsi="Arial" w:cs="Arial"/>
          <w:sz w:val="22"/>
        </w:rPr>
        <w:t>,</w:t>
      </w:r>
      <w:r w:rsidRPr="00A81667">
        <w:rPr>
          <w:rFonts w:ascii="Arial" w:hAnsi="Arial" w:cs="Arial"/>
          <w:sz w:val="22"/>
        </w:rPr>
        <w:t xml:space="preserve"> </w:t>
      </w:r>
      <w:proofErr w:type="spellStart"/>
      <w:r w:rsidRPr="00A81667">
        <w:rPr>
          <w:rFonts w:ascii="Arial" w:hAnsi="Arial" w:cs="Arial"/>
          <w:sz w:val="22"/>
        </w:rPr>
        <w:t>nº</w:t>
      </w:r>
      <w:proofErr w:type="spellEnd"/>
      <w:r w:rsidRPr="00A81667">
        <w:rPr>
          <w:rFonts w:ascii="Arial" w:hAnsi="Arial" w:cs="Arial"/>
          <w:sz w:val="22"/>
        </w:rPr>
        <w:t xml:space="preserve"> 29, 39003 de Santander y</w:t>
      </w:r>
      <w:r w:rsidR="00A81667">
        <w:rPr>
          <w:rFonts w:ascii="Arial" w:hAnsi="Arial" w:cs="Arial"/>
          <w:sz w:val="22"/>
        </w:rPr>
        <w:t>,</w:t>
      </w:r>
      <w:r w:rsidR="00A92CAC" w:rsidRPr="00A81667">
        <w:rPr>
          <w:rFonts w:ascii="Arial" w:hAnsi="Arial" w:cs="Arial"/>
          <w:sz w:val="22"/>
        </w:rPr>
        <w:t xml:space="preserve"> en su nombre y representación,</w:t>
      </w:r>
      <w:r w:rsidRPr="00A81667">
        <w:rPr>
          <w:rFonts w:ascii="Arial" w:hAnsi="Arial" w:cs="Arial"/>
          <w:sz w:val="22"/>
        </w:rPr>
        <w:t xml:space="preserve"> </w:t>
      </w:r>
      <w:r w:rsidR="008467C5" w:rsidRPr="00A81667">
        <w:rPr>
          <w:rFonts w:ascii="Arial" w:hAnsi="Arial" w:cs="Arial"/>
          <w:b/>
          <w:sz w:val="22"/>
        </w:rPr>
        <w:t>Dña.</w:t>
      </w:r>
      <w:r w:rsidR="008467C5" w:rsidRPr="00A81667">
        <w:rPr>
          <w:rFonts w:ascii="Arial" w:hAnsi="Arial" w:cs="Arial"/>
          <w:sz w:val="22"/>
        </w:rPr>
        <w:t xml:space="preserve"> </w:t>
      </w:r>
      <w:r w:rsidR="008467C5" w:rsidRPr="00A81667">
        <w:rPr>
          <w:rFonts w:ascii="Arial" w:hAnsi="Arial" w:cs="Arial"/>
          <w:b/>
          <w:sz w:val="22"/>
        </w:rPr>
        <w:t>MARIA ISABEL URRUTIA DE LOS MOZOS</w:t>
      </w:r>
      <w:r w:rsidR="008467C5" w:rsidRPr="00A81667">
        <w:rPr>
          <w:rFonts w:ascii="Arial" w:hAnsi="Arial" w:cs="Arial"/>
          <w:sz w:val="22"/>
        </w:rPr>
        <w:t xml:space="preserve">, Consejera de </w:t>
      </w:r>
      <w:r w:rsidR="008467C5" w:rsidRPr="00A81667">
        <w:rPr>
          <w:rFonts w:ascii="Arial" w:hAnsi="Arial" w:cs="Arial"/>
          <w:color w:val="auto"/>
          <w:sz w:val="22"/>
        </w:rPr>
        <w:t>Presidencia, Justicia</w:t>
      </w:r>
      <w:r w:rsidR="00CA4640" w:rsidRPr="00A81667">
        <w:rPr>
          <w:rFonts w:ascii="Arial" w:hAnsi="Arial" w:cs="Arial"/>
          <w:color w:val="auto"/>
          <w:sz w:val="22"/>
        </w:rPr>
        <w:t xml:space="preserve">, Seguridad y Simplificación </w:t>
      </w:r>
      <w:r w:rsidR="00A81667">
        <w:rPr>
          <w:rFonts w:ascii="Arial" w:hAnsi="Arial" w:cs="Arial"/>
          <w:color w:val="auto"/>
          <w:sz w:val="22"/>
        </w:rPr>
        <w:t>A</w:t>
      </w:r>
      <w:r w:rsidR="00CA4640" w:rsidRPr="00A81667">
        <w:rPr>
          <w:rFonts w:ascii="Arial" w:hAnsi="Arial" w:cs="Arial"/>
          <w:color w:val="auto"/>
          <w:sz w:val="22"/>
        </w:rPr>
        <w:t>dministrativa</w:t>
      </w:r>
      <w:r w:rsidR="008467C5" w:rsidRPr="00A81667">
        <w:rPr>
          <w:rFonts w:ascii="Arial" w:hAnsi="Arial" w:cs="Arial"/>
          <w:color w:val="auto"/>
          <w:sz w:val="22"/>
        </w:rPr>
        <w:t xml:space="preserve">, nombrada por Decreto </w:t>
      </w:r>
      <w:r w:rsidR="00BF08DC" w:rsidRPr="00A81667">
        <w:rPr>
          <w:rFonts w:ascii="Arial" w:hAnsi="Arial" w:cs="Arial"/>
          <w:color w:val="auto"/>
          <w:sz w:val="22"/>
        </w:rPr>
        <w:t>de la Presidenta</w:t>
      </w:r>
      <w:r w:rsidR="008467C5" w:rsidRPr="00A81667">
        <w:rPr>
          <w:rFonts w:ascii="Arial" w:hAnsi="Arial" w:cs="Arial"/>
          <w:color w:val="auto"/>
          <w:sz w:val="22"/>
        </w:rPr>
        <w:t xml:space="preserve"> 7/2023, de 7 de julio</w:t>
      </w:r>
      <w:r w:rsidR="00A81667">
        <w:rPr>
          <w:rFonts w:ascii="Arial" w:hAnsi="Arial" w:cs="Arial"/>
          <w:color w:val="auto"/>
          <w:sz w:val="22"/>
        </w:rPr>
        <w:t>, por el que se nombra a los miembros del Consejo de Gobierno</w:t>
      </w:r>
      <w:r w:rsidR="008467C5" w:rsidRPr="00A81667">
        <w:rPr>
          <w:rFonts w:ascii="Arial" w:hAnsi="Arial" w:cs="Arial"/>
          <w:color w:val="auto"/>
          <w:sz w:val="22"/>
        </w:rPr>
        <w:t xml:space="preserve"> (B</w:t>
      </w:r>
      <w:r w:rsidR="00A81667">
        <w:rPr>
          <w:rFonts w:ascii="Arial" w:hAnsi="Arial" w:cs="Arial"/>
          <w:color w:val="auto"/>
          <w:sz w:val="22"/>
        </w:rPr>
        <w:t>.</w:t>
      </w:r>
      <w:r w:rsidR="008467C5" w:rsidRPr="00A81667">
        <w:rPr>
          <w:rFonts w:ascii="Arial" w:hAnsi="Arial" w:cs="Arial"/>
          <w:color w:val="auto"/>
          <w:sz w:val="22"/>
        </w:rPr>
        <w:t>O</w:t>
      </w:r>
      <w:r w:rsidR="00A81667">
        <w:rPr>
          <w:rFonts w:ascii="Arial" w:hAnsi="Arial" w:cs="Arial"/>
          <w:color w:val="auto"/>
          <w:sz w:val="22"/>
        </w:rPr>
        <w:t>.</w:t>
      </w:r>
      <w:r w:rsidR="008467C5" w:rsidRPr="00A81667">
        <w:rPr>
          <w:rFonts w:ascii="Arial" w:hAnsi="Arial" w:cs="Arial"/>
          <w:color w:val="auto"/>
          <w:sz w:val="22"/>
        </w:rPr>
        <w:t>C</w:t>
      </w:r>
      <w:r w:rsidR="00A81667">
        <w:rPr>
          <w:rFonts w:ascii="Arial" w:hAnsi="Arial" w:cs="Arial"/>
          <w:color w:val="auto"/>
          <w:sz w:val="22"/>
        </w:rPr>
        <w:t>.</w:t>
      </w:r>
      <w:r w:rsidR="008467C5" w:rsidRPr="00A81667">
        <w:rPr>
          <w:rFonts w:ascii="Arial" w:hAnsi="Arial" w:cs="Arial"/>
          <w:color w:val="auto"/>
          <w:sz w:val="22"/>
        </w:rPr>
        <w:t xml:space="preserve"> </w:t>
      </w:r>
      <w:r w:rsidR="00A81667">
        <w:rPr>
          <w:rFonts w:ascii="Arial" w:hAnsi="Arial" w:cs="Arial"/>
          <w:color w:val="auto"/>
          <w:sz w:val="22"/>
        </w:rPr>
        <w:t>e</w:t>
      </w:r>
      <w:r w:rsidR="008467C5" w:rsidRPr="00A81667">
        <w:rPr>
          <w:rFonts w:ascii="Arial" w:hAnsi="Arial" w:cs="Arial"/>
          <w:color w:val="auto"/>
          <w:sz w:val="22"/>
        </w:rPr>
        <w:t xml:space="preserve">xtraordinario </w:t>
      </w:r>
      <w:r w:rsidR="00A81667">
        <w:rPr>
          <w:rFonts w:ascii="Arial" w:hAnsi="Arial" w:cs="Arial"/>
          <w:color w:val="auto"/>
          <w:sz w:val="22"/>
        </w:rPr>
        <w:t>n</w:t>
      </w:r>
      <w:r w:rsidR="008467C5" w:rsidRPr="00A81667">
        <w:rPr>
          <w:rFonts w:ascii="Arial" w:hAnsi="Arial" w:cs="Arial"/>
          <w:color w:val="auto"/>
          <w:sz w:val="22"/>
        </w:rPr>
        <w:t>úm. 52, de 7 de julio de 2023</w:t>
      </w:r>
      <w:r w:rsidR="008467C5" w:rsidRPr="00A81667">
        <w:rPr>
          <w:rFonts w:ascii="Arial" w:hAnsi="Arial" w:cs="Arial"/>
          <w:sz w:val="22"/>
        </w:rPr>
        <w:t>)</w:t>
      </w:r>
      <w:r w:rsidRPr="00A81667">
        <w:rPr>
          <w:rFonts w:ascii="Arial" w:hAnsi="Arial" w:cs="Arial"/>
          <w:sz w:val="22"/>
        </w:rPr>
        <w:t>, en virtud de las facultades que legalmente tiene atribuidas por el artículo 35</w:t>
      </w:r>
      <w:r w:rsidR="00A81667">
        <w:rPr>
          <w:rFonts w:ascii="Arial" w:hAnsi="Arial" w:cs="Arial"/>
          <w:sz w:val="22"/>
        </w:rPr>
        <w:t>.</w:t>
      </w:r>
      <w:r w:rsidR="00364F6F">
        <w:rPr>
          <w:rFonts w:ascii="Arial" w:hAnsi="Arial" w:cs="Arial"/>
          <w:sz w:val="22"/>
        </w:rPr>
        <w:t>l)</w:t>
      </w:r>
      <w:r w:rsidRPr="00A81667">
        <w:rPr>
          <w:rFonts w:ascii="Arial" w:hAnsi="Arial" w:cs="Arial"/>
          <w:sz w:val="22"/>
        </w:rPr>
        <w:t xml:space="preserve"> de la Ley de Cantabria 5/2018, de 22 de noviembre, de Régimen Jurídico del Gobierno, de la Administración y del Sector Público Institucional de la Comunidad Autónoma de Cantabria, en relación con el artículo 9.2</w:t>
      </w:r>
      <w:r w:rsidR="00364F6F">
        <w:rPr>
          <w:rFonts w:ascii="Arial" w:hAnsi="Arial" w:cs="Arial"/>
          <w:sz w:val="22"/>
        </w:rPr>
        <w:t>.</w:t>
      </w:r>
      <w:r w:rsidRPr="00A81667">
        <w:rPr>
          <w:rFonts w:ascii="Arial" w:hAnsi="Arial" w:cs="Arial"/>
          <w:sz w:val="22"/>
        </w:rPr>
        <w:t xml:space="preserve">a) de la Ley 10/2006, de 17 de julio, de Subvenciones de Cantabria. </w:t>
      </w:r>
    </w:p>
    <w:p w14:paraId="3B288522" w14:textId="77777777" w:rsidR="00FE2705" w:rsidRPr="00A81667" w:rsidRDefault="00FE2705" w:rsidP="006D1C80">
      <w:pPr>
        <w:spacing w:after="0" w:line="240" w:lineRule="auto"/>
        <w:ind w:left="-284" w:right="-354" w:firstLine="0"/>
        <w:jc w:val="left"/>
        <w:rPr>
          <w:rFonts w:ascii="Arial" w:hAnsi="Arial" w:cs="Arial"/>
          <w:sz w:val="22"/>
        </w:rPr>
      </w:pPr>
    </w:p>
    <w:p w14:paraId="1C883BB3" w14:textId="77777777" w:rsidR="00364F6F" w:rsidRPr="006D1C80" w:rsidRDefault="00364F6F" w:rsidP="006D1C80">
      <w:pPr>
        <w:spacing w:after="0" w:line="240" w:lineRule="auto"/>
        <w:ind w:left="-284" w:right="-352" w:firstLine="710"/>
        <w:rPr>
          <w:rFonts w:ascii="Arial" w:hAnsi="Arial" w:cs="Arial"/>
          <w:sz w:val="22"/>
        </w:rPr>
      </w:pPr>
      <w:r w:rsidRPr="006D1C80">
        <w:rPr>
          <w:rFonts w:ascii="Arial" w:hAnsi="Arial" w:cs="Arial"/>
          <w:sz w:val="22"/>
        </w:rPr>
        <w:t xml:space="preserve">De otra parte, </w:t>
      </w:r>
      <w:r w:rsidR="00023CDF" w:rsidRPr="006D1C80">
        <w:rPr>
          <w:rFonts w:ascii="Arial" w:hAnsi="Arial" w:cs="Arial"/>
          <w:sz w:val="22"/>
        </w:rPr>
        <w:t xml:space="preserve">la </w:t>
      </w:r>
      <w:r w:rsidR="00023CDF" w:rsidRPr="006D1C80">
        <w:rPr>
          <w:rFonts w:ascii="Arial" w:eastAsia="Arial" w:hAnsi="Arial" w:cs="Arial"/>
          <w:b/>
          <w:sz w:val="22"/>
        </w:rPr>
        <w:t>CASA DE EUROPA EN CANTABRIA</w:t>
      </w:r>
      <w:r w:rsidR="00023CDF">
        <w:rPr>
          <w:rFonts w:ascii="Arial" w:eastAsia="Arial" w:hAnsi="Arial" w:cs="Arial"/>
          <w:b/>
          <w:sz w:val="22"/>
        </w:rPr>
        <w:t xml:space="preserve">, </w:t>
      </w:r>
      <w:r w:rsidR="00023CDF" w:rsidRPr="006D1C80">
        <w:rPr>
          <w:rFonts w:ascii="Arial" w:hAnsi="Arial" w:cs="Arial"/>
          <w:sz w:val="22"/>
        </w:rPr>
        <w:t>con CIF: G39423231</w:t>
      </w:r>
      <w:r w:rsidR="00023CDF" w:rsidRPr="00023CDF">
        <w:rPr>
          <w:rFonts w:ascii="Arial" w:hAnsi="Arial" w:cs="Arial"/>
          <w:sz w:val="22"/>
        </w:rPr>
        <w:t xml:space="preserve">, </w:t>
      </w:r>
      <w:r w:rsidR="00023CDF" w:rsidRPr="00023CDF">
        <w:rPr>
          <w:rFonts w:ascii="Arial" w:eastAsia="Arial" w:hAnsi="Arial" w:cs="Arial"/>
          <w:sz w:val="22"/>
        </w:rPr>
        <w:t>y en su</w:t>
      </w:r>
      <w:r w:rsidR="00023CDF" w:rsidRPr="006D1C80">
        <w:rPr>
          <w:rFonts w:ascii="Arial" w:hAnsi="Arial" w:cs="Arial"/>
          <w:sz w:val="22"/>
        </w:rPr>
        <w:t xml:space="preserve"> nombre y representación, como </w:t>
      </w:r>
      <w:proofErr w:type="gramStart"/>
      <w:r w:rsidR="00023CDF">
        <w:rPr>
          <w:rFonts w:ascii="Arial" w:hAnsi="Arial" w:cs="Arial"/>
          <w:sz w:val="22"/>
        </w:rPr>
        <w:t>Presidente</w:t>
      </w:r>
      <w:proofErr w:type="gramEnd"/>
      <w:r w:rsidR="00023CDF" w:rsidRPr="006D1C80">
        <w:rPr>
          <w:rFonts w:ascii="Arial" w:eastAsia="Arial" w:hAnsi="Arial" w:cs="Arial"/>
          <w:b/>
          <w:sz w:val="22"/>
        </w:rPr>
        <w:t>,</w:t>
      </w:r>
      <w:r w:rsidR="00023CDF" w:rsidRPr="006D1C80">
        <w:rPr>
          <w:rFonts w:ascii="Arial" w:hAnsi="Arial" w:cs="Arial"/>
          <w:sz w:val="22"/>
        </w:rPr>
        <w:t xml:space="preserve"> </w:t>
      </w:r>
      <w:r w:rsidR="00D26159" w:rsidRPr="006D1C80">
        <w:rPr>
          <w:rFonts w:ascii="Arial" w:eastAsia="Arial" w:hAnsi="Arial" w:cs="Arial"/>
          <w:b/>
          <w:sz w:val="22"/>
        </w:rPr>
        <w:t>D. PAULINO ALONSO MARCOS</w:t>
      </w:r>
      <w:r w:rsidRPr="006D1C80">
        <w:rPr>
          <w:rFonts w:ascii="Arial" w:hAnsi="Arial" w:cs="Arial"/>
          <w:sz w:val="22"/>
        </w:rPr>
        <w:t xml:space="preserve">, en virtud de las facultades conferidas por el artículo </w:t>
      </w:r>
      <w:r w:rsidR="00D26159" w:rsidRPr="006D1C80">
        <w:rPr>
          <w:rFonts w:ascii="Arial" w:hAnsi="Arial" w:cs="Arial"/>
          <w:sz w:val="22"/>
        </w:rPr>
        <w:t>1</w:t>
      </w:r>
      <w:r w:rsidR="00094AC3">
        <w:rPr>
          <w:rFonts w:ascii="Arial" w:hAnsi="Arial" w:cs="Arial"/>
          <w:sz w:val="22"/>
        </w:rPr>
        <w:t>4</w:t>
      </w:r>
      <w:r w:rsidR="00D26159" w:rsidRPr="006D1C80">
        <w:rPr>
          <w:rFonts w:ascii="Arial" w:hAnsi="Arial" w:cs="Arial"/>
          <w:sz w:val="22"/>
        </w:rPr>
        <w:t xml:space="preserve"> de sus Estatutos</w:t>
      </w:r>
      <w:r w:rsidRPr="006D1C80">
        <w:rPr>
          <w:rFonts w:ascii="Arial" w:hAnsi="Arial" w:cs="Arial"/>
          <w:sz w:val="22"/>
        </w:rPr>
        <w:t>.</w:t>
      </w:r>
    </w:p>
    <w:p w14:paraId="31670D68" w14:textId="77777777" w:rsidR="00364F6F" w:rsidRPr="006D1C80" w:rsidRDefault="00364F6F" w:rsidP="006D1C80">
      <w:pPr>
        <w:spacing w:after="0" w:line="240" w:lineRule="auto"/>
        <w:ind w:left="-284" w:right="-352" w:firstLine="0"/>
        <w:rPr>
          <w:rFonts w:ascii="Arial" w:hAnsi="Arial" w:cs="Arial"/>
          <w:sz w:val="22"/>
        </w:rPr>
      </w:pPr>
    </w:p>
    <w:p w14:paraId="597A1E47" w14:textId="77777777" w:rsidR="00FE2705" w:rsidRPr="006D1C80" w:rsidRDefault="00CD6C8F" w:rsidP="006D1C80">
      <w:pPr>
        <w:spacing w:after="0" w:line="240" w:lineRule="auto"/>
        <w:ind w:left="-284" w:right="-352" w:firstLine="710"/>
        <w:rPr>
          <w:rFonts w:ascii="Arial" w:hAnsi="Arial" w:cs="Arial"/>
          <w:sz w:val="22"/>
        </w:rPr>
      </w:pPr>
      <w:r w:rsidRPr="006D1C80">
        <w:rPr>
          <w:rFonts w:ascii="Arial" w:hAnsi="Arial" w:cs="Arial"/>
          <w:sz w:val="22"/>
        </w:rPr>
        <w:t xml:space="preserve">Ambas partes se reconocen mutuamente la capacidad </w:t>
      </w:r>
      <w:r w:rsidR="00D26159" w:rsidRPr="006D1C80">
        <w:rPr>
          <w:rFonts w:ascii="Arial" w:hAnsi="Arial" w:cs="Arial"/>
          <w:sz w:val="22"/>
        </w:rPr>
        <w:t xml:space="preserve">jurídica </w:t>
      </w:r>
      <w:r w:rsidRPr="006D1C80">
        <w:rPr>
          <w:rFonts w:ascii="Arial" w:hAnsi="Arial" w:cs="Arial"/>
          <w:sz w:val="22"/>
        </w:rPr>
        <w:t xml:space="preserve">necesaria </w:t>
      </w:r>
      <w:r w:rsidR="00D26159" w:rsidRPr="006D1C80">
        <w:rPr>
          <w:rFonts w:ascii="Arial" w:hAnsi="Arial" w:cs="Arial"/>
          <w:sz w:val="22"/>
        </w:rPr>
        <w:t xml:space="preserve">y suficiente </w:t>
      </w:r>
      <w:r w:rsidRPr="006D1C80">
        <w:rPr>
          <w:rFonts w:ascii="Arial" w:hAnsi="Arial" w:cs="Arial"/>
          <w:sz w:val="22"/>
        </w:rPr>
        <w:t>para f</w:t>
      </w:r>
      <w:r w:rsidR="00D26159" w:rsidRPr="006D1C80">
        <w:rPr>
          <w:rFonts w:ascii="Arial" w:hAnsi="Arial" w:cs="Arial"/>
          <w:sz w:val="22"/>
        </w:rPr>
        <w:t>ormalizar el presente Convenio en nombre de las respectivas entidades</w:t>
      </w:r>
      <w:r w:rsidRPr="006D1C80">
        <w:rPr>
          <w:rFonts w:ascii="Arial" w:hAnsi="Arial" w:cs="Arial"/>
          <w:sz w:val="22"/>
        </w:rPr>
        <w:t xml:space="preserve"> </w:t>
      </w:r>
      <w:r w:rsidR="00D26159" w:rsidRPr="006D1C80">
        <w:rPr>
          <w:rFonts w:ascii="Arial" w:hAnsi="Arial" w:cs="Arial"/>
          <w:sz w:val="22"/>
        </w:rPr>
        <w:t xml:space="preserve">y </w:t>
      </w:r>
    </w:p>
    <w:p w14:paraId="3CE87F48" w14:textId="77777777" w:rsidR="00FE2705" w:rsidRPr="006D1C80" w:rsidRDefault="00CD6C8F" w:rsidP="006D1C80">
      <w:pPr>
        <w:spacing w:after="0" w:line="240" w:lineRule="auto"/>
        <w:ind w:left="-284" w:right="-352" w:firstLine="0"/>
        <w:jc w:val="left"/>
        <w:rPr>
          <w:rFonts w:ascii="Arial" w:hAnsi="Arial" w:cs="Arial"/>
          <w:sz w:val="22"/>
        </w:rPr>
      </w:pPr>
      <w:r w:rsidRPr="006D1C80">
        <w:rPr>
          <w:rFonts w:ascii="Arial" w:hAnsi="Arial" w:cs="Arial"/>
          <w:sz w:val="22"/>
        </w:rPr>
        <w:t xml:space="preserve"> </w:t>
      </w:r>
    </w:p>
    <w:p w14:paraId="3E67BFCD" w14:textId="77777777" w:rsidR="00FE2705" w:rsidRPr="006D1C80" w:rsidRDefault="00CD6C8F" w:rsidP="006D1C80">
      <w:pPr>
        <w:pStyle w:val="Ttulo1"/>
        <w:spacing w:line="240" w:lineRule="auto"/>
        <w:ind w:left="-284" w:right="-352" w:firstLine="0"/>
        <w:rPr>
          <w:rFonts w:ascii="Arial" w:hAnsi="Arial" w:cs="Arial"/>
          <w:sz w:val="22"/>
        </w:rPr>
      </w:pPr>
      <w:r w:rsidRPr="006D1C80">
        <w:rPr>
          <w:rFonts w:ascii="Arial" w:hAnsi="Arial" w:cs="Arial"/>
          <w:sz w:val="22"/>
        </w:rPr>
        <w:t xml:space="preserve">MANIFIESTAN </w:t>
      </w:r>
    </w:p>
    <w:p w14:paraId="2D3602BA" w14:textId="77777777" w:rsidR="00FE2705" w:rsidRPr="006D1C80" w:rsidRDefault="00CD6C8F" w:rsidP="006D1C80">
      <w:pPr>
        <w:spacing w:after="0" w:line="240" w:lineRule="auto"/>
        <w:ind w:left="-284" w:right="-352" w:firstLine="0"/>
        <w:jc w:val="center"/>
        <w:rPr>
          <w:rFonts w:ascii="Arial" w:hAnsi="Arial" w:cs="Arial"/>
          <w:sz w:val="22"/>
        </w:rPr>
      </w:pPr>
      <w:r w:rsidRPr="006D1C80">
        <w:rPr>
          <w:rFonts w:ascii="Arial" w:hAnsi="Arial" w:cs="Arial"/>
          <w:b/>
          <w:sz w:val="22"/>
        </w:rPr>
        <w:t xml:space="preserve"> </w:t>
      </w:r>
    </w:p>
    <w:p w14:paraId="0C135897" w14:textId="77777777" w:rsidR="00A90B72" w:rsidRPr="006D1C80" w:rsidRDefault="00A90B72" w:rsidP="006D1C80">
      <w:pPr>
        <w:spacing w:after="0" w:line="240" w:lineRule="auto"/>
        <w:ind w:left="-284" w:right="-352" w:firstLine="426"/>
        <w:rPr>
          <w:rFonts w:ascii="Arial" w:hAnsi="Arial" w:cs="Arial"/>
          <w:sz w:val="22"/>
        </w:rPr>
      </w:pPr>
    </w:p>
    <w:p w14:paraId="5D3A431D" w14:textId="77777777" w:rsidR="00D26159" w:rsidRPr="00F04BCD" w:rsidRDefault="00D26159" w:rsidP="006D1C80">
      <w:pPr>
        <w:spacing w:after="0" w:line="240" w:lineRule="auto"/>
        <w:ind w:left="-284" w:right="-352"/>
        <w:rPr>
          <w:rFonts w:ascii="Arial" w:eastAsia="Arial" w:hAnsi="Arial" w:cs="Arial"/>
          <w:sz w:val="22"/>
        </w:rPr>
      </w:pPr>
      <w:r w:rsidRPr="00D26159">
        <w:rPr>
          <w:rFonts w:ascii="Arial" w:eastAsia="Arial" w:hAnsi="Arial" w:cs="Arial"/>
          <w:b/>
          <w:sz w:val="22"/>
        </w:rPr>
        <w:t>I</w:t>
      </w:r>
      <w:r w:rsidRPr="00F04BCD">
        <w:rPr>
          <w:rFonts w:ascii="Arial" w:eastAsia="Arial" w:hAnsi="Arial" w:cs="Arial"/>
          <w:b/>
          <w:sz w:val="22"/>
        </w:rPr>
        <w:t>.</w:t>
      </w:r>
      <w:r w:rsidR="00B516A0" w:rsidRPr="00F04BCD">
        <w:rPr>
          <w:rFonts w:ascii="Arial" w:eastAsia="Arial" w:hAnsi="Arial" w:cs="Arial"/>
          <w:sz w:val="22"/>
        </w:rPr>
        <w:t xml:space="preserve"> </w:t>
      </w:r>
      <w:r w:rsidRPr="00F04BCD">
        <w:rPr>
          <w:rFonts w:ascii="Arial" w:eastAsia="Arial" w:hAnsi="Arial" w:cs="Arial"/>
          <w:sz w:val="22"/>
        </w:rPr>
        <w:t xml:space="preserve">Que la Consejería de Presidencia, Justicia, Seguridad y Simplificación Administrativa tiene entre sus competencias, las siguientes </w:t>
      </w:r>
      <w:r w:rsidR="00B516A0" w:rsidRPr="00F04BCD">
        <w:rPr>
          <w:rFonts w:ascii="Arial" w:eastAsia="Arial" w:hAnsi="Arial" w:cs="Arial"/>
          <w:sz w:val="22"/>
        </w:rPr>
        <w:t>en materia de Acción Exterior</w:t>
      </w:r>
      <w:r w:rsidR="00F04BCD" w:rsidRPr="00F04BCD">
        <w:rPr>
          <w:rFonts w:ascii="Arial" w:eastAsia="Arial" w:hAnsi="Arial" w:cs="Arial"/>
          <w:sz w:val="22"/>
        </w:rPr>
        <w:t xml:space="preserve">, de acuerdo con lo previsto en el </w:t>
      </w:r>
      <w:r w:rsidR="00F04BCD" w:rsidRPr="00F04BCD">
        <w:rPr>
          <w:rFonts w:ascii="Arial" w:hAnsi="Arial" w:cs="Arial"/>
          <w:sz w:val="22"/>
        </w:rPr>
        <w:t>Decreto 54/2023, de 20 de julio, por el que se modifica parcialmente la Estructura Orgánica Básica de las Consejerías del Gobierno de Cantabria, en relación con el Decreto 64/2020, de 1 de octubre, por el que se establece la Estructura Orgánica de la Consejería de Presidencia, Interior, Justicia y Acción Exterior y se modifica parcialmente la Relación de Puestos de Trabajo de la Presidencia del Gobierno y la Consejería de Presidencia, Interior, Justicia y Acción Exterior</w:t>
      </w:r>
      <w:r w:rsidR="00B516A0" w:rsidRPr="00F04BCD">
        <w:rPr>
          <w:rFonts w:ascii="Arial" w:eastAsia="Arial" w:hAnsi="Arial" w:cs="Arial"/>
          <w:sz w:val="22"/>
        </w:rPr>
        <w:t>:</w:t>
      </w:r>
    </w:p>
    <w:p w14:paraId="1F2D9A76" w14:textId="77777777" w:rsidR="006D1C80" w:rsidRPr="00D26159" w:rsidRDefault="006D1C80" w:rsidP="006D1C80">
      <w:pPr>
        <w:spacing w:after="0" w:line="240" w:lineRule="auto"/>
        <w:ind w:left="-284" w:right="-352"/>
        <w:rPr>
          <w:rFonts w:ascii="Arial" w:eastAsia="Arial" w:hAnsi="Arial" w:cs="Arial"/>
          <w:sz w:val="22"/>
        </w:rPr>
      </w:pPr>
    </w:p>
    <w:p w14:paraId="338B5C10" w14:textId="77777777" w:rsidR="00D26159" w:rsidRPr="00D26159" w:rsidRDefault="00D26159" w:rsidP="006D1C80">
      <w:pPr>
        <w:spacing w:after="0" w:line="240" w:lineRule="auto"/>
        <w:ind w:left="-284" w:right="-352" w:firstLine="0"/>
        <w:rPr>
          <w:rFonts w:ascii="Arial" w:eastAsia="Arial" w:hAnsi="Arial" w:cs="Arial"/>
          <w:sz w:val="22"/>
        </w:rPr>
      </w:pPr>
      <w:r w:rsidRPr="006D1C80">
        <w:rPr>
          <w:rFonts w:ascii="Arial" w:eastAsia="Arial" w:hAnsi="Arial" w:cs="Arial"/>
          <w:sz w:val="22"/>
        </w:rPr>
        <w:t xml:space="preserve">a) </w:t>
      </w:r>
      <w:r w:rsidRPr="00D26159">
        <w:rPr>
          <w:rFonts w:ascii="Arial" w:eastAsia="Arial" w:hAnsi="Arial" w:cs="Arial"/>
          <w:sz w:val="22"/>
        </w:rPr>
        <w:t>Dirigir, gestionar y supervisar el cumplimiento de las funciones asignadas a la Oficina del Gobierno de Cantabria en Bruselas establecidas en el Decreto 1/2020, de 9 de enero, por el que se regula el régimen jurídico de la Oficina del Gobi</w:t>
      </w:r>
      <w:r w:rsidR="00B516A0">
        <w:rPr>
          <w:rFonts w:ascii="Arial" w:eastAsia="Arial" w:hAnsi="Arial" w:cs="Arial"/>
          <w:sz w:val="22"/>
        </w:rPr>
        <w:t>erno de Cantabria en Bruselas.</w:t>
      </w:r>
    </w:p>
    <w:p w14:paraId="04579853" w14:textId="77777777" w:rsidR="00D26159" w:rsidRPr="006D1C80" w:rsidRDefault="00D26159" w:rsidP="006D1C80">
      <w:pPr>
        <w:spacing w:after="0" w:line="240" w:lineRule="auto"/>
        <w:ind w:left="-284" w:right="-352" w:firstLine="0"/>
        <w:rPr>
          <w:rFonts w:ascii="Arial" w:eastAsia="Arial" w:hAnsi="Arial" w:cs="Arial"/>
          <w:sz w:val="22"/>
        </w:rPr>
      </w:pPr>
      <w:r w:rsidRPr="006D1C80">
        <w:rPr>
          <w:rFonts w:ascii="Arial" w:eastAsia="Arial" w:hAnsi="Arial" w:cs="Arial"/>
          <w:sz w:val="22"/>
        </w:rPr>
        <w:t xml:space="preserve">b) </w:t>
      </w:r>
      <w:r w:rsidRPr="00D26159">
        <w:rPr>
          <w:rFonts w:ascii="Arial" w:eastAsia="Arial" w:hAnsi="Arial" w:cs="Arial"/>
          <w:sz w:val="22"/>
        </w:rPr>
        <w:t xml:space="preserve">Programación, impulso y coordinación de toda la acción exterior del Gobierno de Cantabria y más concretamente la definición de la política de actuación en relación con las Instituciones europeas, en particular con la Unión Europea y con el Consejo de Europa. </w:t>
      </w:r>
    </w:p>
    <w:p w14:paraId="2F7B58B5" w14:textId="77777777" w:rsidR="00D26159" w:rsidRPr="00D26159" w:rsidRDefault="00D26159" w:rsidP="006D1C80">
      <w:pPr>
        <w:spacing w:after="0" w:line="240" w:lineRule="auto"/>
        <w:ind w:left="-284" w:right="-352" w:firstLine="0"/>
        <w:rPr>
          <w:rFonts w:ascii="Arial" w:eastAsia="Arial" w:hAnsi="Arial" w:cs="Arial"/>
          <w:sz w:val="22"/>
        </w:rPr>
      </w:pPr>
      <w:r w:rsidRPr="006D1C80">
        <w:rPr>
          <w:rFonts w:ascii="Arial" w:hAnsi="Arial" w:cs="Arial"/>
          <w:sz w:val="22"/>
        </w:rPr>
        <w:t xml:space="preserve">c) Planificación, apoyo y coordinación de la presencia en Cantabria de personalidades y autoridades del exterior.  </w:t>
      </w:r>
    </w:p>
    <w:p w14:paraId="2A06E635" w14:textId="77777777" w:rsidR="00D26159" w:rsidRPr="006D1C80" w:rsidRDefault="00D26159" w:rsidP="00F04BCD">
      <w:pPr>
        <w:spacing w:after="0" w:line="240" w:lineRule="auto"/>
        <w:ind w:left="-284" w:right="-352" w:firstLine="0"/>
        <w:rPr>
          <w:rFonts w:ascii="Arial" w:hAnsi="Arial" w:cs="Arial"/>
          <w:sz w:val="22"/>
        </w:rPr>
      </w:pPr>
      <w:r w:rsidRPr="006D1C80">
        <w:rPr>
          <w:rFonts w:ascii="Arial" w:hAnsi="Arial" w:cs="Arial"/>
          <w:sz w:val="22"/>
        </w:rPr>
        <w:lastRenderedPageBreak/>
        <w:t>d) Apoyo a la representación institucional del Gobierno de Cantabria en el Comité de las Regiones (CDR), en las organizaciones interregionales en las que participe Cantabria y en redes como la Conferencia de Regiones Periféricas y Marítimas y la Comisión del Arco Atlántico.</w:t>
      </w:r>
    </w:p>
    <w:p w14:paraId="65BA398C" w14:textId="77777777" w:rsidR="00D26159" w:rsidRPr="00D26159" w:rsidRDefault="00D26159" w:rsidP="00F04BCD">
      <w:pPr>
        <w:spacing w:after="0" w:line="240" w:lineRule="auto"/>
        <w:ind w:left="-284" w:right="-352" w:firstLine="0"/>
        <w:rPr>
          <w:rFonts w:ascii="Arial" w:eastAsia="Arial" w:hAnsi="Arial" w:cs="Arial"/>
          <w:sz w:val="22"/>
        </w:rPr>
      </w:pPr>
      <w:r w:rsidRPr="006D1C80">
        <w:rPr>
          <w:rFonts w:ascii="Arial" w:eastAsia="Arial" w:hAnsi="Arial" w:cs="Arial"/>
          <w:sz w:val="22"/>
        </w:rPr>
        <w:t xml:space="preserve">e) </w:t>
      </w:r>
      <w:r w:rsidRPr="00D26159">
        <w:rPr>
          <w:rFonts w:ascii="Arial" w:eastAsia="Arial" w:hAnsi="Arial" w:cs="Arial"/>
          <w:sz w:val="22"/>
        </w:rPr>
        <w:t xml:space="preserve">Impulso, desarrollo y coordinación de las relaciones bilaterales y multilaterales que el Gobierno de Cantabria pueda mantener con otras regiones o entidades subestatales.  </w:t>
      </w:r>
    </w:p>
    <w:p w14:paraId="343E95D6" w14:textId="1DDF207F" w:rsidR="00D26159" w:rsidRPr="006D1C80" w:rsidRDefault="00D26159" w:rsidP="00F04BCD">
      <w:pPr>
        <w:spacing w:after="0" w:line="240" w:lineRule="auto"/>
        <w:ind w:left="-284" w:right="-354" w:firstLine="0"/>
        <w:rPr>
          <w:rFonts w:ascii="Arial" w:eastAsia="Arial" w:hAnsi="Arial" w:cs="Arial"/>
          <w:sz w:val="22"/>
        </w:rPr>
      </w:pPr>
      <w:r w:rsidRPr="006D1C80">
        <w:rPr>
          <w:rFonts w:ascii="Arial" w:eastAsia="Arial" w:hAnsi="Arial" w:cs="Arial"/>
          <w:sz w:val="22"/>
        </w:rPr>
        <w:t xml:space="preserve">f) Coordinación de la presencia y participación del Gobierno de Cantabria en los comités de la Comisión Europea y en las formaciones del Consejo de </w:t>
      </w:r>
      <w:proofErr w:type="gramStart"/>
      <w:r w:rsidRPr="006D1C80">
        <w:rPr>
          <w:rFonts w:ascii="Arial" w:eastAsia="Arial" w:hAnsi="Arial" w:cs="Arial"/>
          <w:sz w:val="22"/>
        </w:rPr>
        <w:t>Ministros</w:t>
      </w:r>
      <w:proofErr w:type="gramEnd"/>
      <w:r w:rsidRPr="006D1C80">
        <w:rPr>
          <w:rFonts w:ascii="Arial" w:eastAsia="Arial" w:hAnsi="Arial" w:cs="Arial"/>
          <w:sz w:val="22"/>
        </w:rPr>
        <w:t xml:space="preserve"> de la UE abiertos a participación de las Comunidades Autónomas, así como la supervisión de la relación del Gobierno de Cantabria con la Representación Permanente de España ante la Unión Europea</w:t>
      </w:r>
      <w:r w:rsidR="00826F0D">
        <w:rPr>
          <w:rFonts w:ascii="Arial" w:eastAsia="Arial" w:hAnsi="Arial" w:cs="Arial"/>
          <w:sz w:val="22"/>
        </w:rPr>
        <w:t>.</w:t>
      </w:r>
    </w:p>
    <w:p w14:paraId="600714BF" w14:textId="77777777" w:rsidR="00D26159" w:rsidRPr="00D26159" w:rsidRDefault="00D26159" w:rsidP="00F04BCD">
      <w:pPr>
        <w:spacing w:after="0" w:line="240" w:lineRule="auto"/>
        <w:ind w:left="-284" w:right="-354" w:firstLine="0"/>
        <w:rPr>
          <w:rFonts w:ascii="Arial" w:eastAsia="Arial" w:hAnsi="Arial" w:cs="Arial"/>
          <w:sz w:val="22"/>
        </w:rPr>
      </w:pPr>
      <w:r w:rsidRPr="006D1C80">
        <w:rPr>
          <w:rFonts w:ascii="Arial" w:eastAsia="Arial" w:hAnsi="Arial" w:cs="Arial"/>
          <w:sz w:val="22"/>
        </w:rPr>
        <w:t xml:space="preserve">g) </w:t>
      </w:r>
      <w:r w:rsidRPr="00D26159">
        <w:rPr>
          <w:rFonts w:ascii="Arial" w:eastAsia="Arial" w:hAnsi="Arial" w:cs="Arial"/>
          <w:sz w:val="22"/>
        </w:rPr>
        <w:t xml:space="preserve">Impulso, desarrollo y coordinación de las relaciones institucionales con la Representación del Parlamento Europeo y de la Comisión Europea en España.  </w:t>
      </w:r>
    </w:p>
    <w:p w14:paraId="0AB3D3B5" w14:textId="77777777" w:rsidR="00D26159" w:rsidRPr="00D26159" w:rsidRDefault="00D26159" w:rsidP="00F04BCD">
      <w:pPr>
        <w:spacing w:after="0" w:line="240" w:lineRule="auto"/>
        <w:ind w:left="-284" w:right="-354" w:firstLine="0"/>
        <w:rPr>
          <w:rFonts w:ascii="Arial" w:eastAsia="Arial" w:hAnsi="Arial" w:cs="Arial"/>
          <w:sz w:val="22"/>
        </w:rPr>
      </w:pPr>
      <w:r w:rsidRPr="006D1C80">
        <w:rPr>
          <w:rFonts w:ascii="Arial" w:eastAsia="Arial" w:hAnsi="Arial" w:cs="Arial"/>
          <w:sz w:val="22"/>
        </w:rPr>
        <w:t xml:space="preserve">h) </w:t>
      </w:r>
      <w:r w:rsidRPr="00D26159">
        <w:rPr>
          <w:rFonts w:ascii="Arial" w:eastAsia="Arial" w:hAnsi="Arial" w:cs="Arial"/>
          <w:sz w:val="22"/>
        </w:rPr>
        <w:t xml:space="preserve">Impulso, desarrollo y coordinación de la participación del Gobierno de Cantabria como miembro de la Conferencia para Asuntos Relacionados con la Unión Europea (CARUE).  </w:t>
      </w:r>
    </w:p>
    <w:p w14:paraId="2FCD84F2" w14:textId="77777777" w:rsidR="00D26159" w:rsidRPr="00D26159" w:rsidRDefault="00D26159" w:rsidP="008D5FF9">
      <w:pPr>
        <w:spacing w:after="0" w:line="240" w:lineRule="auto"/>
        <w:ind w:left="158" w:firstLine="0"/>
        <w:jc w:val="left"/>
        <w:rPr>
          <w:rFonts w:ascii="Arial" w:eastAsia="Arial" w:hAnsi="Arial" w:cs="Arial"/>
        </w:rPr>
      </w:pPr>
      <w:r w:rsidRPr="00D26159">
        <w:rPr>
          <w:rFonts w:ascii="Arial" w:eastAsia="Arial" w:hAnsi="Arial" w:cs="Arial"/>
          <w:b/>
        </w:rPr>
        <w:t xml:space="preserve"> </w:t>
      </w:r>
      <w:r w:rsidRPr="00D26159">
        <w:rPr>
          <w:rFonts w:ascii="Arial" w:eastAsia="Arial" w:hAnsi="Arial" w:cs="Arial"/>
        </w:rPr>
        <w:t xml:space="preserve"> </w:t>
      </w:r>
    </w:p>
    <w:p w14:paraId="7A72089C" w14:textId="77777777" w:rsidR="009C03FB" w:rsidRPr="006D1C80" w:rsidRDefault="00D26159" w:rsidP="009C03FB">
      <w:pPr>
        <w:spacing w:after="0" w:line="240" w:lineRule="auto"/>
        <w:ind w:left="-284" w:right="-354" w:firstLine="0"/>
        <w:rPr>
          <w:rFonts w:ascii="Arial" w:hAnsi="Arial" w:cs="Arial"/>
          <w:sz w:val="22"/>
        </w:rPr>
      </w:pPr>
      <w:r w:rsidRPr="006D1C80">
        <w:rPr>
          <w:rFonts w:ascii="Arial" w:eastAsia="Arial" w:hAnsi="Arial" w:cs="Arial"/>
          <w:b/>
          <w:sz w:val="22"/>
        </w:rPr>
        <w:t>II.</w:t>
      </w:r>
      <w:r w:rsidR="00F04BCD">
        <w:rPr>
          <w:rFonts w:ascii="Arial" w:eastAsia="Arial" w:hAnsi="Arial" w:cs="Arial"/>
          <w:b/>
          <w:sz w:val="22"/>
        </w:rPr>
        <w:t xml:space="preserve"> </w:t>
      </w:r>
      <w:r w:rsidRPr="006D1C80">
        <w:rPr>
          <w:rFonts w:ascii="Arial" w:eastAsia="Arial" w:hAnsi="Arial" w:cs="Arial"/>
          <w:sz w:val="22"/>
        </w:rPr>
        <w:t>Que la Casa de Europa en Cantabria es una entidad no gubernamental, de interés social, sin ánimo de lucro e independiente de toda organización política o sindical, y tiene entre sus objetivos y fines</w:t>
      </w:r>
      <w:r w:rsidR="009C03FB">
        <w:rPr>
          <w:rFonts w:ascii="Arial" w:eastAsia="Arial" w:hAnsi="Arial" w:cs="Arial"/>
          <w:sz w:val="22"/>
        </w:rPr>
        <w:t xml:space="preserve"> </w:t>
      </w:r>
      <w:r w:rsidR="009C03FB" w:rsidRPr="006D1C80">
        <w:rPr>
          <w:rFonts w:ascii="Arial" w:eastAsia="Arial" w:hAnsi="Arial" w:cs="Arial"/>
          <w:sz w:val="22"/>
        </w:rPr>
        <w:t xml:space="preserve">sensibilizar </w:t>
      </w:r>
      <w:r w:rsidR="009C03FB">
        <w:rPr>
          <w:rFonts w:ascii="Arial" w:eastAsia="Arial" w:hAnsi="Arial" w:cs="Arial"/>
          <w:sz w:val="22"/>
        </w:rPr>
        <w:t xml:space="preserve">a la sociedad sobre la realidad europea y ser un foro de información, formación y debate, con la vista puesta en la idea de una Europa democrática y federal </w:t>
      </w:r>
      <w:r w:rsidR="009C03FB" w:rsidRPr="006D1C80">
        <w:rPr>
          <w:rFonts w:ascii="Arial" w:eastAsia="Arial" w:hAnsi="Arial" w:cs="Arial"/>
          <w:sz w:val="22"/>
        </w:rPr>
        <w:t>y prom</w:t>
      </w:r>
      <w:r w:rsidR="009C03FB">
        <w:rPr>
          <w:rFonts w:ascii="Arial" w:eastAsia="Arial" w:hAnsi="Arial" w:cs="Arial"/>
          <w:sz w:val="22"/>
        </w:rPr>
        <w:t xml:space="preserve">over, organizar y </w:t>
      </w:r>
      <w:r w:rsidR="009C03FB" w:rsidRPr="006D1C80">
        <w:rPr>
          <w:rFonts w:ascii="Arial" w:eastAsia="Arial" w:hAnsi="Arial" w:cs="Arial"/>
          <w:sz w:val="22"/>
        </w:rPr>
        <w:t xml:space="preserve">desarrollar cuantas actividades, </w:t>
      </w:r>
      <w:r w:rsidR="009C03FB">
        <w:rPr>
          <w:rFonts w:ascii="Arial" w:eastAsia="Arial" w:hAnsi="Arial" w:cs="Arial"/>
          <w:sz w:val="22"/>
        </w:rPr>
        <w:t xml:space="preserve">programas, jornadas y </w:t>
      </w:r>
      <w:r w:rsidR="009C03FB" w:rsidRPr="006D1C80">
        <w:rPr>
          <w:rFonts w:ascii="Arial" w:eastAsia="Arial" w:hAnsi="Arial" w:cs="Arial"/>
          <w:sz w:val="22"/>
        </w:rPr>
        <w:t>conferencias vinculadas a la realidad europea</w:t>
      </w:r>
      <w:r w:rsidR="00023CDF">
        <w:rPr>
          <w:rFonts w:ascii="Arial" w:eastAsia="Arial" w:hAnsi="Arial" w:cs="Arial"/>
          <w:sz w:val="22"/>
        </w:rPr>
        <w:t>,</w:t>
      </w:r>
      <w:r w:rsidR="009C03FB" w:rsidRPr="006D1C80">
        <w:rPr>
          <w:rFonts w:ascii="Arial" w:eastAsia="Arial" w:hAnsi="Arial" w:cs="Arial"/>
          <w:sz w:val="22"/>
        </w:rPr>
        <w:t xml:space="preserve"> impulsar las relaciones con las Administraciones y Entidades Públicas y cuantas organizaciones coincidan con los objetivos y fines de la Casa de Europa en Cantabria.</w:t>
      </w:r>
    </w:p>
    <w:p w14:paraId="03C13A91" w14:textId="77777777" w:rsidR="009C03FB" w:rsidRDefault="009C03FB" w:rsidP="008D5FF9">
      <w:pPr>
        <w:spacing w:after="0" w:line="240" w:lineRule="auto"/>
        <w:ind w:left="-284" w:right="-354" w:firstLine="0"/>
        <w:rPr>
          <w:rFonts w:ascii="Arial" w:eastAsia="Arial" w:hAnsi="Arial" w:cs="Arial"/>
          <w:sz w:val="22"/>
        </w:rPr>
      </w:pPr>
    </w:p>
    <w:p w14:paraId="26F083C0" w14:textId="77777777" w:rsidR="00D26159" w:rsidRPr="006D1C80" w:rsidRDefault="00D26159" w:rsidP="006D1C80">
      <w:pPr>
        <w:spacing w:after="0" w:line="240" w:lineRule="auto"/>
        <w:ind w:left="-284" w:right="-354" w:firstLine="0"/>
        <w:rPr>
          <w:rFonts w:ascii="Arial" w:hAnsi="Arial" w:cs="Arial"/>
          <w:sz w:val="22"/>
        </w:rPr>
      </w:pPr>
      <w:r w:rsidRPr="006D1C80">
        <w:rPr>
          <w:rFonts w:ascii="Arial" w:eastAsia="Arial" w:hAnsi="Arial" w:cs="Arial"/>
          <w:b/>
          <w:sz w:val="22"/>
        </w:rPr>
        <w:t>III</w:t>
      </w:r>
      <w:r w:rsidR="004C0106">
        <w:rPr>
          <w:rFonts w:ascii="Arial" w:hAnsi="Arial" w:cs="Arial"/>
          <w:sz w:val="22"/>
        </w:rPr>
        <w:t xml:space="preserve">. </w:t>
      </w:r>
      <w:r w:rsidRPr="006D1C80">
        <w:rPr>
          <w:rFonts w:ascii="Arial" w:hAnsi="Arial" w:cs="Arial"/>
          <w:sz w:val="22"/>
        </w:rPr>
        <w:t xml:space="preserve">Que el Gobierno de Cantabria, a través de la Consejería de Presidencia, Justicia, Seguridad y Simplificación Administrativa, está interesado en la realización de acciones de promoción, sensibilización e información a llevar a efecto mediante programas y actividades que favorezcan el conocimiento de las políticas comunitarias </w:t>
      </w:r>
      <w:r w:rsidR="004C0106">
        <w:rPr>
          <w:rFonts w:ascii="Arial" w:hAnsi="Arial" w:cs="Arial"/>
          <w:sz w:val="22"/>
        </w:rPr>
        <w:t xml:space="preserve">y de las instituciones </w:t>
      </w:r>
      <w:r w:rsidR="004C0106" w:rsidRPr="00D26159">
        <w:rPr>
          <w:rFonts w:ascii="Arial" w:eastAsia="Arial" w:hAnsi="Arial" w:cs="Arial"/>
          <w:sz w:val="22"/>
        </w:rPr>
        <w:t>europeas</w:t>
      </w:r>
      <w:r w:rsidR="004C0106" w:rsidRPr="006D1C80">
        <w:rPr>
          <w:rFonts w:ascii="Arial" w:hAnsi="Arial" w:cs="Arial"/>
          <w:sz w:val="22"/>
        </w:rPr>
        <w:t xml:space="preserve"> </w:t>
      </w:r>
      <w:r w:rsidRPr="006D1C80">
        <w:rPr>
          <w:rFonts w:ascii="Arial" w:hAnsi="Arial" w:cs="Arial"/>
          <w:sz w:val="22"/>
        </w:rPr>
        <w:t>entre la ciudadanía de Cantabria</w:t>
      </w:r>
      <w:r w:rsidRPr="006D1C80">
        <w:rPr>
          <w:rFonts w:ascii="Arial" w:hAnsi="Arial" w:cs="Arial"/>
          <w:color w:val="FF0000"/>
          <w:sz w:val="22"/>
        </w:rPr>
        <w:t>.</w:t>
      </w:r>
    </w:p>
    <w:p w14:paraId="73FB23A1" w14:textId="77777777" w:rsidR="00D26159" w:rsidRPr="006D1C80" w:rsidRDefault="00D26159" w:rsidP="006D1C80">
      <w:pPr>
        <w:spacing w:after="0" w:line="240" w:lineRule="auto"/>
        <w:ind w:left="-284" w:right="-354" w:firstLine="0"/>
        <w:rPr>
          <w:rFonts w:ascii="Arial" w:hAnsi="Arial" w:cs="Arial"/>
          <w:sz w:val="22"/>
        </w:rPr>
      </w:pPr>
    </w:p>
    <w:p w14:paraId="0492D140" w14:textId="77777777" w:rsidR="00364F6F" w:rsidRPr="006D1C80" w:rsidRDefault="00D26159" w:rsidP="006D1C80">
      <w:pPr>
        <w:spacing w:after="0" w:line="240" w:lineRule="auto"/>
        <w:ind w:left="-284" w:right="-354" w:firstLine="0"/>
        <w:rPr>
          <w:rFonts w:ascii="Arial" w:hAnsi="Arial" w:cs="Arial"/>
          <w:sz w:val="22"/>
        </w:rPr>
      </w:pPr>
      <w:r w:rsidRPr="006D1C80">
        <w:rPr>
          <w:rFonts w:ascii="Arial" w:hAnsi="Arial" w:cs="Arial"/>
          <w:sz w:val="22"/>
        </w:rPr>
        <w:t>Siendo de interés</w:t>
      </w:r>
      <w:r w:rsidR="004C0106">
        <w:rPr>
          <w:rFonts w:ascii="Arial" w:hAnsi="Arial" w:cs="Arial"/>
          <w:sz w:val="22"/>
        </w:rPr>
        <w:t xml:space="preserve">, por tanto, </w:t>
      </w:r>
      <w:r w:rsidRPr="006D1C80">
        <w:rPr>
          <w:rFonts w:ascii="Arial" w:hAnsi="Arial" w:cs="Arial"/>
          <w:sz w:val="22"/>
        </w:rPr>
        <w:t>para el Gobierno de Cantabria</w:t>
      </w:r>
      <w:r w:rsidR="004C0106">
        <w:rPr>
          <w:rFonts w:ascii="Arial" w:hAnsi="Arial" w:cs="Arial"/>
          <w:sz w:val="22"/>
        </w:rPr>
        <w:t>,</w:t>
      </w:r>
      <w:r w:rsidRPr="006D1C80">
        <w:rPr>
          <w:rFonts w:ascii="Arial" w:hAnsi="Arial" w:cs="Arial"/>
          <w:sz w:val="22"/>
        </w:rPr>
        <w:t xml:space="preserve"> </w:t>
      </w:r>
      <w:r w:rsidR="004C0106" w:rsidRPr="006D1C80">
        <w:rPr>
          <w:rFonts w:ascii="Arial" w:hAnsi="Arial" w:cs="Arial"/>
          <w:sz w:val="22"/>
        </w:rPr>
        <w:t xml:space="preserve">a través de la Consejería de Presidencia, Justicia, Seguridad y Simplificación Administrativa, </w:t>
      </w:r>
      <w:r w:rsidRPr="006D1C80">
        <w:rPr>
          <w:rFonts w:ascii="Arial" w:hAnsi="Arial" w:cs="Arial"/>
          <w:sz w:val="22"/>
        </w:rPr>
        <w:t>y para la Casa de Europa esta iniciativa, se desea acordar el marco de actuación conjunta en orden a lograr efectos inmediatos entre la población de los municipios de Cantabria a través de la realización de actividades que contribuyan a acercar Europa a la ciudadanía de Cantabria</w:t>
      </w:r>
      <w:r w:rsidRPr="006D1C80">
        <w:rPr>
          <w:rFonts w:ascii="Arial" w:hAnsi="Arial" w:cs="Arial"/>
          <w:color w:val="FF0000"/>
          <w:sz w:val="22"/>
        </w:rPr>
        <w:t>.</w:t>
      </w:r>
      <w:r w:rsidRPr="006D1C80">
        <w:rPr>
          <w:rFonts w:ascii="Arial" w:eastAsia="Arial" w:hAnsi="Arial" w:cs="Arial"/>
          <w:b/>
          <w:color w:val="FF0000"/>
          <w:sz w:val="22"/>
        </w:rPr>
        <w:t xml:space="preserve"> </w:t>
      </w:r>
      <w:r w:rsidRPr="006D1C80">
        <w:rPr>
          <w:rFonts w:ascii="Arial" w:hAnsi="Arial" w:cs="Arial"/>
          <w:color w:val="FF0000"/>
          <w:sz w:val="22"/>
        </w:rPr>
        <w:t xml:space="preserve"> </w:t>
      </w:r>
    </w:p>
    <w:p w14:paraId="0F723E2C" w14:textId="77777777" w:rsidR="00364F6F" w:rsidRPr="00364F6F" w:rsidRDefault="00364F6F" w:rsidP="001E506D">
      <w:pPr>
        <w:spacing w:after="0" w:line="240" w:lineRule="auto"/>
        <w:ind w:left="-284" w:right="-354" w:firstLine="426"/>
        <w:jc w:val="left"/>
        <w:rPr>
          <w:rFonts w:ascii="Arial" w:hAnsi="Arial" w:cs="Arial"/>
          <w:sz w:val="22"/>
        </w:rPr>
      </w:pPr>
      <w:r w:rsidRPr="00364F6F">
        <w:rPr>
          <w:rFonts w:ascii="Arial" w:hAnsi="Arial" w:cs="Arial"/>
          <w:sz w:val="22"/>
        </w:rPr>
        <w:t xml:space="preserve">  </w:t>
      </w:r>
    </w:p>
    <w:p w14:paraId="2CC7E11F" w14:textId="5BCCEF0A" w:rsidR="00364F6F" w:rsidRPr="00364F6F" w:rsidRDefault="00364F6F" w:rsidP="004C0106">
      <w:pPr>
        <w:spacing w:after="0" w:line="240" w:lineRule="auto"/>
        <w:ind w:left="-284" w:right="-354" w:firstLine="0"/>
        <w:rPr>
          <w:rFonts w:ascii="Arial" w:hAnsi="Arial" w:cs="Arial"/>
          <w:sz w:val="22"/>
        </w:rPr>
      </w:pPr>
      <w:r w:rsidRPr="00364F6F">
        <w:rPr>
          <w:rFonts w:ascii="Arial" w:hAnsi="Arial" w:cs="Arial"/>
          <w:sz w:val="22"/>
        </w:rPr>
        <w:t xml:space="preserve">Para la adecuada articulación de dicho propósito común, se considera necesaria la suscripción de un Convenio mediante el que se articule la subvención nominativa de </w:t>
      </w:r>
      <w:r w:rsidR="00DE1284">
        <w:rPr>
          <w:rFonts w:ascii="Arial" w:hAnsi="Arial" w:cs="Arial"/>
          <w:sz w:val="22"/>
        </w:rPr>
        <w:t>5</w:t>
      </w:r>
      <w:r w:rsidRPr="00364F6F">
        <w:rPr>
          <w:rFonts w:ascii="Arial" w:hAnsi="Arial" w:cs="Arial"/>
          <w:sz w:val="22"/>
        </w:rPr>
        <w:t xml:space="preserve">.000 € prevista en la Ley </w:t>
      </w:r>
      <w:r w:rsidR="00826F0D" w:rsidRPr="00CB790B">
        <w:rPr>
          <w:rFonts w:ascii="Arial" w:hAnsi="Arial" w:cs="Arial"/>
          <w:sz w:val="22"/>
        </w:rPr>
        <w:t>4/2026, de 28 de abril, de Presupuestos Generales de la Comunidad Autónoma de Cantabria para 2026</w:t>
      </w:r>
      <w:r w:rsidRPr="00364F6F">
        <w:rPr>
          <w:rFonts w:ascii="Arial" w:hAnsi="Arial" w:cs="Arial"/>
          <w:sz w:val="22"/>
        </w:rPr>
        <w:t xml:space="preserve">, en su aplicación </w:t>
      </w:r>
      <w:r w:rsidR="00261A5B">
        <w:rPr>
          <w:rFonts w:ascii="Arial" w:hAnsi="Arial" w:cs="Arial"/>
          <w:sz w:val="22"/>
        </w:rPr>
        <w:t xml:space="preserve">presupuestaria </w:t>
      </w:r>
      <w:r w:rsidRPr="00364F6F">
        <w:rPr>
          <w:rFonts w:ascii="Arial" w:hAnsi="Arial" w:cs="Arial"/>
          <w:sz w:val="22"/>
        </w:rPr>
        <w:t>02.12.496M.4</w:t>
      </w:r>
      <w:r w:rsidR="00DE1284">
        <w:rPr>
          <w:rFonts w:ascii="Arial" w:hAnsi="Arial" w:cs="Arial"/>
          <w:sz w:val="22"/>
        </w:rPr>
        <w:t>89</w:t>
      </w:r>
      <w:r w:rsidRPr="00364F6F">
        <w:rPr>
          <w:rFonts w:ascii="Arial" w:hAnsi="Arial" w:cs="Arial"/>
          <w:sz w:val="22"/>
        </w:rPr>
        <w:t xml:space="preserve">. </w:t>
      </w:r>
    </w:p>
    <w:p w14:paraId="0B143283" w14:textId="77777777" w:rsidR="00364F6F" w:rsidRPr="00364F6F" w:rsidRDefault="00364F6F" w:rsidP="001E506D">
      <w:pPr>
        <w:spacing w:after="0" w:line="240" w:lineRule="auto"/>
        <w:ind w:left="-284" w:right="-354" w:firstLine="426"/>
        <w:jc w:val="left"/>
        <w:rPr>
          <w:rFonts w:ascii="Arial" w:hAnsi="Arial" w:cs="Arial"/>
          <w:sz w:val="22"/>
        </w:rPr>
      </w:pPr>
      <w:r w:rsidRPr="00364F6F">
        <w:rPr>
          <w:rFonts w:ascii="Arial" w:hAnsi="Arial" w:cs="Arial"/>
          <w:b/>
          <w:sz w:val="22"/>
        </w:rPr>
        <w:t xml:space="preserve">  </w:t>
      </w:r>
    </w:p>
    <w:p w14:paraId="20E293AC" w14:textId="77777777" w:rsidR="001E506D" w:rsidRPr="001E506D" w:rsidRDefault="001E506D" w:rsidP="004C0106">
      <w:pPr>
        <w:ind w:left="-284" w:right="-354" w:firstLine="0"/>
        <w:rPr>
          <w:rFonts w:ascii="Arial" w:hAnsi="Arial" w:cs="Arial"/>
          <w:sz w:val="22"/>
        </w:rPr>
      </w:pPr>
      <w:r w:rsidRPr="001E506D">
        <w:rPr>
          <w:rFonts w:ascii="Arial" w:hAnsi="Arial" w:cs="Arial"/>
          <w:sz w:val="22"/>
        </w:rPr>
        <w:t xml:space="preserve">El artículo 29.1 de la Ley 10/2006, de 17 de julio, de Subvenciones de Cantabria, dispone que los convenios serán el instrumento habitual para canalizar las subvenciones previstas nominativamente en los Presupuestos Generales de la Comunidad Autónoma de Cantabria. </w:t>
      </w:r>
    </w:p>
    <w:p w14:paraId="2F47FD49" w14:textId="77777777" w:rsidR="001E506D" w:rsidRPr="001E506D" w:rsidRDefault="001E506D" w:rsidP="001E506D">
      <w:pPr>
        <w:spacing w:after="0" w:line="259" w:lineRule="auto"/>
        <w:ind w:left="-284" w:right="-354" w:firstLine="426"/>
        <w:jc w:val="left"/>
        <w:rPr>
          <w:rFonts w:ascii="Arial" w:hAnsi="Arial" w:cs="Arial"/>
          <w:sz w:val="22"/>
        </w:rPr>
      </w:pPr>
      <w:r w:rsidRPr="001E506D">
        <w:rPr>
          <w:rFonts w:ascii="Arial" w:hAnsi="Arial" w:cs="Arial"/>
          <w:sz w:val="22"/>
        </w:rPr>
        <w:t xml:space="preserve"> </w:t>
      </w:r>
    </w:p>
    <w:p w14:paraId="77CC9E27" w14:textId="77777777" w:rsidR="00364F6F" w:rsidRPr="00364F6F" w:rsidRDefault="00364F6F" w:rsidP="001E506D">
      <w:pPr>
        <w:spacing w:after="0" w:line="240" w:lineRule="auto"/>
        <w:ind w:left="-284" w:right="-354" w:firstLine="426"/>
        <w:rPr>
          <w:rFonts w:ascii="Arial" w:hAnsi="Arial" w:cs="Arial"/>
          <w:sz w:val="22"/>
        </w:rPr>
      </w:pPr>
      <w:r w:rsidRPr="00364F6F">
        <w:rPr>
          <w:rFonts w:ascii="Arial" w:hAnsi="Arial" w:cs="Arial"/>
          <w:sz w:val="22"/>
        </w:rPr>
        <w:t xml:space="preserve">Por todo lo anteriormente expuesto, ambas partes, acuerdan suscribir el presente Convenio, de </w:t>
      </w:r>
      <w:r w:rsidR="00B05A77">
        <w:rPr>
          <w:rFonts w:ascii="Arial" w:hAnsi="Arial" w:cs="Arial"/>
          <w:sz w:val="22"/>
        </w:rPr>
        <w:t>conformidad con las siguientes:</w:t>
      </w:r>
    </w:p>
    <w:p w14:paraId="7FDC26B0" w14:textId="77777777" w:rsidR="00364F6F" w:rsidRDefault="00364F6F" w:rsidP="001E506D">
      <w:pPr>
        <w:spacing w:after="0" w:line="240" w:lineRule="auto"/>
        <w:ind w:left="-284" w:right="-354" w:firstLine="0"/>
        <w:jc w:val="left"/>
        <w:rPr>
          <w:rFonts w:ascii="Arial" w:hAnsi="Arial" w:cs="Arial"/>
          <w:sz w:val="22"/>
        </w:rPr>
      </w:pPr>
      <w:r w:rsidRPr="00364F6F">
        <w:rPr>
          <w:rFonts w:ascii="Arial" w:hAnsi="Arial" w:cs="Arial"/>
          <w:sz w:val="22"/>
        </w:rPr>
        <w:t xml:space="preserve">  </w:t>
      </w:r>
    </w:p>
    <w:p w14:paraId="3BC53D20" w14:textId="77777777" w:rsidR="00685501" w:rsidRDefault="00685501" w:rsidP="001E506D">
      <w:pPr>
        <w:spacing w:after="0" w:line="240" w:lineRule="auto"/>
        <w:ind w:left="-284" w:right="-354" w:firstLine="0"/>
        <w:jc w:val="left"/>
        <w:rPr>
          <w:rFonts w:ascii="Arial" w:hAnsi="Arial" w:cs="Arial"/>
          <w:sz w:val="22"/>
        </w:rPr>
      </w:pPr>
    </w:p>
    <w:p w14:paraId="18C6D2F6" w14:textId="77777777" w:rsidR="00685501" w:rsidRDefault="00685501" w:rsidP="001E506D">
      <w:pPr>
        <w:spacing w:after="0" w:line="240" w:lineRule="auto"/>
        <w:ind w:left="-284" w:right="-354" w:firstLine="0"/>
        <w:jc w:val="left"/>
        <w:rPr>
          <w:rFonts w:ascii="Arial" w:hAnsi="Arial" w:cs="Arial"/>
          <w:sz w:val="22"/>
        </w:rPr>
      </w:pPr>
    </w:p>
    <w:p w14:paraId="1E97F525" w14:textId="77777777" w:rsidR="00364F6F" w:rsidRPr="00364F6F" w:rsidRDefault="00364F6F" w:rsidP="001E506D">
      <w:pPr>
        <w:keepNext/>
        <w:keepLines/>
        <w:spacing w:after="0" w:line="240" w:lineRule="auto"/>
        <w:ind w:left="-284" w:right="-354"/>
        <w:jc w:val="center"/>
        <w:outlineLvl w:val="0"/>
        <w:rPr>
          <w:rFonts w:ascii="Arial" w:hAnsi="Arial" w:cs="Arial"/>
          <w:b/>
          <w:sz w:val="22"/>
        </w:rPr>
      </w:pPr>
      <w:r w:rsidRPr="00364F6F">
        <w:rPr>
          <w:rFonts w:ascii="Arial" w:hAnsi="Arial" w:cs="Arial"/>
          <w:b/>
          <w:sz w:val="22"/>
        </w:rPr>
        <w:lastRenderedPageBreak/>
        <w:t>CLÁUSULAS</w:t>
      </w:r>
      <w:r w:rsidRPr="00364F6F">
        <w:rPr>
          <w:rFonts w:ascii="Arial" w:hAnsi="Arial" w:cs="Arial"/>
          <w:sz w:val="22"/>
        </w:rPr>
        <w:t xml:space="preserve"> </w:t>
      </w:r>
    </w:p>
    <w:p w14:paraId="46A454BF" w14:textId="77777777" w:rsidR="00364F6F" w:rsidRPr="004C0106" w:rsidRDefault="00364F6F" w:rsidP="001E506D">
      <w:pPr>
        <w:spacing w:after="0" w:line="240" w:lineRule="auto"/>
        <w:ind w:left="-284" w:right="-354" w:firstLine="0"/>
        <w:jc w:val="left"/>
        <w:rPr>
          <w:rFonts w:ascii="Arial" w:hAnsi="Arial" w:cs="Arial"/>
          <w:sz w:val="22"/>
        </w:rPr>
      </w:pPr>
      <w:r w:rsidRPr="00364F6F">
        <w:rPr>
          <w:rFonts w:ascii="Arial" w:hAnsi="Arial" w:cs="Arial"/>
          <w:b/>
          <w:sz w:val="22"/>
        </w:rPr>
        <w:t xml:space="preserve"> </w:t>
      </w:r>
      <w:r w:rsidRPr="00364F6F">
        <w:rPr>
          <w:rFonts w:ascii="Arial" w:hAnsi="Arial" w:cs="Arial"/>
          <w:sz w:val="22"/>
        </w:rPr>
        <w:t xml:space="preserve"> </w:t>
      </w:r>
    </w:p>
    <w:p w14:paraId="29540818" w14:textId="77777777" w:rsidR="00364F6F" w:rsidRPr="004C0106" w:rsidRDefault="00364F6F" w:rsidP="001E506D">
      <w:pPr>
        <w:spacing w:after="0" w:line="240" w:lineRule="auto"/>
        <w:ind w:left="-284" w:right="-354"/>
        <w:rPr>
          <w:rFonts w:ascii="Arial" w:hAnsi="Arial" w:cs="Arial"/>
          <w:sz w:val="22"/>
        </w:rPr>
      </w:pPr>
      <w:r w:rsidRPr="004C0106">
        <w:rPr>
          <w:rFonts w:ascii="Arial" w:hAnsi="Arial" w:cs="Arial"/>
          <w:b/>
          <w:sz w:val="22"/>
        </w:rPr>
        <w:t xml:space="preserve">Primera. </w:t>
      </w:r>
      <w:r w:rsidRPr="004C0106">
        <w:rPr>
          <w:rFonts w:ascii="Arial" w:hAnsi="Arial" w:cs="Arial"/>
          <w:i/>
          <w:sz w:val="22"/>
        </w:rPr>
        <w:t>Objeto del Convenio.</w:t>
      </w:r>
      <w:r w:rsidRPr="004C0106">
        <w:rPr>
          <w:rFonts w:ascii="Arial" w:hAnsi="Arial" w:cs="Arial"/>
          <w:b/>
          <w:sz w:val="22"/>
        </w:rPr>
        <w:t xml:space="preserve"> </w:t>
      </w:r>
      <w:r w:rsidRPr="004C0106">
        <w:rPr>
          <w:rFonts w:ascii="Arial" w:hAnsi="Arial" w:cs="Arial"/>
          <w:sz w:val="22"/>
        </w:rPr>
        <w:t xml:space="preserve"> </w:t>
      </w:r>
    </w:p>
    <w:p w14:paraId="17C738FE" w14:textId="77777777" w:rsidR="00364F6F" w:rsidRPr="004C0106" w:rsidRDefault="00364F6F" w:rsidP="001E506D">
      <w:pPr>
        <w:spacing w:after="0" w:line="240" w:lineRule="auto"/>
        <w:ind w:left="-284" w:right="-354" w:firstLine="0"/>
        <w:jc w:val="left"/>
        <w:rPr>
          <w:rFonts w:ascii="Arial" w:hAnsi="Arial" w:cs="Arial"/>
          <w:sz w:val="22"/>
        </w:rPr>
      </w:pPr>
      <w:r w:rsidRPr="004C0106">
        <w:rPr>
          <w:rFonts w:ascii="Arial" w:hAnsi="Arial" w:cs="Arial"/>
          <w:b/>
          <w:sz w:val="22"/>
        </w:rPr>
        <w:t xml:space="preserve"> </w:t>
      </w:r>
      <w:r w:rsidRPr="004C0106">
        <w:rPr>
          <w:rFonts w:ascii="Arial" w:hAnsi="Arial" w:cs="Arial"/>
          <w:sz w:val="22"/>
        </w:rPr>
        <w:t xml:space="preserve"> </w:t>
      </w:r>
    </w:p>
    <w:p w14:paraId="50E22B8F" w14:textId="0A9B93EF" w:rsidR="00364F6F" w:rsidRPr="004C0106" w:rsidRDefault="00364F6F" w:rsidP="001E506D">
      <w:pPr>
        <w:spacing w:after="0" w:line="240" w:lineRule="auto"/>
        <w:ind w:left="-284" w:right="-354"/>
        <w:rPr>
          <w:rFonts w:ascii="Arial" w:hAnsi="Arial" w:cs="Arial"/>
          <w:sz w:val="22"/>
        </w:rPr>
      </w:pPr>
      <w:r w:rsidRPr="004C0106">
        <w:rPr>
          <w:rFonts w:ascii="Arial" w:hAnsi="Arial" w:cs="Arial"/>
          <w:sz w:val="22"/>
        </w:rPr>
        <w:t xml:space="preserve">El presente Convenio tiene por objeto canalizar la concesión </w:t>
      </w:r>
      <w:r w:rsidR="000146AF" w:rsidRPr="004C0106">
        <w:rPr>
          <w:rFonts w:ascii="Arial" w:hAnsi="Arial" w:cs="Arial"/>
          <w:sz w:val="22"/>
        </w:rPr>
        <w:t>a</w:t>
      </w:r>
      <w:r w:rsidR="00DE1284" w:rsidRPr="004C0106">
        <w:rPr>
          <w:rFonts w:ascii="Arial" w:hAnsi="Arial" w:cs="Arial"/>
          <w:sz w:val="22"/>
        </w:rPr>
        <w:t xml:space="preserve"> </w:t>
      </w:r>
      <w:r w:rsidR="000146AF" w:rsidRPr="004C0106">
        <w:rPr>
          <w:rFonts w:ascii="Arial" w:hAnsi="Arial" w:cs="Arial"/>
          <w:sz w:val="22"/>
        </w:rPr>
        <w:t>l</w:t>
      </w:r>
      <w:r w:rsidR="00DE1284" w:rsidRPr="004C0106">
        <w:rPr>
          <w:rFonts w:ascii="Arial" w:hAnsi="Arial" w:cs="Arial"/>
          <w:sz w:val="22"/>
        </w:rPr>
        <w:t>a Casa de Europa en</w:t>
      </w:r>
      <w:r w:rsidR="000146AF" w:rsidRPr="004C0106">
        <w:rPr>
          <w:rFonts w:ascii="Arial" w:hAnsi="Arial" w:cs="Arial"/>
          <w:sz w:val="22"/>
        </w:rPr>
        <w:t xml:space="preserve"> </w:t>
      </w:r>
      <w:r w:rsidR="00DE1284" w:rsidRPr="004C0106">
        <w:rPr>
          <w:rFonts w:ascii="Arial" w:hAnsi="Arial" w:cs="Arial"/>
          <w:sz w:val="22"/>
        </w:rPr>
        <w:t xml:space="preserve">Cantabria </w:t>
      </w:r>
      <w:r w:rsidRPr="004C0106">
        <w:rPr>
          <w:rFonts w:ascii="Arial" w:hAnsi="Arial" w:cs="Arial"/>
          <w:sz w:val="22"/>
        </w:rPr>
        <w:t xml:space="preserve">por parte de la Consejería de Presidencia, Justicia, Seguridad y Simplificación Administrativa </w:t>
      </w:r>
      <w:r w:rsidR="000146AF" w:rsidRPr="004C0106">
        <w:rPr>
          <w:rFonts w:ascii="Arial" w:hAnsi="Arial" w:cs="Arial"/>
          <w:sz w:val="22"/>
        </w:rPr>
        <w:t xml:space="preserve">de la subvención prevista </w:t>
      </w:r>
      <w:r w:rsidRPr="004C0106">
        <w:rPr>
          <w:rFonts w:ascii="Arial" w:hAnsi="Arial" w:cs="Arial"/>
          <w:sz w:val="22"/>
        </w:rPr>
        <w:t xml:space="preserve">nominativamente en la Ley </w:t>
      </w:r>
      <w:r w:rsidR="00826F0D" w:rsidRPr="00CB790B">
        <w:rPr>
          <w:rFonts w:ascii="Arial" w:hAnsi="Arial" w:cs="Arial"/>
          <w:sz w:val="22"/>
        </w:rPr>
        <w:t xml:space="preserve">4/2026, de 28 de abril, </w:t>
      </w:r>
      <w:r w:rsidR="00826F0D">
        <w:rPr>
          <w:rFonts w:ascii="Arial" w:hAnsi="Arial" w:cs="Arial"/>
          <w:sz w:val="22"/>
        </w:rPr>
        <w:t xml:space="preserve"> </w:t>
      </w:r>
      <w:r w:rsidRPr="004C0106">
        <w:rPr>
          <w:rFonts w:ascii="Arial" w:hAnsi="Arial" w:cs="Arial"/>
          <w:sz w:val="22"/>
        </w:rPr>
        <w:t xml:space="preserve">de Presupuestos Generales de la Comunidad Autónoma </w:t>
      </w:r>
      <w:r w:rsidR="001E506D" w:rsidRPr="004C0106">
        <w:rPr>
          <w:rFonts w:ascii="Arial" w:hAnsi="Arial" w:cs="Arial"/>
          <w:sz w:val="22"/>
        </w:rPr>
        <w:t>de Cantabria para 202</w:t>
      </w:r>
      <w:r w:rsidR="00826F0D">
        <w:rPr>
          <w:rFonts w:ascii="Arial" w:hAnsi="Arial" w:cs="Arial"/>
          <w:sz w:val="22"/>
        </w:rPr>
        <w:t>6</w:t>
      </w:r>
      <w:r w:rsidRPr="004C0106">
        <w:rPr>
          <w:rFonts w:ascii="Arial" w:hAnsi="Arial" w:cs="Arial"/>
          <w:sz w:val="22"/>
        </w:rPr>
        <w:t xml:space="preserve">, con objeto de </w:t>
      </w:r>
      <w:r w:rsidR="00DE1284" w:rsidRPr="004C0106">
        <w:rPr>
          <w:rFonts w:ascii="Arial" w:hAnsi="Arial" w:cs="Arial"/>
          <w:sz w:val="22"/>
        </w:rPr>
        <w:t>financiar</w:t>
      </w:r>
      <w:r w:rsidR="00DE1284" w:rsidRPr="004C0106">
        <w:rPr>
          <w:rFonts w:ascii="Arial" w:hAnsi="Arial" w:cs="Arial"/>
          <w:b/>
          <w:sz w:val="22"/>
        </w:rPr>
        <w:t xml:space="preserve"> </w:t>
      </w:r>
      <w:r w:rsidR="00DE1284" w:rsidRPr="004C0106">
        <w:rPr>
          <w:rFonts w:ascii="Arial" w:hAnsi="Arial" w:cs="Arial"/>
          <w:sz w:val="22"/>
        </w:rPr>
        <w:t>actividades de información y comunicación sobre temas europeos</w:t>
      </w:r>
      <w:r w:rsidR="00FA3FE4">
        <w:rPr>
          <w:rFonts w:ascii="Arial" w:hAnsi="Arial" w:cs="Arial"/>
          <w:sz w:val="22"/>
        </w:rPr>
        <w:t xml:space="preserve">, las </w:t>
      </w:r>
      <w:r w:rsidR="00FA3FE4" w:rsidRPr="006D1C80">
        <w:rPr>
          <w:rFonts w:ascii="Arial" w:hAnsi="Arial" w:cs="Arial"/>
          <w:sz w:val="22"/>
        </w:rPr>
        <w:t xml:space="preserve">políticas comunitarias </w:t>
      </w:r>
      <w:r w:rsidR="00FA3FE4">
        <w:rPr>
          <w:rFonts w:ascii="Arial" w:hAnsi="Arial" w:cs="Arial"/>
          <w:sz w:val="22"/>
        </w:rPr>
        <w:t xml:space="preserve">y de las instituciones </w:t>
      </w:r>
      <w:r w:rsidR="00FA3FE4" w:rsidRPr="00D26159">
        <w:rPr>
          <w:rFonts w:ascii="Arial" w:eastAsia="Arial" w:hAnsi="Arial" w:cs="Arial"/>
          <w:sz w:val="22"/>
        </w:rPr>
        <w:t>europeas</w:t>
      </w:r>
      <w:r w:rsidR="00FA3FE4" w:rsidRPr="006D1C80">
        <w:rPr>
          <w:rFonts w:ascii="Arial" w:hAnsi="Arial" w:cs="Arial"/>
          <w:sz w:val="22"/>
        </w:rPr>
        <w:t xml:space="preserve"> entre la ciudadanía de Cantabria</w:t>
      </w:r>
      <w:r w:rsidR="00FA3FE4">
        <w:rPr>
          <w:rFonts w:ascii="Arial" w:hAnsi="Arial" w:cs="Arial"/>
          <w:sz w:val="22"/>
        </w:rPr>
        <w:t xml:space="preserve">, </w:t>
      </w:r>
      <w:r w:rsidR="00DE1284" w:rsidRPr="004C0106">
        <w:rPr>
          <w:rFonts w:ascii="Arial" w:hAnsi="Arial" w:cs="Arial"/>
          <w:sz w:val="22"/>
        </w:rPr>
        <w:t>durante el año 202</w:t>
      </w:r>
      <w:r w:rsidR="00826F0D">
        <w:rPr>
          <w:rFonts w:ascii="Arial" w:hAnsi="Arial" w:cs="Arial"/>
          <w:sz w:val="22"/>
        </w:rPr>
        <w:t>6</w:t>
      </w:r>
      <w:r w:rsidR="00DE1284" w:rsidRPr="004C0106">
        <w:rPr>
          <w:rFonts w:ascii="Arial" w:hAnsi="Arial" w:cs="Arial"/>
          <w:sz w:val="22"/>
        </w:rPr>
        <w:t>.</w:t>
      </w:r>
      <w:r w:rsidRPr="004C0106">
        <w:rPr>
          <w:rFonts w:ascii="Arial" w:hAnsi="Arial" w:cs="Arial"/>
          <w:sz w:val="22"/>
        </w:rPr>
        <w:t xml:space="preserve"> </w:t>
      </w:r>
    </w:p>
    <w:p w14:paraId="0FADEB23" w14:textId="77777777" w:rsidR="00364F6F" w:rsidRPr="004C0106" w:rsidRDefault="00364F6F" w:rsidP="001E506D">
      <w:pPr>
        <w:spacing w:after="0" w:line="240" w:lineRule="auto"/>
        <w:ind w:left="-284" w:right="-354" w:firstLine="0"/>
        <w:jc w:val="left"/>
        <w:rPr>
          <w:rFonts w:ascii="Arial" w:hAnsi="Arial" w:cs="Arial"/>
          <w:sz w:val="22"/>
        </w:rPr>
      </w:pPr>
      <w:r w:rsidRPr="004C0106">
        <w:rPr>
          <w:rFonts w:ascii="Arial" w:hAnsi="Arial" w:cs="Arial"/>
          <w:sz w:val="22"/>
        </w:rPr>
        <w:t xml:space="preserve">  </w:t>
      </w:r>
    </w:p>
    <w:p w14:paraId="1E225D8E" w14:textId="77777777" w:rsidR="00364F6F" w:rsidRPr="004C0106" w:rsidRDefault="00364F6F" w:rsidP="001E506D">
      <w:pPr>
        <w:spacing w:after="0" w:line="240" w:lineRule="auto"/>
        <w:ind w:left="-284" w:right="-354"/>
        <w:rPr>
          <w:rFonts w:ascii="Arial" w:hAnsi="Arial" w:cs="Arial"/>
          <w:sz w:val="22"/>
        </w:rPr>
      </w:pPr>
      <w:r w:rsidRPr="004C0106">
        <w:rPr>
          <w:rFonts w:ascii="Arial" w:hAnsi="Arial" w:cs="Arial"/>
          <w:b/>
          <w:sz w:val="22"/>
        </w:rPr>
        <w:t xml:space="preserve">Segunda. </w:t>
      </w:r>
      <w:r w:rsidRPr="004C0106">
        <w:rPr>
          <w:rFonts w:ascii="Arial" w:hAnsi="Arial" w:cs="Arial"/>
          <w:i/>
          <w:sz w:val="22"/>
        </w:rPr>
        <w:t xml:space="preserve">Actuación subvencionable.  </w:t>
      </w:r>
    </w:p>
    <w:p w14:paraId="276BE123" w14:textId="77777777" w:rsidR="00364F6F" w:rsidRPr="004C0106" w:rsidRDefault="00364F6F" w:rsidP="001E506D">
      <w:pPr>
        <w:spacing w:after="0" w:line="240" w:lineRule="auto"/>
        <w:ind w:left="-284" w:right="-354" w:firstLine="0"/>
        <w:jc w:val="left"/>
        <w:rPr>
          <w:rFonts w:ascii="Arial" w:hAnsi="Arial" w:cs="Arial"/>
          <w:sz w:val="22"/>
        </w:rPr>
      </w:pPr>
      <w:r w:rsidRPr="004C0106">
        <w:rPr>
          <w:rFonts w:ascii="Arial" w:hAnsi="Arial" w:cs="Arial"/>
          <w:b/>
          <w:sz w:val="22"/>
        </w:rPr>
        <w:t xml:space="preserve"> </w:t>
      </w:r>
      <w:r w:rsidRPr="004C0106">
        <w:rPr>
          <w:rFonts w:ascii="Arial" w:hAnsi="Arial" w:cs="Arial"/>
          <w:sz w:val="22"/>
        </w:rPr>
        <w:t xml:space="preserve"> </w:t>
      </w:r>
    </w:p>
    <w:p w14:paraId="70A8B94E" w14:textId="09A215CE" w:rsidR="00DE1284" w:rsidRPr="00106A11" w:rsidRDefault="00DE1284" w:rsidP="00106A11">
      <w:pPr>
        <w:spacing w:after="0" w:line="240" w:lineRule="auto"/>
        <w:ind w:left="-284" w:right="-354"/>
        <w:rPr>
          <w:rFonts w:ascii="Arial" w:hAnsi="Arial" w:cs="Arial"/>
          <w:sz w:val="22"/>
        </w:rPr>
      </w:pPr>
      <w:r w:rsidRPr="004C0106">
        <w:rPr>
          <w:rFonts w:ascii="Arial" w:hAnsi="Arial" w:cs="Arial"/>
          <w:sz w:val="22"/>
        </w:rPr>
        <w:t xml:space="preserve">1. La Asociación Casa de Europa en Cantabria adquiere el compromiso de realizar acciones de divulgación y sensibilización entre la ciudadanía en general, en materias europeas, </w:t>
      </w:r>
      <w:r w:rsidR="00FA3FE4">
        <w:rPr>
          <w:rFonts w:ascii="Arial" w:hAnsi="Arial" w:cs="Arial"/>
          <w:sz w:val="22"/>
        </w:rPr>
        <w:t xml:space="preserve">sobre las </w:t>
      </w:r>
      <w:r w:rsidR="00FA3FE4" w:rsidRPr="006D1C80">
        <w:rPr>
          <w:rFonts w:ascii="Arial" w:hAnsi="Arial" w:cs="Arial"/>
          <w:sz w:val="22"/>
        </w:rPr>
        <w:t xml:space="preserve">políticas comunitarias </w:t>
      </w:r>
      <w:r w:rsidR="00FA3FE4">
        <w:rPr>
          <w:rFonts w:ascii="Arial" w:hAnsi="Arial" w:cs="Arial"/>
          <w:sz w:val="22"/>
        </w:rPr>
        <w:t xml:space="preserve">y las instituciones </w:t>
      </w:r>
      <w:r w:rsidR="00FA3FE4" w:rsidRPr="00D26159">
        <w:rPr>
          <w:rFonts w:ascii="Arial" w:eastAsia="Arial" w:hAnsi="Arial" w:cs="Arial"/>
          <w:sz w:val="22"/>
        </w:rPr>
        <w:t>europeas</w:t>
      </w:r>
      <w:r w:rsidR="00FA3FE4">
        <w:rPr>
          <w:rFonts w:ascii="Arial" w:eastAsia="Arial" w:hAnsi="Arial" w:cs="Arial"/>
          <w:sz w:val="22"/>
        </w:rPr>
        <w:t>,</w:t>
      </w:r>
      <w:r w:rsidR="00FA3FE4" w:rsidRPr="006D1C80">
        <w:rPr>
          <w:rFonts w:ascii="Arial" w:hAnsi="Arial" w:cs="Arial"/>
          <w:sz w:val="22"/>
        </w:rPr>
        <w:t xml:space="preserve"> </w:t>
      </w:r>
      <w:r w:rsidRPr="004C0106">
        <w:rPr>
          <w:rFonts w:ascii="Arial" w:hAnsi="Arial" w:cs="Arial"/>
          <w:sz w:val="22"/>
        </w:rPr>
        <w:t>así como actividades socio-culturales que propicien el conocimiento de la actividad europea</w:t>
      </w:r>
      <w:r w:rsidR="00106A11">
        <w:rPr>
          <w:rFonts w:ascii="Arial" w:hAnsi="Arial" w:cs="Arial"/>
          <w:sz w:val="22"/>
        </w:rPr>
        <w:t xml:space="preserve">, tales como celebración de </w:t>
      </w:r>
      <w:r w:rsidR="00106A11" w:rsidRPr="00106A11">
        <w:rPr>
          <w:rFonts w:ascii="Arial" w:hAnsi="Arial" w:cs="Arial"/>
          <w:sz w:val="22"/>
        </w:rPr>
        <w:t xml:space="preserve">actos públicos conmemorativos en torno al Día de Europa (9 de mayo) y </w:t>
      </w:r>
      <w:r w:rsidR="00106A11">
        <w:rPr>
          <w:rFonts w:ascii="Arial" w:hAnsi="Arial" w:cs="Arial"/>
          <w:sz w:val="22"/>
        </w:rPr>
        <w:t xml:space="preserve">la Semana Europea, </w:t>
      </w:r>
      <w:r w:rsidR="00106A11" w:rsidRPr="00106A11">
        <w:rPr>
          <w:rFonts w:ascii="Arial" w:hAnsi="Arial" w:cs="Arial"/>
          <w:sz w:val="22"/>
        </w:rPr>
        <w:t xml:space="preserve">conferencias, entrevistas, debates, publicaciones, </w:t>
      </w:r>
      <w:proofErr w:type="spellStart"/>
      <w:r w:rsidR="00106A11" w:rsidRPr="00106A11">
        <w:rPr>
          <w:rFonts w:ascii="Arial" w:hAnsi="Arial" w:cs="Arial"/>
          <w:sz w:val="22"/>
        </w:rPr>
        <w:t>etc</w:t>
      </w:r>
      <w:proofErr w:type="spellEnd"/>
      <w:r w:rsidR="00B05A77">
        <w:rPr>
          <w:rFonts w:ascii="Arial" w:hAnsi="Arial" w:cs="Arial"/>
          <w:sz w:val="22"/>
        </w:rPr>
        <w:t>, desde el 1 de enero al 31 de diciembre de 202</w:t>
      </w:r>
      <w:r w:rsidR="00826F0D">
        <w:rPr>
          <w:rFonts w:ascii="Arial" w:hAnsi="Arial" w:cs="Arial"/>
          <w:sz w:val="22"/>
        </w:rPr>
        <w:t>6</w:t>
      </w:r>
      <w:r w:rsidR="00106A11">
        <w:rPr>
          <w:rFonts w:ascii="Arial" w:hAnsi="Arial" w:cs="Arial"/>
          <w:sz w:val="22"/>
        </w:rPr>
        <w:t>.</w:t>
      </w:r>
    </w:p>
    <w:p w14:paraId="13D9CB04" w14:textId="77777777" w:rsidR="001E506D" w:rsidRPr="004C0106" w:rsidRDefault="001E506D" w:rsidP="001E506D">
      <w:pPr>
        <w:spacing w:after="0" w:line="240" w:lineRule="auto"/>
        <w:ind w:left="-284" w:right="-354"/>
        <w:rPr>
          <w:rFonts w:ascii="Arial" w:hAnsi="Arial" w:cs="Arial"/>
          <w:sz w:val="22"/>
        </w:rPr>
      </w:pPr>
    </w:p>
    <w:p w14:paraId="254E1EAA" w14:textId="77777777" w:rsidR="00364F6F" w:rsidRDefault="00DE1284" w:rsidP="00FA3FE4">
      <w:pPr>
        <w:spacing w:after="0" w:line="240" w:lineRule="auto"/>
        <w:ind w:left="-284" w:right="-354" w:firstLine="0"/>
        <w:rPr>
          <w:rFonts w:ascii="Arial" w:hAnsi="Arial" w:cs="Arial"/>
          <w:sz w:val="22"/>
        </w:rPr>
      </w:pPr>
      <w:r w:rsidRPr="00C45B11">
        <w:rPr>
          <w:rFonts w:ascii="Arial" w:hAnsi="Arial" w:cs="Arial"/>
          <w:sz w:val="22"/>
        </w:rPr>
        <w:t>2. Esta subvención no incluirá inversiones en infraestructuras, equipamientos u obras, ni gastos generales de la Casa de Europa, ni ampararan los posibles gastos financieros derivados del proyecto, sino exclusivamente los gastos corrientes, incluidos los de personal, propios del desarrollo del programa de trabajo planteado.</w:t>
      </w:r>
    </w:p>
    <w:p w14:paraId="649DF93B" w14:textId="77777777" w:rsidR="00C45B11" w:rsidRDefault="00C45B11" w:rsidP="00FA3FE4">
      <w:pPr>
        <w:spacing w:after="0" w:line="240" w:lineRule="auto"/>
        <w:ind w:left="-284" w:right="-354" w:firstLine="0"/>
        <w:rPr>
          <w:rFonts w:ascii="Arial" w:hAnsi="Arial" w:cs="Arial"/>
          <w:sz w:val="22"/>
        </w:rPr>
      </w:pPr>
    </w:p>
    <w:p w14:paraId="45B09247" w14:textId="3A34DA4C" w:rsidR="00C45B11" w:rsidRPr="002B0C83" w:rsidRDefault="00C45B11" w:rsidP="00C45B11">
      <w:pPr>
        <w:spacing w:after="160" w:line="259" w:lineRule="auto"/>
        <w:ind w:left="-284" w:right="-213" w:firstLine="0"/>
        <w:contextualSpacing/>
        <w:rPr>
          <w:rFonts w:ascii="Arial" w:eastAsiaTheme="minorHAnsi" w:hAnsi="Arial" w:cs="Arial"/>
          <w:color w:val="auto"/>
          <w:sz w:val="22"/>
          <w:lang w:eastAsia="en-US"/>
        </w:rPr>
      </w:pPr>
      <w:r>
        <w:rPr>
          <w:rFonts w:ascii="Arial" w:eastAsiaTheme="minorHAnsi" w:hAnsi="Arial" w:cs="Arial"/>
          <w:color w:val="auto"/>
          <w:sz w:val="22"/>
          <w:lang w:eastAsia="en-US"/>
        </w:rPr>
        <w:t>3</w:t>
      </w:r>
      <w:r w:rsidRPr="002B0C83">
        <w:rPr>
          <w:rFonts w:ascii="Arial" w:eastAsiaTheme="minorHAnsi" w:hAnsi="Arial" w:cs="Arial"/>
          <w:color w:val="auto"/>
          <w:sz w:val="22"/>
          <w:lang w:eastAsia="en-US"/>
        </w:rPr>
        <w:t>. El ámbito temporal de esta ayuda se circunscribe al año 2026, debiéndose realizar el gasto dentro del citado ejercicio económico.</w:t>
      </w:r>
    </w:p>
    <w:p w14:paraId="21E8841D" w14:textId="77777777" w:rsidR="00C45B11" w:rsidRPr="002B0C83" w:rsidRDefault="00C45B11" w:rsidP="00C45B11">
      <w:pPr>
        <w:spacing w:after="160" w:line="259" w:lineRule="auto"/>
        <w:ind w:left="-284" w:right="-213" w:firstLine="0"/>
        <w:contextualSpacing/>
        <w:rPr>
          <w:rFonts w:ascii="Arial" w:eastAsiaTheme="minorHAnsi" w:hAnsi="Arial" w:cs="Arial"/>
          <w:color w:val="auto"/>
          <w:sz w:val="22"/>
          <w:lang w:eastAsia="en-US"/>
        </w:rPr>
      </w:pPr>
    </w:p>
    <w:p w14:paraId="70210999" w14:textId="6837F9CC" w:rsidR="00C45B11" w:rsidRPr="002B0C83" w:rsidRDefault="00C45B11" w:rsidP="00C45B11">
      <w:pPr>
        <w:spacing w:after="0" w:line="240" w:lineRule="auto"/>
        <w:ind w:left="-284" w:right="-213" w:firstLine="0"/>
        <w:rPr>
          <w:rFonts w:ascii="Arial" w:eastAsiaTheme="minorHAnsi" w:hAnsi="Arial" w:cs="Arial"/>
          <w:color w:val="auto"/>
          <w:sz w:val="22"/>
          <w:lang w:eastAsia="en-US"/>
        </w:rPr>
      </w:pPr>
      <w:r>
        <w:rPr>
          <w:rFonts w:ascii="Arial" w:eastAsiaTheme="minorHAnsi" w:hAnsi="Arial" w:cs="Arial"/>
          <w:color w:val="auto"/>
          <w:sz w:val="22"/>
          <w:lang w:eastAsia="en-US"/>
        </w:rPr>
        <w:t>4</w:t>
      </w:r>
      <w:r w:rsidRPr="002B0C83">
        <w:rPr>
          <w:rFonts w:ascii="Arial" w:eastAsiaTheme="minorHAnsi" w:hAnsi="Arial" w:cs="Arial"/>
          <w:color w:val="auto"/>
          <w:sz w:val="22"/>
          <w:lang w:eastAsia="en-US"/>
        </w:rPr>
        <w:t>. El beneficiario podrá, en todo caso, subcontratar totalmente la actividad subvencionada, de acuerdo con lo dispuesto en el artículo 30 de la Ley 10/2006, de 17 de julio, de Subvenciones de Cantabria.</w:t>
      </w:r>
    </w:p>
    <w:p w14:paraId="40FB1ACD" w14:textId="77777777" w:rsidR="00DE1284" w:rsidRPr="004C0106" w:rsidRDefault="00DE1284" w:rsidP="001E506D">
      <w:pPr>
        <w:spacing w:after="0" w:line="240" w:lineRule="auto"/>
        <w:ind w:left="-284" w:right="-354" w:firstLine="0"/>
        <w:jc w:val="left"/>
        <w:rPr>
          <w:rFonts w:ascii="Arial" w:hAnsi="Arial" w:cs="Arial"/>
          <w:sz w:val="22"/>
        </w:rPr>
      </w:pPr>
    </w:p>
    <w:p w14:paraId="7C400967" w14:textId="77777777" w:rsidR="00364F6F" w:rsidRPr="004C0106" w:rsidRDefault="001E506D" w:rsidP="001E506D">
      <w:pPr>
        <w:spacing w:after="0" w:line="240" w:lineRule="auto"/>
        <w:ind w:left="-284" w:right="-354"/>
        <w:rPr>
          <w:rFonts w:ascii="Arial" w:hAnsi="Arial" w:cs="Arial"/>
          <w:sz w:val="22"/>
        </w:rPr>
      </w:pPr>
      <w:r w:rsidRPr="004C0106">
        <w:rPr>
          <w:rFonts w:ascii="Arial" w:hAnsi="Arial" w:cs="Arial"/>
          <w:b/>
          <w:sz w:val="22"/>
        </w:rPr>
        <w:t xml:space="preserve">Tercera. </w:t>
      </w:r>
      <w:r w:rsidR="00364F6F" w:rsidRPr="004C0106">
        <w:rPr>
          <w:rFonts w:ascii="Arial" w:hAnsi="Arial" w:cs="Arial"/>
          <w:i/>
          <w:sz w:val="22"/>
        </w:rPr>
        <w:t>Financiación y pago.</w:t>
      </w:r>
      <w:r w:rsidR="00364F6F" w:rsidRPr="004C0106">
        <w:rPr>
          <w:rFonts w:ascii="Arial" w:hAnsi="Arial" w:cs="Arial"/>
          <w:b/>
          <w:sz w:val="22"/>
        </w:rPr>
        <w:t xml:space="preserve">  </w:t>
      </w:r>
      <w:r w:rsidR="00364F6F" w:rsidRPr="004C0106">
        <w:rPr>
          <w:rFonts w:ascii="Arial" w:hAnsi="Arial" w:cs="Arial"/>
          <w:sz w:val="22"/>
        </w:rPr>
        <w:t xml:space="preserve"> </w:t>
      </w:r>
    </w:p>
    <w:p w14:paraId="3FB5B9F1" w14:textId="77777777" w:rsidR="00803364" w:rsidRPr="004C0106" w:rsidRDefault="00803364" w:rsidP="001E506D">
      <w:pPr>
        <w:spacing w:after="0" w:line="240" w:lineRule="auto"/>
        <w:ind w:left="-284" w:right="-354"/>
        <w:rPr>
          <w:rFonts w:ascii="Arial" w:hAnsi="Arial" w:cs="Arial"/>
          <w:sz w:val="22"/>
        </w:rPr>
      </w:pPr>
    </w:p>
    <w:p w14:paraId="39AB2067" w14:textId="2B155CCF" w:rsidR="00364F6F" w:rsidRPr="004C0106" w:rsidRDefault="00F2429B" w:rsidP="00F2429B">
      <w:pPr>
        <w:spacing w:after="0" w:line="240" w:lineRule="auto"/>
        <w:ind w:left="-284" w:right="-354" w:firstLine="0"/>
        <w:rPr>
          <w:rFonts w:ascii="Arial" w:hAnsi="Arial" w:cs="Arial"/>
          <w:sz w:val="22"/>
        </w:rPr>
      </w:pPr>
      <w:r w:rsidRPr="004C0106">
        <w:rPr>
          <w:rFonts w:ascii="Arial" w:hAnsi="Arial" w:cs="Arial"/>
          <w:sz w:val="22"/>
        </w:rPr>
        <w:t xml:space="preserve">1. </w:t>
      </w:r>
      <w:r w:rsidR="00685501">
        <w:rPr>
          <w:rFonts w:ascii="Arial" w:hAnsi="Arial" w:cs="Arial"/>
          <w:sz w:val="22"/>
        </w:rPr>
        <w:t>El Gobierno de Cantabria, a través de l</w:t>
      </w:r>
      <w:r w:rsidR="00364F6F" w:rsidRPr="004C0106">
        <w:rPr>
          <w:rFonts w:ascii="Arial" w:hAnsi="Arial" w:cs="Arial"/>
          <w:sz w:val="22"/>
        </w:rPr>
        <w:t>a Consejería de Presidencia, Justicia, Seguridad y Simplificación Administrativa, con objeto de que se alcancen los obje</w:t>
      </w:r>
      <w:r w:rsidR="00803364" w:rsidRPr="004C0106">
        <w:rPr>
          <w:rFonts w:ascii="Arial" w:hAnsi="Arial" w:cs="Arial"/>
          <w:sz w:val="22"/>
        </w:rPr>
        <w:t>tivos descritos en el presente c</w:t>
      </w:r>
      <w:r w:rsidR="00364F6F" w:rsidRPr="004C0106">
        <w:rPr>
          <w:rFonts w:ascii="Arial" w:hAnsi="Arial" w:cs="Arial"/>
          <w:sz w:val="22"/>
        </w:rPr>
        <w:t>onvenio, aportará en el año 202</w:t>
      </w:r>
      <w:r w:rsidR="00C45B11">
        <w:rPr>
          <w:rFonts w:ascii="Arial" w:hAnsi="Arial" w:cs="Arial"/>
          <w:sz w:val="22"/>
        </w:rPr>
        <w:t>6</w:t>
      </w:r>
      <w:r w:rsidR="00364F6F" w:rsidRPr="004C0106">
        <w:rPr>
          <w:rFonts w:ascii="Arial" w:hAnsi="Arial" w:cs="Arial"/>
          <w:sz w:val="22"/>
        </w:rPr>
        <w:t xml:space="preserve"> a</w:t>
      </w:r>
      <w:r w:rsidR="00DE1284" w:rsidRPr="004C0106">
        <w:rPr>
          <w:rFonts w:ascii="Arial" w:hAnsi="Arial" w:cs="Arial"/>
          <w:sz w:val="22"/>
        </w:rPr>
        <w:t xml:space="preserve"> </w:t>
      </w:r>
      <w:r w:rsidR="00364F6F" w:rsidRPr="004C0106">
        <w:rPr>
          <w:rFonts w:ascii="Arial" w:hAnsi="Arial" w:cs="Arial"/>
          <w:sz w:val="22"/>
        </w:rPr>
        <w:t>l</w:t>
      </w:r>
      <w:r w:rsidR="00DE1284" w:rsidRPr="004C0106">
        <w:rPr>
          <w:rFonts w:ascii="Arial" w:hAnsi="Arial" w:cs="Arial"/>
          <w:sz w:val="22"/>
        </w:rPr>
        <w:t>a</w:t>
      </w:r>
      <w:r w:rsidR="00364F6F" w:rsidRPr="004C0106">
        <w:rPr>
          <w:rFonts w:ascii="Arial" w:hAnsi="Arial" w:cs="Arial"/>
          <w:sz w:val="22"/>
        </w:rPr>
        <w:t xml:space="preserve"> </w:t>
      </w:r>
      <w:r w:rsidR="00DE1284" w:rsidRPr="004C0106">
        <w:rPr>
          <w:rFonts w:ascii="Arial" w:hAnsi="Arial" w:cs="Arial"/>
          <w:sz w:val="22"/>
        </w:rPr>
        <w:t xml:space="preserve">Casa de Europa en Cantabria </w:t>
      </w:r>
      <w:r w:rsidR="00364F6F" w:rsidRPr="004C0106">
        <w:rPr>
          <w:rFonts w:ascii="Arial" w:hAnsi="Arial" w:cs="Arial"/>
          <w:sz w:val="22"/>
        </w:rPr>
        <w:t xml:space="preserve">la cantidad de </w:t>
      </w:r>
      <w:r w:rsidR="00DE1284" w:rsidRPr="004C0106">
        <w:rPr>
          <w:rFonts w:ascii="Arial" w:hAnsi="Arial" w:cs="Arial"/>
          <w:sz w:val="22"/>
        </w:rPr>
        <w:t xml:space="preserve">CINCO MIL </w:t>
      </w:r>
      <w:r w:rsidR="00364F6F" w:rsidRPr="004C0106">
        <w:rPr>
          <w:rFonts w:ascii="Arial" w:hAnsi="Arial" w:cs="Arial"/>
          <w:sz w:val="22"/>
        </w:rPr>
        <w:t>EUROS (</w:t>
      </w:r>
      <w:r w:rsidR="00DE1284" w:rsidRPr="004C0106">
        <w:rPr>
          <w:rFonts w:ascii="Arial" w:hAnsi="Arial" w:cs="Arial"/>
          <w:sz w:val="22"/>
        </w:rPr>
        <w:t>5</w:t>
      </w:r>
      <w:r w:rsidR="00364F6F" w:rsidRPr="004C0106">
        <w:rPr>
          <w:rFonts w:ascii="Arial" w:hAnsi="Arial" w:cs="Arial"/>
          <w:sz w:val="22"/>
        </w:rPr>
        <w:t>.000 €), con cargo a la aplicación presupuestaria 02.12.496M.4</w:t>
      </w:r>
      <w:r w:rsidR="00DE1284" w:rsidRPr="004C0106">
        <w:rPr>
          <w:rFonts w:ascii="Arial" w:hAnsi="Arial" w:cs="Arial"/>
          <w:sz w:val="22"/>
        </w:rPr>
        <w:t>89</w:t>
      </w:r>
      <w:r w:rsidR="00364F6F" w:rsidRPr="004C0106">
        <w:rPr>
          <w:rFonts w:ascii="Arial" w:hAnsi="Arial" w:cs="Arial"/>
          <w:sz w:val="22"/>
        </w:rPr>
        <w:t xml:space="preserve"> prevista nominativamente en la Ley de Cantabria de Presupuestos Generales de</w:t>
      </w:r>
      <w:r w:rsidR="00E20934" w:rsidRPr="004C0106">
        <w:rPr>
          <w:rFonts w:ascii="Arial" w:hAnsi="Arial" w:cs="Arial"/>
          <w:sz w:val="22"/>
        </w:rPr>
        <w:t xml:space="preserve"> la Comunidad Autónoma para 202</w:t>
      </w:r>
      <w:r w:rsidR="00C45B11">
        <w:rPr>
          <w:rFonts w:ascii="Arial" w:hAnsi="Arial" w:cs="Arial"/>
          <w:sz w:val="22"/>
        </w:rPr>
        <w:t>6</w:t>
      </w:r>
      <w:r w:rsidR="00364F6F" w:rsidRPr="004C0106">
        <w:rPr>
          <w:rFonts w:ascii="Arial" w:hAnsi="Arial" w:cs="Arial"/>
          <w:sz w:val="22"/>
        </w:rPr>
        <w:t xml:space="preserve">.  </w:t>
      </w:r>
    </w:p>
    <w:p w14:paraId="7506DEB0" w14:textId="77777777" w:rsidR="00364F6F" w:rsidRPr="004C0106" w:rsidRDefault="00364F6F" w:rsidP="001E506D">
      <w:pPr>
        <w:spacing w:after="0" w:line="240" w:lineRule="auto"/>
        <w:ind w:left="-284" w:right="-354" w:firstLine="0"/>
        <w:jc w:val="left"/>
        <w:rPr>
          <w:rFonts w:ascii="Arial" w:hAnsi="Arial" w:cs="Arial"/>
          <w:sz w:val="22"/>
        </w:rPr>
      </w:pPr>
      <w:r w:rsidRPr="004C0106">
        <w:rPr>
          <w:rFonts w:ascii="Arial" w:hAnsi="Arial" w:cs="Arial"/>
          <w:sz w:val="22"/>
        </w:rPr>
        <w:t xml:space="preserve"> </w:t>
      </w:r>
    </w:p>
    <w:p w14:paraId="239A0CE3" w14:textId="16C8C74F" w:rsidR="00364F6F" w:rsidRPr="004C0106" w:rsidRDefault="00F2429B" w:rsidP="00F2429B">
      <w:pPr>
        <w:spacing w:after="0" w:line="240" w:lineRule="auto"/>
        <w:ind w:left="-284" w:right="-354" w:firstLine="0"/>
        <w:rPr>
          <w:rFonts w:ascii="Arial" w:hAnsi="Arial" w:cs="Arial"/>
          <w:sz w:val="22"/>
        </w:rPr>
      </w:pPr>
      <w:r w:rsidRPr="004C0106">
        <w:rPr>
          <w:rFonts w:ascii="Arial" w:hAnsi="Arial" w:cs="Arial"/>
          <w:sz w:val="22"/>
        </w:rPr>
        <w:t xml:space="preserve">2. </w:t>
      </w:r>
      <w:r w:rsidR="00364F6F" w:rsidRPr="004C0106">
        <w:rPr>
          <w:rFonts w:ascii="Arial" w:hAnsi="Arial" w:cs="Arial"/>
          <w:sz w:val="22"/>
        </w:rPr>
        <w:t>La aportación de la Consejería de Presidencia, Justicia, Seguridad y Simplificación Administrativa se hará efectiva mediante un único pago anticipado</w:t>
      </w:r>
      <w:r w:rsidR="00C45B11" w:rsidRPr="00C45B11">
        <w:rPr>
          <w:rFonts w:ascii="Arial" w:eastAsia="Times New Roman" w:hAnsi="Arial" w:cs="Arial"/>
          <w:color w:val="auto"/>
          <w:sz w:val="22"/>
          <w:lang w:eastAsia="en-US"/>
        </w:rPr>
        <w:t xml:space="preserve"> </w:t>
      </w:r>
      <w:r w:rsidR="00C45B11" w:rsidRPr="006542E7">
        <w:rPr>
          <w:rFonts w:ascii="Arial" w:eastAsia="Times New Roman" w:hAnsi="Arial" w:cs="Arial"/>
          <w:color w:val="auto"/>
          <w:sz w:val="22"/>
          <w:lang w:eastAsia="en-US"/>
        </w:rPr>
        <w:t>del 100 % de la cuantía de la subvención</w:t>
      </w:r>
      <w:r w:rsidR="00364F6F" w:rsidRPr="004C0106">
        <w:rPr>
          <w:rFonts w:ascii="Arial" w:hAnsi="Arial" w:cs="Arial"/>
          <w:sz w:val="22"/>
        </w:rPr>
        <w:t>, sin necesidad de garantías previas, tras la firma del convenio</w:t>
      </w:r>
      <w:r w:rsidR="00E20934" w:rsidRPr="004C0106">
        <w:rPr>
          <w:rFonts w:ascii="Arial" w:hAnsi="Arial" w:cs="Arial"/>
          <w:sz w:val="22"/>
        </w:rPr>
        <w:t>,</w:t>
      </w:r>
      <w:r w:rsidR="00364F6F" w:rsidRPr="004C0106">
        <w:rPr>
          <w:rFonts w:ascii="Arial" w:hAnsi="Arial" w:cs="Arial"/>
          <w:sz w:val="22"/>
        </w:rPr>
        <w:t xml:space="preserve"> sujeta a la justificación de la ayuda de conformidad con lo dispuesto en la </w:t>
      </w:r>
      <w:r w:rsidR="00364F6F" w:rsidRPr="00106A11">
        <w:rPr>
          <w:rFonts w:ascii="Arial" w:hAnsi="Arial" w:cs="Arial"/>
          <w:sz w:val="22"/>
        </w:rPr>
        <w:t>cláusula séptima de</w:t>
      </w:r>
      <w:r w:rsidR="00364F6F" w:rsidRPr="004C0106">
        <w:rPr>
          <w:rFonts w:ascii="Arial" w:hAnsi="Arial" w:cs="Arial"/>
          <w:sz w:val="22"/>
        </w:rPr>
        <w:t xml:space="preserve"> este convenio. </w:t>
      </w:r>
    </w:p>
    <w:p w14:paraId="67ED192F" w14:textId="77777777" w:rsidR="00821B20" w:rsidRPr="004C0106" w:rsidRDefault="00821B20" w:rsidP="001E506D">
      <w:pPr>
        <w:pStyle w:val="Prrafodelista"/>
        <w:spacing w:after="0" w:line="240" w:lineRule="auto"/>
        <w:ind w:left="-284" w:right="-354" w:firstLine="0"/>
        <w:jc w:val="left"/>
        <w:rPr>
          <w:rFonts w:ascii="Arial" w:hAnsi="Arial" w:cs="Arial"/>
          <w:b/>
          <w:sz w:val="22"/>
        </w:rPr>
      </w:pPr>
      <w:r w:rsidRPr="004C0106">
        <w:rPr>
          <w:rFonts w:ascii="Arial" w:hAnsi="Arial" w:cs="Arial"/>
          <w:b/>
          <w:sz w:val="22"/>
        </w:rPr>
        <w:t xml:space="preserve"> </w:t>
      </w:r>
    </w:p>
    <w:p w14:paraId="0DEC0D2C" w14:textId="77777777" w:rsidR="00DE1284" w:rsidRPr="004C0106" w:rsidRDefault="00DE1284" w:rsidP="009E2AAD">
      <w:pPr>
        <w:pStyle w:val="Prrafodelista"/>
        <w:spacing w:after="0" w:line="240" w:lineRule="auto"/>
        <w:ind w:left="-284" w:right="-354" w:firstLine="0"/>
        <w:rPr>
          <w:rFonts w:ascii="Arial" w:hAnsi="Arial" w:cs="Arial"/>
          <w:sz w:val="22"/>
        </w:rPr>
      </w:pPr>
      <w:r w:rsidRPr="004C0106">
        <w:rPr>
          <w:rFonts w:ascii="Arial" w:hAnsi="Arial" w:cs="Arial"/>
          <w:sz w:val="22"/>
        </w:rPr>
        <w:t>El pago se realizará mediante ingreso en la cuenta corriente ES8621037005410030051719, abierta a nombre de la Casa de Europa en Cantabria.</w:t>
      </w:r>
    </w:p>
    <w:p w14:paraId="33C21672" w14:textId="77777777" w:rsidR="00106A11" w:rsidRPr="004C0106" w:rsidRDefault="00106A11" w:rsidP="001E506D">
      <w:pPr>
        <w:pStyle w:val="Prrafodelista"/>
        <w:spacing w:after="0" w:line="240" w:lineRule="auto"/>
        <w:ind w:left="-284" w:right="-354" w:firstLine="0"/>
        <w:jc w:val="left"/>
        <w:rPr>
          <w:rFonts w:ascii="Arial" w:hAnsi="Arial" w:cs="Arial"/>
          <w:sz w:val="22"/>
        </w:rPr>
      </w:pPr>
    </w:p>
    <w:p w14:paraId="37E3D580" w14:textId="77777777" w:rsidR="00821B20" w:rsidRPr="004C0106" w:rsidRDefault="00821B20" w:rsidP="0079614A">
      <w:pPr>
        <w:pStyle w:val="Prrafodelista"/>
        <w:spacing w:after="0" w:line="240" w:lineRule="auto"/>
        <w:ind w:left="-284" w:right="-354" w:firstLine="0"/>
        <w:rPr>
          <w:rFonts w:ascii="Arial" w:hAnsi="Arial" w:cs="Arial"/>
          <w:sz w:val="22"/>
        </w:rPr>
      </w:pPr>
      <w:r w:rsidRPr="004C0106">
        <w:rPr>
          <w:rFonts w:ascii="Arial" w:hAnsi="Arial" w:cs="Arial"/>
          <w:b/>
          <w:sz w:val="22"/>
        </w:rPr>
        <w:t xml:space="preserve">Cuarta. </w:t>
      </w:r>
      <w:r w:rsidRPr="004C0106">
        <w:rPr>
          <w:rFonts w:ascii="Arial" w:hAnsi="Arial" w:cs="Arial"/>
          <w:i/>
          <w:sz w:val="22"/>
        </w:rPr>
        <w:t>Compatibilidad de ayudas</w:t>
      </w:r>
      <w:r w:rsidR="00F37541" w:rsidRPr="004C0106">
        <w:rPr>
          <w:rFonts w:ascii="Arial" w:hAnsi="Arial" w:cs="Arial"/>
          <w:i/>
          <w:sz w:val="22"/>
        </w:rPr>
        <w:t>.</w:t>
      </w:r>
      <w:r w:rsidRPr="004C0106">
        <w:rPr>
          <w:rFonts w:ascii="Arial" w:hAnsi="Arial" w:cs="Arial"/>
          <w:i/>
          <w:sz w:val="22"/>
        </w:rPr>
        <w:t xml:space="preserve">  </w:t>
      </w:r>
    </w:p>
    <w:p w14:paraId="3A827148" w14:textId="77777777" w:rsidR="00821B20" w:rsidRPr="004C0106" w:rsidRDefault="00821B20" w:rsidP="001E506D">
      <w:pPr>
        <w:spacing w:after="0" w:line="240" w:lineRule="auto"/>
        <w:ind w:left="-284" w:right="-354" w:firstLine="0"/>
        <w:jc w:val="left"/>
        <w:rPr>
          <w:rFonts w:ascii="Arial" w:hAnsi="Arial" w:cs="Arial"/>
          <w:sz w:val="22"/>
        </w:rPr>
      </w:pPr>
      <w:r w:rsidRPr="004C0106">
        <w:rPr>
          <w:rFonts w:ascii="Arial" w:hAnsi="Arial" w:cs="Arial"/>
          <w:b/>
          <w:sz w:val="22"/>
        </w:rPr>
        <w:t xml:space="preserve"> </w:t>
      </w:r>
      <w:r w:rsidRPr="004C0106">
        <w:rPr>
          <w:rFonts w:ascii="Arial" w:hAnsi="Arial" w:cs="Arial"/>
          <w:sz w:val="22"/>
        </w:rPr>
        <w:t xml:space="preserve"> </w:t>
      </w:r>
    </w:p>
    <w:p w14:paraId="3940B292" w14:textId="77777777" w:rsidR="00821B20" w:rsidRPr="00821B20" w:rsidRDefault="00821B20" w:rsidP="001E506D">
      <w:pPr>
        <w:spacing w:after="0" w:line="240" w:lineRule="auto"/>
        <w:ind w:left="-284" w:right="-354"/>
        <w:rPr>
          <w:rFonts w:ascii="Arial" w:hAnsi="Arial" w:cs="Arial"/>
          <w:sz w:val="22"/>
        </w:rPr>
      </w:pPr>
      <w:r w:rsidRPr="00821B20">
        <w:rPr>
          <w:rFonts w:ascii="Arial" w:hAnsi="Arial" w:cs="Arial"/>
          <w:sz w:val="22"/>
        </w:rPr>
        <w:t xml:space="preserve">La subvención objeto del presente Convenio es compatible con otras subvenciones, ayudas, ingresos o recursos para la misma finalidad, procedentes de cualesquiera Administraciones o entes públicos o privados, nacionales, de la Unión Europea o de los organismos internacionales.  </w:t>
      </w:r>
    </w:p>
    <w:p w14:paraId="020F5599" w14:textId="77777777" w:rsidR="00821B20" w:rsidRPr="00821B20" w:rsidRDefault="00821B20" w:rsidP="001E506D">
      <w:pPr>
        <w:spacing w:after="0" w:line="240" w:lineRule="auto"/>
        <w:ind w:left="-284" w:right="-354" w:firstLine="0"/>
        <w:jc w:val="left"/>
        <w:rPr>
          <w:rFonts w:ascii="Arial" w:hAnsi="Arial" w:cs="Arial"/>
          <w:sz w:val="22"/>
        </w:rPr>
      </w:pPr>
      <w:r w:rsidRPr="00821B20">
        <w:rPr>
          <w:rFonts w:ascii="Arial" w:hAnsi="Arial" w:cs="Arial"/>
          <w:sz w:val="22"/>
        </w:rPr>
        <w:t xml:space="preserve">  </w:t>
      </w:r>
    </w:p>
    <w:p w14:paraId="111AAD23" w14:textId="77777777" w:rsidR="00C45B11" w:rsidRPr="00E06DC9" w:rsidRDefault="00C45B11" w:rsidP="00C45B11">
      <w:pPr>
        <w:spacing w:after="5" w:line="249" w:lineRule="auto"/>
        <w:ind w:left="-284" w:right="-283"/>
        <w:rPr>
          <w:rFonts w:ascii="Arial" w:eastAsia="Times New Roman" w:hAnsi="Arial" w:cs="Arial"/>
          <w:sz w:val="22"/>
        </w:rPr>
      </w:pPr>
      <w:r w:rsidRPr="00E06DC9">
        <w:rPr>
          <w:rFonts w:ascii="Arial" w:eastAsia="Times New Roman" w:hAnsi="Arial" w:cs="Arial"/>
          <w:sz w:val="22"/>
        </w:rPr>
        <w:t xml:space="preserve">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 en cuyo caso </w:t>
      </w:r>
      <w:r w:rsidRPr="002C7149">
        <w:rPr>
          <w:rFonts w:ascii="Arial" w:eastAsia="Verdana" w:hAnsi="Arial" w:cs="Arial"/>
          <w:color w:val="231F20"/>
          <w:sz w:val="22"/>
        </w:rPr>
        <w:t xml:space="preserve">deberá ser notificada a la Dirección General competente en materia </w:t>
      </w:r>
      <w:r w:rsidRPr="002C7149">
        <w:rPr>
          <w:rFonts w:ascii="Arial" w:eastAsia="Times New Roman" w:hAnsi="Arial" w:cs="Arial"/>
          <w:color w:val="auto"/>
          <w:sz w:val="22"/>
        </w:rPr>
        <w:t>Administración Local, Reto Demográfico y Lucha contra el Despoblamiento</w:t>
      </w:r>
      <w:r w:rsidRPr="002C7149">
        <w:rPr>
          <w:rFonts w:ascii="Arial" w:eastAsia="Verdana" w:hAnsi="Arial" w:cs="Arial"/>
          <w:color w:val="231F20"/>
          <w:sz w:val="22"/>
        </w:rPr>
        <w:t xml:space="preserve"> </w:t>
      </w:r>
      <w:r>
        <w:rPr>
          <w:rFonts w:ascii="Arial" w:eastAsia="Verdana" w:hAnsi="Arial" w:cs="Arial"/>
          <w:color w:val="231F20"/>
          <w:sz w:val="22"/>
        </w:rPr>
        <w:t xml:space="preserve">y </w:t>
      </w:r>
      <w:r w:rsidRPr="00E06DC9">
        <w:rPr>
          <w:rFonts w:ascii="Arial" w:eastAsia="Times New Roman" w:hAnsi="Arial" w:cs="Arial"/>
          <w:color w:val="auto"/>
          <w:sz w:val="22"/>
          <w:lang w:eastAsia="en-US"/>
        </w:rPr>
        <w:t>la subvención objeto de este Convenio se reducirá en la cuantía del exceso percibido, debiendo reintegrarse la diferencia.</w:t>
      </w:r>
      <w:r w:rsidRPr="00E06DC9">
        <w:rPr>
          <w:rFonts w:ascii="Arial" w:eastAsia="Times New Roman" w:hAnsi="Arial" w:cs="Arial"/>
          <w:b/>
          <w:color w:val="auto"/>
          <w:sz w:val="22"/>
          <w:lang w:eastAsia="en-US"/>
        </w:rPr>
        <w:t xml:space="preserve">  </w:t>
      </w:r>
    </w:p>
    <w:p w14:paraId="1A277CD8" w14:textId="77777777" w:rsidR="00642C91" w:rsidRPr="00821B20" w:rsidRDefault="00642C91" w:rsidP="001E506D">
      <w:pPr>
        <w:spacing w:after="0" w:line="240" w:lineRule="auto"/>
        <w:ind w:left="-284" w:right="-354" w:firstLine="0"/>
        <w:jc w:val="left"/>
        <w:rPr>
          <w:rFonts w:ascii="Arial" w:hAnsi="Arial" w:cs="Arial"/>
          <w:sz w:val="22"/>
        </w:rPr>
      </w:pPr>
    </w:p>
    <w:p w14:paraId="77ED29A1" w14:textId="77777777" w:rsidR="00821B20" w:rsidRPr="00821B20" w:rsidRDefault="0079614A" w:rsidP="001E506D">
      <w:pPr>
        <w:spacing w:after="0" w:line="240" w:lineRule="auto"/>
        <w:ind w:left="-284" w:right="-354"/>
        <w:rPr>
          <w:rFonts w:ascii="Arial" w:hAnsi="Arial" w:cs="Arial"/>
          <w:sz w:val="22"/>
        </w:rPr>
      </w:pPr>
      <w:r>
        <w:rPr>
          <w:rFonts w:ascii="Arial" w:hAnsi="Arial" w:cs="Arial"/>
          <w:b/>
          <w:sz w:val="22"/>
        </w:rPr>
        <w:t>Quinta</w:t>
      </w:r>
      <w:r w:rsidR="008F3940">
        <w:rPr>
          <w:rFonts w:ascii="Arial" w:hAnsi="Arial" w:cs="Arial"/>
          <w:b/>
          <w:sz w:val="22"/>
        </w:rPr>
        <w:t xml:space="preserve">. </w:t>
      </w:r>
      <w:r w:rsidR="00821B20" w:rsidRPr="00821B20">
        <w:rPr>
          <w:rFonts w:ascii="Arial" w:hAnsi="Arial" w:cs="Arial"/>
          <w:i/>
          <w:sz w:val="22"/>
        </w:rPr>
        <w:t>Obligaciones de</w:t>
      </w:r>
      <w:r w:rsidR="00DE1284">
        <w:rPr>
          <w:rFonts w:ascii="Arial" w:hAnsi="Arial" w:cs="Arial"/>
          <w:i/>
          <w:sz w:val="22"/>
        </w:rPr>
        <w:t xml:space="preserve"> </w:t>
      </w:r>
      <w:r w:rsidR="00821B20" w:rsidRPr="00821B20">
        <w:rPr>
          <w:rFonts w:ascii="Arial" w:hAnsi="Arial" w:cs="Arial"/>
          <w:i/>
          <w:sz w:val="22"/>
        </w:rPr>
        <w:t>l</w:t>
      </w:r>
      <w:r w:rsidR="00DE1284">
        <w:rPr>
          <w:rFonts w:ascii="Arial" w:hAnsi="Arial" w:cs="Arial"/>
          <w:i/>
          <w:sz w:val="22"/>
        </w:rPr>
        <w:t>a</w:t>
      </w:r>
      <w:r w:rsidR="00821B20" w:rsidRPr="00821B20">
        <w:rPr>
          <w:rFonts w:ascii="Arial" w:hAnsi="Arial" w:cs="Arial"/>
          <w:i/>
          <w:sz w:val="22"/>
        </w:rPr>
        <w:t xml:space="preserve"> </w:t>
      </w:r>
      <w:r w:rsidR="00DE1284">
        <w:rPr>
          <w:rFonts w:ascii="Arial" w:hAnsi="Arial" w:cs="Arial"/>
          <w:i/>
          <w:sz w:val="22"/>
        </w:rPr>
        <w:t>Casa de Europa en Cantabria</w:t>
      </w:r>
      <w:r w:rsidR="00821B20" w:rsidRPr="00821B20">
        <w:rPr>
          <w:rFonts w:ascii="Arial" w:hAnsi="Arial" w:cs="Arial"/>
          <w:i/>
          <w:sz w:val="22"/>
        </w:rPr>
        <w:t>.</w:t>
      </w:r>
      <w:r w:rsidR="00821B20" w:rsidRPr="00821B20">
        <w:rPr>
          <w:rFonts w:ascii="Arial" w:hAnsi="Arial" w:cs="Arial"/>
          <w:b/>
          <w:sz w:val="22"/>
        </w:rPr>
        <w:t xml:space="preserve"> </w:t>
      </w:r>
      <w:r w:rsidR="00821B20" w:rsidRPr="00821B20">
        <w:rPr>
          <w:rFonts w:ascii="Arial" w:hAnsi="Arial" w:cs="Arial"/>
          <w:sz w:val="22"/>
        </w:rPr>
        <w:t xml:space="preserve"> </w:t>
      </w:r>
    </w:p>
    <w:p w14:paraId="60630A69" w14:textId="77777777" w:rsidR="00614462" w:rsidRDefault="00614462" w:rsidP="001E506D">
      <w:pPr>
        <w:spacing w:after="0" w:line="240" w:lineRule="auto"/>
        <w:ind w:left="-284" w:right="-354" w:firstLine="0"/>
        <w:jc w:val="left"/>
        <w:rPr>
          <w:rFonts w:ascii="Arial" w:hAnsi="Arial" w:cs="Arial"/>
          <w:sz w:val="22"/>
        </w:rPr>
      </w:pPr>
    </w:p>
    <w:p w14:paraId="529340F9" w14:textId="77777777" w:rsidR="00364F6F" w:rsidRDefault="00821B20" w:rsidP="001E506D">
      <w:pPr>
        <w:spacing w:after="0" w:line="240" w:lineRule="auto"/>
        <w:ind w:left="-284" w:right="-354" w:firstLine="0"/>
        <w:jc w:val="left"/>
        <w:rPr>
          <w:rFonts w:ascii="Arial" w:hAnsi="Arial" w:cs="Arial"/>
          <w:sz w:val="22"/>
        </w:rPr>
      </w:pPr>
      <w:r w:rsidRPr="00A90B72">
        <w:rPr>
          <w:rFonts w:ascii="Arial" w:hAnsi="Arial" w:cs="Arial"/>
          <w:sz w:val="22"/>
        </w:rPr>
        <w:t>Serán obligaciones de</w:t>
      </w:r>
      <w:r w:rsidR="00DE1284">
        <w:rPr>
          <w:rFonts w:ascii="Arial" w:hAnsi="Arial" w:cs="Arial"/>
          <w:sz w:val="22"/>
        </w:rPr>
        <w:t xml:space="preserve"> </w:t>
      </w:r>
      <w:r w:rsidRPr="00A90B72">
        <w:rPr>
          <w:rFonts w:ascii="Arial" w:hAnsi="Arial" w:cs="Arial"/>
          <w:sz w:val="22"/>
        </w:rPr>
        <w:t>l</w:t>
      </w:r>
      <w:r w:rsidR="00DE1284">
        <w:rPr>
          <w:rFonts w:ascii="Arial" w:hAnsi="Arial" w:cs="Arial"/>
          <w:sz w:val="22"/>
        </w:rPr>
        <w:t>a</w:t>
      </w:r>
      <w:r w:rsidRPr="00A90B72">
        <w:rPr>
          <w:rFonts w:ascii="Arial" w:hAnsi="Arial" w:cs="Arial"/>
          <w:sz w:val="22"/>
        </w:rPr>
        <w:t xml:space="preserve"> </w:t>
      </w:r>
      <w:r w:rsidR="00DE1284" w:rsidRPr="00DE1284">
        <w:rPr>
          <w:rFonts w:ascii="Arial" w:hAnsi="Arial" w:cs="Arial"/>
          <w:sz w:val="22"/>
        </w:rPr>
        <w:t>Casa de Europa en Cantabria</w:t>
      </w:r>
      <w:r w:rsidRPr="00A90B72">
        <w:rPr>
          <w:rFonts w:ascii="Arial" w:hAnsi="Arial" w:cs="Arial"/>
          <w:sz w:val="22"/>
        </w:rPr>
        <w:t>:</w:t>
      </w:r>
    </w:p>
    <w:p w14:paraId="763080B2" w14:textId="77777777" w:rsidR="00821B20" w:rsidRPr="00821B20" w:rsidRDefault="00821B20" w:rsidP="001E506D">
      <w:pPr>
        <w:spacing w:after="0" w:line="240" w:lineRule="auto"/>
        <w:ind w:left="-284" w:right="-354" w:firstLine="0"/>
        <w:jc w:val="left"/>
        <w:rPr>
          <w:rFonts w:ascii="Arial" w:hAnsi="Arial" w:cs="Arial"/>
          <w:sz w:val="22"/>
        </w:rPr>
      </w:pPr>
      <w:r w:rsidRPr="00821B20">
        <w:rPr>
          <w:rFonts w:ascii="Arial" w:hAnsi="Arial" w:cs="Arial"/>
          <w:sz w:val="22"/>
        </w:rPr>
        <w:t xml:space="preserve">  </w:t>
      </w:r>
    </w:p>
    <w:p w14:paraId="3DC6309D" w14:textId="77777777" w:rsidR="00821B20" w:rsidRPr="00821B20" w:rsidRDefault="00614462" w:rsidP="00614462">
      <w:pPr>
        <w:spacing w:after="0" w:line="240" w:lineRule="auto"/>
        <w:ind w:left="-284" w:right="-354" w:firstLine="0"/>
        <w:rPr>
          <w:rFonts w:ascii="Arial" w:hAnsi="Arial" w:cs="Arial"/>
          <w:sz w:val="22"/>
        </w:rPr>
      </w:pPr>
      <w:r>
        <w:rPr>
          <w:rFonts w:ascii="Arial" w:hAnsi="Arial" w:cs="Arial"/>
          <w:sz w:val="22"/>
        </w:rPr>
        <w:t xml:space="preserve">1) </w:t>
      </w:r>
      <w:r w:rsidR="00821B20" w:rsidRPr="00821B20">
        <w:rPr>
          <w:rFonts w:ascii="Arial" w:hAnsi="Arial" w:cs="Arial"/>
          <w:sz w:val="22"/>
        </w:rPr>
        <w:t xml:space="preserve">Realizar las actuaciones según lo previsto en este Convenio, justificar su realización y el cumplimiento de los requisitos y condiciones establecidas ante la Dirección General de Administración Local, Acción Exterior y Casas de Cantabria de la Consejería de Presidencia, Justicia, Seguridad y Simplificación Administrativa, según lo previsto en la Ley 10/2006, de 17 de julio, de Subvenciones de Cantabria. A tal efecto, podrán solicitarse cuantos documentos justificativos sean necesarios para comprobar la utilización de la ayuda.  </w:t>
      </w:r>
    </w:p>
    <w:p w14:paraId="7743CBED" w14:textId="77777777" w:rsidR="00821B20" w:rsidRPr="00821B20" w:rsidRDefault="00821B20" w:rsidP="001E506D">
      <w:pPr>
        <w:spacing w:after="0" w:line="240" w:lineRule="auto"/>
        <w:ind w:left="-284" w:right="-354" w:firstLine="0"/>
        <w:jc w:val="left"/>
        <w:rPr>
          <w:rFonts w:ascii="Arial" w:hAnsi="Arial" w:cs="Arial"/>
          <w:sz w:val="22"/>
        </w:rPr>
      </w:pPr>
      <w:r w:rsidRPr="00821B20">
        <w:rPr>
          <w:rFonts w:ascii="Arial" w:hAnsi="Arial" w:cs="Arial"/>
          <w:sz w:val="22"/>
        </w:rPr>
        <w:t xml:space="preserve">  </w:t>
      </w:r>
    </w:p>
    <w:p w14:paraId="7EF33B94" w14:textId="77777777" w:rsidR="00821B20" w:rsidRPr="00614462" w:rsidRDefault="00614462" w:rsidP="00614462">
      <w:pPr>
        <w:spacing w:after="0" w:line="240" w:lineRule="auto"/>
        <w:ind w:left="-284" w:right="-354" w:firstLine="0"/>
        <w:rPr>
          <w:rFonts w:ascii="Arial" w:hAnsi="Arial" w:cs="Arial"/>
          <w:sz w:val="22"/>
        </w:rPr>
      </w:pPr>
      <w:r>
        <w:rPr>
          <w:rFonts w:ascii="Arial" w:hAnsi="Arial" w:cs="Arial"/>
          <w:sz w:val="22"/>
        </w:rPr>
        <w:t xml:space="preserve">2) </w:t>
      </w:r>
      <w:r w:rsidR="00821B20" w:rsidRPr="00821B20">
        <w:rPr>
          <w:rFonts w:ascii="Arial" w:hAnsi="Arial" w:cs="Arial"/>
          <w:sz w:val="22"/>
        </w:rPr>
        <w:t xml:space="preserve">Someterse a las actuaciones de comprobación a efectuar por la Dirección General de Administración Local, Acción Exterior y Casas de Cantabria, y a las de control financiero que correspondan a la Intervención General, así como las previstas en la legislación del Tribunal de Cuentas.  </w:t>
      </w:r>
    </w:p>
    <w:p w14:paraId="54419FF7" w14:textId="77777777" w:rsidR="00821B20" w:rsidRPr="00A90B72" w:rsidRDefault="00821B20" w:rsidP="00614462">
      <w:pPr>
        <w:spacing w:after="0" w:line="240" w:lineRule="auto"/>
        <w:ind w:left="-284" w:right="-354" w:firstLine="0"/>
        <w:rPr>
          <w:rFonts w:ascii="Arial" w:hAnsi="Arial" w:cs="Arial"/>
          <w:sz w:val="22"/>
        </w:rPr>
      </w:pPr>
      <w:r w:rsidRPr="00A90B72">
        <w:rPr>
          <w:rFonts w:ascii="Arial" w:hAnsi="Arial" w:cs="Arial"/>
          <w:sz w:val="22"/>
        </w:rPr>
        <w:t xml:space="preserve">  </w:t>
      </w:r>
    </w:p>
    <w:p w14:paraId="0972783A" w14:textId="19C80996" w:rsidR="00C45B11" w:rsidRPr="006542E7" w:rsidRDefault="00614462" w:rsidP="00C45B11">
      <w:pPr>
        <w:spacing w:after="0" w:line="240" w:lineRule="auto"/>
        <w:ind w:left="-284" w:right="-213" w:firstLine="0"/>
        <w:contextualSpacing/>
        <w:rPr>
          <w:rFonts w:ascii="Arial" w:hAnsi="Arial" w:cs="Arial"/>
          <w:sz w:val="22"/>
        </w:rPr>
      </w:pPr>
      <w:r>
        <w:rPr>
          <w:rFonts w:ascii="Arial" w:hAnsi="Arial" w:cs="Arial"/>
          <w:sz w:val="22"/>
        </w:rPr>
        <w:t>3</w:t>
      </w:r>
      <w:r w:rsidR="00255BA9" w:rsidRPr="00A90B72">
        <w:rPr>
          <w:rFonts w:ascii="Arial" w:hAnsi="Arial" w:cs="Arial"/>
          <w:sz w:val="22"/>
        </w:rPr>
        <w:t xml:space="preserve">) </w:t>
      </w:r>
      <w:r w:rsidR="00C45B11" w:rsidRPr="00A81667">
        <w:rPr>
          <w:rFonts w:ascii="Arial" w:hAnsi="Arial" w:cs="Arial"/>
          <w:sz w:val="22"/>
        </w:rPr>
        <w:t xml:space="preserve">Dar la adecuada publicidad </w:t>
      </w:r>
      <w:r w:rsidR="00C45B11">
        <w:rPr>
          <w:rFonts w:ascii="Arial" w:hAnsi="Arial" w:cs="Arial"/>
          <w:sz w:val="22"/>
        </w:rPr>
        <w:t>de</w:t>
      </w:r>
      <w:r w:rsidR="00C45B11" w:rsidRPr="00A81667">
        <w:rPr>
          <w:rFonts w:ascii="Arial" w:hAnsi="Arial" w:cs="Arial"/>
          <w:sz w:val="22"/>
        </w:rPr>
        <w:t>l carácter público de la financiación</w:t>
      </w:r>
      <w:r w:rsidR="00C45B11" w:rsidRPr="00AA2A86">
        <w:rPr>
          <w:rFonts w:ascii="Arial" w:hAnsi="Arial" w:cs="Arial"/>
          <w:sz w:val="22"/>
        </w:rPr>
        <w:t xml:space="preserve"> </w:t>
      </w:r>
      <w:r w:rsidR="00C45B11" w:rsidRPr="006542E7">
        <w:rPr>
          <w:rFonts w:ascii="Arial" w:hAnsi="Arial" w:cs="Arial"/>
          <w:sz w:val="22"/>
        </w:rPr>
        <w:t>de la actividad o del proyecto</w:t>
      </w:r>
      <w:r w:rsidR="00C45B11" w:rsidRPr="00A81667">
        <w:rPr>
          <w:rFonts w:ascii="Arial" w:hAnsi="Arial" w:cs="Arial"/>
          <w:sz w:val="22"/>
        </w:rPr>
        <w:t xml:space="preserve">, en todas las actuaciones de comunicación y difusión, </w:t>
      </w:r>
      <w:r w:rsidR="00C45B11" w:rsidRPr="006542E7">
        <w:rPr>
          <w:rFonts w:ascii="Arial" w:hAnsi="Arial" w:cs="Arial"/>
          <w:sz w:val="22"/>
        </w:rPr>
        <w:t>indicando que es una actividad o actuación subvencionada por el Gobierno de Cantabria</w:t>
      </w:r>
      <w:r w:rsidR="00C45B11" w:rsidRPr="00AA2A86">
        <w:rPr>
          <w:rFonts w:ascii="Arial" w:hAnsi="Arial" w:cs="Arial"/>
          <w:sz w:val="22"/>
        </w:rPr>
        <w:t xml:space="preserve"> </w:t>
      </w:r>
      <w:r w:rsidR="00C45B11" w:rsidRPr="00A81667">
        <w:rPr>
          <w:rFonts w:ascii="Arial" w:hAnsi="Arial" w:cs="Arial"/>
          <w:sz w:val="22"/>
        </w:rPr>
        <w:t>a través de la Consejería de Presidencia, Justicia, Seguridad y Simplificación Administrativa</w:t>
      </w:r>
      <w:r w:rsidR="00C45B11" w:rsidRPr="006542E7">
        <w:rPr>
          <w:rFonts w:ascii="Arial" w:hAnsi="Arial" w:cs="Arial"/>
          <w:sz w:val="22"/>
        </w:rPr>
        <w:t>. A tal fin, deberá publicitarse en la página de</w:t>
      </w:r>
      <w:r w:rsidR="00C45B11">
        <w:rPr>
          <w:rFonts w:ascii="Arial" w:hAnsi="Arial" w:cs="Arial"/>
          <w:sz w:val="22"/>
        </w:rPr>
        <w:t xml:space="preserve"> </w:t>
      </w:r>
      <w:r w:rsidR="00C45B11" w:rsidRPr="006542E7">
        <w:rPr>
          <w:rFonts w:ascii="Arial" w:hAnsi="Arial" w:cs="Arial"/>
          <w:sz w:val="22"/>
        </w:rPr>
        <w:t>l</w:t>
      </w:r>
      <w:r w:rsidR="00C45B11">
        <w:rPr>
          <w:rFonts w:ascii="Arial" w:hAnsi="Arial" w:cs="Arial"/>
          <w:sz w:val="22"/>
        </w:rPr>
        <w:t>a</w:t>
      </w:r>
      <w:r w:rsidR="00C45B11" w:rsidRPr="006542E7">
        <w:rPr>
          <w:rFonts w:ascii="Arial" w:hAnsi="Arial" w:cs="Arial"/>
          <w:sz w:val="22"/>
        </w:rPr>
        <w:t xml:space="preserve"> </w:t>
      </w:r>
      <w:r w:rsidR="00C45B11">
        <w:rPr>
          <w:rFonts w:ascii="Arial" w:hAnsi="Arial" w:cs="Arial"/>
          <w:sz w:val="22"/>
        </w:rPr>
        <w:t>Asociación</w:t>
      </w:r>
      <w:r w:rsidR="00C45B11" w:rsidRPr="006542E7">
        <w:rPr>
          <w:rFonts w:ascii="Arial" w:hAnsi="Arial" w:cs="Arial"/>
          <w:sz w:val="22"/>
        </w:rPr>
        <w:t xml:space="preserve">, con la imagen institucional del Gobierno de Cantabria, y a través de medios electrónicos o audiovisuales, y/o bien en menciones realizadas en medios de comunicación, </w:t>
      </w:r>
      <w:r w:rsidR="00C45B11">
        <w:rPr>
          <w:rFonts w:ascii="Arial" w:hAnsi="Arial" w:cs="Arial"/>
          <w:sz w:val="22"/>
        </w:rPr>
        <w:t xml:space="preserve">difusión, redes, </w:t>
      </w:r>
      <w:r w:rsidR="00C45B11" w:rsidRPr="006542E7">
        <w:rPr>
          <w:rFonts w:ascii="Arial" w:hAnsi="Arial" w:cs="Arial"/>
          <w:sz w:val="22"/>
        </w:rPr>
        <w:t>actividades de formación, etc. que se realicen:</w:t>
      </w:r>
    </w:p>
    <w:p w14:paraId="52BA6D02" w14:textId="77777777" w:rsidR="00C45B11" w:rsidRDefault="00C45B11" w:rsidP="00C45B11">
      <w:pPr>
        <w:spacing w:after="160" w:line="259" w:lineRule="auto"/>
        <w:ind w:left="-284" w:right="-213" w:firstLine="0"/>
        <w:rPr>
          <w:rFonts w:ascii="Arial" w:eastAsiaTheme="minorHAnsi" w:hAnsi="Arial" w:cs="Arial"/>
          <w:color w:val="auto"/>
          <w:sz w:val="20"/>
          <w:szCs w:val="20"/>
          <w:lang w:eastAsia="en-US"/>
        </w:rPr>
      </w:pPr>
    </w:p>
    <w:p w14:paraId="1290CB8C" w14:textId="2A246EC6" w:rsidR="00C45B11" w:rsidRPr="006542E7" w:rsidRDefault="00C45B11" w:rsidP="00C45B11">
      <w:pPr>
        <w:spacing w:after="160" w:line="259" w:lineRule="auto"/>
        <w:ind w:left="-284" w:right="-213"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Consiste en la disposición del logo del Gobierno de Cantabria, Consejería de Presidencia, Justicia, Seguridad y Simplificación Administrativa</w:t>
      </w:r>
    </w:p>
    <w:p w14:paraId="57DD64DE" w14:textId="77777777" w:rsidR="00C45B11" w:rsidRPr="006542E7" w:rsidRDefault="00C45B11" w:rsidP="00C45B11">
      <w:pPr>
        <w:spacing w:after="160" w:line="259" w:lineRule="auto"/>
        <w:ind w:left="-284" w:right="-213" w:firstLine="0"/>
        <w:rPr>
          <w:rFonts w:ascii="Arial" w:eastAsiaTheme="minorHAnsi" w:hAnsi="Arial" w:cs="Arial"/>
          <w:i/>
          <w:color w:val="auto"/>
          <w:sz w:val="20"/>
          <w:szCs w:val="20"/>
          <w:lang w:eastAsia="en-US"/>
        </w:rPr>
      </w:pPr>
      <w:r w:rsidRPr="006542E7">
        <w:rPr>
          <w:rFonts w:ascii="Arial" w:eastAsiaTheme="minorHAnsi" w:hAnsi="Arial" w:cs="Arial"/>
          <w:i/>
          <w:color w:val="auto"/>
          <w:sz w:val="20"/>
          <w:szCs w:val="20"/>
          <w:lang w:eastAsia="en-US"/>
        </w:rPr>
        <w:t xml:space="preserve">“Programa subvencionado por:” </w:t>
      </w:r>
    </w:p>
    <w:p w14:paraId="63737C87" w14:textId="77777777" w:rsidR="00C45B11" w:rsidRPr="006542E7" w:rsidRDefault="00C45B11" w:rsidP="00C45B11">
      <w:pPr>
        <w:spacing w:after="108" w:line="247" w:lineRule="auto"/>
        <w:ind w:left="-284" w:right="-213" w:firstLine="0"/>
        <w:rPr>
          <w:rFonts w:ascii="Arial" w:eastAsiaTheme="minorHAnsi" w:hAnsi="Arial" w:cs="Arial"/>
          <w:color w:val="auto"/>
          <w:sz w:val="20"/>
          <w:szCs w:val="20"/>
          <w:lang w:eastAsia="en-US"/>
        </w:rPr>
      </w:pPr>
      <w:r w:rsidRPr="006542E7">
        <w:rPr>
          <w:rFonts w:eastAsiaTheme="minorHAnsi"/>
          <w:noProof/>
          <w:color w:val="auto"/>
          <w:sz w:val="22"/>
        </w:rPr>
        <w:drawing>
          <wp:anchor distT="0" distB="0" distL="114300" distR="114300" simplePos="0" relativeHeight="251659264" behindDoc="0" locked="0" layoutInCell="1" allowOverlap="1" wp14:anchorId="2C5CED72" wp14:editId="040DE8B6">
            <wp:simplePos x="0" y="0"/>
            <wp:positionH relativeFrom="margin">
              <wp:posOffset>762000</wp:posOffset>
            </wp:positionH>
            <wp:positionV relativeFrom="paragraph">
              <wp:posOffset>12065</wp:posOffset>
            </wp:positionV>
            <wp:extent cx="1104900" cy="576580"/>
            <wp:effectExtent l="0" t="0" r="0" b="0"/>
            <wp:wrapNone/>
            <wp:docPr id="2" name="Imagen 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607D25C0" w14:textId="77777777" w:rsidR="00C45B11" w:rsidRPr="006542E7" w:rsidRDefault="00C45B11" w:rsidP="00C45B11">
      <w:pPr>
        <w:spacing w:after="0" w:line="259" w:lineRule="auto"/>
        <w:ind w:left="-284" w:right="-213"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 </w:t>
      </w:r>
    </w:p>
    <w:p w14:paraId="3C1E275E" w14:textId="77777777" w:rsidR="00C45B11" w:rsidRPr="006542E7" w:rsidRDefault="00C45B11" w:rsidP="00C45B11">
      <w:pPr>
        <w:spacing w:after="101" w:line="259" w:lineRule="auto"/>
        <w:ind w:left="-284" w:right="-213" w:firstLine="0"/>
        <w:rPr>
          <w:rFonts w:eastAsiaTheme="minorHAnsi"/>
          <w:color w:val="auto"/>
          <w:sz w:val="22"/>
          <w:lang w:eastAsia="en-US"/>
        </w:rPr>
      </w:pP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p>
    <w:p w14:paraId="6BD91B36" w14:textId="77777777" w:rsidR="00C45B11" w:rsidRPr="006542E7" w:rsidRDefault="00C45B11" w:rsidP="00C45B11">
      <w:pPr>
        <w:spacing w:after="0" w:line="240" w:lineRule="auto"/>
        <w:ind w:left="-284" w:right="-213" w:firstLine="708"/>
        <w:rPr>
          <w:rFonts w:asciiTheme="minorHAnsi" w:eastAsiaTheme="minorHAnsi" w:hAnsiTheme="minorHAnsi" w:cstheme="minorBidi"/>
          <w:color w:val="auto"/>
          <w:sz w:val="12"/>
          <w:szCs w:val="12"/>
          <w:lang w:eastAsia="en-US"/>
        </w:rPr>
      </w:pPr>
      <w:r w:rsidRPr="006542E7">
        <w:rPr>
          <w:rFonts w:ascii="Arial" w:eastAsiaTheme="minorHAnsi" w:hAnsi="Arial" w:cs="Arial"/>
          <w:color w:val="auto"/>
          <w:sz w:val="12"/>
          <w:szCs w:val="12"/>
          <w:lang w:eastAsia="en-US"/>
        </w:rPr>
        <w:t xml:space="preserve">        </w:t>
      </w:r>
      <w:r w:rsidRPr="006542E7">
        <w:rPr>
          <w:rFonts w:asciiTheme="minorHAnsi" w:eastAsiaTheme="minorHAnsi" w:hAnsiTheme="minorHAnsi" w:cstheme="minorBidi"/>
          <w:color w:val="auto"/>
          <w:sz w:val="12"/>
          <w:szCs w:val="12"/>
          <w:lang w:eastAsia="en-US"/>
        </w:rPr>
        <w:t xml:space="preserve">CONSEJERÍA DE PRESIDENCIA, JUSTICIA, SEGURIDAD </w:t>
      </w:r>
    </w:p>
    <w:p w14:paraId="02F5CD33" w14:textId="77777777" w:rsidR="00C45B11" w:rsidRPr="006542E7" w:rsidRDefault="00C45B11" w:rsidP="00C45B11">
      <w:pPr>
        <w:spacing w:after="0" w:line="240" w:lineRule="auto"/>
        <w:ind w:left="-284" w:right="-213" w:firstLine="708"/>
        <w:rPr>
          <w:rFonts w:asciiTheme="minorHAnsi" w:eastAsiaTheme="minorHAnsi" w:hAnsiTheme="minorHAnsi" w:cstheme="minorBidi"/>
          <w:color w:val="auto"/>
          <w:sz w:val="12"/>
          <w:szCs w:val="12"/>
          <w:lang w:eastAsia="en-US"/>
        </w:rPr>
      </w:pPr>
      <w:r w:rsidRPr="006542E7">
        <w:rPr>
          <w:rFonts w:asciiTheme="minorHAnsi" w:eastAsiaTheme="minorHAnsi" w:hAnsiTheme="minorHAnsi" w:cstheme="minorBidi"/>
          <w:color w:val="auto"/>
          <w:sz w:val="12"/>
          <w:szCs w:val="12"/>
          <w:lang w:eastAsia="en-US"/>
        </w:rPr>
        <w:lastRenderedPageBreak/>
        <w:t xml:space="preserve">      Y SIMPLIFICACION ADMINISTRATIVA</w:t>
      </w:r>
    </w:p>
    <w:p w14:paraId="2ACDC444" w14:textId="77777777" w:rsidR="00C45B11" w:rsidRPr="006542E7" w:rsidRDefault="00C45B11" w:rsidP="00C45B11">
      <w:pPr>
        <w:spacing w:line="259" w:lineRule="auto"/>
        <w:ind w:left="-284" w:right="-213" w:firstLine="0"/>
        <w:rPr>
          <w:rFonts w:asciiTheme="minorHAnsi" w:eastAsiaTheme="minorHAnsi" w:hAnsiTheme="minorHAnsi" w:cstheme="minorBidi"/>
          <w:color w:val="auto"/>
          <w:sz w:val="22"/>
          <w:lang w:eastAsia="en-US"/>
        </w:rPr>
      </w:pPr>
      <w:r w:rsidRPr="006542E7">
        <w:rPr>
          <w:rFonts w:asciiTheme="minorHAnsi" w:eastAsiaTheme="minorHAnsi" w:hAnsiTheme="minorHAnsi" w:cstheme="minorBidi"/>
          <w:color w:val="auto"/>
          <w:sz w:val="22"/>
          <w:lang w:eastAsia="en-US"/>
        </w:rPr>
        <w:t xml:space="preserve"> </w:t>
      </w:r>
    </w:p>
    <w:p w14:paraId="32EF3B06" w14:textId="77777777" w:rsidR="00C45B11" w:rsidRPr="006542E7" w:rsidRDefault="00C45B11" w:rsidP="00C45B11">
      <w:pPr>
        <w:spacing w:after="108" w:line="247" w:lineRule="auto"/>
        <w:ind w:left="-284" w:right="-213"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Utilización: </w:t>
      </w:r>
    </w:p>
    <w:p w14:paraId="1EB82940" w14:textId="77777777" w:rsidR="00C45B11" w:rsidRPr="006542E7" w:rsidRDefault="00C45B11" w:rsidP="00C45B11">
      <w:pPr>
        <w:spacing w:after="160" w:line="259" w:lineRule="auto"/>
        <w:ind w:left="-284" w:right="-213"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El logo del Gobierno de Cantabria deberá colocarse en lugar destacado con las mismas proporciones y categoría que el logotipo de la organización o entidad subvencionada. La posición y tamaño de </w:t>
      </w:r>
      <w:proofErr w:type="gramStart"/>
      <w:r w:rsidRPr="006542E7">
        <w:rPr>
          <w:rFonts w:ascii="Arial" w:eastAsiaTheme="minorHAnsi" w:hAnsi="Arial" w:cs="Arial"/>
          <w:color w:val="auto"/>
          <w:sz w:val="20"/>
          <w:szCs w:val="20"/>
          <w:lang w:eastAsia="en-US"/>
        </w:rPr>
        <w:t>los mismos</w:t>
      </w:r>
      <w:proofErr w:type="gramEnd"/>
      <w:r w:rsidRPr="006542E7">
        <w:rPr>
          <w:rFonts w:ascii="Arial" w:eastAsiaTheme="minorHAnsi" w:hAnsi="Arial" w:cs="Arial"/>
          <w:color w:val="auto"/>
          <w:sz w:val="20"/>
          <w:szCs w:val="20"/>
          <w:lang w:eastAsia="en-US"/>
        </w:rPr>
        <w:t xml:space="preserve"> serán los adecuados a la escala del material o documento utilizados.</w:t>
      </w:r>
    </w:p>
    <w:p w14:paraId="1A134E73" w14:textId="77777777" w:rsidR="00C45B11" w:rsidRPr="006542E7" w:rsidRDefault="00C45B11" w:rsidP="00C45B11">
      <w:pPr>
        <w:spacing w:after="160" w:line="259" w:lineRule="auto"/>
        <w:ind w:left="-284" w:right="-213"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El color en los logos se utilizará siempre que sea posible, debiendo figurar en color en los sitios web y medios de comunicación. </w:t>
      </w:r>
    </w:p>
    <w:p w14:paraId="30B1FE99" w14:textId="77777777" w:rsidR="00255BA9" w:rsidRPr="00A90B72" w:rsidRDefault="00614462" w:rsidP="00614462">
      <w:pPr>
        <w:pStyle w:val="Prrafodelista"/>
        <w:spacing w:after="0" w:line="240" w:lineRule="auto"/>
        <w:ind w:left="-284" w:right="-354" w:firstLine="0"/>
        <w:rPr>
          <w:rFonts w:ascii="Arial" w:hAnsi="Arial" w:cs="Arial"/>
          <w:sz w:val="22"/>
        </w:rPr>
      </w:pPr>
      <w:r>
        <w:rPr>
          <w:rFonts w:ascii="Arial" w:hAnsi="Arial" w:cs="Arial"/>
          <w:sz w:val="22"/>
        </w:rPr>
        <w:t>4</w:t>
      </w:r>
      <w:r w:rsidR="00255BA9" w:rsidRPr="00A90B72">
        <w:rPr>
          <w:rFonts w:ascii="Arial" w:hAnsi="Arial" w:cs="Arial"/>
          <w:sz w:val="22"/>
        </w:rPr>
        <w:t xml:space="preserve">) Acreditar, previamente al cobro, que se halla al corriente de sus obligaciones tributarias con la Agencia Estatal de la Administración Tributaria y con la Seguridad Social, así como hallarse al corriente de sus obligaciones con la Administración de la Comunidad Autónoma de Cantabria o autorizar a la Dirección General de Administración Local, Acción Exterior y Casas de Cantabria a comprobar el cumplimiento de estos extremos.  </w:t>
      </w:r>
    </w:p>
    <w:p w14:paraId="3780F3DF" w14:textId="77777777" w:rsidR="00255BA9" w:rsidRPr="00A90B72" w:rsidRDefault="00255BA9" w:rsidP="00614462">
      <w:pPr>
        <w:spacing w:after="0" w:line="240" w:lineRule="auto"/>
        <w:ind w:left="-284" w:right="-354" w:firstLine="0"/>
        <w:rPr>
          <w:rFonts w:ascii="Arial" w:hAnsi="Arial" w:cs="Arial"/>
          <w:sz w:val="22"/>
        </w:rPr>
      </w:pPr>
    </w:p>
    <w:p w14:paraId="69188601" w14:textId="77777777" w:rsidR="001E1ED2" w:rsidRDefault="00614462" w:rsidP="00614462">
      <w:pPr>
        <w:pStyle w:val="Prrafodelista"/>
        <w:spacing w:after="0" w:line="240" w:lineRule="auto"/>
        <w:ind w:left="-284" w:right="-354" w:firstLine="0"/>
        <w:rPr>
          <w:rFonts w:ascii="Arial" w:hAnsi="Arial" w:cs="Arial"/>
          <w:sz w:val="22"/>
        </w:rPr>
      </w:pPr>
      <w:r>
        <w:rPr>
          <w:rFonts w:ascii="Arial" w:hAnsi="Arial" w:cs="Arial"/>
          <w:sz w:val="22"/>
        </w:rPr>
        <w:t>5</w:t>
      </w:r>
      <w:r w:rsidR="00255BA9" w:rsidRPr="00A90B72">
        <w:rPr>
          <w:rFonts w:ascii="Arial" w:hAnsi="Arial" w:cs="Arial"/>
          <w:sz w:val="22"/>
        </w:rPr>
        <w:t xml:space="preserve">) Comunicar a la Dirección General de Administración Local, Acción Exterior y Casas de Cantabria la obtención de otras subvenciones, ayudas, ingresos o recursos que financien las actividades subvencionadas. </w:t>
      </w:r>
    </w:p>
    <w:p w14:paraId="6CD9C5F4" w14:textId="77777777" w:rsidR="00255BA9" w:rsidRPr="001E1ED2" w:rsidRDefault="001E1ED2" w:rsidP="00614462">
      <w:pPr>
        <w:pStyle w:val="Prrafodelista"/>
        <w:spacing w:after="0" w:line="240" w:lineRule="auto"/>
        <w:ind w:left="-284" w:right="-354" w:firstLine="0"/>
        <w:rPr>
          <w:rFonts w:ascii="Arial" w:hAnsi="Arial" w:cs="Arial"/>
          <w:sz w:val="22"/>
        </w:rPr>
      </w:pPr>
      <w:r w:rsidRPr="001E1ED2">
        <w:rPr>
          <w:rFonts w:ascii="Arial" w:hAnsi="Arial" w:cs="Arial"/>
          <w:sz w:val="22"/>
        </w:rPr>
        <w:t>Dicha comunicación deberá hacerse en cuanto se conozca, y, en cualquier caso, con anterioridad a la justificación de la aplicación de los fondos percibidos</w:t>
      </w:r>
      <w:r>
        <w:rPr>
          <w:rFonts w:ascii="Arial" w:hAnsi="Arial" w:cs="Arial"/>
          <w:sz w:val="22"/>
        </w:rPr>
        <w:t>.</w:t>
      </w:r>
    </w:p>
    <w:p w14:paraId="798C0990" w14:textId="77777777" w:rsidR="00255BA9" w:rsidRPr="00A90B72" w:rsidRDefault="00255BA9" w:rsidP="00614462">
      <w:pPr>
        <w:spacing w:after="0" w:line="240" w:lineRule="auto"/>
        <w:ind w:left="-284" w:right="-354" w:firstLine="0"/>
        <w:rPr>
          <w:rFonts w:ascii="Arial" w:hAnsi="Arial" w:cs="Arial"/>
          <w:sz w:val="22"/>
        </w:rPr>
      </w:pPr>
    </w:p>
    <w:p w14:paraId="0C57D71F" w14:textId="77777777" w:rsidR="00255BA9" w:rsidRPr="00A90B72" w:rsidRDefault="00614462" w:rsidP="00614462">
      <w:pPr>
        <w:pStyle w:val="Prrafodelista"/>
        <w:spacing w:after="0" w:line="240" w:lineRule="auto"/>
        <w:ind w:left="-284" w:right="-354" w:firstLine="0"/>
        <w:rPr>
          <w:rFonts w:ascii="Arial" w:hAnsi="Arial" w:cs="Arial"/>
          <w:sz w:val="22"/>
        </w:rPr>
      </w:pPr>
      <w:r>
        <w:rPr>
          <w:rFonts w:ascii="Arial" w:hAnsi="Arial" w:cs="Arial"/>
          <w:sz w:val="22"/>
        </w:rPr>
        <w:t>6</w:t>
      </w:r>
      <w:r w:rsidR="00255BA9" w:rsidRPr="00A90B72">
        <w:rPr>
          <w:rFonts w:ascii="Arial" w:hAnsi="Arial" w:cs="Arial"/>
          <w:sz w:val="22"/>
        </w:rPr>
        <w:t xml:space="preserve">) Reintegrar los fondos percibidos en los supuestos contemplados en el artículo 38 de la Ley 10/2006, de 17 de julio, de Subvenciones de Cantabria. </w:t>
      </w:r>
    </w:p>
    <w:p w14:paraId="20E472D7" w14:textId="77777777" w:rsidR="00255BA9" w:rsidRPr="00A90B72" w:rsidRDefault="00255BA9" w:rsidP="00614462">
      <w:pPr>
        <w:spacing w:after="0" w:line="240" w:lineRule="auto"/>
        <w:ind w:left="-284" w:right="-354" w:firstLine="0"/>
        <w:rPr>
          <w:rFonts w:ascii="Arial" w:hAnsi="Arial" w:cs="Arial"/>
          <w:sz w:val="22"/>
        </w:rPr>
      </w:pPr>
      <w:r w:rsidRPr="00A90B72">
        <w:rPr>
          <w:rFonts w:ascii="Arial" w:hAnsi="Arial" w:cs="Arial"/>
          <w:sz w:val="22"/>
        </w:rPr>
        <w:t xml:space="preserve"> </w:t>
      </w:r>
    </w:p>
    <w:p w14:paraId="77166CE2" w14:textId="77777777" w:rsidR="00255BA9" w:rsidRDefault="00614462" w:rsidP="00614462">
      <w:pPr>
        <w:pStyle w:val="Prrafodelista"/>
        <w:spacing w:after="0" w:line="240" w:lineRule="auto"/>
        <w:ind w:left="-284" w:right="-354" w:firstLine="0"/>
        <w:rPr>
          <w:rFonts w:ascii="Arial" w:hAnsi="Arial" w:cs="Arial"/>
          <w:b/>
          <w:sz w:val="22"/>
        </w:rPr>
      </w:pPr>
      <w:r>
        <w:rPr>
          <w:rFonts w:ascii="Arial" w:hAnsi="Arial" w:cs="Arial"/>
          <w:sz w:val="22"/>
        </w:rPr>
        <w:t>7</w:t>
      </w:r>
      <w:r w:rsidR="00255BA9" w:rsidRPr="00A90B72">
        <w:rPr>
          <w:rFonts w:ascii="Arial" w:hAnsi="Arial" w:cs="Arial"/>
          <w:sz w:val="22"/>
        </w:rPr>
        <w:t>) Someterse a las demás obligaciones previstas en la Ley 10/2006, de 17 de julio, de Subvenciones de Cantabria.</w:t>
      </w:r>
      <w:r w:rsidR="00255BA9" w:rsidRPr="00A90B72">
        <w:rPr>
          <w:rFonts w:ascii="Arial" w:hAnsi="Arial" w:cs="Arial"/>
          <w:b/>
          <w:sz w:val="22"/>
        </w:rPr>
        <w:t xml:space="preserve"> </w:t>
      </w:r>
    </w:p>
    <w:p w14:paraId="325BFE95" w14:textId="77777777" w:rsidR="00614462" w:rsidRPr="00A90B72" w:rsidRDefault="00614462" w:rsidP="00614462">
      <w:pPr>
        <w:pStyle w:val="Prrafodelista"/>
        <w:spacing w:after="0" w:line="240" w:lineRule="auto"/>
        <w:ind w:left="-284" w:right="-354" w:firstLine="0"/>
        <w:rPr>
          <w:rFonts w:ascii="Arial" w:hAnsi="Arial" w:cs="Arial"/>
          <w:sz w:val="22"/>
        </w:rPr>
      </w:pPr>
    </w:p>
    <w:p w14:paraId="0E4263F0" w14:textId="77777777" w:rsidR="00306A1D" w:rsidRPr="00614462" w:rsidRDefault="00306A1D" w:rsidP="00614462">
      <w:pPr>
        <w:pStyle w:val="Prrafodelista"/>
        <w:spacing w:after="0" w:line="240" w:lineRule="auto"/>
        <w:ind w:left="-284" w:right="-354" w:firstLine="0"/>
        <w:rPr>
          <w:rFonts w:ascii="Arial" w:hAnsi="Arial" w:cs="Arial"/>
          <w:i/>
          <w:sz w:val="22"/>
        </w:rPr>
      </w:pPr>
      <w:r w:rsidRPr="00A90B72">
        <w:rPr>
          <w:rFonts w:ascii="Arial" w:hAnsi="Arial" w:cs="Arial"/>
          <w:b/>
          <w:sz w:val="22"/>
        </w:rPr>
        <w:t>S</w:t>
      </w:r>
      <w:r w:rsidR="0079614A">
        <w:rPr>
          <w:rFonts w:ascii="Arial" w:hAnsi="Arial" w:cs="Arial"/>
          <w:b/>
          <w:sz w:val="22"/>
        </w:rPr>
        <w:t>exta</w:t>
      </w:r>
      <w:r w:rsidRPr="00A90B72">
        <w:rPr>
          <w:rFonts w:ascii="Arial" w:hAnsi="Arial" w:cs="Arial"/>
          <w:b/>
          <w:sz w:val="22"/>
        </w:rPr>
        <w:t xml:space="preserve">. </w:t>
      </w:r>
      <w:r w:rsidRPr="00614462">
        <w:rPr>
          <w:rFonts w:ascii="Arial" w:hAnsi="Arial" w:cs="Arial"/>
          <w:i/>
          <w:sz w:val="22"/>
        </w:rPr>
        <w:t>Régimen jurídico aplicable al Convenio.</w:t>
      </w:r>
    </w:p>
    <w:p w14:paraId="24009E71" w14:textId="77777777" w:rsidR="00306A1D" w:rsidRPr="00A90B72" w:rsidRDefault="00306A1D" w:rsidP="001E506D">
      <w:pPr>
        <w:spacing w:after="0" w:line="240" w:lineRule="auto"/>
        <w:ind w:left="-284" w:right="-354"/>
        <w:jc w:val="left"/>
        <w:rPr>
          <w:rFonts w:ascii="Arial" w:hAnsi="Arial" w:cs="Arial"/>
          <w:b/>
          <w:sz w:val="22"/>
        </w:rPr>
      </w:pPr>
    </w:p>
    <w:p w14:paraId="46CB2DFE" w14:textId="77777777" w:rsidR="00821B20" w:rsidRDefault="00306A1D" w:rsidP="001E506D">
      <w:pPr>
        <w:spacing w:after="0" w:line="240" w:lineRule="auto"/>
        <w:ind w:left="-284" w:right="-354"/>
        <w:rPr>
          <w:rFonts w:ascii="Arial" w:hAnsi="Arial" w:cs="Arial"/>
          <w:sz w:val="22"/>
        </w:rPr>
      </w:pPr>
      <w:r w:rsidRPr="00A90B72">
        <w:rPr>
          <w:rFonts w:ascii="Arial" w:hAnsi="Arial" w:cs="Arial"/>
          <w:sz w:val="22"/>
        </w:rPr>
        <w:t>La subvención otorgada a través de este Convenio se regirá por lo dispuesto en la legislación vigente en materia de subvenciones, resultando de aplicación la Ley 38/2003, de 17 de noviembre, General de Subvenciones, la Ley de Cantabria 10/2006, de 17 de julio, de Subvenciones de Cantabria y el Reglamento de la Ley 38/2003, de 17 de noviembre, General de Subvenciones, aprobado por Real Decreto 887/2006, de 21 de julio, estando fuera del ámbito de aplicación de la Ley 9/2017, de 8 de noviembre, de Contratos del Sector Público, por la que se transponen al ordenamiento jurídico español las Directivas del Parlamento Europeo y del Consejo 2014/23/UE y 2014/24/UE, de 26 de febrero de 2014.</w:t>
      </w:r>
    </w:p>
    <w:p w14:paraId="7BB0340C" w14:textId="77777777" w:rsidR="0079614A" w:rsidRDefault="0079614A" w:rsidP="001E506D">
      <w:pPr>
        <w:spacing w:after="0" w:line="240" w:lineRule="auto"/>
        <w:ind w:left="-284" w:right="-354"/>
        <w:rPr>
          <w:rFonts w:ascii="Arial" w:hAnsi="Arial" w:cs="Arial"/>
          <w:sz w:val="22"/>
        </w:rPr>
      </w:pPr>
    </w:p>
    <w:p w14:paraId="31C9BB34" w14:textId="77777777" w:rsidR="00B11223" w:rsidRPr="00614462" w:rsidRDefault="0079614A" w:rsidP="001E506D">
      <w:pPr>
        <w:spacing w:after="0" w:line="240" w:lineRule="auto"/>
        <w:ind w:left="-284" w:right="-354" w:firstLine="0"/>
        <w:rPr>
          <w:rFonts w:ascii="Arial" w:hAnsi="Arial" w:cs="Arial"/>
          <w:i/>
          <w:sz w:val="22"/>
        </w:rPr>
      </w:pPr>
      <w:r>
        <w:rPr>
          <w:rFonts w:ascii="Arial" w:hAnsi="Arial" w:cs="Arial"/>
          <w:b/>
          <w:sz w:val="22"/>
        </w:rPr>
        <w:t>Séptima</w:t>
      </w:r>
      <w:r w:rsidR="00B11223" w:rsidRPr="00A90B72">
        <w:rPr>
          <w:rFonts w:ascii="Arial" w:hAnsi="Arial" w:cs="Arial"/>
          <w:b/>
          <w:sz w:val="22"/>
        </w:rPr>
        <w:t xml:space="preserve">. </w:t>
      </w:r>
      <w:r w:rsidR="00B11223" w:rsidRPr="00614462">
        <w:rPr>
          <w:rFonts w:ascii="Arial" w:hAnsi="Arial" w:cs="Arial"/>
          <w:i/>
          <w:sz w:val="22"/>
        </w:rPr>
        <w:t xml:space="preserve">Justificación. </w:t>
      </w:r>
    </w:p>
    <w:p w14:paraId="231F83B2" w14:textId="77777777" w:rsidR="00B11223" w:rsidRPr="00A90B72" w:rsidRDefault="00B11223" w:rsidP="001E506D">
      <w:pPr>
        <w:spacing w:after="0" w:line="240" w:lineRule="auto"/>
        <w:ind w:left="-284" w:right="-354" w:firstLine="0"/>
        <w:jc w:val="left"/>
        <w:rPr>
          <w:rFonts w:ascii="Arial" w:hAnsi="Arial" w:cs="Arial"/>
          <w:sz w:val="22"/>
        </w:rPr>
      </w:pPr>
      <w:r w:rsidRPr="00A90B72">
        <w:rPr>
          <w:rFonts w:ascii="Arial" w:hAnsi="Arial" w:cs="Arial"/>
          <w:sz w:val="22"/>
        </w:rPr>
        <w:t xml:space="preserve"> </w:t>
      </w:r>
    </w:p>
    <w:p w14:paraId="0B0C1A49" w14:textId="29EE6371" w:rsidR="00B11223" w:rsidRDefault="00614462" w:rsidP="00614462">
      <w:pPr>
        <w:spacing w:after="0" w:line="240" w:lineRule="auto"/>
        <w:ind w:left="-284" w:right="-354" w:firstLine="0"/>
        <w:rPr>
          <w:rFonts w:ascii="Arial" w:hAnsi="Arial" w:cs="Arial"/>
          <w:sz w:val="22"/>
        </w:rPr>
      </w:pPr>
      <w:r>
        <w:rPr>
          <w:rFonts w:ascii="Arial" w:hAnsi="Arial" w:cs="Arial"/>
          <w:sz w:val="22"/>
        </w:rPr>
        <w:t xml:space="preserve">1. </w:t>
      </w:r>
      <w:r w:rsidR="00B11223" w:rsidRPr="00A90B72">
        <w:rPr>
          <w:rFonts w:ascii="Arial" w:hAnsi="Arial" w:cs="Arial"/>
          <w:sz w:val="22"/>
        </w:rPr>
        <w:t>La justificación de la actividad subvencionada se realizará hasta el 1</w:t>
      </w:r>
      <w:r w:rsidR="001E1ED2">
        <w:rPr>
          <w:rFonts w:ascii="Arial" w:hAnsi="Arial" w:cs="Arial"/>
          <w:sz w:val="22"/>
        </w:rPr>
        <w:t>5</w:t>
      </w:r>
      <w:r w:rsidR="00B11223" w:rsidRPr="00A90B72">
        <w:rPr>
          <w:rFonts w:ascii="Arial" w:hAnsi="Arial" w:cs="Arial"/>
          <w:sz w:val="22"/>
        </w:rPr>
        <w:t xml:space="preserve"> de </w:t>
      </w:r>
      <w:r w:rsidR="001E1ED2">
        <w:rPr>
          <w:rFonts w:ascii="Arial" w:hAnsi="Arial" w:cs="Arial"/>
          <w:sz w:val="22"/>
        </w:rPr>
        <w:t>febrero</w:t>
      </w:r>
      <w:r w:rsidR="00B11223" w:rsidRPr="00A90B72">
        <w:rPr>
          <w:rFonts w:ascii="Arial" w:hAnsi="Arial" w:cs="Arial"/>
          <w:sz w:val="22"/>
        </w:rPr>
        <w:t xml:space="preserve"> de 202</w:t>
      </w:r>
      <w:r w:rsidR="000A3ECB">
        <w:rPr>
          <w:rFonts w:ascii="Arial" w:hAnsi="Arial" w:cs="Arial"/>
          <w:sz w:val="22"/>
        </w:rPr>
        <w:t>7</w:t>
      </w:r>
      <w:r w:rsidR="00B11223" w:rsidRPr="00A90B72">
        <w:rPr>
          <w:rFonts w:ascii="Arial" w:hAnsi="Arial" w:cs="Arial"/>
          <w:sz w:val="22"/>
        </w:rPr>
        <w:t xml:space="preserve"> ante la Dirección General de Administración Local, Acción Exterior y Casas de Cantabria. </w:t>
      </w:r>
    </w:p>
    <w:p w14:paraId="6A591518" w14:textId="77777777" w:rsidR="00614462" w:rsidRPr="00A90B72" w:rsidRDefault="00614462" w:rsidP="00614462">
      <w:pPr>
        <w:spacing w:after="0" w:line="240" w:lineRule="auto"/>
        <w:ind w:left="-284" w:right="-354" w:firstLine="0"/>
        <w:rPr>
          <w:rFonts w:ascii="Arial" w:hAnsi="Arial" w:cs="Arial"/>
          <w:sz w:val="22"/>
        </w:rPr>
      </w:pPr>
    </w:p>
    <w:p w14:paraId="768B2ADC" w14:textId="77777777" w:rsidR="00B11223" w:rsidRDefault="00B11223" w:rsidP="001E506D">
      <w:pPr>
        <w:spacing w:after="0" w:line="240" w:lineRule="auto"/>
        <w:ind w:left="-284" w:right="-354" w:firstLine="0"/>
        <w:rPr>
          <w:rFonts w:ascii="Arial" w:hAnsi="Arial" w:cs="Arial"/>
          <w:sz w:val="22"/>
        </w:rPr>
      </w:pPr>
      <w:r w:rsidRPr="00A90B72">
        <w:rPr>
          <w:rFonts w:ascii="Arial" w:hAnsi="Arial" w:cs="Arial"/>
          <w:sz w:val="22"/>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w:t>
      </w:r>
      <w:r w:rsidRPr="00A90B72">
        <w:rPr>
          <w:rFonts w:ascii="Arial" w:hAnsi="Arial" w:cs="Arial"/>
          <w:sz w:val="22"/>
        </w:rPr>
        <w:lastRenderedPageBreak/>
        <w:t>inicialmente establecido para la realización de la actuación o para justificar la inversión o actuación subvencionada.</w:t>
      </w:r>
    </w:p>
    <w:p w14:paraId="53F81E66" w14:textId="77777777" w:rsidR="00142699" w:rsidRPr="00A90B72" w:rsidRDefault="00142699" w:rsidP="001E506D">
      <w:pPr>
        <w:spacing w:after="0" w:line="240" w:lineRule="auto"/>
        <w:ind w:left="-284" w:right="-354" w:firstLine="0"/>
        <w:rPr>
          <w:rFonts w:ascii="Arial" w:hAnsi="Arial" w:cs="Arial"/>
          <w:sz w:val="22"/>
        </w:rPr>
      </w:pPr>
    </w:p>
    <w:p w14:paraId="27C2AD36" w14:textId="77777777" w:rsidR="000A3ECB" w:rsidRDefault="000A3ECB" w:rsidP="000A3ECB">
      <w:pPr>
        <w:spacing w:after="0" w:line="240" w:lineRule="auto"/>
        <w:ind w:left="-284" w:right="-425" w:firstLine="0"/>
        <w:rPr>
          <w:rFonts w:ascii="Arial" w:hAnsi="Arial" w:cs="Arial"/>
          <w:sz w:val="22"/>
        </w:rPr>
      </w:pPr>
      <w:r w:rsidRPr="00A90B72">
        <w:rPr>
          <w:rFonts w:ascii="Arial" w:hAnsi="Arial" w:cs="Arial"/>
          <w:sz w:val="22"/>
        </w:rPr>
        <w:t xml:space="preserve">La </w:t>
      </w:r>
      <w:proofErr w:type="gramStart"/>
      <w:r w:rsidRPr="00A90B72">
        <w:rPr>
          <w:rFonts w:ascii="Arial" w:hAnsi="Arial" w:cs="Arial"/>
          <w:sz w:val="22"/>
        </w:rPr>
        <w:t>Consejera</w:t>
      </w:r>
      <w:proofErr w:type="gramEnd"/>
      <w:r w:rsidRPr="008E2AA7">
        <w:rPr>
          <w:rFonts w:ascii="Arial" w:eastAsia="Times New Roman" w:hAnsi="Arial" w:cs="Arial"/>
          <w:sz w:val="22"/>
        </w:rPr>
        <w:t xml:space="preserve"> </w:t>
      </w:r>
      <w:r w:rsidRPr="002C7149">
        <w:rPr>
          <w:rFonts w:ascii="Arial" w:eastAsia="Times New Roman" w:hAnsi="Arial" w:cs="Arial"/>
          <w:sz w:val="22"/>
        </w:rPr>
        <w:t>de Presidencia, Justicia, Seguridad y Simplificación Administrativa</w:t>
      </w:r>
      <w:r w:rsidRPr="00A90B72">
        <w:rPr>
          <w:rFonts w:ascii="Arial" w:hAnsi="Arial" w:cs="Arial"/>
          <w:sz w:val="22"/>
        </w:rPr>
        <w:t xml:space="preserve">, previa valoración de las circunstancias que motivan la ampliación del </w:t>
      </w:r>
      <w:proofErr w:type="gramStart"/>
      <w:r w:rsidRPr="00A90B72">
        <w:rPr>
          <w:rFonts w:ascii="Arial" w:hAnsi="Arial" w:cs="Arial"/>
          <w:sz w:val="22"/>
        </w:rPr>
        <w:t>plazo,</w:t>
      </w:r>
      <w:proofErr w:type="gramEnd"/>
      <w:r w:rsidRPr="00A90B72">
        <w:rPr>
          <w:rFonts w:ascii="Arial" w:hAnsi="Arial" w:cs="Arial"/>
          <w:sz w:val="22"/>
        </w:rPr>
        <w:t xml:space="preserve"> resolverá sobre la concesión o denegación de la ampliación solicitada antes del vencimiento del plazo, y sin perjuicio de que la notificación de la resolución pueda tener lugar en un momento posterior.</w:t>
      </w:r>
      <w:r>
        <w:rPr>
          <w:rFonts w:ascii="Arial" w:hAnsi="Arial" w:cs="Arial"/>
          <w:sz w:val="22"/>
        </w:rPr>
        <w:t xml:space="preserve"> </w:t>
      </w:r>
      <w:r w:rsidRPr="00A90B72">
        <w:rPr>
          <w:rFonts w:ascii="Arial" w:hAnsi="Arial" w:cs="Arial"/>
          <w:sz w:val="22"/>
        </w:rPr>
        <w:t>En ningún caso podrá ser objeto de ampliación un plazo ya vencido.</w:t>
      </w:r>
    </w:p>
    <w:p w14:paraId="22C1A454" w14:textId="77777777" w:rsidR="00142699" w:rsidRDefault="00142699" w:rsidP="001E506D">
      <w:pPr>
        <w:spacing w:after="0" w:line="240" w:lineRule="auto"/>
        <w:ind w:left="-284" w:right="-354" w:firstLine="0"/>
        <w:rPr>
          <w:rFonts w:ascii="Arial" w:hAnsi="Arial" w:cs="Arial"/>
          <w:sz w:val="22"/>
        </w:rPr>
      </w:pPr>
    </w:p>
    <w:p w14:paraId="79C9DD17" w14:textId="77777777" w:rsidR="00B11223" w:rsidRDefault="00B11223" w:rsidP="001E506D">
      <w:pPr>
        <w:spacing w:after="0" w:line="240" w:lineRule="auto"/>
        <w:ind w:left="-284" w:right="-354" w:firstLine="0"/>
        <w:rPr>
          <w:rFonts w:ascii="Arial" w:hAnsi="Arial" w:cs="Arial"/>
          <w:sz w:val="22"/>
        </w:rPr>
      </w:pPr>
      <w:r w:rsidRPr="00A90B72">
        <w:rPr>
          <w:rFonts w:ascii="Arial" w:hAnsi="Arial" w:cs="Arial"/>
          <w:sz w:val="22"/>
        </w:rPr>
        <w:t>Los acuerdos sobre ampliación de plazos o sobre su denegación no serán susceptibles de recurso, sin perjuicio del procedente contra la resolución que ponga fin al procedimiento.</w:t>
      </w:r>
    </w:p>
    <w:p w14:paraId="5033AC7F" w14:textId="77777777" w:rsidR="00142699" w:rsidRPr="00A90B72" w:rsidRDefault="00142699" w:rsidP="001E506D">
      <w:pPr>
        <w:spacing w:after="0" w:line="240" w:lineRule="auto"/>
        <w:ind w:left="-284" w:right="-354" w:firstLine="0"/>
        <w:rPr>
          <w:rFonts w:ascii="Arial" w:hAnsi="Arial" w:cs="Arial"/>
          <w:sz w:val="22"/>
        </w:rPr>
      </w:pPr>
    </w:p>
    <w:p w14:paraId="696D68C3" w14:textId="77777777" w:rsidR="001E1ED2" w:rsidRPr="009E2AAD" w:rsidRDefault="00B11223" w:rsidP="001E1ED2">
      <w:pPr>
        <w:spacing w:line="259" w:lineRule="auto"/>
        <w:ind w:left="-284" w:right="-354"/>
        <w:rPr>
          <w:rFonts w:ascii="Arial" w:eastAsia="Times New Roman" w:hAnsi="Arial" w:cs="Arial"/>
          <w:sz w:val="22"/>
        </w:rPr>
      </w:pPr>
      <w:r w:rsidRPr="000B2E64">
        <w:rPr>
          <w:rFonts w:ascii="Arial" w:hAnsi="Arial" w:cs="Arial"/>
          <w:sz w:val="22"/>
        </w:rPr>
        <w:t xml:space="preserve">2. </w:t>
      </w:r>
      <w:r w:rsidR="001E1ED2" w:rsidRPr="009E2AAD">
        <w:rPr>
          <w:rFonts w:ascii="Arial" w:hAnsi="Arial" w:cs="Arial"/>
          <w:sz w:val="22"/>
        </w:rPr>
        <w:t xml:space="preserve">De acuerdo con lo establecido en el artículo 75 del Reglamento de la Ley General de Subvenciones, la Casa de Europa en Cantabria deberá justificar la subvención mediante la presentación de una cuenta justificativa simplificada, </w:t>
      </w:r>
      <w:r w:rsidR="001E1ED2" w:rsidRPr="009E2AAD">
        <w:rPr>
          <w:rFonts w:ascii="Arial" w:eastAsia="Times New Roman" w:hAnsi="Arial" w:cs="Arial"/>
          <w:sz w:val="22"/>
        </w:rPr>
        <w:t xml:space="preserve">comprensiva de la siguiente documentación:  </w:t>
      </w:r>
    </w:p>
    <w:p w14:paraId="2558FEDF" w14:textId="77777777" w:rsidR="001E1ED2" w:rsidRPr="009E2AAD" w:rsidRDefault="001E1ED2" w:rsidP="001E1ED2">
      <w:pPr>
        <w:spacing w:after="0" w:line="259" w:lineRule="auto"/>
        <w:ind w:left="-284" w:right="-354" w:firstLine="0"/>
        <w:rPr>
          <w:rFonts w:ascii="Arial" w:eastAsia="Times New Roman" w:hAnsi="Arial" w:cs="Arial"/>
          <w:sz w:val="22"/>
        </w:rPr>
      </w:pPr>
      <w:r w:rsidRPr="009E2AAD">
        <w:rPr>
          <w:rFonts w:ascii="Arial" w:eastAsia="Times New Roman" w:hAnsi="Arial" w:cs="Arial"/>
          <w:sz w:val="22"/>
        </w:rPr>
        <w:t xml:space="preserve"> </w:t>
      </w:r>
    </w:p>
    <w:p w14:paraId="6236786B" w14:textId="77777777" w:rsidR="001E1ED2" w:rsidRPr="009E2AAD" w:rsidRDefault="001E1ED2" w:rsidP="000B2E64">
      <w:pPr>
        <w:spacing w:after="5" w:line="249" w:lineRule="auto"/>
        <w:ind w:left="0" w:right="-354" w:firstLine="0"/>
        <w:rPr>
          <w:rFonts w:ascii="Arial" w:eastAsia="Times New Roman" w:hAnsi="Arial" w:cs="Arial"/>
          <w:sz w:val="22"/>
        </w:rPr>
      </w:pPr>
      <w:r w:rsidRPr="009E2AAD">
        <w:rPr>
          <w:rFonts w:ascii="Arial" w:eastAsia="Times New Roman" w:hAnsi="Arial" w:cs="Arial"/>
          <w:sz w:val="22"/>
        </w:rPr>
        <w:t xml:space="preserve">a) Una memoria de actuación </w:t>
      </w:r>
      <w:r w:rsidR="00106A11" w:rsidRPr="009E2AAD">
        <w:rPr>
          <w:rFonts w:ascii="Arial" w:hAnsi="Arial" w:cs="Arial"/>
          <w:sz w:val="22"/>
          <w:shd w:val="clear" w:color="auto" w:fill="FFFFFF"/>
        </w:rPr>
        <w:t>justificativa del cumplimiento de las condiciones impuestas en la concesión de la subvención, con indicación de las actividades realizadas y de los resultados obtenidos</w:t>
      </w:r>
      <w:r w:rsidRPr="009E2AAD">
        <w:rPr>
          <w:rFonts w:ascii="Arial" w:eastAsia="Times New Roman" w:hAnsi="Arial" w:cs="Arial"/>
          <w:sz w:val="22"/>
        </w:rPr>
        <w:t xml:space="preserve">.  </w:t>
      </w:r>
    </w:p>
    <w:p w14:paraId="1A26C2F0" w14:textId="77777777" w:rsidR="001E1ED2" w:rsidRPr="009E2AAD" w:rsidRDefault="001E1ED2" w:rsidP="000B2E64">
      <w:pPr>
        <w:spacing w:after="95" w:line="249" w:lineRule="auto"/>
        <w:ind w:left="0" w:right="-354" w:firstLine="0"/>
        <w:rPr>
          <w:rFonts w:ascii="Arial" w:eastAsia="Times New Roman" w:hAnsi="Arial" w:cs="Arial"/>
          <w:sz w:val="22"/>
        </w:rPr>
      </w:pPr>
      <w:r w:rsidRPr="009E2AAD">
        <w:rPr>
          <w:rFonts w:ascii="Arial" w:eastAsia="Times New Roman" w:hAnsi="Arial" w:cs="Arial"/>
          <w:sz w:val="22"/>
        </w:rPr>
        <w:t xml:space="preserve">b) Una memoria económica, </w:t>
      </w:r>
      <w:r w:rsidRPr="009E2AAD">
        <w:rPr>
          <w:rFonts w:ascii="Arial" w:eastAsia="Times New Roman" w:hAnsi="Arial" w:cs="Arial"/>
          <w:color w:val="auto"/>
          <w:sz w:val="22"/>
        </w:rPr>
        <w:t xml:space="preserve">justificativa del coste de las actividades realizadas </w:t>
      </w:r>
      <w:r w:rsidRPr="009E2AAD">
        <w:rPr>
          <w:rFonts w:ascii="Arial" w:eastAsia="Times New Roman" w:hAnsi="Arial" w:cs="Arial"/>
          <w:sz w:val="22"/>
        </w:rPr>
        <w:t xml:space="preserve">representativa de los gastos incurridos debidamente agrupados, que deberá contener:  </w:t>
      </w:r>
    </w:p>
    <w:p w14:paraId="5C112FFA" w14:textId="77777777" w:rsidR="00106A11" w:rsidRPr="009E2AAD" w:rsidRDefault="001E1ED2" w:rsidP="00106A11">
      <w:pPr>
        <w:widowControl w:val="0"/>
        <w:numPr>
          <w:ilvl w:val="2"/>
          <w:numId w:val="16"/>
        </w:numPr>
        <w:autoSpaceDE w:val="0"/>
        <w:autoSpaceDN w:val="0"/>
        <w:spacing w:after="5" w:line="249" w:lineRule="auto"/>
        <w:ind w:left="142" w:right="-354" w:firstLine="0"/>
        <w:rPr>
          <w:rFonts w:ascii="Arial" w:eastAsia="Times New Roman" w:hAnsi="Arial" w:cs="Arial"/>
          <w:sz w:val="22"/>
        </w:rPr>
      </w:pPr>
      <w:r w:rsidRPr="009E2AAD">
        <w:rPr>
          <w:rFonts w:ascii="Arial" w:eastAsia="Times New Roman" w:hAnsi="Arial" w:cs="Arial"/>
          <w:sz w:val="22"/>
        </w:rPr>
        <w:t xml:space="preserve">Una relación clasificada de los gastos realizados con identificación del acreedor y número del documento, fecha de emisión, concepto, importe y fecha de pago. En caso de que la subvención se otorgue con arreglo a un presupuesto estimado, se indicarán las desviaciones acaecidas.  </w:t>
      </w:r>
    </w:p>
    <w:p w14:paraId="1A6A6BE7" w14:textId="77777777" w:rsidR="001E1ED2" w:rsidRPr="009E2AAD" w:rsidRDefault="001E1ED2" w:rsidP="00106A11">
      <w:pPr>
        <w:widowControl w:val="0"/>
        <w:numPr>
          <w:ilvl w:val="2"/>
          <w:numId w:val="16"/>
        </w:numPr>
        <w:autoSpaceDE w:val="0"/>
        <w:autoSpaceDN w:val="0"/>
        <w:spacing w:after="5" w:line="249" w:lineRule="auto"/>
        <w:ind w:left="142" w:right="-354" w:firstLine="0"/>
        <w:rPr>
          <w:rFonts w:ascii="Arial" w:eastAsia="Times New Roman" w:hAnsi="Arial" w:cs="Arial"/>
          <w:sz w:val="22"/>
        </w:rPr>
      </w:pPr>
      <w:r w:rsidRPr="009E2AAD">
        <w:rPr>
          <w:rFonts w:ascii="Arial" w:eastAsia="Times New Roman" w:hAnsi="Arial" w:cs="Arial"/>
          <w:sz w:val="22"/>
        </w:rPr>
        <w:t xml:space="preserve">Una relación detallada de otros ingresos o subvenciones que hayan financiado la actividad subvencionada con indicación del importe y su procedencia. </w:t>
      </w:r>
    </w:p>
    <w:p w14:paraId="2949118A" w14:textId="77777777" w:rsidR="001E1ED2" w:rsidRPr="009E2AAD" w:rsidRDefault="001E1ED2" w:rsidP="00106A11">
      <w:pPr>
        <w:spacing w:after="0" w:line="240" w:lineRule="auto"/>
        <w:ind w:left="0" w:right="-354" w:firstLine="0"/>
        <w:rPr>
          <w:rFonts w:ascii="Arial" w:eastAsia="Times New Roman" w:hAnsi="Arial" w:cs="Arial"/>
          <w:color w:val="auto"/>
          <w:sz w:val="22"/>
          <w:lang w:eastAsia="en-US"/>
        </w:rPr>
      </w:pPr>
      <w:r w:rsidRPr="009E2AAD">
        <w:rPr>
          <w:rFonts w:ascii="Arial" w:eastAsia="Times New Roman" w:hAnsi="Arial" w:cs="Arial"/>
          <w:sz w:val="22"/>
        </w:rPr>
        <w:t>c) En su caso, carta de pago de reintegro en el supuesto de remanentes no aplicados, así como de los intereses derivados de los mismos.</w:t>
      </w:r>
      <w:r w:rsidRPr="009E2AAD">
        <w:rPr>
          <w:rFonts w:ascii="Arial" w:eastAsia="Times New Roman" w:hAnsi="Arial" w:cs="Arial"/>
          <w:color w:val="auto"/>
          <w:sz w:val="22"/>
          <w:lang w:eastAsia="en-US"/>
        </w:rPr>
        <w:t xml:space="preserve"> </w:t>
      </w:r>
    </w:p>
    <w:p w14:paraId="49C4085E" w14:textId="1604544D" w:rsidR="000A3ECB" w:rsidRPr="002C7149" w:rsidRDefault="000A3ECB" w:rsidP="000A3ECB">
      <w:pPr>
        <w:ind w:left="0" w:right="-213" w:firstLine="0"/>
        <w:contextualSpacing/>
        <w:rPr>
          <w:rFonts w:ascii="Arial" w:eastAsia="Times New Roman" w:hAnsi="Arial" w:cs="Arial"/>
          <w:color w:val="auto"/>
          <w:sz w:val="22"/>
          <w:lang w:eastAsia="en-US"/>
        </w:rPr>
      </w:pPr>
      <w:r>
        <w:rPr>
          <w:rFonts w:ascii="Arial" w:hAnsi="Arial" w:cs="Arial"/>
          <w:sz w:val="22"/>
        </w:rPr>
        <w:t>d</w:t>
      </w:r>
      <w:r w:rsidRPr="002C7149">
        <w:rPr>
          <w:rFonts w:ascii="Arial" w:hAnsi="Arial" w:cs="Arial"/>
          <w:sz w:val="22"/>
        </w:rPr>
        <w:t>) D</w:t>
      </w:r>
      <w:r w:rsidRPr="002C7149">
        <w:rPr>
          <w:rFonts w:ascii="Arial" w:eastAsia="Times New Roman" w:hAnsi="Arial" w:cs="Arial"/>
          <w:color w:val="auto"/>
          <w:sz w:val="22"/>
          <w:lang w:eastAsia="en-US"/>
        </w:rPr>
        <w:t>etalle de otros ingresos o subvenciones que hayan financiado la actividad subvencionada con indicación del importe y su procedencia.</w:t>
      </w:r>
    </w:p>
    <w:p w14:paraId="0081D1B3" w14:textId="32F12FA0" w:rsidR="000A3ECB" w:rsidRPr="002C7149" w:rsidRDefault="000A3ECB" w:rsidP="000A3ECB">
      <w:pPr>
        <w:ind w:left="0" w:right="-213" w:firstLine="0"/>
        <w:contextualSpacing/>
        <w:rPr>
          <w:rFonts w:ascii="Arial" w:hAnsi="Arial" w:cs="Arial"/>
          <w:sz w:val="22"/>
        </w:rPr>
      </w:pPr>
      <w:r>
        <w:rPr>
          <w:rFonts w:ascii="Arial" w:eastAsia="Times New Roman" w:hAnsi="Arial" w:cs="Arial"/>
          <w:color w:val="auto"/>
          <w:sz w:val="22"/>
          <w:lang w:eastAsia="en-US"/>
        </w:rPr>
        <w:t>e</w:t>
      </w:r>
      <w:r w:rsidRPr="002C7149">
        <w:rPr>
          <w:rFonts w:ascii="Arial" w:eastAsia="Times New Roman" w:hAnsi="Arial" w:cs="Arial"/>
          <w:color w:val="auto"/>
          <w:sz w:val="22"/>
          <w:lang w:eastAsia="en-US"/>
        </w:rPr>
        <w:t>) Acreditación del cumplimiento de la obligación de publicidad de la subvención en los términos indicados en el artículo 5.3)</w:t>
      </w:r>
    </w:p>
    <w:p w14:paraId="7332AC47" w14:textId="77777777" w:rsidR="001E1ED2" w:rsidRPr="009E2AAD" w:rsidRDefault="001E1ED2" w:rsidP="000B2E64">
      <w:pPr>
        <w:spacing w:after="0" w:line="240" w:lineRule="auto"/>
        <w:ind w:left="-284" w:firstLine="0"/>
        <w:rPr>
          <w:rFonts w:ascii="Arial" w:eastAsia="Times New Roman" w:hAnsi="Arial" w:cs="Arial"/>
          <w:color w:val="auto"/>
          <w:sz w:val="22"/>
          <w:lang w:eastAsia="en-US"/>
        </w:rPr>
      </w:pPr>
    </w:p>
    <w:p w14:paraId="7A081521" w14:textId="77777777" w:rsidR="0007346E" w:rsidRPr="009E2AAD" w:rsidRDefault="0007346E" w:rsidP="000B2E64">
      <w:pPr>
        <w:pStyle w:val="Prrafodelista"/>
        <w:spacing w:after="0" w:line="240" w:lineRule="auto"/>
        <w:ind w:left="-284" w:right="-354" w:firstLine="0"/>
        <w:rPr>
          <w:rFonts w:ascii="Arial" w:hAnsi="Arial" w:cs="Arial"/>
          <w:sz w:val="22"/>
        </w:rPr>
      </w:pPr>
      <w:r w:rsidRPr="009E2AAD">
        <w:rPr>
          <w:rFonts w:ascii="Arial" w:hAnsi="Arial" w:cs="Arial"/>
          <w:sz w:val="22"/>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gastos seleccionados.  </w:t>
      </w:r>
    </w:p>
    <w:p w14:paraId="231F7E36" w14:textId="77777777" w:rsidR="00CF7F31" w:rsidRPr="009E2AAD" w:rsidRDefault="00CF7F31" w:rsidP="000B2E64">
      <w:pPr>
        <w:pStyle w:val="Prrafodelista"/>
        <w:spacing w:after="0" w:line="240" w:lineRule="auto"/>
        <w:ind w:left="-284" w:right="-354" w:firstLine="0"/>
        <w:rPr>
          <w:rFonts w:ascii="Arial" w:hAnsi="Arial" w:cs="Arial"/>
          <w:sz w:val="22"/>
        </w:rPr>
      </w:pPr>
    </w:p>
    <w:p w14:paraId="0A39B4C3" w14:textId="77777777" w:rsidR="0051036E" w:rsidRPr="009E2AAD" w:rsidRDefault="00B57334" w:rsidP="000B2E64">
      <w:pPr>
        <w:spacing w:after="0" w:line="240" w:lineRule="auto"/>
        <w:ind w:left="-284" w:right="-354" w:firstLine="0"/>
        <w:rPr>
          <w:rFonts w:ascii="Arial" w:hAnsi="Arial" w:cs="Arial"/>
          <w:sz w:val="22"/>
        </w:rPr>
      </w:pPr>
      <w:r w:rsidRPr="009E2AAD">
        <w:rPr>
          <w:rFonts w:ascii="Arial" w:hAnsi="Arial" w:cs="Arial"/>
          <w:sz w:val="22"/>
        </w:rPr>
        <w:t>3.</w:t>
      </w:r>
      <w:r w:rsidRPr="009E2AAD">
        <w:rPr>
          <w:rFonts w:ascii="Arial" w:eastAsia="Arial" w:hAnsi="Arial" w:cs="Arial"/>
          <w:sz w:val="22"/>
        </w:rPr>
        <w:t xml:space="preserve"> </w:t>
      </w:r>
      <w:r w:rsidRPr="009E2AAD">
        <w:rPr>
          <w:rFonts w:ascii="Arial" w:hAnsi="Arial" w:cs="Arial"/>
          <w:sz w:val="22"/>
        </w:rPr>
        <w:t>Los gastos incluidos en la cuenta justificativa deberán responder indubitadamente a la naturaleza de la actuación subvencionada, ser estrictamente necesarios y corresponderse con los costes reales efectivamente pagados por el beneficiario.</w:t>
      </w:r>
    </w:p>
    <w:p w14:paraId="62D859D4" w14:textId="77777777" w:rsidR="00642C91" w:rsidRDefault="00642C91" w:rsidP="000B2E64">
      <w:pPr>
        <w:spacing w:after="0" w:line="240" w:lineRule="auto"/>
        <w:ind w:left="-284" w:right="-354"/>
        <w:rPr>
          <w:rFonts w:ascii="Arial" w:hAnsi="Arial" w:cs="Arial"/>
          <w:sz w:val="22"/>
        </w:rPr>
      </w:pPr>
    </w:p>
    <w:p w14:paraId="20FB14AD" w14:textId="77777777" w:rsidR="00B11223" w:rsidRPr="00985134" w:rsidRDefault="0079614A" w:rsidP="000A3ECB">
      <w:pPr>
        <w:spacing w:after="0" w:line="240" w:lineRule="auto"/>
        <w:ind w:left="-284" w:right="-354" w:firstLine="0"/>
        <w:rPr>
          <w:rFonts w:ascii="Arial" w:hAnsi="Arial" w:cs="Arial"/>
          <w:i/>
          <w:sz w:val="22"/>
        </w:rPr>
      </w:pPr>
      <w:r>
        <w:rPr>
          <w:rFonts w:ascii="Arial" w:hAnsi="Arial" w:cs="Arial"/>
          <w:b/>
          <w:sz w:val="22"/>
        </w:rPr>
        <w:t xml:space="preserve">Octava. </w:t>
      </w:r>
      <w:r w:rsidR="00B11223" w:rsidRPr="00985134">
        <w:rPr>
          <w:rFonts w:ascii="Arial" w:hAnsi="Arial" w:cs="Arial"/>
          <w:i/>
          <w:sz w:val="22"/>
        </w:rPr>
        <w:t xml:space="preserve">Revocación y reintegro. </w:t>
      </w:r>
    </w:p>
    <w:p w14:paraId="5B54F196" w14:textId="77777777" w:rsidR="00B11223" w:rsidRPr="00A90B72" w:rsidRDefault="00B11223" w:rsidP="000A3ECB">
      <w:pPr>
        <w:spacing w:after="0" w:line="240" w:lineRule="auto"/>
        <w:ind w:left="-284" w:right="-354" w:firstLine="0"/>
        <w:jc w:val="left"/>
        <w:rPr>
          <w:rFonts w:ascii="Arial" w:hAnsi="Arial" w:cs="Arial"/>
          <w:sz w:val="22"/>
        </w:rPr>
      </w:pPr>
      <w:r w:rsidRPr="00A90B72">
        <w:rPr>
          <w:rFonts w:ascii="Arial" w:hAnsi="Arial" w:cs="Arial"/>
          <w:sz w:val="22"/>
        </w:rPr>
        <w:t xml:space="preserve"> </w:t>
      </w:r>
    </w:p>
    <w:p w14:paraId="0793E853"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 xml:space="preserve">1. Procederá la revocación de la subvención y, en su caso, el reintegro, total o parcial, de las cantidades percibidas, con la exigencia del interés de demora correspondiente desde el momento </w:t>
      </w:r>
      <w:r w:rsidRPr="002C7149">
        <w:rPr>
          <w:rFonts w:ascii="Arial" w:eastAsiaTheme="minorHAnsi" w:hAnsi="Arial" w:cs="Arial"/>
          <w:color w:val="auto"/>
          <w:sz w:val="22"/>
          <w:lang w:eastAsia="en-US"/>
        </w:rPr>
        <w:lastRenderedPageBreak/>
        <w:t>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50447272"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p>
    <w:p w14:paraId="6CE76564"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04298F57"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p>
    <w:p w14:paraId="496CA032" w14:textId="77777777" w:rsidR="000A3ECB" w:rsidRPr="002C7149" w:rsidRDefault="000A3ECB" w:rsidP="000A3ECB">
      <w:pPr>
        <w:widowControl w:val="0"/>
        <w:autoSpaceDE w:val="0"/>
        <w:autoSpaceDN w:val="0"/>
        <w:spacing w:after="0" w:line="240" w:lineRule="auto"/>
        <w:ind w:left="-284" w:right="-354" w:firstLine="0"/>
        <w:rPr>
          <w:rFonts w:ascii="Arial" w:hAnsi="Arial" w:cs="Arial"/>
          <w:sz w:val="22"/>
        </w:rPr>
      </w:pPr>
      <w:r w:rsidRPr="002C7149">
        <w:rPr>
          <w:rFonts w:ascii="Arial" w:hAnsi="Arial" w:cs="Arial"/>
          <w:sz w:val="22"/>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2C7149">
        <w:rPr>
          <w:rFonts w:ascii="Arial" w:eastAsia="Times New Roman" w:hAnsi="Arial" w:cs="Arial"/>
          <w:color w:val="auto"/>
          <w:sz w:val="22"/>
          <w:lang w:eastAsia="en-US"/>
        </w:rPr>
        <w:t xml:space="preserve"> realizado el 50 % de los gastos corrientes subvencionados</w:t>
      </w:r>
      <w:r w:rsidRPr="002C7149">
        <w:rPr>
          <w:rFonts w:ascii="Arial" w:hAnsi="Arial" w:cs="Arial"/>
          <w:sz w:val="22"/>
        </w:rPr>
        <w:t xml:space="preserve">. En caso contrario </w:t>
      </w:r>
      <w:r w:rsidRPr="002C7149">
        <w:rPr>
          <w:rFonts w:ascii="Arial" w:eastAsia="Times New Roman" w:hAnsi="Arial" w:cs="Arial"/>
          <w:color w:val="auto"/>
          <w:sz w:val="22"/>
          <w:lang w:eastAsia="en-US"/>
        </w:rPr>
        <w:t>se procederá a la revocación total de la ayuda concedida y al reintegro de las cantidades percibidas</w:t>
      </w:r>
      <w:r>
        <w:rPr>
          <w:rFonts w:ascii="Arial" w:eastAsia="Times New Roman" w:hAnsi="Arial" w:cs="Arial"/>
          <w:color w:val="auto"/>
          <w:sz w:val="22"/>
          <w:lang w:eastAsia="en-US"/>
        </w:rPr>
        <w:t>.</w:t>
      </w:r>
    </w:p>
    <w:p w14:paraId="674A82B7" w14:textId="77777777" w:rsidR="000A3ECB" w:rsidRPr="002C7149" w:rsidRDefault="000A3ECB" w:rsidP="000A3ECB">
      <w:pPr>
        <w:widowControl w:val="0"/>
        <w:autoSpaceDE w:val="0"/>
        <w:autoSpaceDN w:val="0"/>
        <w:spacing w:after="0" w:line="240" w:lineRule="auto"/>
        <w:ind w:left="-284" w:right="-354" w:firstLine="0"/>
        <w:rPr>
          <w:rFonts w:ascii="Arial" w:eastAsia="Times New Roman" w:hAnsi="Arial" w:cs="Arial"/>
          <w:color w:val="auto"/>
          <w:sz w:val="22"/>
          <w:lang w:eastAsia="en-US"/>
        </w:rPr>
      </w:pPr>
    </w:p>
    <w:p w14:paraId="30859D8B" w14:textId="77777777" w:rsidR="000A3ECB" w:rsidRDefault="000A3ECB" w:rsidP="000A3ECB">
      <w:pPr>
        <w:spacing w:after="0" w:line="240" w:lineRule="auto"/>
        <w:ind w:left="-284" w:right="-354"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4. El acuerdo relativo al procedimiento de reintegro pondrá fin a la vía admini</w:t>
      </w:r>
      <w:r>
        <w:rPr>
          <w:rFonts w:ascii="Arial" w:eastAsiaTheme="minorHAnsi" w:hAnsi="Arial" w:cs="Arial"/>
          <w:color w:val="auto"/>
          <w:sz w:val="22"/>
          <w:lang w:eastAsia="en-US"/>
        </w:rPr>
        <w:t xml:space="preserve">strativa. Contra el mismo </w:t>
      </w:r>
      <w:r w:rsidRPr="00E140F6">
        <w:rPr>
          <w:rFonts w:ascii="Arial" w:eastAsia="Times New Roman" w:hAnsi="Arial" w:cs="Arial"/>
          <w:color w:val="auto"/>
          <w:sz w:val="22"/>
        </w:rPr>
        <w:t>se podrá interponer, con carácter potestati</w:t>
      </w:r>
      <w:r>
        <w:rPr>
          <w:rFonts w:ascii="Arial" w:eastAsia="Times New Roman" w:hAnsi="Arial" w:cs="Arial"/>
          <w:color w:val="auto"/>
          <w:sz w:val="22"/>
        </w:rPr>
        <w:t>vo, recurso de reposición ante la Consejera de Presidencia, Justicia, Seguridad y Simplificación Administrativa</w:t>
      </w:r>
      <w:r w:rsidRPr="00E140F6">
        <w:rPr>
          <w:rFonts w:ascii="Arial" w:eastAsia="Times New Roman" w:hAnsi="Arial" w:cs="Arial"/>
          <w:color w:val="auto"/>
          <w:sz w:val="22"/>
        </w:rPr>
        <w:t xml:space="preserve">, en el plazo de un mes a contar desde el día siguiente al de su </w:t>
      </w:r>
      <w:r>
        <w:rPr>
          <w:rFonts w:ascii="Arial" w:eastAsia="Times New Roman" w:hAnsi="Arial" w:cs="Arial"/>
          <w:color w:val="auto"/>
          <w:sz w:val="22"/>
        </w:rPr>
        <w:t>notificación</w:t>
      </w:r>
      <w:r w:rsidRPr="00E140F6">
        <w:rPr>
          <w:rFonts w:ascii="Arial" w:eastAsia="Times New Roman" w:hAnsi="Arial" w:cs="Arial"/>
          <w:color w:val="auto"/>
          <w:sz w:val="22"/>
        </w:rPr>
        <w:t>, o bien directamente recurso contencioso administrativo ante l</w:t>
      </w:r>
      <w:r>
        <w:rPr>
          <w:rFonts w:ascii="Arial" w:eastAsia="Times New Roman" w:hAnsi="Arial" w:cs="Arial"/>
          <w:color w:val="auto"/>
          <w:sz w:val="22"/>
        </w:rPr>
        <w:t>a</w:t>
      </w:r>
      <w:r w:rsidRPr="00E140F6">
        <w:rPr>
          <w:rFonts w:ascii="Arial" w:eastAsia="Times New Roman" w:hAnsi="Arial" w:cs="Arial"/>
          <w:color w:val="auto"/>
          <w:sz w:val="22"/>
        </w:rPr>
        <w:t xml:space="preserve"> </w:t>
      </w:r>
      <w:r>
        <w:rPr>
          <w:rFonts w:ascii="Arial" w:eastAsia="Times New Roman" w:hAnsi="Arial" w:cs="Arial"/>
          <w:color w:val="auto"/>
          <w:sz w:val="22"/>
        </w:rPr>
        <w:t xml:space="preserve">Sala de lo Contencioso-Administrativo del </w:t>
      </w:r>
      <w:r w:rsidRPr="00E140F6">
        <w:rPr>
          <w:rFonts w:ascii="Arial" w:eastAsia="Times New Roman" w:hAnsi="Arial" w:cs="Arial"/>
          <w:color w:val="auto"/>
          <w:sz w:val="22"/>
        </w:rPr>
        <w:t xml:space="preserve">Tribunal Superior de Justicia de Cantabria en el plazo de dos meses a contar desde el día siguiente al de la </w:t>
      </w:r>
      <w:r>
        <w:rPr>
          <w:rFonts w:ascii="Arial" w:eastAsia="Times New Roman" w:hAnsi="Arial" w:cs="Arial"/>
          <w:color w:val="auto"/>
          <w:sz w:val="22"/>
        </w:rPr>
        <w:t xml:space="preserve">notificación </w:t>
      </w:r>
      <w:r w:rsidRPr="00532DC7">
        <w:rPr>
          <w:rFonts w:ascii="Arial" w:eastAsiaTheme="minorHAnsi" w:hAnsi="Arial" w:cs="Arial"/>
          <w:color w:val="auto"/>
          <w:sz w:val="22"/>
          <w:lang w:eastAsia="en-US"/>
        </w:rPr>
        <w:t>de</w:t>
      </w:r>
      <w:r>
        <w:rPr>
          <w:rFonts w:ascii="Arial" w:eastAsiaTheme="minorHAnsi" w:hAnsi="Arial" w:cs="Arial"/>
          <w:color w:val="auto"/>
          <w:sz w:val="22"/>
          <w:lang w:eastAsia="en-US"/>
        </w:rPr>
        <w:t xml:space="preserve"> </w:t>
      </w:r>
      <w:r w:rsidRPr="00532DC7">
        <w:rPr>
          <w:rFonts w:ascii="Arial" w:eastAsiaTheme="minorHAnsi" w:hAnsi="Arial" w:cs="Arial"/>
          <w:color w:val="auto"/>
          <w:sz w:val="22"/>
          <w:lang w:eastAsia="en-US"/>
        </w:rPr>
        <w:t>l</w:t>
      </w:r>
      <w:r>
        <w:rPr>
          <w:rFonts w:ascii="Arial" w:eastAsiaTheme="minorHAnsi" w:hAnsi="Arial" w:cs="Arial"/>
          <w:color w:val="auto"/>
          <w:sz w:val="22"/>
          <w:lang w:eastAsia="en-US"/>
        </w:rPr>
        <w:t>a Resolución y el Convenio</w:t>
      </w:r>
      <w:r w:rsidRPr="00532DC7">
        <w:rPr>
          <w:rFonts w:ascii="Arial" w:eastAsiaTheme="minorHAnsi" w:hAnsi="Arial" w:cs="Arial"/>
          <w:color w:val="auto"/>
          <w:sz w:val="22"/>
          <w:lang w:eastAsia="en-US"/>
        </w:rPr>
        <w:t>, de conformidad con lo dispuesto en el artículo 46 de la Ley 29/1998, de 13 de julio, reguladora de la Jurisdicción Contencioso Administrativa.</w:t>
      </w:r>
    </w:p>
    <w:p w14:paraId="10F9A907"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p>
    <w:p w14:paraId="54D6289D" w14:textId="77777777" w:rsidR="000A3ECB" w:rsidRPr="002C7149" w:rsidRDefault="000A3ECB" w:rsidP="000A3ECB">
      <w:pPr>
        <w:spacing w:after="160" w:line="259" w:lineRule="auto"/>
        <w:ind w:left="-284" w:right="-354" w:firstLine="0"/>
        <w:contextualSpacing/>
        <w:rPr>
          <w:rFonts w:ascii="Arial" w:eastAsiaTheme="minorHAnsi" w:hAnsi="Arial" w:cs="Arial"/>
          <w:color w:val="auto"/>
          <w:sz w:val="22"/>
          <w:lang w:eastAsia="en-US"/>
        </w:rPr>
      </w:pPr>
      <w:r w:rsidRPr="002C7149">
        <w:rPr>
          <w:rFonts w:ascii="Arial" w:eastAsiaTheme="minorHAnsi" w:hAnsi="Arial" w:cs="Arial"/>
          <w:color w:val="auto"/>
          <w:sz w:val="22"/>
          <w:lang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15 de febrero de 2027, siempre y cuando dicho retraso se deba a causas ajenas a la voluntad del beneficiario y así se acredite.</w:t>
      </w:r>
    </w:p>
    <w:p w14:paraId="699503D8" w14:textId="64C2258C" w:rsidR="00196B0A" w:rsidRPr="000B2E64" w:rsidRDefault="00196B0A" w:rsidP="000A3ECB">
      <w:pPr>
        <w:spacing w:after="0" w:line="240" w:lineRule="auto"/>
        <w:ind w:left="-284" w:right="-354" w:firstLine="0"/>
        <w:jc w:val="left"/>
        <w:rPr>
          <w:rFonts w:ascii="Arial" w:hAnsi="Arial" w:cs="Arial"/>
          <w:sz w:val="22"/>
        </w:rPr>
      </w:pPr>
    </w:p>
    <w:p w14:paraId="14C16C28" w14:textId="77777777" w:rsidR="00196B0A" w:rsidRDefault="0079614A" w:rsidP="000A3ECB">
      <w:pPr>
        <w:spacing w:after="0" w:line="240" w:lineRule="auto"/>
        <w:ind w:left="-284" w:right="-354" w:firstLine="0"/>
        <w:jc w:val="left"/>
        <w:rPr>
          <w:rFonts w:ascii="Arial" w:hAnsi="Arial" w:cs="Arial"/>
          <w:sz w:val="22"/>
        </w:rPr>
      </w:pPr>
      <w:r>
        <w:rPr>
          <w:rFonts w:ascii="Arial" w:hAnsi="Arial" w:cs="Arial"/>
          <w:b/>
          <w:sz w:val="22"/>
        </w:rPr>
        <w:t>Novena</w:t>
      </w:r>
      <w:r w:rsidR="00196B0A" w:rsidRPr="00196B0A">
        <w:rPr>
          <w:rFonts w:ascii="Arial" w:hAnsi="Arial" w:cs="Arial"/>
          <w:b/>
          <w:sz w:val="22"/>
        </w:rPr>
        <w:t xml:space="preserve">. </w:t>
      </w:r>
      <w:r w:rsidR="00196B0A" w:rsidRPr="00985134">
        <w:rPr>
          <w:rFonts w:ascii="Arial" w:hAnsi="Arial" w:cs="Arial"/>
          <w:i/>
          <w:sz w:val="22"/>
        </w:rPr>
        <w:t>Efectos</w:t>
      </w:r>
      <w:r w:rsidR="00196B0A" w:rsidRPr="00196B0A">
        <w:rPr>
          <w:rFonts w:ascii="Arial" w:hAnsi="Arial" w:cs="Arial"/>
          <w:i/>
          <w:sz w:val="22"/>
        </w:rPr>
        <w:t>.</w:t>
      </w:r>
      <w:r w:rsidR="00196B0A" w:rsidRPr="00196B0A">
        <w:rPr>
          <w:rFonts w:ascii="Arial" w:hAnsi="Arial" w:cs="Arial"/>
          <w:b/>
          <w:sz w:val="22"/>
        </w:rPr>
        <w:t xml:space="preserve"> </w:t>
      </w:r>
      <w:r w:rsidR="00196B0A" w:rsidRPr="00196B0A">
        <w:rPr>
          <w:rFonts w:ascii="Arial" w:hAnsi="Arial" w:cs="Arial"/>
          <w:sz w:val="22"/>
        </w:rPr>
        <w:t xml:space="preserve"> </w:t>
      </w:r>
    </w:p>
    <w:p w14:paraId="5B5F0994" w14:textId="77777777" w:rsidR="00985134" w:rsidRPr="00196B0A" w:rsidRDefault="00985134" w:rsidP="001E506D">
      <w:pPr>
        <w:spacing w:after="0" w:line="240" w:lineRule="auto"/>
        <w:ind w:left="-284" w:right="-354" w:firstLine="0"/>
        <w:jc w:val="left"/>
        <w:rPr>
          <w:rFonts w:ascii="Arial" w:hAnsi="Arial" w:cs="Arial"/>
          <w:sz w:val="22"/>
        </w:rPr>
      </w:pPr>
    </w:p>
    <w:p w14:paraId="67FF64CE" w14:textId="681B20F1" w:rsidR="00196B0A" w:rsidRDefault="00196B0A" w:rsidP="001E506D">
      <w:pPr>
        <w:spacing w:after="0" w:line="240" w:lineRule="auto"/>
        <w:ind w:left="-284" w:right="-354"/>
        <w:rPr>
          <w:rFonts w:ascii="Arial" w:hAnsi="Arial" w:cs="Arial"/>
          <w:sz w:val="22"/>
        </w:rPr>
      </w:pPr>
      <w:r w:rsidRPr="00196B0A">
        <w:rPr>
          <w:rFonts w:ascii="Arial" w:hAnsi="Arial" w:cs="Arial"/>
          <w:sz w:val="22"/>
        </w:rPr>
        <w:t>L</w:t>
      </w:r>
      <w:r w:rsidRPr="00A90B72">
        <w:rPr>
          <w:rFonts w:ascii="Arial" w:hAnsi="Arial" w:cs="Arial"/>
          <w:sz w:val="22"/>
        </w:rPr>
        <w:t xml:space="preserve">os efectos de este </w:t>
      </w:r>
      <w:r w:rsidRPr="00196B0A">
        <w:rPr>
          <w:rFonts w:ascii="Arial" w:hAnsi="Arial" w:cs="Arial"/>
          <w:sz w:val="22"/>
        </w:rPr>
        <w:t>Convenio se extiende</w:t>
      </w:r>
      <w:r w:rsidRPr="00A90B72">
        <w:rPr>
          <w:rFonts w:ascii="Arial" w:hAnsi="Arial" w:cs="Arial"/>
          <w:sz w:val="22"/>
        </w:rPr>
        <w:t>n</w:t>
      </w:r>
      <w:r w:rsidRPr="00196B0A">
        <w:rPr>
          <w:rFonts w:ascii="Arial" w:hAnsi="Arial" w:cs="Arial"/>
          <w:sz w:val="22"/>
        </w:rPr>
        <w:t xml:space="preserve"> desde la fecha de la firma hasta el </w:t>
      </w:r>
      <w:r w:rsidR="000B2E64">
        <w:rPr>
          <w:rFonts w:ascii="Arial" w:hAnsi="Arial" w:cs="Arial"/>
          <w:sz w:val="22"/>
        </w:rPr>
        <w:t>15</w:t>
      </w:r>
      <w:r w:rsidRPr="00196B0A">
        <w:rPr>
          <w:rFonts w:ascii="Arial" w:hAnsi="Arial" w:cs="Arial"/>
          <w:sz w:val="22"/>
        </w:rPr>
        <w:t xml:space="preserve"> de </w:t>
      </w:r>
      <w:r w:rsidR="000B2E64">
        <w:rPr>
          <w:rFonts w:ascii="Arial" w:hAnsi="Arial" w:cs="Arial"/>
          <w:sz w:val="22"/>
        </w:rPr>
        <w:t>febrero</w:t>
      </w:r>
      <w:r w:rsidRPr="00196B0A">
        <w:rPr>
          <w:rFonts w:ascii="Arial" w:hAnsi="Arial" w:cs="Arial"/>
          <w:sz w:val="22"/>
        </w:rPr>
        <w:t xml:space="preserve"> de 202</w:t>
      </w:r>
      <w:r w:rsidR="000A3ECB">
        <w:rPr>
          <w:rFonts w:ascii="Arial" w:hAnsi="Arial" w:cs="Arial"/>
          <w:sz w:val="22"/>
        </w:rPr>
        <w:t>7</w:t>
      </w:r>
      <w:r w:rsidRPr="00196B0A">
        <w:rPr>
          <w:rFonts w:ascii="Arial" w:hAnsi="Arial" w:cs="Arial"/>
          <w:sz w:val="22"/>
        </w:rPr>
        <w:t xml:space="preserve">.  </w:t>
      </w:r>
    </w:p>
    <w:p w14:paraId="4BCB1E35" w14:textId="77777777" w:rsidR="00985134" w:rsidRPr="00196B0A" w:rsidRDefault="00985134" w:rsidP="001E506D">
      <w:pPr>
        <w:spacing w:after="0" w:line="240" w:lineRule="auto"/>
        <w:ind w:left="-284" w:right="-354"/>
        <w:rPr>
          <w:rFonts w:ascii="Arial" w:hAnsi="Arial" w:cs="Arial"/>
          <w:sz w:val="22"/>
        </w:rPr>
      </w:pPr>
    </w:p>
    <w:p w14:paraId="4A52BC42" w14:textId="77777777" w:rsidR="00196B0A" w:rsidRPr="00196B0A" w:rsidRDefault="00196B0A" w:rsidP="001E506D">
      <w:pPr>
        <w:spacing w:after="0" w:line="240" w:lineRule="auto"/>
        <w:ind w:left="-284" w:right="-354" w:firstLine="630"/>
        <w:rPr>
          <w:rFonts w:ascii="Arial" w:hAnsi="Arial" w:cs="Arial"/>
          <w:sz w:val="22"/>
        </w:rPr>
      </w:pPr>
      <w:r w:rsidRPr="00196B0A">
        <w:rPr>
          <w:rFonts w:ascii="Arial" w:hAnsi="Arial" w:cs="Arial"/>
          <w:sz w:val="22"/>
        </w:rPr>
        <w:t xml:space="preserve">Y, para que así conste, en prueba de conformidad con el contenido del presente Convenio, </w:t>
      </w:r>
      <w:r w:rsidR="00AF739F">
        <w:rPr>
          <w:rFonts w:ascii="Arial" w:hAnsi="Arial" w:cs="Arial"/>
          <w:sz w:val="22"/>
        </w:rPr>
        <w:t xml:space="preserve">en el lugar y fecha indicados en el encabezamiento, </w:t>
      </w:r>
      <w:r w:rsidRPr="00196B0A">
        <w:rPr>
          <w:rFonts w:ascii="Arial" w:hAnsi="Arial" w:cs="Arial"/>
          <w:sz w:val="22"/>
        </w:rPr>
        <w:t>las par</w:t>
      </w:r>
      <w:r w:rsidR="00985134">
        <w:rPr>
          <w:rFonts w:ascii="Arial" w:hAnsi="Arial" w:cs="Arial"/>
          <w:sz w:val="22"/>
        </w:rPr>
        <w:t>tes lo firman electrónicamente.</w:t>
      </w:r>
    </w:p>
    <w:p w14:paraId="630D041F" w14:textId="77777777" w:rsidR="00196B0A" w:rsidRPr="00A90B72" w:rsidRDefault="00196B0A" w:rsidP="001E506D">
      <w:pPr>
        <w:spacing w:after="0" w:line="240" w:lineRule="auto"/>
        <w:ind w:left="-284" w:right="-354" w:firstLine="0"/>
        <w:rPr>
          <w:rFonts w:ascii="Arial" w:hAnsi="Arial" w:cs="Arial"/>
          <w:sz w:val="22"/>
        </w:rPr>
      </w:pPr>
      <w:r w:rsidRPr="00196B0A">
        <w:rPr>
          <w:rFonts w:ascii="Arial" w:hAnsi="Arial" w:cs="Arial"/>
          <w:sz w:val="22"/>
        </w:rPr>
        <w:t xml:space="preserve"> </w:t>
      </w:r>
    </w:p>
    <w:p w14:paraId="0563F26E" w14:textId="77777777" w:rsidR="00196B0A" w:rsidRPr="00A90B72" w:rsidRDefault="00196B0A" w:rsidP="001E506D">
      <w:pPr>
        <w:spacing w:after="0" w:line="240" w:lineRule="auto"/>
        <w:ind w:left="-284" w:right="-354" w:firstLine="0"/>
        <w:rPr>
          <w:rFonts w:ascii="Arial" w:hAnsi="Arial" w:cs="Arial"/>
          <w:sz w:val="22"/>
        </w:rPr>
      </w:pPr>
      <w:r w:rsidRPr="00A90B72">
        <w:rPr>
          <w:rFonts w:ascii="Arial" w:hAnsi="Arial" w:cs="Arial"/>
          <w:sz w:val="22"/>
        </w:rPr>
        <w:t xml:space="preserve"> Por </w:t>
      </w:r>
      <w:r w:rsidR="000B2E64">
        <w:rPr>
          <w:rFonts w:ascii="Arial" w:hAnsi="Arial" w:cs="Arial"/>
          <w:sz w:val="22"/>
        </w:rPr>
        <w:t xml:space="preserve">la Casa de Europa en Cantabria  </w:t>
      </w:r>
      <w:r w:rsidRPr="00A90B72">
        <w:rPr>
          <w:rFonts w:ascii="Arial" w:hAnsi="Arial" w:cs="Arial"/>
          <w:sz w:val="22"/>
        </w:rPr>
        <w:t xml:space="preserve">  </w:t>
      </w:r>
      <w:r w:rsidR="00506C8E">
        <w:rPr>
          <w:rFonts w:ascii="Arial" w:hAnsi="Arial" w:cs="Arial"/>
          <w:sz w:val="22"/>
        </w:rPr>
        <w:t xml:space="preserve">                               </w:t>
      </w:r>
      <w:r w:rsidRPr="00A90B72">
        <w:rPr>
          <w:rFonts w:ascii="Arial" w:hAnsi="Arial" w:cs="Arial"/>
          <w:sz w:val="22"/>
        </w:rPr>
        <w:t>Por el Gobierno de Cantabria</w:t>
      </w:r>
    </w:p>
    <w:p w14:paraId="66581F47" w14:textId="77777777" w:rsidR="00196B0A" w:rsidRPr="00A90B72" w:rsidRDefault="00196B0A" w:rsidP="001E506D">
      <w:pPr>
        <w:spacing w:after="0" w:line="240" w:lineRule="auto"/>
        <w:ind w:left="-284" w:right="-354" w:firstLine="0"/>
        <w:rPr>
          <w:rFonts w:ascii="Arial" w:hAnsi="Arial" w:cs="Arial"/>
          <w:sz w:val="22"/>
        </w:rPr>
      </w:pPr>
      <w:r w:rsidRPr="00A90B72">
        <w:rPr>
          <w:rFonts w:ascii="Arial" w:hAnsi="Arial" w:cs="Arial"/>
          <w:sz w:val="22"/>
        </w:rPr>
        <w:t xml:space="preserve"> </w:t>
      </w:r>
      <w:r w:rsidR="00EE4B04">
        <w:rPr>
          <w:rFonts w:ascii="Arial" w:hAnsi="Arial" w:cs="Arial"/>
          <w:sz w:val="22"/>
        </w:rPr>
        <w:t xml:space="preserve">    </w:t>
      </w:r>
      <w:r w:rsidRPr="00A90B72">
        <w:rPr>
          <w:rFonts w:ascii="Arial" w:hAnsi="Arial" w:cs="Arial"/>
          <w:sz w:val="22"/>
        </w:rPr>
        <w:t xml:space="preserve">Fdo.: </w:t>
      </w:r>
      <w:r w:rsidR="000B2E64" w:rsidRPr="000B2E64">
        <w:rPr>
          <w:rFonts w:ascii="Arial" w:eastAsia="Times New Roman" w:hAnsi="Arial" w:cs="Arial"/>
          <w:sz w:val="22"/>
        </w:rPr>
        <w:t>D. Paulino Alonso Marcos</w:t>
      </w:r>
      <w:r w:rsidR="000B2E64">
        <w:rPr>
          <w:rFonts w:ascii="Times New Roman" w:eastAsia="Times New Roman" w:hAnsi="Times New Roman" w:cs="Times New Roman"/>
        </w:rPr>
        <w:t xml:space="preserve"> </w:t>
      </w:r>
      <w:r w:rsidRPr="00A90B72">
        <w:rPr>
          <w:rFonts w:ascii="Arial" w:hAnsi="Arial" w:cs="Arial"/>
          <w:sz w:val="22"/>
        </w:rPr>
        <w:tab/>
      </w:r>
      <w:r w:rsidRPr="00A90B72">
        <w:rPr>
          <w:rFonts w:ascii="Arial" w:hAnsi="Arial" w:cs="Arial"/>
          <w:sz w:val="22"/>
        </w:rPr>
        <w:tab/>
        <w:t xml:space="preserve">               Fdo.: </w:t>
      </w:r>
      <w:proofErr w:type="spellStart"/>
      <w:r w:rsidRPr="00A90B72">
        <w:rPr>
          <w:rFonts w:ascii="Arial" w:hAnsi="Arial" w:cs="Arial"/>
          <w:sz w:val="22"/>
        </w:rPr>
        <w:t>Mª</w:t>
      </w:r>
      <w:proofErr w:type="spellEnd"/>
      <w:r w:rsidRPr="00A90B72">
        <w:rPr>
          <w:rFonts w:ascii="Arial" w:hAnsi="Arial" w:cs="Arial"/>
          <w:sz w:val="22"/>
        </w:rPr>
        <w:t xml:space="preserve"> Isabel Urrutia de los Mozos</w:t>
      </w:r>
    </w:p>
    <w:sectPr w:rsidR="00196B0A" w:rsidRPr="00A90B72" w:rsidSect="00106A11">
      <w:headerReference w:type="default" r:id="rId8"/>
      <w:footerReference w:type="even" r:id="rId9"/>
      <w:footerReference w:type="default" r:id="rId10"/>
      <w:footerReference w:type="first" r:id="rId11"/>
      <w:type w:val="continuous"/>
      <w:pgSz w:w="11900" w:h="16840"/>
      <w:pgMar w:top="1440" w:right="1268" w:bottom="1440" w:left="1701" w:header="720" w:footer="720" w:gutter="0"/>
      <w:cols w:space="13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E404" w14:textId="77777777" w:rsidR="00D56E0D" w:rsidRDefault="00D56E0D">
      <w:pPr>
        <w:spacing w:after="0" w:line="240" w:lineRule="auto"/>
      </w:pPr>
      <w:r>
        <w:separator/>
      </w:r>
    </w:p>
  </w:endnote>
  <w:endnote w:type="continuationSeparator" w:id="0">
    <w:p w14:paraId="0268F6D6" w14:textId="77777777" w:rsidR="00D56E0D" w:rsidRDefault="00D5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7B07" w14:textId="77777777" w:rsidR="00FE2705" w:rsidRDefault="00CD6C8F">
    <w:pPr>
      <w:spacing w:after="1894" w:line="259" w:lineRule="auto"/>
      <w:ind w:left="179" w:firstLine="0"/>
      <w:jc w:val="left"/>
    </w:pPr>
    <w:r>
      <w:rPr>
        <w:noProof/>
        <w:sz w:val="22"/>
      </w:rPr>
      <mc:AlternateContent>
        <mc:Choice Requires="wpg">
          <w:drawing>
            <wp:anchor distT="0" distB="0" distL="114300" distR="114300" simplePos="0" relativeHeight="251658240" behindDoc="0" locked="0" layoutInCell="1" allowOverlap="1" wp14:anchorId="57EB0B3B" wp14:editId="6F1AB01F">
              <wp:simplePos x="0" y="0"/>
              <wp:positionH relativeFrom="page">
                <wp:posOffset>152400</wp:posOffset>
              </wp:positionH>
              <wp:positionV relativeFrom="page">
                <wp:posOffset>9594850</wp:posOffset>
              </wp:positionV>
              <wp:extent cx="7239000" cy="717550"/>
              <wp:effectExtent l="0" t="0" r="0" b="0"/>
              <wp:wrapSquare wrapText="bothSides"/>
              <wp:docPr id="13592" name="Group 13592"/>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93" name="Shape 13593"/>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96" name="Rectangle 13596"/>
                      <wps:cNvSpPr/>
                      <wps:spPr>
                        <a:xfrm>
                          <a:off x="330200" y="55172"/>
                          <a:ext cx="601995" cy="157297"/>
                        </a:xfrm>
                        <a:prstGeom prst="rect">
                          <a:avLst/>
                        </a:prstGeom>
                        <a:ln>
                          <a:noFill/>
                        </a:ln>
                      </wps:spPr>
                      <wps:txbx>
                        <w:txbxContent>
                          <w:p w14:paraId="6682BCA2" w14:textId="77777777"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97" name="Rectangle 13597"/>
                      <wps:cNvSpPr/>
                      <wps:spPr>
                        <a:xfrm>
                          <a:off x="782828" y="55172"/>
                          <a:ext cx="187828" cy="157297"/>
                        </a:xfrm>
                        <a:prstGeom prst="rect">
                          <a:avLst/>
                        </a:prstGeom>
                        <a:ln>
                          <a:noFill/>
                        </a:ln>
                      </wps:spPr>
                      <wps:txbx>
                        <w:txbxContent>
                          <w:p w14:paraId="459271E3" w14:textId="77777777" w:rsidR="00FE2705" w:rsidRDefault="00CD6C8F">
                            <w:pPr>
                              <w:spacing w:after="160" w:line="259" w:lineRule="auto"/>
                              <w:ind w:left="0" w:firstLine="0"/>
                              <w:jc w:val="left"/>
                            </w:pPr>
                            <w:r>
                              <w:rPr>
                                <w:b/>
                                <w:sz w:val="16"/>
                              </w:rPr>
                              <w:t>27</w:t>
                            </w:r>
                          </w:p>
                        </w:txbxContent>
                      </wps:txbx>
                      <wps:bodyPr horzOverflow="overflow" vert="horz" lIns="0" tIns="0" rIns="0" bIns="0" rtlCol="0">
                        <a:noAutofit/>
                      </wps:bodyPr>
                    </wps:wsp>
                    <wps:wsp>
                      <wps:cNvPr id="13598" name="Rectangle 13598"/>
                      <wps:cNvSpPr/>
                      <wps:spPr>
                        <a:xfrm>
                          <a:off x="924052" y="55172"/>
                          <a:ext cx="2807960" cy="157297"/>
                        </a:xfrm>
                        <a:prstGeom prst="rect">
                          <a:avLst/>
                        </a:prstGeom>
                        <a:ln>
                          <a:noFill/>
                        </a:ln>
                      </wps:spPr>
                      <wps:txbx>
                        <w:txbxContent>
                          <w:p w14:paraId="7D07BAAB" w14:textId="77777777"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99" name="Rectangle 13599"/>
                      <wps:cNvSpPr/>
                      <wps:spPr>
                        <a:xfrm>
                          <a:off x="330200" y="171503"/>
                          <a:ext cx="5624838" cy="157297"/>
                        </a:xfrm>
                        <a:prstGeom prst="rect">
                          <a:avLst/>
                        </a:prstGeom>
                        <a:ln>
                          <a:noFill/>
                        </a:ln>
                      </wps:spPr>
                      <wps:txbx>
                        <w:txbxContent>
                          <w:p w14:paraId="57AF1E35" w14:textId="77777777"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600" name="Rectangle 13600"/>
                      <wps:cNvSpPr/>
                      <wps:spPr>
                        <a:xfrm>
                          <a:off x="330200" y="297465"/>
                          <a:ext cx="2929677" cy="137635"/>
                        </a:xfrm>
                        <a:prstGeom prst="rect">
                          <a:avLst/>
                        </a:prstGeom>
                        <a:ln>
                          <a:noFill/>
                        </a:ln>
                      </wps:spPr>
                      <wps:txbx>
                        <w:txbxContent>
                          <w:p w14:paraId="0E41B66A" w14:textId="77777777"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601" name="Rectangle 13601"/>
                      <wps:cNvSpPr/>
                      <wps:spPr>
                        <a:xfrm>
                          <a:off x="2532964" y="297465"/>
                          <a:ext cx="75199" cy="137635"/>
                        </a:xfrm>
                        <a:prstGeom prst="rect">
                          <a:avLst/>
                        </a:prstGeom>
                        <a:ln>
                          <a:noFill/>
                        </a:ln>
                      </wps:spPr>
                      <wps:txbx>
                        <w:txbxContent>
                          <w:p w14:paraId="351834A5" w14:textId="77777777" w:rsidR="00FE2705" w:rsidRDefault="004D43F2">
                            <w:pPr>
                              <w:spacing w:after="160" w:line="259" w:lineRule="auto"/>
                              <w:ind w:left="0" w:firstLine="0"/>
                              <w:jc w:val="left"/>
                            </w:pPr>
                            <w:fldSimple w:instr=" NUMPAGES   \* MERGEFORMAT ">
                              <w:r w:rsidR="00D12AF2" w:rsidRPr="00D12AF2">
                                <w:rPr>
                                  <w:noProof/>
                                  <w:sz w:val="14"/>
                                </w:rPr>
                                <w:t>6</w:t>
                              </w:r>
                            </w:fldSimple>
                          </w:p>
                        </w:txbxContent>
                      </wps:txbx>
                      <wps:bodyPr horzOverflow="overflow" vert="horz" lIns="0" tIns="0" rIns="0" bIns="0" rtlCol="0">
                        <a:noAutofit/>
                      </wps:bodyPr>
                    </wps:wsp>
                    <wps:wsp>
                      <wps:cNvPr id="13602" name="Rectangle 13602"/>
                      <wps:cNvSpPr/>
                      <wps:spPr>
                        <a:xfrm>
                          <a:off x="2589505" y="297465"/>
                          <a:ext cx="32752" cy="137635"/>
                        </a:xfrm>
                        <a:prstGeom prst="rect">
                          <a:avLst/>
                        </a:prstGeom>
                        <a:ln>
                          <a:noFill/>
                        </a:ln>
                      </wps:spPr>
                      <wps:txbx>
                        <w:txbxContent>
                          <w:p w14:paraId="66B47D91" w14:textId="77777777" w:rsidR="00FE2705" w:rsidRDefault="00CD6C8F">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94" name="Picture 13594"/>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95" name="Picture 13595"/>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92" o:spid="_x0000_s1026" style="position:absolute;left:0;text-align:left;margin-left:12pt;margin-top:755.5pt;width:570pt;height:56.5pt;z-index:251658240;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">
              <v:shape id="Shape 13593" o:spid="_x0000_s1027"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" path="m,l6400800,e" filled="f" strokeweight="1pt">
                <v:stroke miterlimit="83231f" joinstyle="miter"/>
                <v:path arrowok="t" textboxrect="0,0,6400800,0"/>
              </v:shape>
              <v:rect id="Rectangle 13596" o:spid="_x0000_s1028"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97" o:spid="_x0000_s1029"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" filled="f" stroked="f">
                <v:textbox inset="0,0,0,0">
                  <w:txbxContent>
                    <w:p w:rsidR="00FE2705" w:rsidRDefault="00CD6C8F">
                      <w:pPr>
                        <w:spacing w:after="160" w:line="259" w:lineRule="auto"/>
                        <w:ind w:left="0" w:firstLine="0"/>
                        <w:jc w:val="left"/>
                      </w:pPr>
                      <w:r>
                        <w:rPr>
                          <w:b/>
                          <w:sz w:val="16"/>
                        </w:rPr>
                        <w:t>27</w:t>
                      </w:r>
                    </w:p>
                  </w:txbxContent>
                </v:textbox>
              </v:rect>
              <v:rect id="Rectangle 13598" o:spid="_x0000_s1030"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" filled="f" stroked="f">
                <v:textbox inset="0,0,0,0">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99" o:spid="_x0000_s1031"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" filled="f" stroked="f">
                <v:textbox inset="0,0,0,0">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600" o:spid="_x0000_s1032"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" filled="f" stroked="f">
                <v:textbox inset="0,0,0,0">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601" o:spid="_x0000_s1033"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" filled="f" stroked="f">
                <v:textbox inset="0,0,0,0">
                  <w:txbxContent>
                    <w:p w:rsidR="00FE2705" w:rsidRDefault="00685501">
                      <w:pPr>
                        <w:spacing w:after="160" w:line="259" w:lineRule="auto"/>
                        <w:ind w:left="0" w:firstLine="0"/>
                        <w:jc w:val="left"/>
                      </w:pPr>
                      <w:fldSimple w:instr=" NUMPAGES   \* MERGEFORMAT ">
                        <w:r w:rsidR="00D12AF2" w:rsidRPr="00D12AF2">
                          <w:rPr>
                            <w:noProof/>
                            <w:sz w:val="14"/>
                          </w:rPr>
                          <w:t>6</w:t>
                        </w:r>
                      </w:fldSimple>
                    </w:p>
                  </w:txbxContent>
                </v:textbox>
              </v:rect>
              <v:rect id="Rectangle 13602" o:spid="_x0000_s1034"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94" o:spid="_x0000_s1035"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">
                <v:imagedata r:id="rId3" o:title=""/>
              </v:shape>
              <v:shape id="Picture 13595" o:spid="_x0000_s1036"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14:paraId="3B1584C9" w14:textId="77777777" w:rsidR="00FE2705" w:rsidRDefault="00CD6C8F">
    <w:pPr>
      <w:spacing w:after="42" w:line="259" w:lineRule="auto"/>
      <w:ind w:left="0" w:right="-631" w:firstLine="0"/>
      <w:jc w:val="right"/>
    </w:pPr>
    <w:proofErr w:type="spellStart"/>
    <w:r>
      <w:rPr>
        <w:sz w:val="12"/>
      </w:rPr>
      <w:t>Pág</w:t>
    </w:r>
    <w:proofErr w:type="spellEnd"/>
    <w:r>
      <w:rPr>
        <w:sz w:val="12"/>
      </w:rPr>
      <w:t xml:space="preserve"> </w:t>
    </w:r>
    <w:r>
      <w:fldChar w:fldCharType="begin"/>
    </w:r>
    <w:r>
      <w:instrText xml:space="preserve"> PAGE   \* MERGEFORMAT </w:instrText>
    </w:r>
    <w:r>
      <w:fldChar w:fldCharType="separate"/>
    </w:r>
    <w:r>
      <w:rPr>
        <w:sz w:val="12"/>
      </w:rPr>
      <w:t>1</w:t>
    </w:r>
    <w:r>
      <w:rPr>
        <w:sz w:val="12"/>
      </w:rPr>
      <w:fldChar w:fldCharType="end"/>
    </w:r>
    <w:r>
      <w:rPr>
        <w:sz w:val="12"/>
      </w:rPr>
      <w:t>/</w:t>
    </w:r>
    <w:fldSimple w:instr=" NUMPAGES   \* MERGEFORMAT ">
      <w:r w:rsidR="00D12AF2" w:rsidRPr="00D12AF2">
        <w:rPr>
          <w:noProof/>
          <w:sz w:val="12"/>
        </w:rPr>
        <w:t>6</w:t>
      </w:r>
    </w:fldSimple>
  </w:p>
  <w:p w14:paraId="4393EEEB" w14:textId="77777777" w:rsidR="00FE2705" w:rsidRDefault="00CD6C8F">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353989"/>
      <w:docPartObj>
        <w:docPartGallery w:val="Page Numbers (Bottom of Page)"/>
        <w:docPartUnique/>
      </w:docPartObj>
    </w:sdtPr>
    <w:sdtEndPr/>
    <w:sdtContent>
      <w:p w14:paraId="778DC189" w14:textId="77777777" w:rsidR="0051036E" w:rsidRDefault="0051036E">
        <w:pPr>
          <w:pStyle w:val="Piedepgina"/>
          <w:jc w:val="right"/>
        </w:pPr>
        <w:r>
          <w:fldChar w:fldCharType="begin"/>
        </w:r>
        <w:r>
          <w:instrText>PAGE   \* MERGEFORMAT</w:instrText>
        </w:r>
        <w:r>
          <w:fldChar w:fldCharType="separate"/>
        </w:r>
        <w:r w:rsidR="004D43F2">
          <w:rPr>
            <w:noProof/>
          </w:rPr>
          <w:t>6</w:t>
        </w:r>
        <w:r>
          <w:fldChar w:fldCharType="end"/>
        </w:r>
      </w:p>
    </w:sdtContent>
  </w:sdt>
  <w:p w14:paraId="14468E6C" w14:textId="77777777" w:rsidR="0051036E" w:rsidRDefault="0051036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2808" w14:textId="77777777" w:rsidR="00FE2705" w:rsidRDefault="00CD6C8F">
    <w:pPr>
      <w:spacing w:after="1894" w:line="259" w:lineRule="auto"/>
      <w:ind w:left="179" w:firstLine="0"/>
      <w:jc w:val="left"/>
    </w:pPr>
    <w:r>
      <w:rPr>
        <w:noProof/>
        <w:sz w:val="22"/>
      </w:rPr>
      <mc:AlternateContent>
        <mc:Choice Requires="wpg">
          <w:drawing>
            <wp:anchor distT="0" distB="0" distL="114300" distR="114300" simplePos="0" relativeHeight="251660288" behindDoc="0" locked="0" layoutInCell="1" allowOverlap="1" wp14:anchorId="6DE37F5C" wp14:editId="4B99CE0E">
              <wp:simplePos x="0" y="0"/>
              <wp:positionH relativeFrom="page">
                <wp:posOffset>152400</wp:posOffset>
              </wp:positionH>
              <wp:positionV relativeFrom="page">
                <wp:posOffset>9594850</wp:posOffset>
              </wp:positionV>
              <wp:extent cx="7239000" cy="717550"/>
              <wp:effectExtent l="0" t="0" r="0" b="0"/>
              <wp:wrapSquare wrapText="bothSides"/>
              <wp:docPr id="13536" name="Group 13536"/>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37" name="Shape 13537"/>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40" name="Rectangle 13540"/>
                      <wps:cNvSpPr/>
                      <wps:spPr>
                        <a:xfrm>
                          <a:off x="330200" y="55172"/>
                          <a:ext cx="601995" cy="157297"/>
                        </a:xfrm>
                        <a:prstGeom prst="rect">
                          <a:avLst/>
                        </a:prstGeom>
                        <a:ln>
                          <a:noFill/>
                        </a:ln>
                      </wps:spPr>
                      <wps:txbx>
                        <w:txbxContent>
                          <w:p w14:paraId="42CC5E6A" w14:textId="77777777"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41" name="Rectangle 13541"/>
                      <wps:cNvSpPr/>
                      <wps:spPr>
                        <a:xfrm>
                          <a:off x="782828" y="55172"/>
                          <a:ext cx="187828" cy="157297"/>
                        </a:xfrm>
                        <a:prstGeom prst="rect">
                          <a:avLst/>
                        </a:prstGeom>
                        <a:ln>
                          <a:noFill/>
                        </a:ln>
                      </wps:spPr>
                      <wps:txbx>
                        <w:txbxContent>
                          <w:p w14:paraId="2DCA07F4" w14:textId="77777777" w:rsidR="00FE2705" w:rsidRDefault="00CD6C8F">
                            <w:pPr>
                              <w:spacing w:after="160" w:line="259" w:lineRule="auto"/>
                              <w:ind w:left="0" w:firstLine="0"/>
                              <w:jc w:val="left"/>
                            </w:pPr>
                            <w:r>
                              <w:rPr>
                                <w:b/>
                                <w:sz w:val="16"/>
                              </w:rPr>
                              <w:t>27</w:t>
                            </w:r>
                          </w:p>
                        </w:txbxContent>
                      </wps:txbx>
                      <wps:bodyPr horzOverflow="overflow" vert="horz" lIns="0" tIns="0" rIns="0" bIns="0" rtlCol="0">
                        <a:noAutofit/>
                      </wps:bodyPr>
                    </wps:wsp>
                    <wps:wsp>
                      <wps:cNvPr id="13542" name="Rectangle 13542"/>
                      <wps:cNvSpPr/>
                      <wps:spPr>
                        <a:xfrm>
                          <a:off x="924052" y="55172"/>
                          <a:ext cx="2807960" cy="157297"/>
                        </a:xfrm>
                        <a:prstGeom prst="rect">
                          <a:avLst/>
                        </a:prstGeom>
                        <a:ln>
                          <a:noFill/>
                        </a:ln>
                      </wps:spPr>
                      <wps:txbx>
                        <w:txbxContent>
                          <w:p w14:paraId="2531C603" w14:textId="77777777"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43" name="Rectangle 13543"/>
                      <wps:cNvSpPr/>
                      <wps:spPr>
                        <a:xfrm>
                          <a:off x="330200" y="171503"/>
                          <a:ext cx="5624838" cy="157297"/>
                        </a:xfrm>
                        <a:prstGeom prst="rect">
                          <a:avLst/>
                        </a:prstGeom>
                        <a:ln>
                          <a:noFill/>
                        </a:ln>
                      </wps:spPr>
                      <wps:txbx>
                        <w:txbxContent>
                          <w:p w14:paraId="14BAD7B5" w14:textId="77777777"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544" name="Rectangle 13544"/>
                      <wps:cNvSpPr/>
                      <wps:spPr>
                        <a:xfrm>
                          <a:off x="330200" y="297465"/>
                          <a:ext cx="2929677" cy="137635"/>
                        </a:xfrm>
                        <a:prstGeom prst="rect">
                          <a:avLst/>
                        </a:prstGeom>
                        <a:ln>
                          <a:noFill/>
                        </a:ln>
                      </wps:spPr>
                      <wps:txbx>
                        <w:txbxContent>
                          <w:p w14:paraId="01F12EC0" w14:textId="77777777"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545" name="Rectangle 13545"/>
                      <wps:cNvSpPr/>
                      <wps:spPr>
                        <a:xfrm>
                          <a:off x="2532964" y="297465"/>
                          <a:ext cx="75199" cy="137635"/>
                        </a:xfrm>
                        <a:prstGeom prst="rect">
                          <a:avLst/>
                        </a:prstGeom>
                        <a:ln>
                          <a:noFill/>
                        </a:ln>
                      </wps:spPr>
                      <wps:txbx>
                        <w:txbxContent>
                          <w:p w14:paraId="0753028D" w14:textId="77777777" w:rsidR="00FE2705" w:rsidRDefault="004D43F2">
                            <w:pPr>
                              <w:spacing w:after="160" w:line="259" w:lineRule="auto"/>
                              <w:ind w:left="0" w:firstLine="0"/>
                              <w:jc w:val="left"/>
                            </w:pPr>
                            <w:fldSimple w:instr=" NUMPAGES   \* MERGEFORMAT ">
                              <w:r w:rsidR="00D12AF2" w:rsidRPr="00D12AF2">
                                <w:rPr>
                                  <w:noProof/>
                                  <w:sz w:val="14"/>
                                </w:rPr>
                                <w:t>6</w:t>
                              </w:r>
                            </w:fldSimple>
                          </w:p>
                        </w:txbxContent>
                      </wps:txbx>
                      <wps:bodyPr horzOverflow="overflow" vert="horz" lIns="0" tIns="0" rIns="0" bIns="0" rtlCol="0">
                        <a:noAutofit/>
                      </wps:bodyPr>
                    </wps:wsp>
                    <wps:wsp>
                      <wps:cNvPr id="13546" name="Rectangle 13546"/>
                      <wps:cNvSpPr/>
                      <wps:spPr>
                        <a:xfrm>
                          <a:off x="2589505" y="297465"/>
                          <a:ext cx="32752" cy="137635"/>
                        </a:xfrm>
                        <a:prstGeom prst="rect">
                          <a:avLst/>
                        </a:prstGeom>
                        <a:ln>
                          <a:noFill/>
                        </a:ln>
                      </wps:spPr>
                      <wps:txbx>
                        <w:txbxContent>
                          <w:p w14:paraId="03D7EBF6" w14:textId="77777777" w:rsidR="00FE2705" w:rsidRDefault="00CD6C8F">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38" name="Picture 13538"/>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39" name="Picture 13539"/>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36" o:spid="_x0000_s1037" style="position:absolute;left:0;text-align:left;margin-left:12pt;margin-top:755.5pt;width:570pt;height:56.5pt;z-index:251660288;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">
              <v:shape id="Shape 13537" o:spid="_x0000_s1038"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" path="m,l6400800,e" filled="f" strokeweight="1pt">
                <v:stroke miterlimit="83231f" joinstyle="miter"/>
                <v:path arrowok="t" textboxrect="0,0,6400800,0"/>
              </v:shape>
              <v:rect id="Rectangle 13540" o:spid="_x0000_s1039"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" filled="f" stroked="f">
                <v:textbox inset="0,0,0,0">
                  <w:txbxContent>
                    <w:p w:rsidR="00FE2705" w:rsidRDefault="00CD6C8F">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41" o:spid="_x0000_s1040"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" filled="f" stroked="f">
                <v:textbox inset="0,0,0,0">
                  <w:txbxContent>
                    <w:p w:rsidR="00FE2705" w:rsidRDefault="00CD6C8F">
                      <w:pPr>
                        <w:spacing w:after="160" w:line="259" w:lineRule="auto"/>
                        <w:ind w:left="0" w:firstLine="0"/>
                        <w:jc w:val="left"/>
                      </w:pPr>
                      <w:r>
                        <w:rPr>
                          <w:b/>
                          <w:sz w:val="16"/>
                        </w:rPr>
                        <w:t>27</w:t>
                      </w:r>
                    </w:p>
                  </w:txbxContent>
                </v:textbox>
              </v:rect>
              <v:rect id="Rectangle 13542" o:spid="_x0000_s1041"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" filled="f" stroked="f">
                <v:textbox inset="0,0,0,0">
                  <w:txbxContent>
                    <w:p w:rsidR="00FE2705" w:rsidRDefault="00CD6C8F">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43" o:spid="_x0000_s1042"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" filled="f" stroked="f">
                <v:textbox inset="0,0,0,0">
                  <w:txbxContent>
                    <w:p w:rsidR="00FE2705" w:rsidRDefault="00CD6C8F">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544" o:spid="_x0000_s1043"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" filled="f" stroked="f">
                <v:textbox inset="0,0,0,0">
                  <w:txbxContent>
                    <w:p w:rsidR="00FE2705" w:rsidRDefault="00CD6C8F">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545" o:spid="_x0000_s1044"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" filled="f" stroked="f">
                <v:textbox inset="0,0,0,0">
                  <w:txbxContent>
                    <w:p w:rsidR="00FE2705" w:rsidRDefault="00685501">
                      <w:pPr>
                        <w:spacing w:after="160" w:line="259" w:lineRule="auto"/>
                        <w:ind w:left="0" w:firstLine="0"/>
                        <w:jc w:val="left"/>
                      </w:pPr>
                      <w:fldSimple w:instr=" NUMPAGES   \* MERGEFORMAT ">
                        <w:r w:rsidR="00D12AF2" w:rsidRPr="00D12AF2">
                          <w:rPr>
                            <w:noProof/>
                            <w:sz w:val="14"/>
                          </w:rPr>
                          <w:t>6</w:t>
                        </w:r>
                      </w:fldSimple>
                    </w:p>
                  </w:txbxContent>
                </v:textbox>
              </v:rect>
              <v:rect id="Rectangle 13546" o:spid="_x0000_s1045"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" filled="f" stroked="f">
                <v:textbox inset="0,0,0,0">
                  <w:txbxContent>
                    <w:p w:rsidR="00FE2705" w:rsidRDefault="00CD6C8F">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38" o:spid="_x0000_s1046"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">
                <v:imagedata r:id="rId3" o:title=""/>
              </v:shape>
              <v:shape id="Picture 13539" o:spid="_x0000_s1047"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14:paraId="0D7E835E" w14:textId="77777777" w:rsidR="00FE2705" w:rsidRDefault="00CD6C8F">
    <w:pPr>
      <w:spacing w:after="42" w:line="259" w:lineRule="auto"/>
      <w:ind w:left="0" w:right="-631" w:firstLine="0"/>
      <w:jc w:val="right"/>
    </w:pPr>
    <w:proofErr w:type="spellStart"/>
    <w:r>
      <w:rPr>
        <w:sz w:val="12"/>
      </w:rPr>
      <w:t>Pág</w:t>
    </w:r>
    <w:proofErr w:type="spellEnd"/>
    <w:r>
      <w:rPr>
        <w:sz w:val="12"/>
      </w:rPr>
      <w:t xml:space="preserve"> </w:t>
    </w:r>
    <w:r>
      <w:fldChar w:fldCharType="begin"/>
    </w:r>
    <w:r>
      <w:instrText xml:space="preserve"> PAGE   \* MERGEFORMAT </w:instrText>
    </w:r>
    <w:r>
      <w:fldChar w:fldCharType="separate"/>
    </w:r>
    <w:r>
      <w:rPr>
        <w:sz w:val="12"/>
      </w:rPr>
      <w:t>1</w:t>
    </w:r>
    <w:r>
      <w:rPr>
        <w:sz w:val="12"/>
      </w:rPr>
      <w:fldChar w:fldCharType="end"/>
    </w:r>
    <w:r>
      <w:rPr>
        <w:sz w:val="12"/>
      </w:rPr>
      <w:t>/</w:t>
    </w:r>
    <w:fldSimple w:instr=" NUMPAGES   \* MERGEFORMAT ">
      <w:r w:rsidR="00D12AF2" w:rsidRPr="00D12AF2">
        <w:rPr>
          <w:noProof/>
          <w:sz w:val="12"/>
        </w:rPr>
        <w:t>6</w:t>
      </w:r>
    </w:fldSimple>
  </w:p>
  <w:p w14:paraId="49825310" w14:textId="77777777" w:rsidR="00FE2705" w:rsidRDefault="00CD6C8F">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C7948" w14:textId="77777777" w:rsidR="00D56E0D" w:rsidRDefault="00D56E0D">
      <w:pPr>
        <w:spacing w:after="0" w:line="240" w:lineRule="auto"/>
      </w:pPr>
      <w:r>
        <w:separator/>
      </w:r>
    </w:p>
  </w:footnote>
  <w:footnote w:type="continuationSeparator" w:id="0">
    <w:p w14:paraId="0B7EC212" w14:textId="77777777" w:rsidR="00D56E0D" w:rsidRDefault="00D56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tblInd w:w="-252" w:type="dxa"/>
      <w:tblLayout w:type="fixed"/>
      <w:tblLook w:val="01E0" w:firstRow="1" w:lastRow="1" w:firstColumn="1" w:lastColumn="1" w:noHBand="0" w:noVBand="0"/>
    </w:tblPr>
    <w:tblGrid>
      <w:gridCol w:w="2827"/>
      <w:gridCol w:w="2129"/>
      <w:gridCol w:w="3801"/>
      <w:gridCol w:w="486"/>
    </w:tblGrid>
    <w:tr w:rsidR="008E4322" w14:paraId="54078824" w14:textId="77777777" w:rsidTr="008E4322">
      <w:trPr>
        <w:gridAfter w:val="1"/>
        <w:wAfter w:w="486" w:type="dxa"/>
        <w:trHeight w:val="539"/>
      </w:trPr>
      <w:tc>
        <w:tcPr>
          <w:tcW w:w="2827" w:type="dxa"/>
          <w:hideMark/>
        </w:tcPr>
        <w:p w14:paraId="093C8870" w14:textId="77777777" w:rsidR="008E4322" w:rsidRDefault="008E4322" w:rsidP="008E4322">
          <w:pPr>
            <w:pStyle w:val="Encabezado"/>
            <w:spacing w:line="256" w:lineRule="auto"/>
            <w:ind w:left="-180"/>
            <w:jc w:val="center"/>
            <w:rPr>
              <w:rFonts w:asciiTheme="minorHAnsi" w:eastAsiaTheme="minorHAnsi" w:hAnsiTheme="minorHAnsi" w:cstheme="minorBidi"/>
              <w:color w:val="auto"/>
              <w:sz w:val="22"/>
            </w:rPr>
          </w:pPr>
          <w:r>
            <w:rPr>
              <w:noProof/>
            </w:rPr>
            <w:drawing>
              <wp:inline distT="0" distB="0" distL="0" distR="0" wp14:anchorId="70216A06" wp14:editId="4CED4B89">
                <wp:extent cx="1123950" cy="590550"/>
                <wp:effectExtent l="0" t="0" r="0" b="0"/>
                <wp:docPr id="13" name="Imagen 13"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724AF206" w14:textId="77777777" w:rsidR="008E4322" w:rsidRDefault="008E4322" w:rsidP="008E4322">
          <w:pPr>
            <w:pStyle w:val="Encabezado"/>
            <w:spacing w:line="256" w:lineRule="auto"/>
            <w:ind w:left="-145"/>
            <w:jc w:val="right"/>
            <w:rPr>
              <w:rFonts w:ascii="Arial" w:hAnsi="Arial" w:cs="Arial"/>
              <w:sz w:val="16"/>
              <w:szCs w:val="16"/>
            </w:rPr>
          </w:pPr>
        </w:p>
        <w:p w14:paraId="4033B901" w14:textId="77777777" w:rsidR="008E4322" w:rsidRDefault="008E4322" w:rsidP="008E4322">
          <w:pPr>
            <w:pStyle w:val="Encabezado"/>
            <w:spacing w:line="256" w:lineRule="auto"/>
            <w:ind w:left="-145"/>
            <w:jc w:val="right"/>
            <w:rPr>
              <w:rFonts w:asciiTheme="minorHAnsi" w:hAnsiTheme="minorHAnsi" w:cstheme="minorBidi"/>
              <w:sz w:val="22"/>
            </w:rPr>
          </w:pPr>
        </w:p>
        <w:p w14:paraId="1B4D39B3" w14:textId="77777777" w:rsidR="008E4322" w:rsidRDefault="008E4322" w:rsidP="008E4322">
          <w:pPr>
            <w:pStyle w:val="Encabezado"/>
            <w:spacing w:line="256" w:lineRule="auto"/>
            <w:ind w:left="-145"/>
            <w:jc w:val="right"/>
          </w:pPr>
        </w:p>
      </w:tc>
      <w:tc>
        <w:tcPr>
          <w:tcW w:w="3801" w:type="dxa"/>
          <w:hideMark/>
        </w:tcPr>
        <w:p w14:paraId="7CAB55CD" w14:textId="77777777" w:rsidR="008E4322" w:rsidRDefault="008E4322" w:rsidP="008E4322">
          <w:pPr>
            <w:pStyle w:val="Encabezado"/>
            <w:spacing w:line="256" w:lineRule="auto"/>
            <w:jc w:val="right"/>
          </w:pPr>
          <w:r>
            <w:rPr>
              <w:noProof/>
              <w:position w:val="5"/>
              <w:sz w:val="20"/>
            </w:rPr>
            <w:drawing>
              <wp:inline distT="0" distB="0" distL="0" distR="0" wp14:anchorId="46779B37" wp14:editId="758A5BA7">
                <wp:extent cx="590550" cy="5905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8E4322" w14:paraId="07BD38E9" w14:textId="77777777" w:rsidTr="008E4322">
      <w:trPr>
        <w:trHeight w:val="52"/>
      </w:trPr>
      <w:tc>
        <w:tcPr>
          <w:tcW w:w="2827" w:type="dxa"/>
          <w:hideMark/>
        </w:tcPr>
        <w:p w14:paraId="3FFEB1DB" w14:textId="77777777" w:rsidR="00B534FF" w:rsidRDefault="008E4322" w:rsidP="008E4322">
          <w:pPr>
            <w:pStyle w:val="Encabezado"/>
            <w:spacing w:line="256" w:lineRule="auto"/>
            <w:jc w:val="center"/>
            <w:rPr>
              <w:b/>
              <w:bCs/>
              <w:sz w:val="12"/>
              <w:szCs w:val="12"/>
            </w:rPr>
          </w:pPr>
          <w:r>
            <w:rPr>
              <w:b/>
              <w:bCs/>
              <w:sz w:val="12"/>
              <w:szCs w:val="12"/>
            </w:rPr>
            <w:t xml:space="preserve">CONSEJERIA DE PRESIDENCIA, </w:t>
          </w:r>
          <w:r w:rsidR="00B534FF">
            <w:rPr>
              <w:b/>
              <w:bCs/>
              <w:sz w:val="12"/>
              <w:szCs w:val="12"/>
            </w:rPr>
            <w:t>JUSTICIA, SEGURIDAD Y SIMPLIFICACIÓN ADMINISTRATIVA</w:t>
          </w:r>
        </w:p>
        <w:p w14:paraId="28FA042A" w14:textId="77777777" w:rsidR="008E4322" w:rsidRDefault="008E4322" w:rsidP="008E4322">
          <w:pPr>
            <w:pStyle w:val="Encabezado"/>
            <w:spacing w:line="256" w:lineRule="auto"/>
            <w:jc w:val="center"/>
            <w:rPr>
              <w:b/>
              <w:bCs/>
              <w:sz w:val="12"/>
              <w:szCs w:val="12"/>
            </w:rPr>
          </w:pPr>
          <w:r>
            <w:rPr>
              <w:b/>
              <w:bCs/>
              <w:sz w:val="12"/>
              <w:szCs w:val="12"/>
            </w:rPr>
            <w:t>--------------------</w:t>
          </w:r>
        </w:p>
        <w:p w14:paraId="1A7E7E6D" w14:textId="77777777" w:rsidR="008E4322" w:rsidRPr="00B534FF" w:rsidRDefault="008E4322" w:rsidP="008E4322">
          <w:pPr>
            <w:pStyle w:val="Encabezado"/>
            <w:spacing w:line="256" w:lineRule="auto"/>
            <w:jc w:val="center"/>
            <w:rPr>
              <w:b/>
              <w:bCs/>
              <w:sz w:val="12"/>
              <w:szCs w:val="12"/>
            </w:rPr>
          </w:pPr>
          <w:r w:rsidRPr="00B534FF">
            <w:rPr>
              <w:b/>
              <w:bCs/>
              <w:sz w:val="12"/>
              <w:szCs w:val="12"/>
            </w:rPr>
            <w:t>DIRECCIÓN GENERAL DE ADMINISTRACIÓN LOCAL, ACCIÓN EXTERIOR Y CASAS DE CANTABRIA</w:t>
          </w:r>
        </w:p>
      </w:tc>
      <w:tc>
        <w:tcPr>
          <w:tcW w:w="2129" w:type="dxa"/>
          <w:vMerge/>
          <w:vAlign w:val="center"/>
          <w:hideMark/>
        </w:tcPr>
        <w:p w14:paraId="01C4D3CC" w14:textId="77777777" w:rsidR="008E4322" w:rsidRDefault="008E4322" w:rsidP="008E4322">
          <w:pPr>
            <w:spacing w:line="256" w:lineRule="auto"/>
            <w:rPr>
              <w:rFonts w:asciiTheme="minorHAnsi" w:eastAsiaTheme="minorHAnsi" w:hAnsiTheme="minorHAnsi" w:cstheme="minorBidi"/>
              <w:sz w:val="22"/>
              <w:lang w:eastAsia="en-US"/>
            </w:rPr>
          </w:pPr>
        </w:p>
      </w:tc>
      <w:tc>
        <w:tcPr>
          <w:tcW w:w="4287" w:type="dxa"/>
          <w:gridSpan w:val="2"/>
        </w:tcPr>
        <w:p w14:paraId="76FDF56C" w14:textId="77777777" w:rsidR="008E4322" w:rsidRDefault="008E4322" w:rsidP="008E4322">
          <w:pPr>
            <w:pStyle w:val="Encabezado"/>
            <w:spacing w:line="256" w:lineRule="auto"/>
            <w:jc w:val="right"/>
            <w:rPr>
              <w:rFonts w:asciiTheme="minorHAnsi" w:hAnsiTheme="minorHAnsi" w:cstheme="minorBidi"/>
              <w:sz w:val="22"/>
            </w:rPr>
          </w:pPr>
        </w:p>
      </w:tc>
    </w:tr>
  </w:tbl>
  <w:p w14:paraId="013CF2D4" w14:textId="77777777" w:rsidR="007279A8" w:rsidRDefault="007279A8" w:rsidP="008E4322">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6EBC"/>
    <w:multiLevelType w:val="hybridMultilevel"/>
    <w:tmpl w:val="A2C6F26C"/>
    <w:lvl w:ilvl="0" w:tplc="684E09CE">
      <w:start w:val="2"/>
      <w:numFmt w:val="bullet"/>
      <w:lvlText w:val="-"/>
      <w:lvlJc w:val="left"/>
      <w:pPr>
        <w:ind w:left="539" w:hanging="360"/>
      </w:pPr>
      <w:rPr>
        <w:rFonts w:ascii="Calibri" w:eastAsia="Calibri" w:hAnsi="Calibri" w:cs="Calibri" w:hint="default"/>
        <w:color w:val="000000"/>
        <w:sz w:val="21"/>
      </w:rPr>
    </w:lvl>
    <w:lvl w:ilvl="1" w:tplc="0C0A0003" w:tentative="1">
      <w:start w:val="1"/>
      <w:numFmt w:val="bullet"/>
      <w:lvlText w:val="o"/>
      <w:lvlJc w:val="left"/>
      <w:pPr>
        <w:ind w:left="1259" w:hanging="360"/>
      </w:pPr>
      <w:rPr>
        <w:rFonts w:ascii="Courier New" w:hAnsi="Courier New" w:cs="Courier New" w:hint="default"/>
      </w:rPr>
    </w:lvl>
    <w:lvl w:ilvl="2" w:tplc="0C0A0005" w:tentative="1">
      <w:start w:val="1"/>
      <w:numFmt w:val="bullet"/>
      <w:lvlText w:val=""/>
      <w:lvlJc w:val="left"/>
      <w:pPr>
        <w:ind w:left="1979" w:hanging="360"/>
      </w:pPr>
      <w:rPr>
        <w:rFonts w:ascii="Wingdings" w:hAnsi="Wingdings" w:hint="default"/>
      </w:rPr>
    </w:lvl>
    <w:lvl w:ilvl="3" w:tplc="0C0A0001" w:tentative="1">
      <w:start w:val="1"/>
      <w:numFmt w:val="bullet"/>
      <w:lvlText w:val=""/>
      <w:lvlJc w:val="left"/>
      <w:pPr>
        <w:ind w:left="2699" w:hanging="360"/>
      </w:pPr>
      <w:rPr>
        <w:rFonts w:ascii="Symbol" w:hAnsi="Symbol" w:hint="default"/>
      </w:rPr>
    </w:lvl>
    <w:lvl w:ilvl="4" w:tplc="0C0A0003" w:tentative="1">
      <w:start w:val="1"/>
      <w:numFmt w:val="bullet"/>
      <w:lvlText w:val="o"/>
      <w:lvlJc w:val="left"/>
      <w:pPr>
        <w:ind w:left="3419" w:hanging="360"/>
      </w:pPr>
      <w:rPr>
        <w:rFonts w:ascii="Courier New" w:hAnsi="Courier New" w:cs="Courier New" w:hint="default"/>
      </w:rPr>
    </w:lvl>
    <w:lvl w:ilvl="5" w:tplc="0C0A0005" w:tentative="1">
      <w:start w:val="1"/>
      <w:numFmt w:val="bullet"/>
      <w:lvlText w:val=""/>
      <w:lvlJc w:val="left"/>
      <w:pPr>
        <w:ind w:left="4139" w:hanging="360"/>
      </w:pPr>
      <w:rPr>
        <w:rFonts w:ascii="Wingdings" w:hAnsi="Wingdings" w:hint="default"/>
      </w:rPr>
    </w:lvl>
    <w:lvl w:ilvl="6" w:tplc="0C0A0001" w:tentative="1">
      <w:start w:val="1"/>
      <w:numFmt w:val="bullet"/>
      <w:lvlText w:val=""/>
      <w:lvlJc w:val="left"/>
      <w:pPr>
        <w:ind w:left="4859" w:hanging="360"/>
      </w:pPr>
      <w:rPr>
        <w:rFonts w:ascii="Symbol" w:hAnsi="Symbol" w:hint="default"/>
      </w:rPr>
    </w:lvl>
    <w:lvl w:ilvl="7" w:tplc="0C0A0003" w:tentative="1">
      <w:start w:val="1"/>
      <w:numFmt w:val="bullet"/>
      <w:lvlText w:val="o"/>
      <w:lvlJc w:val="left"/>
      <w:pPr>
        <w:ind w:left="5579" w:hanging="360"/>
      </w:pPr>
      <w:rPr>
        <w:rFonts w:ascii="Courier New" w:hAnsi="Courier New" w:cs="Courier New" w:hint="default"/>
      </w:rPr>
    </w:lvl>
    <w:lvl w:ilvl="8" w:tplc="0C0A0005" w:tentative="1">
      <w:start w:val="1"/>
      <w:numFmt w:val="bullet"/>
      <w:lvlText w:val=""/>
      <w:lvlJc w:val="left"/>
      <w:pPr>
        <w:ind w:left="6299" w:hanging="360"/>
      </w:pPr>
      <w:rPr>
        <w:rFonts w:ascii="Wingdings" w:hAnsi="Wingdings" w:hint="default"/>
      </w:rPr>
    </w:lvl>
  </w:abstractNum>
  <w:abstractNum w:abstractNumId="1" w15:restartNumberingAfterBreak="0">
    <w:nsid w:val="05007164"/>
    <w:multiLevelType w:val="hybridMultilevel"/>
    <w:tmpl w:val="2EFCE080"/>
    <w:lvl w:ilvl="0" w:tplc="57D61B3C">
      <w:start w:val="2"/>
      <w:numFmt w:val="decimal"/>
      <w:lvlText w:val="%1"/>
      <w:lvlJc w:val="left"/>
      <w:pPr>
        <w:ind w:left="720" w:hanging="360"/>
      </w:pPr>
      <w:rPr>
        <w:rFonts w:ascii="Calibri" w:eastAsia="Calibri" w:hAnsi="Calibri" w:cs="Calibri"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7F267F"/>
    <w:multiLevelType w:val="hybridMultilevel"/>
    <w:tmpl w:val="3698F44E"/>
    <w:lvl w:ilvl="0" w:tplc="F46A442C">
      <w:start w:val="1"/>
      <w:numFmt w:val="decimal"/>
      <w:lvlText w:val="%1)"/>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D269800">
      <w:start w:val="1"/>
      <w:numFmt w:val="lowerLetter"/>
      <w:lvlText w:val="%2"/>
      <w:lvlJc w:val="left"/>
      <w:pPr>
        <w:ind w:left="10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EB615F6">
      <w:start w:val="1"/>
      <w:numFmt w:val="lowerRoman"/>
      <w:lvlText w:val="%3"/>
      <w:lvlJc w:val="left"/>
      <w:pPr>
        <w:ind w:left="18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F8929C5A">
      <w:start w:val="1"/>
      <w:numFmt w:val="decimal"/>
      <w:lvlText w:val="%4"/>
      <w:lvlJc w:val="left"/>
      <w:pPr>
        <w:ind w:left="25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A43640AC">
      <w:start w:val="1"/>
      <w:numFmt w:val="lowerLetter"/>
      <w:lvlText w:val="%5"/>
      <w:lvlJc w:val="left"/>
      <w:pPr>
        <w:ind w:left="32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9F27896">
      <w:start w:val="1"/>
      <w:numFmt w:val="lowerRoman"/>
      <w:lvlText w:val="%6"/>
      <w:lvlJc w:val="left"/>
      <w:pPr>
        <w:ind w:left="39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96AC682">
      <w:start w:val="1"/>
      <w:numFmt w:val="decimal"/>
      <w:lvlText w:val="%7"/>
      <w:lvlJc w:val="left"/>
      <w:pPr>
        <w:ind w:left="46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C608F06">
      <w:start w:val="1"/>
      <w:numFmt w:val="lowerLetter"/>
      <w:lvlText w:val="%8"/>
      <w:lvlJc w:val="left"/>
      <w:pPr>
        <w:ind w:left="54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240FCAE">
      <w:start w:val="1"/>
      <w:numFmt w:val="lowerRoman"/>
      <w:lvlText w:val="%9"/>
      <w:lvlJc w:val="left"/>
      <w:pPr>
        <w:ind w:left="61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4E95081"/>
    <w:multiLevelType w:val="hybridMultilevel"/>
    <w:tmpl w:val="49E4224C"/>
    <w:lvl w:ilvl="0" w:tplc="28F819FA">
      <w:start w:val="2"/>
      <w:numFmt w:val="lowerLetter"/>
      <w:lvlText w:val="%1)"/>
      <w:lvlJc w:val="left"/>
      <w:pPr>
        <w:ind w:left="198"/>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0F3E2038">
      <w:start w:val="1"/>
      <w:numFmt w:val="lowerLetter"/>
      <w:lvlText w:val="%2"/>
      <w:lvlJc w:val="left"/>
      <w:pPr>
        <w:ind w:left="13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88281BE">
      <w:start w:val="1"/>
      <w:numFmt w:val="lowerRoman"/>
      <w:lvlText w:val="%3"/>
      <w:lvlJc w:val="left"/>
      <w:pPr>
        <w:ind w:left="20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E542B9F8">
      <w:start w:val="1"/>
      <w:numFmt w:val="decimal"/>
      <w:lvlText w:val="%4"/>
      <w:lvlJc w:val="left"/>
      <w:pPr>
        <w:ind w:left="27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EA8CC5E8">
      <w:start w:val="1"/>
      <w:numFmt w:val="lowerLetter"/>
      <w:lvlText w:val="%5"/>
      <w:lvlJc w:val="left"/>
      <w:pPr>
        <w:ind w:left="350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EFC02D92">
      <w:start w:val="1"/>
      <w:numFmt w:val="lowerRoman"/>
      <w:lvlText w:val="%6"/>
      <w:lvlJc w:val="left"/>
      <w:pPr>
        <w:ind w:left="422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9FB8E810">
      <w:start w:val="1"/>
      <w:numFmt w:val="decimal"/>
      <w:lvlText w:val="%7"/>
      <w:lvlJc w:val="left"/>
      <w:pPr>
        <w:ind w:left="49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6890BC12">
      <w:start w:val="1"/>
      <w:numFmt w:val="lowerLetter"/>
      <w:lvlText w:val="%8"/>
      <w:lvlJc w:val="left"/>
      <w:pPr>
        <w:ind w:left="56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94A63628">
      <w:start w:val="1"/>
      <w:numFmt w:val="lowerRoman"/>
      <w:lvlText w:val="%9"/>
      <w:lvlJc w:val="left"/>
      <w:pPr>
        <w:ind w:left="63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AE62078"/>
    <w:multiLevelType w:val="hybridMultilevel"/>
    <w:tmpl w:val="C0BCA5A8"/>
    <w:lvl w:ilvl="0" w:tplc="C1C4FB1E">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A2C699A">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959CE80E">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E8C0698">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F086008">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93E434A6">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7547534">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C3CCEDB0">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0854D988">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D8D596B"/>
    <w:multiLevelType w:val="hybridMultilevel"/>
    <w:tmpl w:val="474ECCDC"/>
    <w:lvl w:ilvl="0" w:tplc="9D1E0120">
      <w:start w:val="1"/>
      <w:numFmt w:val="decimal"/>
      <w:lvlText w:val="%1."/>
      <w:lvlJc w:val="left"/>
      <w:pPr>
        <w:ind w:left="1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A50A1278">
      <w:start w:val="1"/>
      <w:numFmt w:val="lowerLetter"/>
      <w:lvlText w:val="%2"/>
      <w:lvlJc w:val="left"/>
      <w:pPr>
        <w:ind w:left="10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E0A0EE4E">
      <w:start w:val="1"/>
      <w:numFmt w:val="lowerRoman"/>
      <w:lvlText w:val="%3"/>
      <w:lvlJc w:val="left"/>
      <w:pPr>
        <w:ind w:left="18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D688C348">
      <w:start w:val="1"/>
      <w:numFmt w:val="decimal"/>
      <w:lvlText w:val="%4"/>
      <w:lvlJc w:val="left"/>
      <w:pPr>
        <w:ind w:left="25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3C82C1E">
      <w:start w:val="1"/>
      <w:numFmt w:val="lowerLetter"/>
      <w:lvlText w:val="%5"/>
      <w:lvlJc w:val="left"/>
      <w:pPr>
        <w:ind w:left="324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C9DC9CE2">
      <w:start w:val="1"/>
      <w:numFmt w:val="lowerRoman"/>
      <w:lvlText w:val="%6"/>
      <w:lvlJc w:val="left"/>
      <w:pPr>
        <w:ind w:left="396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28DE478C">
      <w:start w:val="1"/>
      <w:numFmt w:val="decimal"/>
      <w:lvlText w:val="%7"/>
      <w:lvlJc w:val="left"/>
      <w:pPr>
        <w:ind w:left="46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4176ACE6">
      <w:start w:val="1"/>
      <w:numFmt w:val="lowerLetter"/>
      <w:lvlText w:val="%8"/>
      <w:lvlJc w:val="left"/>
      <w:pPr>
        <w:ind w:left="54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1FA07EA">
      <w:start w:val="1"/>
      <w:numFmt w:val="lowerRoman"/>
      <w:lvlText w:val="%9"/>
      <w:lvlJc w:val="left"/>
      <w:pPr>
        <w:ind w:left="61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2DD174B2"/>
    <w:multiLevelType w:val="hybridMultilevel"/>
    <w:tmpl w:val="031A690A"/>
    <w:lvl w:ilvl="0" w:tplc="D660ADB2">
      <w:start w:val="2"/>
      <w:numFmt w:val="bullet"/>
      <w:lvlText w:val="-"/>
      <w:lvlJc w:val="left"/>
      <w:pPr>
        <w:ind w:left="927" w:hanging="360"/>
      </w:pPr>
      <w:rPr>
        <w:rFonts w:ascii="Arial" w:eastAsia="Calibri" w:hAnsi="Arial" w:cs="Arial" w:hint="default"/>
        <w:sz w:val="22"/>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330324BD"/>
    <w:multiLevelType w:val="hybridMultilevel"/>
    <w:tmpl w:val="36A02942"/>
    <w:lvl w:ilvl="0" w:tplc="56AA251A">
      <w:start w:val="1"/>
      <w:numFmt w:val="bullet"/>
      <w:lvlText w:val="•"/>
      <w:lvlJc w:val="left"/>
      <w:pPr>
        <w:ind w:left="6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0E295A">
      <w:start w:val="1"/>
      <w:numFmt w:val="bullet"/>
      <w:lvlText w:val="o"/>
      <w:lvlJc w:val="left"/>
      <w:pPr>
        <w:ind w:left="140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EBA00E42">
      <w:start w:val="1"/>
      <w:numFmt w:val="bullet"/>
      <w:lvlText w:val="▪"/>
      <w:lvlJc w:val="left"/>
      <w:pPr>
        <w:ind w:left="21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F6628DA">
      <w:start w:val="1"/>
      <w:numFmt w:val="bullet"/>
      <w:lvlText w:val="•"/>
      <w:lvlJc w:val="left"/>
      <w:pPr>
        <w:ind w:left="284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3BE3802">
      <w:start w:val="1"/>
      <w:numFmt w:val="bullet"/>
      <w:lvlText w:val="o"/>
      <w:lvlJc w:val="left"/>
      <w:pPr>
        <w:ind w:left="356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24E5060">
      <w:start w:val="1"/>
      <w:numFmt w:val="bullet"/>
      <w:lvlText w:val="▪"/>
      <w:lvlJc w:val="left"/>
      <w:pPr>
        <w:ind w:left="428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F2252D2">
      <w:start w:val="1"/>
      <w:numFmt w:val="bullet"/>
      <w:lvlText w:val="•"/>
      <w:lvlJc w:val="left"/>
      <w:pPr>
        <w:ind w:left="500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D225FEC">
      <w:start w:val="1"/>
      <w:numFmt w:val="bullet"/>
      <w:lvlText w:val="o"/>
      <w:lvlJc w:val="left"/>
      <w:pPr>
        <w:ind w:left="57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4ED6C1CC">
      <w:start w:val="1"/>
      <w:numFmt w:val="bullet"/>
      <w:lvlText w:val="▪"/>
      <w:lvlJc w:val="left"/>
      <w:pPr>
        <w:ind w:left="644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4606C13"/>
    <w:multiLevelType w:val="hybridMultilevel"/>
    <w:tmpl w:val="B4F6D9E8"/>
    <w:lvl w:ilvl="0" w:tplc="118C645C">
      <w:start w:val="1"/>
      <w:numFmt w:val="decimal"/>
      <w:lvlText w:val="%1."/>
      <w:lvlJc w:val="left"/>
      <w:pPr>
        <w:ind w:left="6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AFC0C98">
      <w:start w:val="1"/>
      <w:numFmt w:val="lowerLetter"/>
      <w:lvlText w:val="%2)"/>
      <w:lvlJc w:val="left"/>
      <w:pPr>
        <w:ind w:left="8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E50D47C">
      <w:start w:val="1"/>
      <w:numFmt w:val="bullet"/>
      <w:lvlText w:val="•"/>
      <w:lvlJc w:val="left"/>
      <w:pPr>
        <w:ind w:left="14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9B05CF8">
      <w:start w:val="1"/>
      <w:numFmt w:val="bullet"/>
      <w:lvlText w:val="•"/>
      <w:lvlJc w:val="left"/>
      <w:pPr>
        <w:ind w:left="22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408B3BA">
      <w:start w:val="1"/>
      <w:numFmt w:val="bullet"/>
      <w:lvlText w:val="o"/>
      <w:lvlJc w:val="left"/>
      <w:pPr>
        <w:ind w:left="296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5ACA6F6A">
      <w:start w:val="1"/>
      <w:numFmt w:val="bullet"/>
      <w:lvlText w:val="▪"/>
      <w:lvlJc w:val="left"/>
      <w:pPr>
        <w:ind w:left="368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4649C8E">
      <w:start w:val="1"/>
      <w:numFmt w:val="bullet"/>
      <w:lvlText w:val="•"/>
      <w:lvlJc w:val="left"/>
      <w:pPr>
        <w:ind w:left="44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AE20338">
      <w:start w:val="1"/>
      <w:numFmt w:val="bullet"/>
      <w:lvlText w:val="o"/>
      <w:lvlJc w:val="left"/>
      <w:pPr>
        <w:ind w:left="512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CB8F878">
      <w:start w:val="1"/>
      <w:numFmt w:val="bullet"/>
      <w:lvlText w:val="▪"/>
      <w:lvlJc w:val="left"/>
      <w:pPr>
        <w:ind w:left="584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D94775E"/>
    <w:multiLevelType w:val="hybridMultilevel"/>
    <w:tmpl w:val="FC0CF512"/>
    <w:lvl w:ilvl="0" w:tplc="6916D46E">
      <w:start w:val="3"/>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0" w15:restartNumberingAfterBreak="0">
    <w:nsid w:val="53F407DB"/>
    <w:multiLevelType w:val="hybridMultilevel"/>
    <w:tmpl w:val="B74418C2"/>
    <w:lvl w:ilvl="0" w:tplc="12BC339E">
      <w:start w:val="1"/>
      <w:numFmt w:val="lowerLetter"/>
      <w:lvlText w:val="%1)"/>
      <w:lvlJc w:val="left"/>
      <w:pPr>
        <w:ind w:left="162"/>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8154FA3C">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879E3D10">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E518885E">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7520FB2">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954E7ED0">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6D48E326">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ED4E8B1E">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6DDE4C9A">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5BF91AC3"/>
    <w:multiLevelType w:val="hybridMultilevel"/>
    <w:tmpl w:val="B74418C2"/>
    <w:lvl w:ilvl="0" w:tplc="12BC339E">
      <w:start w:val="1"/>
      <w:numFmt w:val="lowerLetter"/>
      <w:lvlText w:val="%1)"/>
      <w:lvlJc w:val="left"/>
      <w:pPr>
        <w:ind w:left="162"/>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8154FA3C">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879E3D10">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E518885E">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7520FB2">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954E7ED0">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6D48E326">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ED4E8B1E">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6DDE4C9A">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5CCE074D"/>
    <w:multiLevelType w:val="hybridMultilevel"/>
    <w:tmpl w:val="64F8D506"/>
    <w:lvl w:ilvl="0" w:tplc="0352D758">
      <w:start w:val="1"/>
      <w:numFmt w:val="bullet"/>
      <w:lvlText w:val="•"/>
      <w:lvlJc w:val="left"/>
      <w:pPr>
        <w:ind w:left="8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1D2E622">
      <w:start w:val="1"/>
      <w:numFmt w:val="bullet"/>
      <w:lvlText w:val="-"/>
      <w:lvlJc w:val="left"/>
      <w:pPr>
        <w:ind w:left="11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2" w:tplc="231C652E">
      <w:start w:val="1"/>
      <w:numFmt w:val="bullet"/>
      <w:lvlText w:val="▪"/>
      <w:lvlJc w:val="left"/>
      <w:pPr>
        <w:ind w:left="17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3" w:tplc="FCD29E72">
      <w:start w:val="1"/>
      <w:numFmt w:val="bullet"/>
      <w:lvlText w:val="•"/>
      <w:lvlJc w:val="left"/>
      <w:pPr>
        <w:ind w:left="24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4" w:tplc="F04C204E">
      <w:start w:val="1"/>
      <w:numFmt w:val="bullet"/>
      <w:lvlText w:val="o"/>
      <w:lvlJc w:val="left"/>
      <w:pPr>
        <w:ind w:left="316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5" w:tplc="C512D19C">
      <w:start w:val="1"/>
      <w:numFmt w:val="bullet"/>
      <w:lvlText w:val="▪"/>
      <w:lvlJc w:val="left"/>
      <w:pPr>
        <w:ind w:left="388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6" w:tplc="E9C24C6C">
      <w:start w:val="1"/>
      <w:numFmt w:val="bullet"/>
      <w:lvlText w:val="•"/>
      <w:lvlJc w:val="left"/>
      <w:pPr>
        <w:ind w:left="460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7" w:tplc="54AEF5F4">
      <w:start w:val="1"/>
      <w:numFmt w:val="bullet"/>
      <w:lvlText w:val="o"/>
      <w:lvlJc w:val="left"/>
      <w:pPr>
        <w:ind w:left="53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8" w:tplc="29FAD6FC">
      <w:start w:val="1"/>
      <w:numFmt w:val="bullet"/>
      <w:lvlText w:val="▪"/>
      <w:lvlJc w:val="left"/>
      <w:pPr>
        <w:ind w:left="60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70136487"/>
    <w:multiLevelType w:val="hybridMultilevel"/>
    <w:tmpl w:val="AC72FD24"/>
    <w:lvl w:ilvl="0" w:tplc="1122BB84">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13CC456">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3B6041A">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BF40A6DE">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3B87244">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1B08A3C">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F20010E">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EC1EDC4A">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A2D2C666">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63C314E"/>
    <w:multiLevelType w:val="hybridMultilevel"/>
    <w:tmpl w:val="6D3CF1F4"/>
    <w:lvl w:ilvl="0" w:tplc="CAC2171C">
      <w:start w:val="1"/>
      <w:numFmt w:val="decimal"/>
      <w:lvlText w:val="%1."/>
      <w:lvlJc w:val="left"/>
      <w:pPr>
        <w:ind w:left="17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ED051CC">
      <w:start w:val="1"/>
      <w:numFmt w:val="lowerLetter"/>
      <w:lvlText w:val="%2)"/>
      <w:lvlJc w:val="left"/>
      <w:pPr>
        <w:ind w:left="101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7D1066E4">
      <w:start w:val="1"/>
      <w:numFmt w:val="lowerRoman"/>
      <w:lvlText w:val="%3"/>
      <w:lvlJc w:val="left"/>
      <w:pPr>
        <w:ind w:left="17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C9706342">
      <w:start w:val="1"/>
      <w:numFmt w:val="decimal"/>
      <w:lvlText w:val="%4"/>
      <w:lvlJc w:val="left"/>
      <w:pPr>
        <w:ind w:left="24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588570E">
      <w:start w:val="1"/>
      <w:numFmt w:val="lowerLetter"/>
      <w:lvlText w:val="%5"/>
      <w:lvlJc w:val="left"/>
      <w:pPr>
        <w:ind w:left="31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8D6090C">
      <w:start w:val="1"/>
      <w:numFmt w:val="lowerRoman"/>
      <w:lvlText w:val="%6"/>
      <w:lvlJc w:val="left"/>
      <w:pPr>
        <w:ind w:left="38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6CE05D84">
      <w:start w:val="1"/>
      <w:numFmt w:val="decimal"/>
      <w:lvlText w:val="%7"/>
      <w:lvlJc w:val="left"/>
      <w:pPr>
        <w:ind w:left="45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0EC0CB6">
      <w:start w:val="1"/>
      <w:numFmt w:val="lowerLetter"/>
      <w:lvlText w:val="%8"/>
      <w:lvlJc w:val="left"/>
      <w:pPr>
        <w:ind w:left="53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1A8CAF62">
      <w:start w:val="1"/>
      <w:numFmt w:val="lowerRoman"/>
      <w:lvlText w:val="%9"/>
      <w:lvlJc w:val="left"/>
      <w:pPr>
        <w:ind w:left="60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7789050A"/>
    <w:multiLevelType w:val="hybridMultilevel"/>
    <w:tmpl w:val="36525880"/>
    <w:lvl w:ilvl="0" w:tplc="51B63510">
      <w:start w:val="2"/>
      <w:numFmt w:val="bullet"/>
      <w:lvlText w:val="-"/>
      <w:lvlJc w:val="left"/>
      <w:pPr>
        <w:ind w:left="998" w:hanging="360"/>
      </w:pPr>
      <w:rPr>
        <w:rFonts w:ascii="Calibri" w:eastAsia="Calibri" w:hAnsi="Calibri" w:cs="Calibri" w:hint="default"/>
      </w:rPr>
    </w:lvl>
    <w:lvl w:ilvl="1" w:tplc="0C0A0003" w:tentative="1">
      <w:start w:val="1"/>
      <w:numFmt w:val="bullet"/>
      <w:lvlText w:val="o"/>
      <w:lvlJc w:val="left"/>
      <w:pPr>
        <w:ind w:left="1718" w:hanging="360"/>
      </w:pPr>
      <w:rPr>
        <w:rFonts w:ascii="Courier New" w:hAnsi="Courier New" w:cs="Courier New" w:hint="default"/>
      </w:rPr>
    </w:lvl>
    <w:lvl w:ilvl="2" w:tplc="0C0A0005" w:tentative="1">
      <w:start w:val="1"/>
      <w:numFmt w:val="bullet"/>
      <w:lvlText w:val=""/>
      <w:lvlJc w:val="left"/>
      <w:pPr>
        <w:ind w:left="2438" w:hanging="360"/>
      </w:pPr>
      <w:rPr>
        <w:rFonts w:ascii="Wingdings" w:hAnsi="Wingdings" w:hint="default"/>
      </w:rPr>
    </w:lvl>
    <w:lvl w:ilvl="3" w:tplc="0C0A0001" w:tentative="1">
      <w:start w:val="1"/>
      <w:numFmt w:val="bullet"/>
      <w:lvlText w:val=""/>
      <w:lvlJc w:val="left"/>
      <w:pPr>
        <w:ind w:left="3158" w:hanging="360"/>
      </w:pPr>
      <w:rPr>
        <w:rFonts w:ascii="Symbol" w:hAnsi="Symbol" w:hint="default"/>
      </w:rPr>
    </w:lvl>
    <w:lvl w:ilvl="4" w:tplc="0C0A0003" w:tentative="1">
      <w:start w:val="1"/>
      <w:numFmt w:val="bullet"/>
      <w:lvlText w:val="o"/>
      <w:lvlJc w:val="left"/>
      <w:pPr>
        <w:ind w:left="3878" w:hanging="360"/>
      </w:pPr>
      <w:rPr>
        <w:rFonts w:ascii="Courier New" w:hAnsi="Courier New" w:cs="Courier New" w:hint="default"/>
      </w:rPr>
    </w:lvl>
    <w:lvl w:ilvl="5" w:tplc="0C0A0005" w:tentative="1">
      <w:start w:val="1"/>
      <w:numFmt w:val="bullet"/>
      <w:lvlText w:val=""/>
      <w:lvlJc w:val="left"/>
      <w:pPr>
        <w:ind w:left="4598" w:hanging="360"/>
      </w:pPr>
      <w:rPr>
        <w:rFonts w:ascii="Wingdings" w:hAnsi="Wingdings" w:hint="default"/>
      </w:rPr>
    </w:lvl>
    <w:lvl w:ilvl="6" w:tplc="0C0A0001" w:tentative="1">
      <w:start w:val="1"/>
      <w:numFmt w:val="bullet"/>
      <w:lvlText w:val=""/>
      <w:lvlJc w:val="left"/>
      <w:pPr>
        <w:ind w:left="5318" w:hanging="360"/>
      </w:pPr>
      <w:rPr>
        <w:rFonts w:ascii="Symbol" w:hAnsi="Symbol" w:hint="default"/>
      </w:rPr>
    </w:lvl>
    <w:lvl w:ilvl="7" w:tplc="0C0A0003" w:tentative="1">
      <w:start w:val="1"/>
      <w:numFmt w:val="bullet"/>
      <w:lvlText w:val="o"/>
      <w:lvlJc w:val="left"/>
      <w:pPr>
        <w:ind w:left="6038" w:hanging="360"/>
      </w:pPr>
      <w:rPr>
        <w:rFonts w:ascii="Courier New" w:hAnsi="Courier New" w:cs="Courier New" w:hint="default"/>
      </w:rPr>
    </w:lvl>
    <w:lvl w:ilvl="8" w:tplc="0C0A0005" w:tentative="1">
      <w:start w:val="1"/>
      <w:numFmt w:val="bullet"/>
      <w:lvlText w:val=""/>
      <w:lvlJc w:val="left"/>
      <w:pPr>
        <w:ind w:left="6758" w:hanging="360"/>
      </w:pPr>
      <w:rPr>
        <w:rFonts w:ascii="Wingdings" w:hAnsi="Wingdings" w:hint="default"/>
      </w:rPr>
    </w:lvl>
  </w:abstractNum>
  <w:num w:numId="1" w16cid:durableId="524943438">
    <w:abstractNumId w:val="12"/>
  </w:num>
  <w:num w:numId="2" w16cid:durableId="1167868059">
    <w:abstractNumId w:val="4"/>
  </w:num>
  <w:num w:numId="3" w16cid:durableId="1201356544">
    <w:abstractNumId w:val="13"/>
  </w:num>
  <w:num w:numId="4" w16cid:durableId="132793993">
    <w:abstractNumId w:val="14"/>
  </w:num>
  <w:num w:numId="5" w16cid:durableId="1551961961">
    <w:abstractNumId w:val="7"/>
  </w:num>
  <w:num w:numId="6" w16cid:durableId="2116365515">
    <w:abstractNumId w:val="5"/>
  </w:num>
  <w:num w:numId="7" w16cid:durableId="417404221">
    <w:abstractNumId w:val="2"/>
  </w:num>
  <w:num w:numId="8" w16cid:durableId="1015377195">
    <w:abstractNumId w:val="3"/>
  </w:num>
  <w:num w:numId="9" w16cid:durableId="523641733">
    <w:abstractNumId w:val="6"/>
  </w:num>
  <w:num w:numId="10" w16cid:durableId="1699116996">
    <w:abstractNumId w:val="9"/>
  </w:num>
  <w:num w:numId="11" w16cid:durableId="2137095182">
    <w:abstractNumId w:val="0"/>
  </w:num>
  <w:num w:numId="12" w16cid:durableId="1196236069">
    <w:abstractNumId w:val="15"/>
  </w:num>
  <w:num w:numId="13" w16cid:durableId="901209817">
    <w:abstractNumId w:val="11"/>
  </w:num>
  <w:num w:numId="14" w16cid:durableId="561989640">
    <w:abstractNumId w:val="10"/>
  </w:num>
  <w:num w:numId="15" w16cid:durableId="824509605">
    <w:abstractNumId w:val="1"/>
  </w:num>
  <w:num w:numId="16" w16cid:durableId="722144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705"/>
    <w:rsid w:val="00000225"/>
    <w:rsid w:val="0001065C"/>
    <w:rsid w:val="000146AF"/>
    <w:rsid w:val="00023CDF"/>
    <w:rsid w:val="0003720C"/>
    <w:rsid w:val="0007346E"/>
    <w:rsid w:val="00094AC3"/>
    <w:rsid w:val="000A3ECB"/>
    <w:rsid w:val="000A6520"/>
    <w:rsid w:val="000B2E64"/>
    <w:rsid w:val="000B5475"/>
    <w:rsid w:val="000E1F5F"/>
    <w:rsid w:val="000F41CA"/>
    <w:rsid w:val="0010339D"/>
    <w:rsid w:val="00104811"/>
    <w:rsid w:val="001055DD"/>
    <w:rsid w:val="00106A11"/>
    <w:rsid w:val="001202D5"/>
    <w:rsid w:val="001273F2"/>
    <w:rsid w:val="00142699"/>
    <w:rsid w:val="0016367E"/>
    <w:rsid w:val="00186859"/>
    <w:rsid w:val="00196B0A"/>
    <w:rsid w:val="001A4784"/>
    <w:rsid w:val="001B3801"/>
    <w:rsid w:val="001D29AB"/>
    <w:rsid w:val="001E1ED2"/>
    <w:rsid w:val="001E506D"/>
    <w:rsid w:val="002068B8"/>
    <w:rsid w:val="00210FD7"/>
    <w:rsid w:val="0022229F"/>
    <w:rsid w:val="00255BA9"/>
    <w:rsid w:val="00261A5B"/>
    <w:rsid w:val="00263E58"/>
    <w:rsid w:val="00264D45"/>
    <w:rsid w:val="00273F76"/>
    <w:rsid w:val="002C2767"/>
    <w:rsid w:val="002F7A02"/>
    <w:rsid w:val="00300526"/>
    <w:rsid w:val="00306A1D"/>
    <w:rsid w:val="003233A4"/>
    <w:rsid w:val="00324B7C"/>
    <w:rsid w:val="00331E28"/>
    <w:rsid w:val="00333795"/>
    <w:rsid w:val="00340A7D"/>
    <w:rsid w:val="00342358"/>
    <w:rsid w:val="00364F6F"/>
    <w:rsid w:val="00396D43"/>
    <w:rsid w:val="003B0670"/>
    <w:rsid w:val="003F7528"/>
    <w:rsid w:val="00472D7B"/>
    <w:rsid w:val="004B11C7"/>
    <w:rsid w:val="004C0106"/>
    <w:rsid w:val="004D43F2"/>
    <w:rsid w:val="00506C8E"/>
    <w:rsid w:val="0051036E"/>
    <w:rsid w:val="00513B03"/>
    <w:rsid w:val="00544502"/>
    <w:rsid w:val="0057200A"/>
    <w:rsid w:val="00582798"/>
    <w:rsid w:val="00596F8D"/>
    <w:rsid w:val="005A3744"/>
    <w:rsid w:val="005C01F1"/>
    <w:rsid w:val="00614462"/>
    <w:rsid w:val="00623CD5"/>
    <w:rsid w:val="00642C91"/>
    <w:rsid w:val="00652CC7"/>
    <w:rsid w:val="006641D6"/>
    <w:rsid w:val="00685501"/>
    <w:rsid w:val="00697B7E"/>
    <w:rsid w:val="006C087E"/>
    <w:rsid w:val="006D1C80"/>
    <w:rsid w:val="00716D99"/>
    <w:rsid w:val="007279A8"/>
    <w:rsid w:val="0076001D"/>
    <w:rsid w:val="0079614A"/>
    <w:rsid w:val="007A5CB2"/>
    <w:rsid w:val="007D4834"/>
    <w:rsid w:val="007D79A8"/>
    <w:rsid w:val="00803364"/>
    <w:rsid w:val="00821B20"/>
    <w:rsid w:val="00825736"/>
    <w:rsid w:val="00826F0D"/>
    <w:rsid w:val="008467C5"/>
    <w:rsid w:val="00886FDD"/>
    <w:rsid w:val="008D5FF9"/>
    <w:rsid w:val="008E4322"/>
    <w:rsid w:val="008F2D23"/>
    <w:rsid w:val="008F3940"/>
    <w:rsid w:val="00904FF0"/>
    <w:rsid w:val="00905E12"/>
    <w:rsid w:val="009244D3"/>
    <w:rsid w:val="009326D4"/>
    <w:rsid w:val="00956BA8"/>
    <w:rsid w:val="00970B44"/>
    <w:rsid w:val="00972875"/>
    <w:rsid w:val="00985134"/>
    <w:rsid w:val="009C03FB"/>
    <w:rsid w:val="009C205C"/>
    <w:rsid w:val="009D29B7"/>
    <w:rsid w:val="009E2AAD"/>
    <w:rsid w:val="009E59DA"/>
    <w:rsid w:val="009F05D0"/>
    <w:rsid w:val="00A064FD"/>
    <w:rsid w:val="00A47969"/>
    <w:rsid w:val="00A81667"/>
    <w:rsid w:val="00A9092D"/>
    <w:rsid w:val="00A90B72"/>
    <w:rsid w:val="00A92CAC"/>
    <w:rsid w:val="00AA3A7C"/>
    <w:rsid w:val="00AB46A6"/>
    <w:rsid w:val="00AC16F0"/>
    <w:rsid w:val="00AC5C68"/>
    <w:rsid w:val="00AD579E"/>
    <w:rsid w:val="00AE1F21"/>
    <w:rsid w:val="00AE2CF1"/>
    <w:rsid w:val="00AF739F"/>
    <w:rsid w:val="00B05A77"/>
    <w:rsid w:val="00B11223"/>
    <w:rsid w:val="00B516A0"/>
    <w:rsid w:val="00B534FF"/>
    <w:rsid w:val="00B57334"/>
    <w:rsid w:val="00B64CC1"/>
    <w:rsid w:val="00B8217E"/>
    <w:rsid w:val="00B86BD2"/>
    <w:rsid w:val="00B925AC"/>
    <w:rsid w:val="00BA79F2"/>
    <w:rsid w:val="00BF08DC"/>
    <w:rsid w:val="00C45B11"/>
    <w:rsid w:val="00C46EEE"/>
    <w:rsid w:val="00C84EC0"/>
    <w:rsid w:val="00C86C0B"/>
    <w:rsid w:val="00C93695"/>
    <w:rsid w:val="00C96A5A"/>
    <w:rsid w:val="00CA4640"/>
    <w:rsid w:val="00CD6C8F"/>
    <w:rsid w:val="00CF7F31"/>
    <w:rsid w:val="00D069DF"/>
    <w:rsid w:val="00D12AF2"/>
    <w:rsid w:val="00D14798"/>
    <w:rsid w:val="00D14EE6"/>
    <w:rsid w:val="00D1755F"/>
    <w:rsid w:val="00D25413"/>
    <w:rsid w:val="00D26159"/>
    <w:rsid w:val="00D27DFD"/>
    <w:rsid w:val="00D317E0"/>
    <w:rsid w:val="00D361F8"/>
    <w:rsid w:val="00D43752"/>
    <w:rsid w:val="00D56D10"/>
    <w:rsid w:val="00D56E0D"/>
    <w:rsid w:val="00D63E3B"/>
    <w:rsid w:val="00D658D9"/>
    <w:rsid w:val="00DC768C"/>
    <w:rsid w:val="00DE1284"/>
    <w:rsid w:val="00DF301F"/>
    <w:rsid w:val="00E03CC3"/>
    <w:rsid w:val="00E14FF2"/>
    <w:rsid w:val="00E20934"/>
    <w:rsid w:val="00E427DD"/>
    <w:rsid w:val="00E67454"/>
    <w:rsid w:val="00E76A3C"/>
    <w:rsid w:val="00E93135"/>
    <w:rsid w:val="00E931B3"/>
    <w:rsid w:val="00EA11D3"/>
    <w:rsid w:val="00EE4B04"/>
    <w:rsid w:val="00EF5008"/>
    <w:rsid w:val="00F04BCD"/>
    <w:rsid w:val="00F05C66"/>
    <w:rsid w:val="00F10D12"/>
    <w:rsid w:val="00F120F4"/>
    <w:rsid w:val="00F205FB"/>
    <w:rsid w:val="00F2429B"/>
    <w:rsid w:val="00F37541"/>
    <w:rsid w:val="00F812A6"/>
    <w:rsid w:val="00F8164E"/>
    <w:rsid w:val="00FA3C67"/>
    <w:rsid w:val="00FA3FE4"/>
    <w:rsid w:val="00FC5C3A"/>
    <w:rsid w:val="00FE2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48D0500E"/>
  <w15:docId w15:val="{D354A373-09F9-4E0C-9B2D-3C16E0C2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89" w:hanging="10"/>
      <w:jc w:val="both"/>
    </w:pPr>
    <w:rPr>
      <w:rFonts w:ascii="Calibri" w:eastAsia="Calibri" w:hAnsi="Calibri" w:cs="Calibri"/>
      <w:color w:val="000000"/>
      <w:sz w:val="21"/>
    </w:rPr>
  </w:style>
  <w:style w:type="paragraph" w:styleId="Ttulo1">
    <w:name w:val="heading 1"/>
    <w:next w:val="Normal"/>
    <w:link w:val="Ttulo1Car"/>
    <w:uiPriority w:val="9"/>
    <w:unhideWhenUsed/>
    <w:qFormat/>
    <w:pPr>
      <w:keepNext/>
      <w:keepLines/>
      <w:spacing w:after="0"/>
      <w:ind w:left="189" w:right="1145" w:hanging="10"/>
      <w:jc w:val="center"/>
      <w:outlineLvl w:val="0"/>
    </w:pPr>
    <w:rPr>
      <w:rFonts w:ascii="Calibri" w:eastAsia="Calibri" w:hAnsi="Calibri" w:cs="Calibri"/>
      <w:b/>
      <w:color w:val="000000"/>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1"/>
    </w:rPr>
  </w:style>
  <w:style w:type="paragraph" w:styleId="Encabezado">
    <w:name w:val="header"/>
    <w:basedOn w:val="Normal"/>
    <w:link w:val="EncabezadoCar"/>
    <w:uiPriority w:val="99"/>
    <w:unhideWhenUsed/>
    <w:rsid w:val="00D17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755F"/>
    <w:rPr>
      <w:rFonts w:ascii="Calibri" w:eastAsia="Calibri" w:hAnsi="Calibri" w:cs="Calibri"/>
      <w:color w:val="000000"/>
      <w:sz w:val="21"/>
    </w:rPr>
  </w:style>
  <w:style w:type="paragraph" w:styleId="Piedepgina">
    <w:name w:val="footer"/>
    <w:basedOn w:val="Normal"/>
    <w:link w:val="PiedepginaCar"/>
    <w:uiPriority w:val="99"/>
    <w:unhideWhenUsed/>
    <w:rsid w:val="00D17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755F"/>
    <w:rPr>
      <w:rFonts w:ascii="Calibri" w:eastAsia="Calibri" w:hAnsi="Calibri" w:cs="Calibri"/>
      <w:color w:val="000000"/>
      <w:sz w:val="21"/>
    </w:rPr>
  </w:style>
  <w:style w:type="paragraph" w:styleId="Prrafodelista">
    <w:name w:val="List Paragraph"/>
    <w:basedOn w:val="Normal"/>
    <w:uiPriority w:val="34"/>
    <w:qFormat/>
    <w:rsid w:val="00652CC7"/>
    <w:pPr>
      <w:ind w:left="720"/>
      <w:contextualSpacing/>
    </w:pPr>
  </w:style>
  <w:style w:type="table" w:styleId="Tablaconcuadrcula">
    <w:name w:val="Table Grid"/>
    <w:basedOn w:val="Tablanormal"/>
    <w:uiPriority w:val="39"/>
    <w:rsid w:val="00340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E931B3"/>
    <w:pPr>
      <w:autoSpaceDE w:val="0"/>
      <w:autoSpaceDN w:val="0"/>
      <w:adjustRightInd w:val="0"/>
      <w:spacing w:after="0" w:line="181" w:lineRule="atLeast"/>
      <w:ind w:left="0" w:firstLine="0"/>
      <w:jc w:val="left"/>
    </w:pPr>
    <w:rPr>
      <w:rFonts w:ascii="Verdana" w:eastAsiaTheme="minorEastAsia" w:hAnsi="Verdana" w:cstheme="minorBidi"/>
      <w:color w:val="auto"/>
      <w:sz w:val="24"/>
      <w:szCs w:val="24"/>
    </w:rPr>
  </w:style>
  <w:style w:type="paragraph" w:customStyle="1" w:styleId="parrafo">
    <w:name w:val="parrafo"/>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parrafo2">
    <w:name w:val="parrafo_2"/>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ipervnculo">
    <w:name w:val="Hyperlink"/>
    <w:basedOn w:val="Fuentedeprrafopredeter"/>
    <w:uiPriority w:val="99"/>
    <w:semiHidden/>
    <w:unhideWhenUsed/>
    <w:rsid w:val="00C84E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20346">
      <w:bodyDiv w:val="1"/>
      <w:marLeft w:val="0"/>
      <w:marRight w:val="0"/>
      <w:marTop w:val="0"/>
      <w:marBottom w:val="0"/>
      <w:divBdr>
        <w:top w:val="none" w:sz="0" w:space="0" w:color="auto"/>
        <w:left w:val="none" w:sz="0" w:space="0" w:color="auto"/>
        <w:bottom w:val="none" w:sz="0" w:space="0" w:color="auto"/>
        <w:right w:val="none" w:sz="0" w:space="0" w:color="auto"/>
      </w:divBdr>
    </w:div>
    <w:div w:id="90518172">
      <w:bodyDiv w:val="1"/>
      <w:marLeft w:val="0"/>
      <w:marRight w:val="0"/>
      <w:marTop w:val="0"/>
      <w:marBottom w:val="0"/>
      <w:divBdr>
        <w:top w:val="none" w:sz="0" w:space="0" w:color="auto"/>
        <w:left w:val="none" w:sz="0" w:space="0" w:color="auto"/>
        <w:bottom w:val="none" w:sz="0" w:space="0" w:color="auto"/>
        <w:right w:val="none" w:sz="0" w:space="0" w:color="auto"/>
      </w:divBdr>
    </w:div>
    <w:div w:id="789469722">
      <w:bodyDiv w:val="1"/>
      <w:marLeft w:val="0"/>
      <w:marRight w:val="0"/>
      <w:marTop w:val="0"/>
      <w:marBottom w:val="0"/>
      <w:divBdr>
        <w:top w:val="none" w:sz="0" w:space="0" w:color="auto"/>
        <w:left w:val="none" w:sz="0" w:space="0" w:color="auto"/>
        <w:bottom w:val="none" w:sz="0" w:space="0" w:color="auto"/>
        <w:right w:val="none" w:sz="0" w:space="0" w:color="auto"/>
      </w:divBdr>
    </w:div>
    <w:div w:id="1845238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foot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3249</Words>
  <Characters>17870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Versión Imprimible del documento</vt:lpstr>
    </vt:vector>
  </TitlesOfParts>
  <Company>Gobierno de Cantabria</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Versión Imprimible del documento</dc:title>
  <dc:subject/>
  <dc:creator>Gobierno de Cantabria</dc:creator>
  <cp:keywords/>
  <cp:lastModifiedBy>de Pablo Varona María Luisa</cp:lastModifiedBy>
  <cp:revision>4</cp:revision>
  <cp:lastPrinted>2025-03-25T10:07:00Z</cp:lastPrinted>
  <dcterms:created xsi:type="dcterms:W3CDTF">2025-09-18T10:19:00Z</dcterms:created>
  <dcterms:modified xsi:type="dcterms:W3CDTF">2026-06-15T08:51:00Z</dcterms:modified>
</cp:coreProperties>
</file>