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9FFE2" w14:textId="77777777" w:rsidR="0031559C" w:rsidRDefault="00BB608F">
      <w:r>
        <w:rPr>
          <w:noProof/>
        </w:rPr>
        <mc:AlternateContent>
          <mc:Choice Requires="wps">
            <w:drawing>
              <wp:anchor distT="0" distB="0" distL="114300" distR="114300" simplePos="0" relativeHeight="251659264" behindDoc="0" locked="0" layoutInCell="1" allowOverlap="1" wp14:anchorId="1DEC623F" wp14:editId="1081DD89">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14:paraId="05223555" w14:textId="77777777" w:rsidR="0031559C" w:rsidRDefault="00BB608F">
                            <w:pPr>
                              <w:contextualSpacing/>
                              <w:jc w:val="left"/>
                            </w:pPr>
                            <w:r>
                              <w:rPr>
                                <w:noProof/>
                                <w:position w:val="-6"/>
                              </w:rPr>
                              <w:drawing>
                                <wp:inline distT="0" distB="0" distL="0" distR="0" wp14:anchorId="017AC21D" wp14:editId="5D7584BC">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Id11" w:tooltip="Doc Translator - www.onlinedoctranslator.com" w:history="1">
                              <w:r>
                                <w:rPr>
                                  <w:rFonts w:ascii="Roboto" w:hAnsi="Roboto"/>
                                  <w:color w:val="0F2B46"/>
                                  <w:sz w:val="18"/>
                                  <w:szCs w:val="18"/>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14:paraId="7AEA58FD" w14:textId="77777777" w:rsidR="00B90656" w:rsidRPr="00606165" w:rsidRDefault="008A467E" w:rsidP="00B90656">
      <w:pPr>
        <w:autoSpaceDE w:val="0"/>
        <w:autoSpaceDN w:val="0"/>
        <w:adjustRightInd w:val="0"/>
        <w:rPr>
          <w:b/>
          <w:sz w:val="18"/>
          <w:szCs w:val="18"/>
        </w:rPr>
      </w:pPr>
      <w:r w:rsidRPr="009C23E9">
        <w:rPr>
          <w:rFonts w:ascii="Verdana-Bold" w:hAnsi="Verdana-Bold" w:cs="Verdana-Bold"/>
          <w:b/>
          <w:bCs/>
          <w:sz w:val="18"/>
          <w:szCs w:val="18"/>
        </w:rPr>
        <w:t>Convocatoria de subvenciones para el otorgamiento de ayudas, en forma de becas individuales en régimen de concurrencia competitiva por: servicio de comedor de la guardería municipal Rojas Feliu para el curso 2025-2026</w:t>
      </w:r>
    </w:p>
    <w:p w14:paraId="0B64E497" w14:textId="77777777" w:rsidR="008A467E" w:rsidRDefault="008A467E" w:rsidP="008A467E">
      <w:pPr>
        <w:shd w:val="clear" w:color="auto" w:fill="FFFFFF"/>
        <w:rPr>
          <w:rFonts w:ascii="Arial" w:hAnsi="Arial" w:cs="Arial"/>
          <w:b/>
          <w:sz w:val="23"/>
          <w:szCs w:val="23"/>
        </w:rPr>
      </w:pPr>
    </w:p>
    <w:p w14:paraId="38A21FF1" w14:textId="77777777" w:rsidR="00AD0896" w:rsidRDefault="00AD0896" w:rsidP="00AD0896">
      <w:pPr>
        <w:rPr>
          <w:sz w:val="18"/>
          <w:szCs w:val="18"/>
        </w:rPr>
      </w:pPr>
    </w:p>
    <w:p w14:paraId="3EB02509" w14:textId="77777777" w:rsidR="008A5BEE" w:rsidRPr="002314CB" w:rsidRDefault="008A5BEE" w:rsidP="008A5BEE">
      <w:pPr>
        <w:rPr>
          <w:b/>
          <w:sz w:val="18"/>
          <w:szCs w:val="18"/>
          <w:u w:val="single"/>
        </w:rPr>
      </w:pPr>
      <w:r w:rsidRPr="002314CB">
        <w:rPr>
          <w:b/>
          <w:sz w:val="18"/>
          <w:szCs w:val="18"/>
          <w:u w:val="single"/>
        </w:rPr>
        <w:t>Primero. Beneficiarios</w:t>
      </w:r>
    </w:p>
    <w:p w14:paraId="0689A4DD" w14:textId="77777777" w:rsidR="003E11DA" w:rsidRDefault="003E11DA" w:rsidP="008B00DD">
      <w:pPr>
        <w:rPr>
          <w:rFonts w:cs="Arial"/>
          <w:sz w:val="18"/>
          <w:szCs w:val="18"/>
        </w:rPr>
      </w:pPr>
    </w:p>
    <w:p w14:paraId="6986568C" w14:textId="77777777" w:rsidR="00FD6707" w:rsidRPr="00CF444C" w:rsidRDefault="008B00DD" w:rsidP="00FD6707">
      <w:pPr>
        <w:rPr>
          <w:rFonts w:cs="Arial"/>
          <w:sz w:val="18"/>
          <w:szCs w:val="18"/>
        </w:rPr>
      </w:pPr>
      <w:r w:rsidRPr="005F07BF">
        <w:rPr>
          <w:rFonts w:cs="Arial"/>
          <w:sz w:val="18"/>
          <w:szCs w:val="18"/>
        </w:rPr>
        <w:t>1.1 Los padres, madres, tutores o tutoras de familias con rentas económicas iguales o inferiores a las establecidas en los baremos y que hayan tenido hijos e hijas escolarizados en el jardín de infancia municipal Rojas Feliu, a lo largo del curso escolar 2024-2025, y que hayan hecho uso del servicio de comedor,.</w:t>
      </w:r>
    </w:p>
    <w:p w14:paraId="61B335C3" w14:textId="77777777" w:rsidR="008B00DD" w:rsidRDefault="00FD6707" w:rsidP="00FD6707">
      <w:pPr>
        <w:rPr>
          <w:rFonts w:cs="Arial"/>
          <w:sz w:val="18"/>
          <w:szCs w:val="18"/>
        </w:rPr>
      </w:pPr>
      <w:r w:rsidRPr="00CF444C">
        <w:rPr>
          <w:rFonts w:cs="Arial"/>
          <w:sz w:val="18"/>
          <w:szCs w:val="18"/>
        </w:rPr>
        <w:t>Los miembros de las familias que quieran recibir las ayudas por el servicio de comedor tendrán que ser residentes y estar empadronados en el municipio durante el durante escolar. En casos de separación de los padres si, uno de los dos progenitores sigue empadronado en Santa Coloma de Cervelló y el niño sigue escolarizado en el municipio, podrá optar a la beca.</w:t>
      </w:r>
    </w:p>
    <w:p w14:paraId="3322722D" w14:textId="77777777" w:rsidR="00FD6707" w:rsidRPr="001C4A66" w:rsidRDefault="00FD6707" w:rsidP="00FD6707">
      <w:pPr>
        <w:rPr>
          <w:sz w:val="18"/>
          <w:szCs w:val="18"/>
        </w:rPr>
      </w:pPr>
    </w:p>
    <w:p w14:paraId="4B82F73F" w14:textId="77777777" w:rsidR="003F7CD6" w:rsidRPr="003F7CD6" w:rsidRDefault="008B00DD" w:rsidP="003F7CD6">
      <w:pPr>
        <w:tabs>
          <w:tab w:val="left" w:pos="1440"/>
          <w:tab w:val="left" w:pos="2160"/>
          <w:tab w:val="left" w:pos="2880"/>
          <w:tab w:val="left" w:pos="3600"/>
          <w:tab w:val="left" w:pos="4320"/>
          <w:tab w:val="left" w:pos="5040"/>
          <w:tab w:val="left" w:pos="5760"/>
          <w:tab w:val="left" w:pos="6480"/>
          <w:tab w:val="left" w:pos="7200"/>
          <w:tab w:val="left" w:pos="7920"/>
          <w:tab w:val="left" w:pos="8640"/>
        </w:tabs>
        <w:jc w:val="left"/>
        <w:rPr>
          <w:sz w:val="18"/>
          <w:szCs w:val="18"/>
        </w:rPr>
      </w:pPr>
      <w:r w:rsidRPr="003F7CD6">
        <w:rPr>
          <w:sz w:val="18"/>
          <w:szCs w:val="18"/>
        </w:rPr>
        <w:t>1.2 Estos tendrán que cumplir los siguientes requisitos:</w:t>
      </w:r>
    </w:p>
    <w:p w14:paraId="7A540FFD" w14:textId="77777777" w:rsidR="003F7CD6" w:rsidRDefault="003F7CD6" w:rsidP="000A41F1">
      <w:pPr>
        <w:autoSpaceDE w:val="0"/>
        <w:autoSpaceDN w:val="0"/>
        <w:adjustRightInd w:val="0"/>
        <w:contextualSpacing/>
        <w:rPr>
          <w:rFonts w:cs="Verdana"/>
          <w:b/>
          <w:noProof/>
          <w:sz w:val="18"/>
          <w:szCs w:val="18"/>
        </w:rPr>
      </w:pPr>
    </w:p>
    <w:p w14:paraId="05F65087" w14:textId="77777777" w:rsidR="000A41F1" w:rsidRPr="00CF444C" w:rsidRDefault="000A41F1" w:rsidP="000A41F1">
      <w:pPr>
        <w:autoSpaceDE w:val="0"/>
        <w:autoSpaceDN w:val="0"/>
        <w:adjustRightInd w:val="0"/>
        <w:contextualSpacing/>
        <w:rPr>
          <w:rFonts w:cs="Verdana"/>
          <w:noProof/>
          <w:sz w:val="18"/>
          <w:szCs w:val="18"/>
        </w:rPr>
      </w:pPr>
      <w:r w:rsidRPr="00CF444C">
        <w:rPr>
          <w:rFonts w:cs="Verdana"/>
          <w:b/>
          <w:noProof/>
          <w:sz w:val="18"/>
          <w:szCs w:val="18"/>
        </w:rPr>
        <w:t>Uso del servicio de comedor</w:t>
      </w:r>
      <w:r w:rsidRPr="00CF444C">
        <w:rPr>
          <w:rFonts w:cs="Verdana"/>
          <w:noProof/>
          <w:sz w:val="18"/>
          <w:szCs w:val="18"/>
        </w:rPr>
        <w:t>: el niño debe ser usuario del servicio de comedor escolar, de forma fija. En este sentido, se excluirán los siguientes casos:</w:t>
      </w:r>
    </w:p>
    <w:p w14:paraId="557C0902" w14:textId="77777777" w:rsidR="000A41F1" w:rsidRPr="00CF444C" w:rsidRDefault="000A41F1" w:rsidP="000A41F1">
      <w:pPr>
        <w:pStyle w:val="Pargrafdellista"/>
        <w:autoSpaceDE w:val="0"/>
        <w:autoSpaceDN w:val="0"/>
        <w:adjustRightInd w:val="0"/>
        <w:ind w:left="0"/>
        <w:rPr>
          <w:rFonts w:cs="Verdana"/>
          <w:noProof/>
          <w:sz w:val="6"/>
          <w:szCs w:val="18"/>
        </w:rPr>
      </w:pPr>
    </w:p>
    <w:p w14:paraId="127273E3" w14:textId="77777777" w:rsidR="000A41F1" w:rsidRPr="00CF444C" w:rsidRDefault="000A41F1" w:rsidP="000A41F1">
      <w:pPr>
        <w:pStyle w:val="Pargrafdellista"/>
        <w:numPr>
          <w:ilvl w:val="0"/>
          <w:numId w:val="7"/>
        </w:numPr>
        <w:autoSpaceDE w:val="0"/>
        <w:autoSpaceDN w:val="0"/>
        <w:adjustRightInd w:val="0"/>
        <w:contextualSpacing w:val="0"/>
        <w:rPr>
          <w:rFonts w:cs="Verdana"/>
          <w:noProof/>
          <w:sz w:val="18"/>
          <w:szCs w:val="18"/>
        </w:rPr>
      </w:pPr>
      <w:r w:rsidRPr="00CF444C">
        <w:rPr>
          <w:rFonts w:cs="Verdana"/>
          <w:noProof/>
          <w:sz w:val="18"/>
          <w:szCs w:val="18"/>
        </w:rPr>
        <w:t>cuando el coste del servicio de comedor se haya abonado mediante tiques guardería, en este caso sólo se tendrá en cuenta la parte abonada sin tique-guardería.</w:t>
      </w:r>
    </w:p>
    <w:p w14:paraId="4BD47CFE" w14:textId="77777777" w:rsidR="000A41F1" w:rsidRPr="00CF444C" w:rsidRDefault="000A41F1" w:rsidP="000A41F1">
      <w:pPr>
        <w:pStyle w:val="Pargrafdellista"/>
        <w:numPr>
          <w:ilvl w:val="0"/>
          <w:numId w:val="7"/>
        </w:numPr>
        <w:autoSpaceDE w:val="0"/>
        <w:autoSpaceDN w:val="0"/>
        <w:adjustRightInd w:val="0"/>
        <w:contextualSpacing w:val="0"/>
        <w:rPr>
          <w:rFonts w:cs="Verdana"/>
          <w:noProof/>
          <w:sz w:val="18"/>
          <w:szCs w:val="18"/>
        </w:rPr>
      </w:pPr>
      <w:r w:rsidRPr="00CF444C">
        <w:rPr>
          <w:rFonts w:cs="Verdana"/>
          <w:noProof/>
          <w:sz w:val="18"/>
          <w:szCs w:val="18"/>
        </w:rPr>
        <w:t>cuando el coste del servicio de comedor no haya sido asumido por la familia (por ejemplo: ayudas de las empresas a los trabajadores, consistentes en el pago íntegro del coste del servicio del comedor)</w:t>
      </w:r>
    </w:p>
    <w:p w14:paraId="31CBF896" w14:textId="77777777" w:rsidR="000A41F1" w:rsidRPr="00CF444C" w:rsidRDefault="000A41F1" w:rsidP="000A41F1">
      <w:pPr>
        <w:autoSpaceDE w:val="0"/>
        <w:autoSpaceDN w:val="0"/>
        <w:adjustRightInd w:val="0"/>
        <w:rPr>
          <w:rFonts w:cs="Verdana"/>
          <w:noProof/>
          <w:sz w:val="18"/>
          <w:szCs w:val="18"/>
        </w:rPr>
      </w:pPr>
      <w:r w:rsidRPr="00CF444C">
        <w:rPr>
          <w:rFonts w:cs="Verdana"/>
          <w:noProof/>
          <w:sz w:val="18"/>
          <w:szCs w:val="18"/>
        </w:rPr>
        <w:t>En caso de no ser usuario fijo todo el curso escolar, sino únicamente de algunos meses, el acogimiento a las ayudas será proporcional, en función de los meses en los que el niño ha asistido al comedor en este formato.</w:t>
      </w:r>
    </w:p>
    <w:p w14:paraId="790C63F0" w14:textId="77777777" w:rsidR="000A41F1" w:rsidRPr="00CF444C" w:rsidRDefault="000A41F1" w:rsidP="000A41F1">
      <w:pPr>
        <w:tabs>
          <w:tab w:val="left" w:pos="851"/>
        </w:tabs>
        <w:autoSpaceDE w:val="0"/>
        <w:autoSpaceDN w:val="0"/>
        <w:adjustRightInd w:val="0"/>
        <w:contextualSpacing/>
        <w:rPr>
          <w:rFonts w:cs="Verdana"/>
          <w:noProof/>
          <w:sz w:val="18"/>
          <w:szCs w:val="18"/>
        </w:rPr>
      </w:pPr>
      <w:r w:rsidRPr="00CF444C">
        <w:rPr>
          <w:rFonts w:cs="Verdana-Bold"/>
          <w:b/>
          <w:bCs/>
          <w:noProof/>
          <w:sz w:val="18"/>
          <w:szCs w:val="18"/>
        </w:rPr>
        <w:t>B</w:t>
      </w:r>
      <w:r w:rsidRPr="00CF444C">
        <w:rPr>
          <w:rFonts w:cs="Verdana"/>
          <w:b/>
          <w:noProof/>
          <w:sz w:val="18"/>
          <w:szCs w:val="18"/>
        </w:rPr>
        <w:t>guardería.</w:t>
      </w:r>
      <w:r w:rsidRPr="00CF444C">
        <w:rPr>
          <w:rFonts w:cs="Verdana"/>
          <w:noProof/>
          <w:sz w:val="18"/>
          <w:szCs w:val="18"/>
        </w:rPr>
        <w:t>En el caso de ser beneficiario/a de una ayuda, y haber solicitado la renuncia a la plaza asignada a lo largo del curso escolar 2025-2026, el importe a recibir será proporcional al período en que el alumno/a haya estado haciendo uso del servicio de comedor de forma fija, a lo largo del mencionado curso escolar.</w:t>
      </w:r>
    </w:p>
    <w:p w14:paraId="6B62D908" w14:textId="77777777" w:rsidR="000A41F1" w:rsidRPr="00CF444C" w:rsidRDefault="000A41F1" w:rsidP="000A41F1">
      <w:pPr>
        <w:pStyle w:val="Pargrafdellista"/>
        <w:tabs>
          <w:tab w:val="left" w:pos="851"/>
        </w:tabs>
        <w:autoSpaceDE w:val="0"/>
        <w:autoSpaceDN w:val="0"/>
        <w:adjustRightInd w:val="0"/>
        <w:ind w:left="0"/>
        <w:rPr>
          <w:rFonts w:cs="Verdana"/>
          <w:noProof/>
          <w:sz w:val="8"/>
          <w:szCs w:val="18"/>
        </w:rPr>
      </w:pPr>
    </w:p>
    <w:p w14:paraId="4A2D0902" w14:textId="77777777" w:rsidR="000A41F1" w:rsidRPr="00CF444C" w:rsidRDefault="000A41F1" w:rsidP="000A41F1">
      <w:pPr>
        <w:tabs>
          <w:tab w:val="left" w:pos="851"/>
        </w:tabs>
        <w:autoSpaceDE w:val="0"/>
        <w:autoSpaceDN w:val="0"/>
        <w:adjustRightInd w:val="0"/>
        <w:contextualSpacing/>
        <w:rPr>
          <w:rFonts w:cs="Verdana"/>
          <w:noProof/>
          <w:sz w:val="18"/>
          <w:szCs w:val="18"/>
        </w:rPr>
      </w:pPr>
      <w:r w:rsidRPr="00CF444C">
        <w:rPr>
          <w:rFonts w:cs="Verdana"/>
          <w:b/>
          <w:noProof/>
          <w:sz w:val="18"/>
          <w:szCs w:val="18"/>
        </w:rPr>
        <w:t>Padrón:</w:t>
      </w:r>
      <w:r w:rsidRPr="00CF444C">
        <w:rPr>
          <w:rFonts w:cs="Verdana"/>
          <w:noProof/>
          <w:sz w:val="18"/>
          <w:szCs w:val="18"/>
        </w:rPr>
        <w:t>la unidad familiar debe estar empadronada y vivir, en el municipio de Santa Coloma de Cervelló, durante el curso escolar 2025-2026. En caso de cambios en el padrón en este tiempo, las ayudas serán proporcionales en función de los meses en que la unidad familiar haya sido empadronada en Santa Coloma de Cervelló.</w:t>
      </w:r>
    </w:p>
    <w:p w14:paraId="3CBF6A5E" w14:textId="77777777" w:rsidR="000A41F1" w:rsidRPr="00CF444C" w:rsidRDefault="000A41F1" w:rsidP="000A41F1">
      <w:pPr>
        <w:pStyle w:val="Pargrafdellista"/>
        <w:tabs>
          <w:tab w:val="left" w:pos="851"/>
        </w:tabs>
        <w:autoSpaceDE w:val="0"/>
        <w:autoSpaceDN w:val="0"/>
        <w:adjustRightInd w:val="0"/>
        <w:ind w:left="0"/>
        <w:rPr>
          <w:rFonts w:cs="Verdana"/>
          <w:noProof/>
          <w:sz w:val="18"/>
          <w:szCs w:val="18"/>
        </w:rPr>
      </w:pPr>
    </w:p>
    <w:p w14:paraId="16606D6B" w14:textId="77777777" w:rsidR="000A41F1" w:rsidRPr="00CF444C" w:rsidRDefault="000A41F1" w:rsidP="000A41F1">
      <w:pPr>
        <w:autoSpaceDE w:val="0"/>
        <w:autoSpaceDN w:val="0"/>
        <w:adjustRightInd w:val="0"/>
        <w:rPr>
          <w:rFonts w:cs="Verdana"/>
          <w:noProof/>
          <w:sz w:val="18"/>
          <w:szCs w:val="18"/>
        </w:rPr>
      </w:pPr>
      <w:r w:rsidRPr="00CF444C">
        <w:rPr>
          <w:rFonts w:cs="Verdana"/>
          <w:b/>
          <w:noProof/>
          <w:sz w:val="18"/>
          <w:szCs w:val="18"/>
        </w:rPr>
        <w:t>De cariz económico</w:t>
      </w:r>
      <w:r w:rsidRPr="00CF444C">
        <w:rPr>
          <w:rFonts w:cs="Verdana"/>
          <w:noProof/>
          <w:sz w:val="18"/>
          <w:szCs w:val="18"/>
        </w:rPr>
        <w:t>: se deben cumplir dos criterios:</w:t>
      </w:r>
    </w:p>
    <w:p w14:paraId="0C527079" w14:textId="77777777" w:rsidR="000A41F1" w:rsidRPr="00CF444C" w:rsidRDefault="000A41F1" w:rsidP="000A41F1">
      <w:pPr>
        <w:pStyle w:val="Pargrafdellista"/>
        <w:numPr>
          <w:ilvl w:val="0"/>
          <w:numId w:val="6"/>
        </w:numPr>
        <w:autoSpaceDE w:val="0"/>
        <w:autoSpaceDN w:val="0"/>
        <w:adjustRightInd w:val="0"/>
        <w:ind w:left="0" w:firstLine="426"/>
        <w:rPr>
          <w:rFonts w:cs="Verdana"/>
          <w:noProof/>
          <w:sz w:val="18"/>
          <w:szCs w:val="18"/>
        </w:rPr>
      </w:pPr>
      <w:r w:rsidRPr="00CF444C">
        <w:rPr>
          <w:rFonts w:cs="Verdana"/>
          <w:noProof/>
          <w:sz w:val="18"/>
          <w:szCs w:val="18"/>
        </w:rPr>
        <w:t>no tener deudas contraídas con el Ayuntamiento de Santa Coloma de Cervelló una semana antes del encuentro de la Comisión Evaluadora, sólo se admitirán como excepción aquellas familias, que tengan abierto un plan de trabajo activo desde Servicios Sociales.</w:t>
      </w:r>
    </w:p>
    <w:p w14:paraId="51B19A30" w14:textId="77777777" w:rsidR="000A41F1" w:rsidRPr="00CF444C" w:rsidRDefault="000A41F1" w:rsidP="000A41F1">
      <w:pPr>
        <w:pStyle w:val="Pargrafdellista"/>
        <w:numPr>
          <w:ilvl w:val="0"/>
          <w:numId w:val="6"/>
        </w:numPr>
        <w:autoSpaceDE w:val="0"/>
        <w:autoSpaceDN w:val="0"/>
        <w:adjustRightInd w:val="0"/>
        <w:ind w:left="0" w:firstLine="426"/>
        <w:rPr>
          <w:rFonts w:cs="Verdana"/>
          <w:noProof/>
          <w:sz w:val="18"/>
          <w:szCs w:val="18"/>
        </w:rPr>
      </w:pPr>
      <w:r w:rsidRPr="00CF444C">
        <w:rPr>
          <w:rFonts w:cs="Verdana"/>
          <w:noProof/>
          <w:sz w:val="18"/>
          <w:szCs w:val="18"/>
        </w:rPr>
        <w:t>no superar los umbrales económicos establecidos en estas bases:</w:t>
      </w:r>
    </w:p>
    <w:tbl>
      <w:tblPr>
        <w:tblpPr w:leftFromText="141" w:rightFromText="141" w:vertAnchor="text" w:horzAnchor="margin" w:tblpXSpec="center" w:tblpY="1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02"/>
        <w:gridCol w:w="2371"/>
      </w:tblGrid>
      <w:tr w:rsidR="00861312" w:rsidRPr="00CF444C" w14:paraId="5EF356EF" w14:textId="77777777" w:rsidTr="00861312">
        <w:trPr>
          <w:trHeight w:val="253"/>
        </w:trPr>
        <w:tc>
          <w:tcPr>
            <w:tcW w:w="3902" w:type="dxa"/>
            <w:shd w:val="clear" w:color="auto" w:fill="8DB3E2"/>
          </w:tcPr>
          <w:p w14:paraId="2575012D" w14:textId="77777777" w:rsidR="00861312" w:rsidRPr="00CF444C" w:rsidRDefault="00861312" w:rsidP="00861312">
            <w:pPr>
              <w:autoSpaceDE w:val="0"/>
              <w:autoSpaceDN w:val="0"/>
              <w:adjustRightInd w:val="0"/>
              <w:rPr>
                <w:rFonts w:cs="Arial"/>
                <w:b/>
                <w:noProof/>
                <w:sz w:val="18"/>
                <w:szCs w:val="18"/>
              </w:rPr>
            </w:pPr>
            <w:r w:rsidRPr="00CF444C">
              <w:rPr>
                <w:rFonts w:cs="Arial"/>
                <w:b/>
                <w:noProof/>
                <w:sz w:val="18"/>
                <w:szCs w:val="18"/>
              </w:rPr>
              <w:t>Miembros de la unidad familiar</w:t>
            </w:r>
          </w:p>
        </w:tc>
        <w:tc>
          <w:tcPr>
            <w:tcW w:w="2371" w:type="dxa"/>
            <w:shd w:val="clear" w:color="auto" w:fill="8DB3E2"/>
          </w:tcPr>
          <w:p w14:paraId="14BAD7BE" w14:textId="77777777" w:rsidR="00861312" w:rsidRPr="00CF444C" w:rsidRDefault="00861312" w:rsidP="00861312">
            <w:pPr>
              <w:autoSpaceDE w:val="0"/>
              <w:autoSpaceDN w:val="0"/>
              <w:adjustRightInd w:val="0"/>
              <w:rPr>
                <w:rFonts w:cs="Arial"/>
                <w:b/>
                <w:noProof/>
                <w:sz w:val="18"/>
                <w:szCs w:val="18"/>
              </w:rPr>
            </w:pPr>
            <w:r w:rsidRPr="00CF444C">
              <w:rPr>
                <w:rFonts w:cs="Arial"/>
                <w:b/>
                <w:noProof/>
                <w:sz w:val="18"/>
                <w:szCs w:val="18"/>
              </w:rPr>
              <w:t>Renta máxima</w:t>
            </w:r>
          </w:p>
        </w:tc>
      </w:tr>
      <w:tr w:rsidR="00861312" w:rsidRPr="00CF444C" w14:paraId="56B22ADE" w14:textId="77777777" w:rsidTr="00861312">
        <w:trPr>
          <w:trHeight w:val="253"/>
        </w:trPr>
        <w:tc>
          <w:tcPr>
            <w:tcW w:w="3902" w:type="dxa"/>
          </w:tcPr>
          <w:p w14:paraId="385AF088" w14:textId="77777777" w:rsidR="00861312" w:rsidRPr="00CF444C" w:rsidRDefault="00861312" w:rsidP="00861312">
            <w:pPr>
              <w:autoSpaceDE w:val="0"/>
              <w:autoSpaceDN w:val="0"/>
              <w:adjustRightInd w:val="0"/>
              <w:rPr>
                <w:rFonts w:cs="Arial"/>
                <w:noProof/>
                <w:sz w:val="18"/>
                <w:szCs w:val="18"/>
              </w:rPr>
            </w:pPr>
            <w:r w:rsidRPr="00CF444C">
              <w:rPr>
                <w:rFonts w:cs="Arial"/>
                <w:noProof/>
                <w:sz w:val="18"/>
                <w:szCs w:val="18"/>
              </w:rPr>
              <w:t>Familia de 2 miembros</w:t>
            </w:r>
          </w:p>
        </w:tc>
        <w:tc>
          <w:tcPr>
            <w:tcW w:w="2371" w:type="dxa"/>
            <w:vAlign w:val="bottom"/>
          </w:tcPr>
          <w:p w14:paraId="13CA65DA" w14:textId="77777777" w:rsidR="00861312" w:rsidRPr="00CF444C" w:rsidRDefault="00861312" w:rsidP="00861312">
            <w:pPr>
              <w:rPr>
                <w:noProof/>
                <w:color w:val="FF0000"/>
                <w:sz w:val="18"/>
                <w:szCs w:val="18"/>
                <w:lang w:eastAsia="ca-ES"/>
              </w:rPr>
            </w:pPr>
            <w:r w:rsidRPr="00CF444C">
              <w:rPr>
                <w:rFonts w:ascii="Calibri" w:hAnsi="Calibri" w:cs="Calibri"/>
                <w:noProof/>
                <w:color w:val="000000"/>
                <w:sz w:val="22"/>
                <w:szCs w:val="22"/>
              </w:rPr>
              <w:t>32.696,58 €</w:t>
            </w:r>
          </w:p>
        </w:tc>
      </w:tr>
      <w:tr w:rsidR="00861312" w:rsidRPr="00CF444C" w14:paraId="4BDFA390" w14:textId="77777777" w:rsidTr="00861312">
        <w:trPr>
          <w:trHeight w:val="253"/>
        </w:trPr>
        <w:tc>
          <w:tcPr>
            <w:tcW w:w="3902" w:type="dxa"/>
          </w:tcPr>
          <w:p w14:paraId="0C237C37" w14:textId="77777777" w:rsidR="00861312" w:rsidRPr="00CF444C" w:rsidRDefault="00861312" w:rsidP="00861312">
            <w:pPr>
              <w:autoSpaceDE w:val="0"/>
              <w:autoSpaceDN w:val="0"/>
              <w:adjustRightInd w:val="0"/>
              <w:rPr>
                <w:rFonts w:cs="Arial"/>
                <w:noProof/>
                <w:sz w:val="18"/>
                <w:szCs w:val="18"/>
                <w:u w:val="single"/>
              </w:rPr>
            </w:pPr>
            <w:r w:rsidRPr="00CF444C">
              <w:rPr>
                <w:rFonts w:cs="Arial"/>
                <w:noProof/>
                <w:sz w:val="18"/>
                <w:szCs w:val="18"/>
              </w:rPr>
              <w:t>Familia de 3 miembros</w:t>
            </w:r>
          </w:p>
        </w:tc>
        <w:tc>
          <w:tcPr>
            <w:tcW w:w="2371" w:type="dxa"/>
            <w:vAlign w:val="bottom"/>
          </w:tcPr>
          <w:p w14:paraId="4860FD3B" w14:textId="77777777" w:rsidR="00861312" w:rsidRPr="00CF444C" w:rsidRDefault="00861312" w:rsidP="00861312">
            <w:pPr>
              <w:rPr>
                <w:noProof/>
                <w:color w:val="FF0000"/>
                <w:sz w:val="18"/>
                <w:szCs w:val="18"/>
                <w:lang w:eastAsia="ca-ES"/>
              </w:rPr>
            </w:pPr>
            <w:r w:rsidRPr="00CF444C">
              <w:rPr>
                <w:rFonts w:ascii="Calibri" w:hAnsi="Calibri" w:cs="Calibri"/>
                <w:noProof/>
                <w:color w:val="000000"/>
                <w:sz w:val="22"/>
                <w:szCs w:val="22"/>
              </w:rPr>
              <w:t>42.038,46 €</w:t>
            </w:r>
          </w:p>
        </w:tc>
      </w:tr>
      <w:tr w:rsidR="00861312" w:rsidRPr="00CF444C" w14:paraId="0ABAC81D" w14:textId="77777777" w:rsidTr="00861312">
        <w:trPr>
          <w:trHeight w:val="271"/>
        </w:trPr>
        <w:tc>
          <w:tcPr>
            <w:tcW w:w="3902" w:type="dxa"/>
          </w:tcPr>
          <w:p w14:paraId="5D92B110" w14:textId="77777777" w:rsidR="00861312" w:rsidRPr="00CF444C" w:rsidRDefault="00861312" w:rsidP="00861312">
            <w:pPr>
              <w:autoSpaceDE w:val="0"/>
              <w:autoSpaceDN w:val="0"/>
              <w:adjustRightInd w:val="0"/>
              <w:rPr>
                <w:rFonts w:cs="Arial"/>
                <w:noProof/>
                <w:sz w:val="18"/>
                <w:szCs w:val="18"/>
                <w:u w:val="single"/>
              </w:rPr>
            </w:pPr>
            <w:r w:rsidRPr="00CF444C">
              <w:rPr>
                <w:rFonts w:cs="Arial"/>
                <w:noProof/>
                <w:sz w:val="18"/>
                <w:szCs w:val="18"/>
              </w:rPr>
              <w:t>Familia de 4 miembros</w:t>
            </w:r>
          </w:p>
        </w:tc>
        <w:tc>
          <w:tcPr>
            <w:tcW w:w="2371" w:type="dxa"/>
            <w:vAlign w:val="bottom"/>
          </w:tcPr>
          <w:p w14:paraId="5F9FA647" w14:textId="77777777" w:rsidR="00861312" w:rsidRPr="00CF444C" w:rsidRDefault="00861312" w:rsidP="00861312">
            <w:pPr>
              <w:rPr>
                <w:noProof/>
                <w:color w:val="FF0000"/>
                <w:sz w:val="18"/>
                <w:szCs w:val="18"/>
                <w:lang w:eastAsia="ca-ES"/>
              </w:rPr>
            </w:pPr>
            <w:r w:rsidRPr="00CF444C">
              <w:rPr>
                <w:rFonts w:ascii="Calibri" w:hAnsi="Calibri" w:cs="Calibri"/>
                <w:noProof/>
                <w:color w:val="000000"/>
                <w:sz w:val="22"/>
                <w:szCs w:val="22"/>
              </w:rPr>
              <w:t>51.380,34 €</w:t>
            </w:r>
          </w:p>
        </w:tc>
      </w:tr>
      <w:tr w:rsidR="00861312" w:rsidRPr="00CF444C" w14:paraId="4E6D0C3C" w14:textId="77777777" w:rsidTr="00861312">
        <w:trPr>
          <w:trHeight w:val="253"/>
        </w:trPr>
        <w:tc>
          <w:tcPr>
            <w:tcW w:w="3902" w:type="dxa"/>
          </w:tcPr>
          <w:p w14:paraId="3A9BBD9A" w14:textId="77777777" w:rsidR="00861312" w:rsidRPr="00CF444C" w:rsidRDefault="00861312" w:rsidP="00861312">
            <w:pPr>
              <w:autoSpaceDE w:val="0"/>
              <w:autoSpaceDN w:val="0"/>
              <w:adjustRightInd w:val="0"/>
              <w:rPr>
                <w:rFonts w:cs="Arial"/>
                <w:noProof/>
                <w:sz w:val="18"/>
                <w:szCs w:val="18"/>
                <w:u w:val="single"/>
              </w:rPr>
            </w:pPr>
            <w:r w:rsidRPr="00CF444C">
              <w:rPr>
                <w:rFonts w:cs="Arial"/>
                <w:noProof/>
                <w:sz w:val="18"/>
                <w:szCs w:val="18"/>
              </w:rPr>
              <w:t>Familia de 5 miembros</w:t>
            </w:r>
          </w:p>
        </w:tc>
        <w:tc>
          <w:tcPr>
            <w:tcW w:w="2371" w:type="dxa"/>
            <w:vAlign w:val="bottom"/>
          </w:tcPr>
          <w:p w14:paraId="03C59836" w14:textId="77777777" w:rsidR="00861312" w:rsidRPr="00CF444C" w:rsidRDefault="00861312" w:rsidP="00861312">
            <w:pPr>
              <w:rPr>
                <w:noProof/>
                <w:color w:val="FF0000"/>
                <w:sz w:val="18"/>
                <w:szCs w:val="18"/>
                <w:lang w:eastAsia="ca-ES"/>
              </w:rPr>
            </w:pPr>
            <w:r w:rsidRPr="00CF444C">
              <w:rPr>
                <w:rFonts w:ascii="Calibri" w:hAnsi="Calibri" w:cs="Calibri"/>
                <w:noProof/>
                <w:color w:val="000000"/>
                <w:sz w:val="22"/>
                <w:szCs w:val="22"/>
              </w:rPr>
              <w:t>57.919,66 €</w:t>
            </w:r>
          </w:p>
        </w:tc>
      </w:tr>
      <w:tr w:rsidR="00861312" w:rsidRPr="00CF444C" w14:paraId="47DF43CE" w14:textId="77777777" w:rsidTr="00861312">
        <w:trPr>
          <w:trHeight w:val="271"/>
        </w:trPr>
        <w:tc>
          <w:tcPr>
            <w:tcW w:w="3902" w:type="dxa"/>
          </w:tcPr>
          <w:p w14:paraId="487B319D" w14:textId="77777777" w:rsidR="00861312" w:rsidRPr="00CF444C" w:rsidRDefault="00861312" w:rsidP="00861312">
            <w:pPr>
              <w:autoSpaceDE w:val="0"/>
              <w:autoSpaceDN w:val="0"/>
              <w:adjustRightInd w:val="0"/>
              <w:rPr>
                <w:rFonts w:cs="Arial"/>
                <w:noProof/>
                <w:sz w:val="18"/>
                <w:szCs w:val="18"/>
                <w:u w:val="single"/>
              </w:rPr>
            </w:pPr>
            <w:r w:rsidRPr="00CF444C">
              <w:rPr>
                <w:rFonts w:cs="Arial"/>
                <w:noProof/>
                <w:sz w:val="18"/>
                <w:szCs w:val="18"/>
              </w:rPr>
              <w:t>Familia de 6 miembros</w:t>
            </w:r>
          </w:p>
        </w:tc>
        <w:tc>
          <w:tcPr>
            <w:tcW w:w="2371" w:type="dxa"/>
            <w:vAlign w:val="bottom"/>
          </w:tcPr>
          <w:p w14:paraId="392B2961" w14:textId="77777777" w:rsidR="00861312" w:rsidRPr="00CF444C" w:rsidRDefault="00861312" w:rsidP="00861312">
            <w:pPr>
              <w:rPr>
                <w:noProof/>
                <w:color w:val="FF0000"/>
                <w:sz w:val="18"/>
                <w:szCs w:val="18"/>
                <w:lang w:eastAsia="ca-ES"/>
              </w:rPr>
            </w:pPr>
            <w:r w:rsidRPr="00CF444C">
              <w:rPr>
                <w:rFonts w:ascii="Calibri" w:hAnsi="Calibri" w:cs="Calibri"/>
                <w:noProof/>
                <w:color w:val="000000"/>
                <w:sz w:val="22"/>
                <w:szCs w:val="22"/>
              </w:rPr>
              <w:t>64.458,97 €</w:t>
            </w:r>
          </w:p>
        </w:tc>
      </w:tr>
    </w:tbl>
    <w:p w14:paraId="5B39204F" w14:textId="77777777" w:rsidR="008B00DD" w:rsidRPr="001C4A66" w:rsidRDefault="008B00DD" w:rsidP="000A41F1">
      <w:pPr>
        <w:tabs>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cs="Verdana"/>
          <w:noProof/>
          <w:sz w:val="18"/>
          <w:szCs w:val="18"/>
        </w:rPr>
      </w:pPr>
    </w:p>
    <w:p w14:paraId="399954CF" w14:textId="77777777" w:rsidR="008B00DD" w:rsidRPr="001C4A66" w:rsidRDefault="008B00DD" w:rsidP="008B00DD">
      <w:pPr>
        <w:pStyle w:val="Pargrafdellista"/>
        <w:autoSpaceDE w:val="0"/>
        <w:autoSpaceDN w:val="0"/>
        <w:adjustRightInd w:val="0"/>
        <w:ind w:left="0"/>
        <w:rPr>
          <w:rFonts w:cs="Verdana"/>
          <w:noProof/>
          <w:sz w:val="18"/>
          <w:szCs w:val="18"/>
          <w:lang w:eastAsia="ca-ES"/>
        </w:rPr>
      </w:pPr>
    </w:p>
    <w:p w14:paraId="4A57686F" w14:textId="77777777" w:rsidR="008B00DD" w:rsidRPr="001C4A66" w:rsidRDefault="008B00DD" w:rsidP="008B00DD">
      <w:pPr>
        <w:pStyle w:val="Pargrafdellista"/>
        <w:autoSpaceDE w:val="0"/>
        <w:autoSpaceDN w:val="0"/>
        <w:adjustRightInd w:val="0"/>
        <w:ind w:left="0"/>
        <w:rPr>
          <w:rFonts w:cs="Verdana"/>
          <w:noProof/>
          <w:sz w:val="18"/>
          <w:szCs w:val="18"/>
          <w:lang w:eastAsia="ca-ES"/>
        </w:rPr>
      </w:pPr>
    </w:p>
    <w:p w14:paraId="164E3EFF" w14:textId="77777777" w:rsidR="008B00DD" w:rsidRDefault="008B00DD" w:rsidP="008B00DD">
      <w:pPr>
        <w:pStyle w:val="Pargrafdellista"/>
        <w:autoSpaceDE w:val="0"/>
        <w:autoSpaceDN w:val="0"/>
        <w:adjustRightInd w:val="0"/>
        <w:ind w:left="0"/>
        <w:rPr>
          <w:rFonts w:cs="Verdana"/>
          <w:noProof/>
          <w:sz w:val="18"/>
          <w:szCs w:val="18"/>
          <w:lang w:eastAsia="ca-ES"/>
        </w:rPr>
      </w:pPr>
    </w:p>
    <w:p w14:paraId="52D379DA" w14:textId="77777777" w:rsidR="00861312" w:rsidRDefault="00861312" w:rsidP="008B00DD">
      <w:pPr>
        <w:pStyle w:val="Pargrafdellista"/>
        <w:autoSpaceDE w:val="0"/>
        <w:autoSpaceDN w:val="0"/>
        <w:adjustRightInd w:val="0"/>
        <w:ind w:left="0"/>
        <w:rPr>
          <w:rFonts w:cs="Verdana"/>
          <w:noProof/>
          <w:sz w:val="18"/>
          <w:szCs w:val="18"/>
          <w:lang w:eastAsia="ca-ES"/>
        </w:rPr>
      </w:pPr>
    </w:p>
    <w:p w14:paraId="15F68966" w14:textId="77777777" w:rsidR="00861312" w:rsidRDefault="00861312" w:rsidP="008B00DD">
      <w:pPr>
        <w:pStyle w:val="Pargrafdellista"/>
        <w:autoSpaceDE w:val="0"/>
        <w:autoSpaceDN w:val="0"/>
        <w:adjustRightInd w:val="0"/>
        <w:ind w:left="0"/>
        <w:rPr>
          <w:rFonts w:cs="Verdana"/>
          <w:noProof/>
          <w:sz w:val="18"/>
          <w:szCs w:val="18"/>
          <w:lang w:eastAsia="ca-ES"/>
        </w:rPr>
      </w:pPr>
    </w:p>
    <w:p w14:paraId="2E01C26E" w14:textId="77777777" w:rsidR="00861312" w:rsidRDefault="00861312" w:rsidP="008B00DD">
      <w:pPr>
        <w:pStyle w:val="Pargrafdellista"/>
        <w:autoSpaceDE w:val="0"/>
        <w:autoSpaceDN w:val="0"/>
        <w:adjustRightInd w:val="0"/>
        <w:ind w:left="0"/>
        <w:rPr>
          <w:rFonts w:cs="Verdana"/>
          <w:noProof/>
          <w:sz w:val="18"/>
          <w:szCs w:val="18"/>
          <w:lang w:eastAsia="ca-ES"/>
        </w:rPr>
      </w:pPr>
    </w:p>
    <w:p w14:paraId="148CCE87" w14:textId="77777777" w:rsidR="00861312" w:rsidRPr="001C4A66" w:rsidRDefault="00861312" w:rsidP="008B00DD">
      <w:pPr>
        <w:pStyle w:val="Pargrafdellista"/>
        <w:autoSpaceDE w:val="0"/>
        <w:autoSpaceDN w:val="0"/>
        <w:adjustRightInd w:val="0"/>
        <w:ind w:left="0"/>
        <w:rPr>
          <w:rFonts w:cs="Verdana"/>
          <w:noProof/>
          <w:sz w:val="18"/>
          <w:szCs w:val="18"/>
          <w:lang w:eastAsia="ca-ES"/>
        </w:rPr>
      </w:pPr>
    </w:p>
    <w:p w14:paraId="78DBDF57" w14:textId="77777777" w:rsidR="008B00DD" w:rsidRPr="001C4A66" w:rsidRDefault="008B00DD" w:rsidP="008B00DD">
      <w:pPr>
        <w:pStyle w:val="Pargrafdellista"/>
        <w:autoSpaceDE w:val="0"/>
        <w:autoSpaceDN w:val="0"/>
        <w:adjustRightInd w:val="0"/>
        <w:ind w:left="0"/>
        <w:rPr>
          <w:rFonts w:cs="Verdana"/>
          <w:noProof/>
          <w:sz w:val="18"/>
          <w:szCs w:val="18"/>
          <w:lang w:eastAsia="ca-ES"/>
        </w:rPr>
      </w:pPr>
    </w:p>
    <w:p w14:paraId="261405B1" w14:textId="77777777" w:rsidR="008B00DD" w:rsidRPr="001C4A66" w:rsidRDefault="008B00DD" w:rsidP="008B00DD">
      <w:pPr>
        <w:autoSpaceDE w:val="0"/>
        <w:autoSpaceDN w:val="0"/>
        <w:adjustRightInd w:val="0"/>
        <w:spacing w:before="120"/>
        <w:rPr>
          <w:rFonts w:cs="Arial"/>
          <w:noProof/>
          <w:sz w:val="18"/>
          <w:szCs w:val="18"/>
        </w:rPr>
      </w:pPr>
      <w:r w:rsidRPr="001C4A66">
        <w:rPr>
          <w:rFonts w:cs="Arial"/>
          <w:noProof/>
          <w:sz w:val="18"/>
          <w:szCs w:val="18"/>
        </w:rPr>
        <w:t>* Por cada miembro adicional se aumentará el 0'7 del IRSC.</w:t>
      </w:r>
    </w:p>
    <w:p w14:paraId="692B1F28" w14:textId="77777777" w:rsidR="008B00DD" w:rsidRPr="001C4A66" w:rsidRDefault="008B00DD" w:rsidP="008B00DD">
      <w:pPr>
        <w:spacing w:before="120"/>
        <w:rPr>
          <w:noProof/>
          <w:sz w:val="18"/>
          <w:szCs w:val="18"/>
        </w:rPr>
      </w:pPr>
      <w:r w:rsidRPr="001C4A66">
        <w:rPr>
          <w:noProof/>
          <w:sz w:val="18"/>
          <w:szCs w:val="18"/>
        </w:rPr>
        <w:lastRenderedPageBreak/>
        <w:t>Presentar la solicitud y documentación requerida dentro de los plazos establecidos en estas bases.</w:t>
      </w:r>
    </w:p>
    <w:p w14:paraId="365722CA" w14:textId="77777777" w:rsidR="008B00DD" w:rsidRDefault="008B00DD" w:rsidP="008A5BEE">
      <w:pPr>
        <w:rPr>
          <w:b/>
          <w:sz w:val="18"/>
          <w:szCs w:val="18"/>
          <w:u w:val="single"/>
        </w:rPr>
      </w:pPr>
    </w:p>
    <w:p w14:paraId="47DE7061" w14:textId="77777777" w:rsidR="008A5BEE" w:rsidRDefault="008A5BEE" w:rsidP="008A5BEE">
      <w:pPr>
        <w:rPr>
          <w:sz w:val="18"/>
          <w:szCs w:val="18"/>
          <w:u w:val="single"/>
        </w:rPr>
      </w:pPr>
      <w:r>
        <w:rPr>
          <w:b/>
          <w:sz w:val="18"/>
          <w:szCs w:val="18"/>
          <w:u w:val="single"/>
        </w:rPr>
        <w:t>Segundo. Objeto</w:t>
      </w:r>
    </w:p>
    <w:p w14:paraId="3B8A20A4" w14:textId="77777777" w:rsidR="00F649DA" w:rsidRPr="00CF444C" w:rsidRDefault="00F649DA" w:rsidP="00F649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Verdana"/>
          <w:sz w:val="18"/>
          <w:szCs w:val="18"/>
        </w:rPr>
      </w:pPr>
      <w:r w:rsidRPr="00CF444C">
        <w:rPr>
          <w:rFonts w:cs="Verdana"/>
          <w:sz w:val="18"/>
          <w:szCs w:val="18"/>
        </w:rPr>
        <w:t>El objeto de estas subvenciones es la concesión de ayudas en forma de becas individuales en régimen de concurrencia competitiva por el servicio de comedor de la Guardería Municipal “Rojas Feliu” para el curso 2025-2026, para familias vulnerables.</w:t>
      </w:r>
    </w:p>
    <w:p w14:paraId="3D130088" w14:textId="77777777" w:rsidR="008B00DD" w:rsidRPr="00606165" w:rsidRDefault="008B00DD" w:rsidP="008B00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Verdana"/>
          <w:sz w:val="18"/>
          <w:szCs w:val="18"/>
        </w:rPr>
      </w:pPr>
    </w:p>
    <w:p w14:paraId="1D0829CA" w14:textId="77777777" w:rsidR="008A5BEE" w:rsidRPr="008A5BEE" w:rsidRDefault="008A5BEE" w:rsidP="00AD0896">
      <w:pPr>
        <w:rPr>
          <w:b/>
          <w:sz w:val="18"/>
          <w:szCs w:val="18"/>
          <w:u w:val="single"/>
        </w:rPr>
      </w:pPr>
      <w:r w:rsidRPr="008A5BEE">
        <w:rPr>
          <w:b/>
          <w:sz w:val="18"/>
          <w:szCs w:val="18"/>
          <w:u w:val="single"/>
        </w:rPr>
        <w:t>Tercero. Bases Reguladoras</w:t>
      </w:r>
    </w:p>
    <w:p w14:paraId="5D37EFB1" w14:textId="77777777" w:rsidR="00843D1A" w:rsidRPr="00CF444C" w:rsidRDefault="008A5BEE" w:rsidP="00843D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DC26D5">
        <w:rPr>
          <w:sz w:val="18"/>
          <w:szCs w:val="18"/>
        </w:rPr>
        <w:t>Las bases específicas que rigen el otorgamiento de la presente convocatoria de subvenciones son las publicadas en el BOPB de fecha 17/04/2026 (CVE 202610070572)), disponibles en la siguiente URL:</w:t>
      </w:r>
    </w:p>
    <w:p w14:paraId="45F333D0" w14:textId="77777777" w:rsidR="00843D1A" w:rsidRPr="00CF444C" w:rsidRDefault="00843D1A" w:rsidP="00843D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Segoe UI"/>
          <w:color w:val="000000"/>
          <w:sz w:val="18"/>
          <w:szCs w:val="18"/>
        </w:rPr>
      </w:pPr>
      <w:hyperlink r:id="rId12" w:history="1">
        <w:r w:rsidRPr="00CF444C">
          <w:rPr>
            <w:rStyle w:val="Enlla"/>
            <w:rFonts w:cs="Segoe UI"/>
            <w:sz w:val="18"/>
            <w:szCs w:val="18"/>
          </w:rPr>
          <w:t>https://bop.diba.cat/anunci/3926071/aprovacio-inicial-de-les-bases-reguladores-specifiques-per-al-atorgament-d-ajuts-en-forma-de-beques-individuals-en-regim-de-concurrencia competitiva-por-servicio-de-comedor-de-la-guardería-municipal-rojas-feliu-per-al-curs-2025-2026-ayuntamiento-de-santa-coloma-de-cervello</w:t>
        </w:r>
      </w:hyperlink>
    </w:p>
    <w:p w14:paraId="1E179C97" w14:textId="77777777" w:rsidR="008B00DD" w:rsidRDefault="008B00DD" w:rsidP="00843D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Segoe UI"/>
          <w:color w:val="000000"/>
          <w:sz w:val="18"/>
          <w:szCs w:val="18"/>
        </w:rPr>
      </w:pPr>
    </w:p>
    <w:p w14:paraId="0ADF0129" w14:textId="77777777" w:rsidR="008A5BEE" w:rsidRDefault="008A5BEE" w:rsidP="008B00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u w:val="single"/>
        </w:rPr>
      </w:pPr>
      <w:r>
        <w:rPr>
          <w:b/>
          <w:sz w:val="18"/>
          <w:szCs w:val="18"/>
          <w:u w:val="single"/>
        </w:rPr>
        <w:t>Cuarto. Importe</w:t>
      </w:r>
    </w:p>
    <w:p w14:paraId="283C2D21" w14:textId="77777777" w:rsidR="008B00DD" w:rsidRPr="00606165" w:rsidRDefault="008A5BEE" w:rsidP="008B00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DC26D5">
        <w:rPr>
          <w:sz w:val="18"/>
          <w:szCs w:val="18"/>
        </w:rPr>
        <w:t>La cuantía máxima asignada al Presupuesto General de la entidad asciende a 3.000 €, asignada en la siguiente partida presupuestaria “2026 52 231 48000 Becas comedor guardería”.</w:t>
      </w:r>
    </w:p>
    <w:p w14:paraId="279C1D69" w14:textId="77777777" w:rsidR="008A5BEE" w:rsidRPr="008A5BEE" w:rsidRDefault="008A5BEE" w:rsidP="008A5BEE">
      <w:pPr>
        <w:rPr>
          <w:sz w:val="18"/>
          <w:szCs w:val="18"/>
        </w:rPr>
      </w:pPr>
    </w:p>
    <w:p w14:paraId="2B21177E" w14:textId="77777777" w:rsidR="008A5BEE" w:rsidRDefault="008A5BEE" w:rsidP="008A5BEE">
      <w:pPr>
        <w:rPr>
          <w:b/>
          <w:sz w:val="18"/>
          <w:szCs w:val="18"/>
          <w:u w:val="single"/>
        </w:rPr>
      </w:pPr>
      <w:r>
        <w:rPr>
          <w:b/>
          <w:sz w:val="18"/>
          <w:szCs w:val="18"/>
          <w:u w:val="single"/>
        </w:rPr>
        <w:t>Quinto. Plazo de presentación de solicitudes</w:t>
      </w:r>
    </w:p>
    <w:p w14:paraId="2F8F0827" w14:textId="77777777" w:rsidR="008A5BEE" w:rsidRPr="008A5BEE" w:rsidRDefault="008A5BEE" w:rsidP="008A5BEE">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8A5BEE">
        <w:rPr>
          <w:sz w:val="18"/>
          <w:szCs w:val="18"/>
        </w:rPr>
        <w:t>El plazo para la presentación de solicitudes de las presentes subvenciones será de 22 días naturales, del 14 de septiembre al 5 de octubre de 2026.</w:t>
      </w:r>
    </w:p>
    <w:p w14:paraId="1D388FAB" w14:textId="77777777" w:rsidR="008B00DD" w:rsidRDefault="008B00DD" w:rsidP="008A5BEE">
      <w:pPr>
        <w:rPr>
          <w:b/>
          <w:sz w:val="18"/>
          <w:szCs w:val="18"/>
          <w:highlight w:val="yellow"/>
          <w:u w:val="single"/>
        </w:rPr>
      </w:pPr>
    </w:p>
    <w:sectPr w:rsidR="008B00DD" w:rsidSect="00BB03A6">
      <w:headerReference w:type="even" r:id="rId13"/>
      <w:headerReference w:type="default" r:id="rId14"/>
      <w:footerReference w:type="even" r:id="rId15"/>
      <w:footerReference w:type="default" r:id="rId16"/>
      <w:headerReference w:type="first" r:id="rId17"/>
      <w:footerReference w:type="first" r:id="rId18"/>
      <w:pgSz w:w="11906" w:h="16838"/>
      <w:pgMar w:top="1417" w:right="1701" w:bottom="1417" w:left="1701" w:header="708" w:footer="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736A1" w14:textId="77777777" w:rsidR="00BB608F" w:rsidRDefault="00BB608F" w:rsidP="00A8567E">
      <w:r>
        <w:separator/>
      </w:r>
    </w:p>
  </w:endnote>
  <w:endnote w:type="continuationSeparator" w:id="0">
    <w:p w14:paraId="38775BBC" w14:textId="77777777" w:rsidR="00BB608F" w:rsidRDefault="00BB608F" w:rsidP="00A85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Verdana-Bold">
    <w:altName w:val="Verdana"/>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Bold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D0964" w14:textId="77777777" w:rsidR="00BB03A6" w:rsidRDefault="00BB03A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93164" w14:textId="77777777" w:rsidR="00BB03A6" w:rsidRPr="00677976" w:rsidRDefault="00BB03A6" w:rsidP="00BB03A6">
    <w:pPr>
      <w:pStyle w:val="Peu"/>
      <w:pBdr>
        <w:top w:val="single" w:sz="4" w:space="1" w:color="auto"/>
      </w:pBdr>
      <w:ind w:right="-427" w:hanging="284"/>
      <w:jc w:val="center"/>
      <w:rPr>
        <w:sz w:val="10"/>
        <w:szCs w:val="10"/>
      </w:rPr>
    </w:pPr>
    <w:r w:rsidRPr="00677976">
      <w:rPr>
        <w:sz w:val="10"/>
        <w:szCs w:val="10"/>
      </w:rPr>
      <w:t xml:space="preserve">CIF: P-0824400-F. C/ Pau Casals, 26-34 08690 Sta. Paloma de Cervelló Tels. 93 645 07 00 </w:t>
    </w:r>
    <w:proofErr w:type="spellStart"/>
    <w:r w:rsidRPr="00677976">
      <w:rPr>
        <w:sz w:val="10"/>
        <w:szCs w:val="10"/>
      </w:rPr>
      <w:t>e-mail:</w:t>
    </w:r>
    <w:hyperlink r:id="rId1" w:history="1">
      <w:r w:rsidRPr="00F55726">
        <w:rPr>
          <w:rStyle w:val="Enlla"/>
          <w:sz w:val="10"/>
          <w:szCs w:val="10"/>
        </w:rPr>
        <w:t>scc.ayuntamiento@santacolomadecervello.cat</w:t>
      </w:r>
      <w:proofErr w:type="spellEnd"/>
    </w:hyperlink>
  </w:p>
  <w:p w14:paraId="2A2885DF" w14:textId="77777777" w:rsidR="00BB03A6" w:rsidRPr="00BC5803" w:rsidRDefault="00BB03A6" w:rsidP="00BB03A6">
    <w:pPr>
      <w:pStyle w:val="Peu"/>
      <w:ind w:right="-34"/>
      <w:jc w:val="center"/>
      <w:rPr>
        <w:sz w:val="16"/>
        <w:szCs w:val="16"/>
      </w:rPr>
    </w:pPr>
    <w:r w:rsidRPr="00BC5803">
      <w:rPr>
        <w:rStyle w:val="Nmerodepgina"/>
        <w:sz w:val="16"/>
        <w:szCs w:val="16"/>
      </w:rPr>
      <w:fldChar w:fldCharType="begin"/>
    </w:r>
    <w:r w:rsidRPr="00BC5803">
      <w:rPr>
        <w:rStyle w:val="Nmerodepgina"/>
        <w:sz w:val="16"/>
        <w:szCs w:val="16"/>
      </w:rPr>
      <w:instrText xml:space="preserve"> PAGE </w:instrText>
    </w:r>
    <w:r w:rsidRPr="00BC5803">
      <w:rPr>
        <w:rStyle w:val="Nmerodepgina"/>
        <w:sz w:val="16"/>
        <w:szCs w:val="16"/>
      </w:rPr>
      <w:fldChar w:fldCharType="separate"/>
    </w:r>
    <w:r w:rsidR="00E66CFE">
      <w:rPr>
        <w:rStyle w:val="Nmerodepgina"/>
        <w:noProof/>
        <w:sz w:val="16"/>
        <w:szCs w:val="16"/>
      </w:rPr>
      <w:t>1</w:t>
    </w:r>
    <w:r w:rsidRPr="00BC5803">
      <w:rPr>
        <w:rStyle w:val="Nmerodepgina"/>
        <w:sz w:val="16"/>
        <w:szCs w:val="16"/>
      </w:rPr>
      <w:fldChar w:fldCharType="end"/>
    </w:r>
    <w:r w:rsidRPr="00BC5803">
      <w:rPr>
        <w:rStyle w:val="Nmerodepgina"/>
        <w:sz w:val="16"/>
        <w:szCs w:val="16"/>
      </w:rPr>
      <w:t>/</w:t>
    </w:r>
    <w:r w:rsidRPr="00BC5803">
      <w:rPr>
        <w:rStyle w:val="Nmerodepgina"/>
        <w:sz w:val="16"/>
        <w:szCs w:val="16"/>
      </w:rPr>
      <w:fldChar w:fldCharType="begin"/>
    </w:r>
    <w:r w:rsidRPr="00BC5803">
      <w:rPr>
        <w:rStyle w:val="Nmerodepgina"/>
        <w:sz w:val="16"/>
        <w:szCs w:val="16"/>
      </w:rPr>
      <w:instrText xml:space="preserve"> NUMPAGES </w:instrText>
    </w:r>
    <w:r w:rsidRPr="00BC5803">
      <w:rPr>
        <w:rStyle w:val="Nmerodepgina"/>
        <w:sz w:val="16"/>
        <w:szCs w:val="16"/>
      </w:rPr>
      <w:fldChar w:fldCharType="separate"/>
    </w:r>
    <w:r w:rsidR="00E66CFE">
      <w:rPr>
        <w:rStyle w:val="Nmerodepgina"/>
        <w:noProof/>
        <w:sz w:val="16"/>
        <w:szCs w:val="16"/>
      </w:rPr>
      <w:t>1</w:t>
    </w:r>
    <w:r w:rsidRPr="00BC5803">
      <w:rPr>
        <w:rStyle w:val="Nmerodepgina"/>
        <w:sz w:val="16"/>
        <w:szCs w:val="16"/>
      </w:rPr>
      <w:fldChar w:fldCharType="end"/>
    </w:r>
  </w:p>
  <w:p w14:paraId="6FA48CDB" w14:textId="77777777" w:rsidR="00E87B96" w:rsidRDefault="00E87B9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53B2D" w14:textId="77777777" w:rsidR="00BB03A6" w:rsidRDefault="00BB03A6">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C841E" w14:textId="77777777" w:rsidR="00BB608F" w:rsidRDefault="00BB608F" w:rsidP="00A8567E">
      <w:r>
        <w:separator/>
      </w:r>
    </w:p>
  </w:footnote>
  <w:footnote w:type="continuationSeparator" w:id="0">
    <w:p w14:paraId="692C1B6F" w14:textId="77777777" w:rsidR="00BB608F" w:rsidRDefault="00BB608F" w:rsidP="00A856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54888" w14:textId="77777777" w:rsidR="00BB03A6" w:rsidRDefault="00BB03A6">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1493F" w14:textId="77777777" w:rsidR="00E87B96" w:rsidRDefault="00E87B96" w:rsidP="00E87B96">
    <w:pPr>
      <w:pStyle w:val="Capalera"/>
    </w:pPr>
    <w:r w:rsidRPr="007772FF">
      <w:rPr>
        <w:noProof/>
        <w:lang w:eastAsia="ca-ES"/>
      </w:rPr>
      <w:drawing>
        <wp:inline distT="0" distB="0" distL="0" distR="0" wp14:anchorId="5DEBE3AC" wp14:editId="3D8A2842">
          <wp:extent cx="830190" cy="1177748"/>
          <wp:effectExtent l="0" t="0" r="8255"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496" cy="1193787"/>
                  </a:xfrm>
                  <a:prstGeom prst="rect">
                    <a:avLst/>
                  </a:prstGeom>
                  <a:noFill/>
                  <a:ln>
                    <a:noFill/>
                  </a:ln>
                </pic:spPr>
              </pic:pic>
            </a:graphicData>
          </a:graphic>
        </wp:inline>
      </w:drawing>
    </w:r>
  </w:p>
  <w:p w14:paraId="0FC3DA72" w14:textId="77777777" w:rsidR="00E87B96" w:rsidRDefault="00E87B96" w:rsidP="00E87B96">
    <w:pPr>
      <w:autoSpaceDE w:val="0"/>
      <w:autoSpaceDN w:val="0"/>
      <w:adjustRightInd w:val="0"/>
      <w:rPr>
        <w:rFonts w:ascii="Arial-BoldMT" w:hAnsi="Arial-BoldMT" w:cs="Arial-BoldMT"/>
        <w:b/>
        <w:bCs/>
        <w:sz w:val="19"/>
        <w:szCs w:val="19"/>
      </w:rPr>
    </w:pPr>
    <w:r>
      <w:rPr>
        <w:rFonts w:ascii="Arial-BoldMT" w:hAnsi="Arial-BoldMT" w:cs="Arial-BoldMT"/>
        <w:b/>
        <w:bCs/>
        <w:sz w:val="19"/>
        <w:szCs w:val="19"/>
      </w:rPr>
      <w:t>AYUNTAMIENTO DE</w:t>
    </w:r>
  </w:p>
  <w:p w14:paraId="679FF1BF" w14:textId="0CD7DB1D" w:rsidR="00E87B96" w:rsidRDefault="00E87B96" w:rsidP="00E87B96">
    <w:pPr>
      <w:pStyle w:val="Capalera"/>
      <w:ind w:left="-709"/>
    </w:pPr>
    <w:r>
      <w:rPr>
        <w:rFonts w:ascii="Arial-BoldMT" w:hAnsi="Arial-BoldMT" w:cs="Arial-BoldMT"/>
        <w:b/>
        <w:bCs/>
        <w:sz w:val="19"/>
        <w:szCs w:val="19"/>
      </w:rPr>
      <w:t>SANTA COLOMA DE CE</w:t>
    </w:r>
    <w:r w:rsidR="00E602C2">
      <w:rPr>
        <w:rFonts w:ascii="Arial-BoldMT" w:hAnsi="Arial-BoldMT" w:cs="Arial-BoldMT"/>
        <w:b/>
        <w:bCs/>
        <w:sz w:val="19"/>
        <w:szCs w:val="19"/>
      </w:rPr>
      <w:t>RVELLÓ</w:t>
    </w:r>
  </w:p>
  <w:p w14:paraId="7E0A1E46" w14:textId="77777777" w:rsidR="00A8567E" w:rsidRDefault="00A8567E">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844E" w14:textId="77777777" w:rsidR="00BB03A6" w:rsidRDefault="00BB03A6">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360"/>
        </w:tabs>
        <w:ind w:left="360" w:hanging="360"/>
      </w:pPr>
      <w:rPr>
        <w:rFonts w:ascii="Symbol" w:hAnsi="Symbol" w:cs="Symbol"/>
        <w:sz w:val="18"/>
        <w:szCs w:val="18"/>
      </w:rPr>
    </w:lvl>
  </w:abstractNum>
  <w:abstractNum w:abstractNumId="1" w15:restartNumberingAfterBreak="0">
    <w:nsid w:val="11B16308"/>
    <w:multiLevelType w:val="hybridMultilevel"/>
    <w:tmpl w:val="2C3A096E"/>
    <w:lvl w:ilvl="0" w:tplc="0C0A0001">
      <w:start w:val="1"/>
      <w:numFmt w:val="bullet"/>
      <w:lvlText w:val=""/>
      <w:lvlJc w:val="left"/>
      <w:pPr>
        <w:ind w:left="1713" w:hanging="360"/>
      </w:pPr>
      <w:rPr>
        <w:rFonts w:ascii="Symbol" w:hAnsi="Symbol" w:hint="default"/>
      </w:rPr>
    </w:lvl>
    <w:lvl w:ilvl="1" w:tplc="04030003" w:tentative="1">
      <w:start w:val="1"/>
      <w:numFmt w:val="bullet"/>
      <w:lvlText w:val="o"/>
      <w:lvlJc w:val="left"/>
      <w:pPr>
        <w:ind w:left="2433" w:hanging="360"/>
      </w:pPr>
      <w:rPr>
        <w:rFonts w:ascii="Courier New" w:hAnsi="Courier New" w:cs="Courier New" w:hint="default"/>
      </w:rPr>
    </w:lvl>
    <w:lvl w:ilvl="2" w:tplc="04030005" w:tentative="1">
      <w:start w:val="1"/>
      <w:numFmt w:val="bullet"/>
      <w:lvlText w:val=""/>
      <w:lvlJc w:val="left"/>
      <w:pPr>
        <w:ind w:left="3153" w:hanging="360"/>
      </w:pPr>
      <w:rPr>
        <w:rFonts w:ascii="Wingdings" w:hAnsi="Wingdings" w:hint="default"/>
      </w:rPr>
    </w:lvl>
    <w:lvl w:ilvl="3" w:tplc="04030001" w:tentative="1">
      <w:start w:val="1"/>
      <w:numFmt w:val="bullet"/>
      <w:lvlText w:val=""/>
      <w:lvlJc w:val="left"/>
      <w:pPr>
        <w:ind w:left="3873" w:hanging="360"/>
      </w:pPr>
      <w:rPr>
        <w:rFonts w:ascii="Symbol" w:hAnsi="Symbol" w:hint="default"/>
      </w:rPr>
    </w:lvl>
    <w:lvl w:ilvl="4" w:tplc="04030003" w:tentative="1">
      <w:start w:val="1"/>
      <w:numFmt w:val="bullet"/>
      <w:lvlText w:val="o"/>
      <w:lvlJc w:val="left"/>
      <w:pPr>
        <w:ind w:left="4593" w:hanging="360"/>
      </w:pPr>
      <w:rPr>
        <w:rFonts w:ascii="Courier New" w:hAnsi="Courier New" w:cs="Courier New" w:hint="default"/>
      </w:rPr>
    </w:lvl>
    <w:lvl w:ilvl="5" w:tplc="04030005" w:tentative="1">
      <w:start w:val="1"/>
      <w:numFmt w:val="bullet"/>
      <w:lvlText w:val=""/>
      <w:lvlJc w:val="left"/>
      <w:pPr>
        <w:ind w:left="5313" w:hanging="360"/>
      </w:pPr>
      <w:rPr>
        <w:rFonts w:ascii="Wingdings" w:hAnsi="Wingdings" w:hint="default"/>
      </w:rPr>
    </w:lvl>
    <w:lvl w:ilvl="6" w:tplc="04030001" w:tentative="1">
      <w:start w:val="1"/>
      <w:numFmt w:val="bullet"/>
      <w:lvlText w:val=""/>
      <w:lvlJc w:val="left"/>
      <w:pPr>
        <w:ind w:left="6033" w:hanging="360"/>
      </w:pPr>
      <w:rPr>
        <w:rFonts w:ascii="Symbol" w:hAnsi="Symbol" w:hint="default"/>
      </w:rPr>
    </w:lvl>
    <w:lvl w:ilvl="7" w:tplc="04030003" w:tentative="1">
      <w:start w:val="1"/>
      <w:numFmt w:val="bullet"/>
      <w:lvlText w:val="o"/>
      <w:lvlJc w:val="left"/>
      <w:pPr>
        <w:ind w:left="6753" w:hanging="360"/>
      </w:pPr>
      <w:rPr>
        <w:rFonts w:ascii="Courier New" w:hAnsi="Courier New" w:cs="Courier New" w:hint="default"/>
      </w:rPr>
    </w:lvl>
    <w:lvl w:ilvl="8" w:tplc="04030005" w:tentative="1">
      <w:start w:val="1"/>
      <w:numFmt w:val="bullet"/>
      <w:lvlText w:val=""/>
      <w:lvlJc w:val="left"/>
      <w:pPr>
        <w:ind w:left="7473" w:hanging="360"/>
      </w:pPr>
      <w:rPr>
        <w:rFonts w:ascii="Wingdings" w:hAnsi="Wingdings" w:hint="default"/>
      </w:rPr>
    </w:lvl>
  </w:abstractNum>
  <w:abstractNum w:abstractNumId="2" w15:restartNumberingAfterBreak="0">
    <w:nsid w:val="177350B8"/>
    <w:multiLevelType w:val="hybridMultilevel"/>
    <w:tmpl w:val="F2124906"/>
    <w:lvl w:ilvl="0" w:tplc="6C405DC0">
      <w:start w:val="5"/>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864669F"/>
    <w:multiLevelType w:val="multilevel"/>
    <w:tmpl w:val="C7823C1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ascii="Verdana" w:hAnsi="Verdana"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BAF2FFE"/>
    <w:multiLevelType w:val="hybridMultilevel"/>
    <w:tmpl w:val="679C48AE"/>
    <w:lvl w:ilvl="0" w:tplc="0C0A0001">
      <w:start w:val="1"/>
      <w:numFmt w:val="bullet"/>
      <w:lvlText w:val=""/>
      <w:lvlJc w:val="left"/>
      <w:pPr>
        <w:ind w:left="1353" w:hanging="360"/>
      </w:pPr>
      <w:rPr>
        <w:rFonts w:ascii="Symbol" w:hAnsi="Symbol" w:hint="default"/>
      </w:rPr>
    </w:lvl>
    <w:lvl w:ilvl="1" w:tplc="04030003" w:tentative="1">
      <w:start w:val="1"/>
      <w:numFmt w:val="bullet"/>
      <w:lvlText w:val="o"/>
      <w:lvlJc w:val="left"/>
      <w:pPr>
        <w:ind w:left="2073" w:hanging="360"/>
      </w:pPr>
      <w:rPr>
        <w:rFonts w:ascii="Courier New" w:hAnsi="Courier New" w:cs="Courier New" w:hint="default"/>
      </w:rPr>
    </w:lvl>
    <w:lvl w:ilvl="2" w:tplc="04030005" w:tentative="1">
      <w:start w:val="1"/>
      <w:numFmt w:val="bullet"/>
      <w:lvlText w:val=""/>
      <w:lvlJc w:val="left"/>
      <w:pPr>
        <w:ind w:left="2793" w:hanging="360"/>
      </w:pPr>
      <w:rPr>
        <w:rFonts w:ascii="Wingdings" w:hAnsi="Wingdings" w:hint="default"/>
      </w:rPr>
    </w:lvl>
    <w:lvl w:ilvl="3" w:tplc="04030001" w:tentative="1">
      <w:start w:val="1"/>
      <w:numFmt w:val="bullet"/>
      <w:lvlText w:val=""/>
      <w:lvlJc w:val="left"/>
      <w:pPr>
        <w:ind w:left="3513" w:hanging="360"/>
      </w:pPr>
      <w:rPr>
        <w:rFonts w:ascii="Symbol" w:hAnsi="Symbol" w:hint="default"/>
      </w:rPr>
    </w:lvl>
    <w:lvl w:ilvl="4" w:tplc="04030003" w:tentative="1">
      <w:start w:val="1"/>
      <w:numFmt w:val="bullet"/>
      <w:lvlText w:val="o"/>
      <w:lvlJc w:val="left"/>
      <w:pPr>
        <w:ind w:left="4233" w:hanging="360"/>
      </w:pPr>
      <w:rPr>
        <w:rFonts w:ascii="Courier New" w:hAnsi="Courier New" w:cs="Courier New" w:hint="default"/>
      </w:rPr>
    </w:lvl>
    <w:lvl w:ilvl="5" w:tplc="04030005" w:tentative="1">
      <w:start w:val="1"/>
      <w:numFmt w:val="bullet"/>
      <w:lvlText w:val=""/>
      <w:lvlJc w:val="left"/>
      <w:pPr>
        <w:ind w:left="4953" w:hanging="360"/>
      </w:pPr>
      <w:rPr>
        <w:rFonts w:ascii="Wingdings" w:hAnsi="Wingdings" w:hint="default"/>
      </w:rPr>
    </w:lvl>
    <w:lvl w:ilvl="6" w:tplc="04030001" w:tentative="1">
      <w:start w:val="1"/>
      <w:numFmt w:val="bullet"/>
      <w:lvlText w:val=""/>
      <w:lvlJc w:val="left"/>
      <w:pPr>
        <w:ind w:left="5673" w:hanging="360"/>
      </w:pPr>
      <w:rPr>
        <w:rFonts w:ascii="Symbol" w:hAnsi="Symbol" w:hint="default"/>
      </w:rPr>
    </w:lvl>
    <w:lvl w:ilvl="7" w:tplc="04030003" w:tentative="1">
      <w:start w:val="1"/>
      <w:numFmt w:val="bullet"/>
      <w:lvlText w:val="o"/>
      <w:lvlJc w:val="left"/>
      <w:pPr>
        <w:ind w:left="6393" w:hanging="360"/>
      </w:pPr>
      <w:rPr>
        <w:rFonts w:ascii="Courier New" w:hAnsi="Courier New" w:cs="Courier New" w:hint="default"/>
      </w:rPr>
    </w:lvl>
    <w:lvl w:ilvl="8" w:tplc="04030005" w:tentative="1">
      <w:start w:val="1"/>
      <w:numFmt w:val="bullet"/>
      <w:lvlText w:val=""/>
      <w:lvlJc w:val="left"/>
      <w:pPr>
        <w:ind w:left="7113" w:hanging="360"/>
      </w:pPr>
      <w:rPr>
        <w:rFonts w:ascii="Wingdings" w:hAnsi="Wingdings" w:hint="default"/>
      </w:rPr>
    </w:lvl>
  </w:abstractNum>
  <w:abstractNum w:abstractNumId="5" w15:restartNumberingAfterBreak="0">
    <w:nsid w:val="64236C01"/>
    <w:multiLevelType w:val="hybridMultilevel"/>
    <w:tmpl w:val="59266D68"/>
    <w:lvl w:ilvl="0" w:tplc="50727F0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6" w15:restartNumberingAfterBreak="0">
    <w:nsid w:val="689F78CD"/>
    <w:multiLevelType w:val="hybridMultilevel"/>
    <w:tmpl w:val="0B169A9C"/>
    <w:lvl w:ilvl="0" w:tplc="3CC6E5B6">
      <w:start w:val="3"/>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80786725">
    <w:abstractNumId w:val="6"/>
  </w:num>
  <w:num w:numId="2" w16cid:durableId="1119954824">
    <w:abstractNumId w:val="5"/>
  </w:num>
  <w:num w:numId="3" w16cid:durableId="1531457823">
    <w:abstractNumId w:val="2"/>
  </w:num>
  <w:num w:numId="4" w16cid:durableId="376786395">
    <w:abstractNumId w:val="3"/>
  </w:num>
  <w:num w:numId="5" w16cid:durableId="1458451921">
    <w:abstractNumId w:val="1"/>
  </w:num>
  <w:num w:numId="6" w16cid:durableId="1466922324">
    <w:abstractNumId w:val="4"/>
  </w:num>
  <w:num w:numId="7" w16cid:durableId="1988775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B96"/>
    <w:rsid w:val="0008752D"/>
    <w:rsid w:val="000A41F1"/>
    <w:rsid w:val="000D4F9D"/>
    <w:rsid w:val="001C741E"/>
    <w:rsid w:val="0020400E"/>
    <w:rsid w:val="00230CE4"/>
    <w:rsid w:val="002314CB"/>
    <w:rsid w:val="00257DF1"/>
    <w:rsid w:val="002602D6"/>
    <w:rsid w:val="00290F19"/>
    <w:rsid w:val="003105CA"/>
    <w:rsid w:val="0031559C"/>
    <w:rsid w:val="003E11DA"/>
    <w:rsid w:val="003F42EF"/>
    <w:rsid w:val="003F5BCE"/>
    <w:rsid w:val="003F7CD6"/>
    <w:rsid w:val="0041432C"/>
    <w:rsid w:val="004A764F"/>
    <w:rsid w:val="005E0716"/>
    <w:rsid w:val="005E500F"/>
    <w:rsid w:val="005F07BF"/>
    <w:rsid w:val="00623026"/>
    <w:rsid w:val="006833CE"/>
    <w:rsid w:val="006B6C1F"/>
    <w:rsid w:val="006D1704"/>
    <w:rsid w:val="006D6864"/>
    <w:rsid w:val="00753BA9"/>
    <w:rsid w:val="00800D90"/>
    <w:rsid w:val="00843D1A"/>
    <w:rsid w:val="00861312"/>
    <w:rsid w:val="008A467E"/>
    <w:rsid w:val="008A5BEE"/>
    <w:rsid w:val="008B00DD"/>
    <w:rsid w:val="008C3B5F"/>
    <w:rsid w:val="008E2CE8"/>
    <w:rsid w:val="008E61C2"/>
    <w:rsid w:val="009A36C1"/>
    <w:rsid w:val="009C23E9"/>
    <w:rsid w:val="00A65E21"/>
    <w:rsid w:val="00A8567E"/>
    <w:rsid w:val="00AD0896"/>
    <w:rsid w:val="00B03952"/>
    <w:rsid w:val="00B90656"/>
    <w:rsid w:val="00BB03A6"/>
    <w:rsid w:val="00BB608F"/>
    <w:rsid w:val="00BB7699"/>
    <w:rsid w:val="00C61615"/>
    <w:rsid w:val="00C879AC"/>
    <w:rsid w:val="00DC40F2"/>
    <w:rsid w:val="00DD530E"/>
    <w:rsid w:val="00E2622B"/>
    <w:rsid w:val="00E552F8"/>
    <w:rsid w:val="00E602C2"/>
    <w:rsid w:val="00E66CFE"/>
    <w:rsid w:val="00E87B96"/>
    <w:rsid w:val="00EA7A78"/>
    <w:rsid w:val="00F52CA4"/>
    <w:rsid w:val="00F649DA"/>
    <w:rsid w:val="00F95E8B"/>
    <w:rsid w:val="00F96B17"/>
    <w:rsid w:val="00FD67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AFF8E"/>
  <w15:chartTrackingRefBased/>
  <w15:docId w15:val="{992BC5AE-9DDD-4BED-8F57-25108044F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B96"/>
    <w:pPr>
      <w:spacing w:after="0" w:line="240" w:lineRule="auto"/>
      <w:jc w:val="both"/>
    </w:pPr>
    <w:rPr>
      <w:rFonts w:ascii="Verdana" w:eastAsia="Times New Roman" w:hAnsi="Verdana" w:cs="Times New Roman"/>
      <w:sz w:val="20"/>
      <w:szCs w:val="20"/>
      <w:lang w:val="ca-ES" w:eastAsia="es-ES"/>
    </w:rPr>
  </w:style>
  <w:style w:type="paragraph" w:styleId="Ttol1">
    <w:name w:val="heading 1"/>
    <w:basedOn w:val="Normal"/>
    <w:next w:val="Normal"/>
    <w:link w:val="Ttol1Car"/>
    <w:qFormat/>
    <w:rsid w:val="00E87B96"/>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0"/>
    </w:pPr>
    <w:rPr>
      <w:rFonts w:ascii="Arial" w:hAnsi="Arial"/>
      <w:b/>
      <w:u w:val="single"/>
    </w:rPr>
  </w:style>
  <w:style w:type="paragraph" w:styleId="Ttol3">
    <w:name w:val="heading 3"/>
    <w:basedOn w:val="Normal"/>
    <w:next w:val="Normal"/>
    <w:link w:val="Ttol3Car"/>
    <w:uiPriority w:val="9"/>
    <w:semiHidden/>
    <w:unhideWhenUsed/>
    <w:qFormat/>
    <w:rsid w:val="003F5BCE"/>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A8567E"/>
    <w:pPr>
      <w:tabs>
        <w:tab w:val="center" w:pos="4252"/>
        <w:tab w:val="right" w:pos="8504"/>
      </w:tabs>
    </w:pPr>
  </w:style>
  <w:style w:type="character" w:customStyle="1" w:styleId="CapaleraCar">
    <w:name w:val="Capçalera Car"/>
    <w:basedOn w:val="Lletraperdefectedelpargraf"/>
    <w:link w:val="Capalera"/>
    <w:uiPriority w:val="99"/>
    <w:rsid w:val="00A8567E"/>
  </w:style>
  <w:style w:type="paragraph" w:styleId="Peu">
    <w:name w:val="footer"/>
    <w:basedOn w:val="Normal"/>
    <w:link w:val="PeuCar"/>
    <w:unhideWhenUsed/>
    <w:rsid w:val="00A8567E"/>
    <w:pPr>
      <w:tabs>
        <w:tab w:val="center" w:pos="4252"/>
        <w:tab w:val="right" w:pos="8504"/>
      </w:tabs>
    </w:pPr>
  </w:style>
  <w:style w:type="character" w:customStyle="1" w:styleId="PeuCar">
    <w:name w:val="Peu Car"/>
    <w:basedOn w:val="Lletraperdefectedelpargraf"/>
    <w:link w:val="Peu"/>
    <w:uiPriority w:val="99"/>
    <w:rsid w:val="00A8567E"/>
  </w:style>
  <w:style w:type="character" w:customStyle="1" w:styleId="Ttol1Car">
    <w:name w:val="Títol 1 Car"/>
    <w:basedOn w:val="Lletraperdefectedelpargraf"/>
    <w:link w:val="Ttol1"/>
    <w:rsid w:val="00E87B96"/>
    <w:rPr>
      <w:rFonts w:ascii="Arial" w:eastAsia="Times New Roman" w:hAnsi="Arial" w:cs="Times New Roman"/>
      <w:b/>
      <w:sz w:val="20"/>
      <w:szCs w:val="20"/>
      <w:u w:val="single"/>
      <w:lang w:val="ca-ES" w:eastAsia="es-ES"/>
    </w:rPr>
  </w:style>
  <w:style w:type="paragraph" w:styleId="Textindependent">
    <w:name w:val="Body Text"/>
    <w:basedOn w:val="Normal"/>
    <w:link w:val="TextindependentCar"/>
    <w:rsid w:val="00E87B96"/>
  </w:style>
  <w:style w:type="character" w:customStyle="1" w:styleId="TextindependentCar">
    <w:name w:val="Text independent Car"/>
    <w:basedOn w:val="Lletraperdefectedelpargraf"/>
    <w:link w:val="Textindependent"/>
    <w:rsid w:val="00E87B96"/>
    <w:rPr>
      <w:rFonts w:ascii="Verdana" w:eastAsia="Times New Roman" w:hAnsi="Verdana" w:cs="Times New Roman"/>
      <w:sz w:val="20"/>
      <w:szCs w:val="20"/>
      <w:lang w:val="ca-ES" w:eastAsia="es-ES"/>
    </w:rPr>
  </w:style>
  <w:style w:type="character" w:styleId="Textennegreta">
    <w:name w:val="Strong"/>
    <w:basedOn w:val="Lletraperdefectedelpargraf"/>
    <w:qFormat/>
    <w:rsid w:val="00E87B96"/>
    <w:rPr>
      <w:b/>
      <w:bCs/>
    </w:rPr>
  </w:style>
  <w:style w:type="table" w:styleId="Taulaambquadrcula">
    <w:name w:val="Table Grid"/>
    <w:basedOn w:val="Taulanormal"/>
    <w:rsid w:val="00AD089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AD0896"/>
    <w:rPr>
      <w:color w:val="808080"/>
    </w:rPr>
  </w:style>
  <w:style w:type="paragraph" w:styleId="Pargrafdellista">
    <w:name w:val="List Paragraph"/>
    <w:basedOn w:val="Normal"/>
    <w:uiPriority w:val="34"/>
    <w:qFormat/>
    <w:rsid w:val="003F5BCE"/>
    <w:pPr>
      <w:ind w:left="720"/>
      <w:contextualSpacing/>
    </w:pPr>
  </w:style>
  <w:style w:type="character" w:customStyle="1" w:styleId="Ttol3Car">
    <w:name w:val="Títol 3 Car"/>
    <w:basedOn w:val="Lletraperdefectedelpargraf"/>
    <w:link w:val="Ttol3"/>
    <w:uiPriority w:val="9"/>
    <w:semiHidden/>
    <w:rsid w:val="003F5BCE"/>
    <w:rPr>
      <w:rFonts w:asciiTheme="majorHAnsi" w:eastAsiaTheme="majorEastAsia" w:hAnsiTheme="majorHAnsi" w:cstheme="majorBidi"/>
      <w:color w:val="1F4D78" w:themeColor="accent1" w:themeShade="7F"/>
      <w:sz w:val="24"/>
      <w:szCs w:val="24"/>
      <w:lang w:val="ca-ES" w:eastAsia="es-ES"/>
    </w:rPr>
  </w:style>
  <w:style w:type="character" w:styleId="Enlla">
    <w:name w:val="Hyperlink"/>
    <w:basedOn w:val="Lletraperdefectedelpargraf"/>
    <w:uiPriority w:val="99"/>
    <w:unhideWhenUsed/>
    <w:rsid w:val="00BB03A6"/>
    <w:rPr>
      <w:color w:val="0563C1" w:themeColor="hyperlink"/>
      <w:u w:val="single"/>
    </w:rPr>
  </w:style>
  <w:style w:type="character" w:styleId="Nmerodepgina">
    <w:name w:val="page number"/>
    <w:basedOn w:val="Lletraperdefectedelpargraf"/>
    <w:rsid w:val="00BB03A6"/>
  </w:style>
  <w:style w:type="character" w:styleId="Enllavisitat">
    <w:name w:val="FollowedHyperlink"/>
    <w:basedOn w:val="Lletraperdefectedelpargraf"/>
    <w:uiPriority w:val="99"/>
    <w:semiHidden/>
    <w:unhideWhenUsed/>
    <w:rsid w:val="008B00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988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_odt_hyperlink" Type="http://schemas.openxmlformats.org/officeDocument/2006/relationships/hyperlink" Target="https://www.onlinedoctranslator.com/es/?utm_source=onlinedoctranslator&amp;utm_medium=docx&amp;utm_campaign=attribution" TargetMode="External"/><Relationship Id="rId7" Type="http://schemas.openxmlformats.org/officeDocument/2006/relationships/webSettings" Target="webSettings.xml"/><Relationship Id="rId12" Type="http://schemas.openxmlformats.org/officeDocument/2006/relationships/hyperlink" Target="https://bop.diba.cat/anunci/3926071/aprovacio-inicial-de-les-bases-reguladores-specifiques-per-a-l-atorgament-d-ajuts-en-forma-de-beques-individuals-en-regim-de-concurrencia%20competitiva-pel-servei-de-menjador-de-la-llar-d-infants-municipal-rojas-feliu-per-al-curs-2025-2026-ajuntament-de-santa-coloma-de-cervello"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nlinedoctranslator.com/es/?utm_source=onlinedoctranslator&amp;utm_medium=docx&amp;utm_campaign=attribution"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_odt_logo" Type="http://schemas.openxmlformats.org/officeDocument/2006/relationships/image" Target="media/odt_attribution_logo.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E92F4A6CCB5F145AF2ED1845BC4BDF3" ma:contentTypeVersion="13" ma:contentTypeDescription="Crea un document nou" ma:contentTypeScope="" ma:versionID="85aa41481202cf9171bd3f982e4b9c98">
  <xsd:schema xmlns:xsd="http://www.w3.org/2001/XMLSchema" xmlns:xs="http://www.w3.org/2001/XMLSchema" xmlns:p="http://schemas.microsoft.com/office/2006/metadata/properties" xmlns:ns2="f1ba4c84-2b50-4431-b77e-df4b4c1d18f2" xmlns:ns3="1f6cc556-2b35-4dee-abc7-4fac5a076eb5" targetNamespace="http://schemas.microsoft.com/office/2006/metadata/properties" ma:root="true" ma:fieldsID="76e86d9a047a0306f5b52bdacb9fe728" ns2:_="" ns3:_="">
    <xsd:import namespace="f1ba4c84-2b50-4431-b77e-df4b4c1d18f2"/>
    <xsd:import namespace="1f6cc556-2b35-4dee-abc7-4fac5a076e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ba4c84-2b50-4431-b77e-df4b4c1d18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es de la imatge" ma:readOnly="false" ma:fieldId="{5cf76f15-5ced-4ddc-b409-7134ff3c332f}" ma:taxonomyMulti="true" ma:sspId="a0b51ced-5e14-4b08-92f8-422239fd14f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6cc556-2b35-4dee-abc7-4fac5a076eb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3bd5b14-cfa9-4896-a057-4387643de35f}" ma:internalName="TaxCatchAll" ma:showField="CatchAllData" ma:web="1f6cc556-2b35-4dee-abc7-4fac5a076e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f6cc556-2b35-4dee-abc7-4fac5a076eb5" xsi:nil="true"/>
    <lcf76f155ced4ddcb4097134ff3c332f xmlns="f1ba4c84-2b50-4431-b77e-df4b4c1d18f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561A571-C01A-4FE0-9B2A-611B6BA407B8}">
  <ds:schemaRefs>
    <ds:schemaRef ds:uri="http://schemas.microsoft.com/sharepoint/v3/contenttype/forms"/>
  </ds:schemaRefs>
</ds:datastoreItem>
</file>

<file path=customXml/itemProps2.xml><?xml version="1.0" encoding="utf-8"?>
<ds:datastoreItem xmlns:ds="http://schemas.openxmlformats.org/officeDocument/2006/customXml" ds:itemID="{92A6C11F-D645-4066-8059-181B3FF527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ba4c84-2b50-4431-b77e-df4b4c1d18f2"/>
    <ds:schemaRef ds:uri="1f6cc556-2b35-4dee-abc7-4fac5a076e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367D45-526E-438D-A79E-FE1EF620100F}">
  <ds:schemaRefs>
    <ds:schemaRef ds:uri="http://schemas.microsoft.com/office/2006/metadata/properties"/>
    <ds:schemaRef ds:uri="http://schemas.microsoft.com/office/infopath/2007/PartnerControls"/>
    <ds:schemaRef ds:uri="1f6cc556-2b35-4dee-abc7-4fac5a076eb5"/>
    <ds:schemaRef ds:uri="f1ba4c84-2b50-4431-b77e-df4b4c1d18f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720</Words>
  <Characters>3916</Characters>
  <Application>Microsoft Office Word</Application>
  <DocSecurity>0</DocSecurity>
  <Lines>91</Lines>
  <Paragraphs>43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Gallardo Zamora</dc:creator>
  <cp:keywords/>
  <dc:description/>
  <cp:lastModifiedBy>Merce del Amo</cp:lastModifiedBy>
  <cp:revision>2</cp:revision>
  <dcterms:created xsi:type="dcterms:W3CDTF">2026-06-01T08:16:00Z</dcterms:created>
  <dcterms:modified xsi:type="dcterms:W3CDTF">2026-06-01T08:16:00Z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