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3615B5" w:rsidRPr="003615B5" w:rsidRDefault="003615B5" w:rsidP="003615B5">
      <w:pPr>
        <w:pStyle w:val="conveni"/>
        <w:rPr>
          <w:rFonts w:cs="Arial"/>
          <w:b/>
          <w:color w:val="auto"/>
          <w:sz w:val="24"/>
          <w:szCs w:val="24"/>
        </w:rPr>
      </w:pPr>
      <w:r w:rsidRPr="003615B5">
        <w:rPr>
          <w:rFonts w:cs="Arial"/>
          <w:b/>
          <w:color w:val="auto"/>
          <w:sz w:val="24"/>
          <w:szCs w:val="24"/>
        </w:rPr>
        <w:t>CENTRO DE ESTUDIOS COMARCALES DE EL BAIX LLOBREGAT</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2024/9586/2244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3615B5" w:rsidRDefault="00811164" w:rsidP="003615B5">
      <w:pPr>
        <w:pStyle w:val="conveni"/>
        <w:jc w:val="both"/>
        <w:rPr>
          <w:rFonts w:cs="Arial"/>
          <w:b/>
          <w:sz w:val="24"/>
          <w:szCs w:val="24"/>
        </w:rPr>
      </w:pPr>
      <w:r w:rsidRPr="003615B5">
        <w:rPr>
          <w:rFonts w:cs="Arial"/>
          <w:b/>
          <w:color w:val="auto"/>
          <w:sz w:val="24"/>
          <w:szCs w:val="24"/>
        </w:rPr>
        <w:lastRenderedPageBreak/>
        <w:t>CONVENIO DE COLABORACIÓN PARA EL DESARROLLO DEL PROYECTO DE ACTIVIDADES Y SERVICIOS CULTURALES CON LA ENTIDAD CENTRO DE ESTUDIOS COMARCALES DE EL BAIX LLOBREGAT 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1D1C4D" w:rsidRPr="000E780C" w:rsidRDefault="001D1C4D" w:rsidP="001D1C4D">
      <w:pPr>
        <w:pStyle w:val="Textoindependiente"/>
        <w:spacing w:after="0"/>
        <w:jc w:val="both"/>
        <w:rPr>
          <w:rFonts w:ascii="Arial" w:hAnsi="Arial" w:cs="Arial"/>
          <w:sz w:val="24"/>
          <w:szCs w:val="24"/>
        </w:rPr>
      </w:pPr>
      <w:r w:rsidRPr="000E780C">
        <w:rPr>
          <w:rFonts w:ascii="Arial" w:hAnsi="Arial" w:cs="Arial"/>
          <w:sz w:val="24"/>
          <w:szCs w:val="24"/>
        </w:rPr>
        <w:t>De una parte, el Alcalde Eduard Sanz Garcia, alcalde/ presidente del Ayuntamiento de Esplugues de Llobregat, representante a esta Corporación en virtud de las facultades conferidas por el artículo 21 de la Ley de Bases de Régimen Local, asistida por el Sr. Pedro Carmona Pérez, Secretario de este Ayuntamiento.</w:t>
      </w:r>
    </w:p>
    <w:p w:rsidR="00811164" w:rsidRPr="000E780C" w:rsidRDefault="00811164" w:rsidP="00811164">
      <w:pPr>
        <w:pStyle w:val="DWStyle"/>
        <w:spacing w:line="240" w:lineRule="auto"/>
        <w:rPr>
          <w:rFonts w:ascii="Arial" w:hAnsi="Arial" w:cs="Arial"/>
          <w:szCs w:val="24"/>
        </w:rPr>
      </w:pPr>
    </w:p>
    <w:p w:rsidR="00702748" w:rsidRDefault="001D1C4D" w:rsidP="00702748">
      <w:pPr>
        <w:jc w:val="both"/>
        <w:rPr>
          <w:rFonts w:ascii="Arial" w:hAnsi="Arial" w:cs="Arial"/>
          <w:spacing w:val="-3"/>
          <w:sz w:val="24"/>
          <w:szCs w:val="24"/>
          <w:lang w:eastAsia="ca-ES"/>
        </w:rPr>
      </w:pPr>
      <w:r>
        <w:rPr>
          <w:rFonts w:ascii="Arial" w:hAnsi="Arial" w:cs="Arial"/>
          <w:sz w:val="24"/>
          <w:szCs w:val="24"/>
        </w:rPr>
        <w:t>Por otra parte, la Sra. Genoveva Català Bosch, con DNI ***7760**, presidenta del Centro de estudios comarcales de El Baix Llobregat, con domicilio social en la calle Estelí, 10 de Sant Feliu de Llobregat</w:t>
      </w:r>
    </w:p>
    <w:p w:rsidR="001D1C4D" w:rsidRPr="000E780C" w:rsidRDefault="001D1C4D"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3615B5" w:rsidRPr="003615B5" w:rsidRDefault="003615B5" w:rsidP="003615B5">
      <w:pPr>
        <w:numPr>
          <w:ilvl w:val="0"/>
          <w:numId w:val="8"/>
        </w:numPr>
        <w:shd w:val="clear" w:color="auto" w:fill="FFFFFF"/>
        <w:jc w:val="both"/>
        <w:textAlignment w:val="baseline"/>
        <w:rPr>
          <w:rFonts w:ascii="Arial" w:hAnsi="Arial" w:cs="Arial"/>
          <w:sz w:val="24"/>
          <w:szCs w:val="24"/>
        </w:rPr>
      </w:pPr>
      <w:r w:rsidRPr="003615B5">
        <w:rPr>
          <w:rFonts w:ascii="Arial" w:hAnsi="Arial" w:cs="Arial"/>
          <w:sz w:val="24"/>
          <w:szCs w:val="24"/>
        </w:rPr>
        <w:t xml:space="preserve">La Entidad Centro de Estudios Comarcales de El Baix Llobregat </w:t>
      </w:r>
      <w:r w:rsidRPr="003615B5">
        <w:rPr>
          <w:rFonts w:ascii="Arial" w:hAnsi="Arial" w:cs="Arial"/>
          <w:sz w:val="24"/>
          <w:szCs w:val="24"/>
        </w:rPr>
        <w:footnoteReference w:id="2"/>
      </w:r>
      <w:r w:rsidRPr="003615B5">
        <w:rPr>
          <w:rFonts w:ascii="Arial" w:hAnsi="Arial" w:cs="Arial"/>
          <w:sz w:val="24"/>
          <w:szCs w:val="24"/>
        </w:rPr>
        <w:t xml:space="preserve"> es una entidad cultural fundada en el año 1974, declarada de utilidad pública en virtud de resolución del Ministerio del Interior de fecha 28 de abril de 2005, que lleva a cabo una labor de desarrollo cultural, científico y de reflexión sobre la realidad comarcal y tiene por objetivos impulsar la investigación en el ámbito social sobre el conocimiento de la comarca y sus pueblos y divulgar los resultados,  velar por la defensa del territorio, del patrimonio, de la identidad y la historia de El Baix Llobregat y recuperar la memoria democrática de la comarca. Y para alcanzar estos objetivos promueve el establecimiento de convenios de colaboración con los ayuntamientos de la comarca.</w:t>
      </w:r>
    </w:p>
    <w:p w:rsidR="00F90367" w:rsidRPr="000E780C" w:rsidRDefault="00F90367" w:rsidP="00811164">
      <w:pPr>
        <w:ind w:left="720"/>
        <w:jc w:val="both"/>
        <w:rPr>
          <w:rFonts w:ascii="Arial" w:hAnsi="Arial" w:cs="Arial"/>
          <w:sz w:val="24"/>
          <w:szCs w:val="24"/>
        </w:rPr>
      </w:pPr>
    </w:p>
    <w:p w:rsidR="003615B5" w:rsidRPr="003615B5" w:rsidRDefault="003615B5" w:rsidP="003615B5">
      <w:pPr>
        <w:numPr>
          <w:ilvl w:val="0"/>
          <w:numId w:val="8"/>
        </w:numPr>
        <w:shd w:val="clear" w:color="auto" w:fill="FFFFFF"/>
        <w:jc w:val="both"/>
        <w:textAlignment w:val="baseline"/>
        <w:rPr>
          <w:rFonts w:ascii="Arial" w:hAnsi="Arial" w:cs="Arial"/>
          <w:sz w:val="24"/>
          <w:szCs w:val="24"/>
        </w:rPr>
      </w:pPr>
      <w:r w:rsidRPr="003615B5">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contribuir a vertebrar la comarca a nivel cultural, a promover la cohesión territorial y a difundir los valores históricos, sociales, culturales y naturales del Baix Llobregat.</w:t>
      </w:r>
    </w:p>
    <w:p w:rsidR="003615B5" w:rsidRPr="00DA6804" w:rsidRDefault="003615B5" w:rsidP="003615B5">
      <w:pPr>
        <w:shd w:val="clear" w:color="auto" w:fill="FFFFFF"/>
        <w:ind w:left="720"/>
        <w:jc w:val="both"/>
        <w:textAlignment w:val="baseline"/>
        <w:rPr>
          <w:rFonts w:ascii="Arial" w:hAnsi="Arial" w:cs="Arial"/>
          <w:sz w:val="24"/>
          <w:szCs w:val="24"/>
        </w:rPr>
      </w:pPr>
    </w:p>
    <w:p w:rsidR="00811164" w:rsidRPr="003615B5" w:rsidRDefault="003615B5" w:rsidP="003615B5">
      <w:pPr>
        <w:shd w:val="clear" w:color="auto" w:fill="FFFFFF"/>
        <w:ind w:left="720"/>
        <w:jc w:val="both"/>
        <w:textAlignment w:val="baseline"/>
        <w:rPr>
          <w:rFonts w:ascii="Arial" w:hAnsi="Arial" w:cs="Arial"/>
          <w:sz w:val="24"/>
          <w:szCs w:val="24"/>
        </w:rPr>
      </w:pPr>
      <w:r w:rsidRPr="003615B5">
        <w:rPr>
          <w:rFonts w:ascii="Arial" w:hAnsi="Arial" w:cs="Arial"/>
          <w:sz w:val="24"/>
          <w:szCs w:val="24"/>
        </w:rPr>
        <w:t>Por esta razón y considerando positivamente el proyecto presentado, las dos partes expresan su voluntad de mantener las relaciones existentes hasta ahora, para facilitar la máxima eficacia, continuidad y estabilidad en el trabajo de la Entidad.</w:t>
      </w: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Con fecha </w:t>
      </w:r>
      <w:r w:rsidR="003615B5">
        <w:rPr>
          <w:rFonts w:ascii="ArialMT" w:hAnsi="ArialMT" w:cs="ArialMT"/>
          <w:szCs w:val="24"/>
          <w:lang w:eastAsia="ca-ES"/>
        </w:rPr>
        <w:t>19 de julio de 2024,</w:t>
      </w:r>
      <w:r w:rsidRPr="000E780C">
        <w:rPr>
          <w:rFonts w:ascii="Arial" w:hAnsi="Arial" w:cs="Arial"/>
          <w:szCs w:val="24"/>
        </w:rPr>
        <w:t xml:space="preserve">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El Presupuesto de la Corporación para el ejercicio 2024, prevé en la partida económica nominativa 20 33400 48002 CENTRO ESTUDIOS COMARCAL BAIX LLOBREGAT una cantidad de 1.500,00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5C768C">
      <w:pPr>
        <w:pStyle w:val="Estndar"/>
        <w:tabs>
          <w:tab w:val="left" w:pos="567"/>
        </w:tabs>
        <w:jc w:val="both"/>
        <w:rPr>
          <w:rFonts w:ascii="Arial" w:hAnsi="Arial" w:cs="Arial"/>
          <w:szCs w:val="24"/>
        </w:rPr>
      </w:pPr>
    </w:p>
    <w:p w:rsidR="003615B5" w:rsidRPr="00127140" w:rsidRDefault="003615B5" w:rsidP="003615B5">
      <w:pPr>
        <w:autoSpaceDE w:val="0"/>
        <w:autoSpaceDN w:val="0"/>
        <w:adjustRightInd w:val="0"/>
        <w:jc w:val="both"/>
        <w:rPr>
          <w:rFonts w:ascii="Arial" w:hAnsi="Arial" w:cs="Arial"/>
          <w:b/>
          <w:spacing w:val="-3"/>
          <w:sz w:val="24"/>
          <w:szCs w:val="24"/>
          <w:lang w:eastAsia="ca-ES"/>
        </w:rPr>
      </w:pPr>
      <w:r w:rsidRPr="00127140">
        <w:rPr>
          <w:rFonts w:ascii="Arial" w:hAnsi="Arial" w:cs="Arial"/>
          <w:sz w:val="24"/>
          <w:szCs w:val="24"/>
          <w:lang w:eastAsia="ca-ES"/>
        </w:rPr>
        <w:t>Es objeto de este convenio fijar las estipulaciones por las que se regirá la ayuda económica, infraestructural y organizativa, si procede, que el Ayuntamiento proporcionará a la entidad, con el fin de llevar a cabo actividades vinculadas a la promoción, difusión y dinamización cultural del municipio de Esplugues de Llobregat, en el ámbito de la comarca del Baix Llobregat.</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3615B5" w:rsidRPr="004C407C" w:rsidRDefault="00934BF7" w:rsidP="004C407C">
      <w:pPr>
        <w:numPr>
          <w:ilvl w:val="0"/>
          <w:numId w:val="9"/>
        </w:numPr>
        <w:shd w:val="clear" w:color="auto" w:fill="FFFFFF"/>
        <w:jc w:val="both"/>
        <w:rPr>
          <w:rFonts w:ascii="Arial" w:hAnsi="Arial" w:cs="Arial"/>
          <w:sz w:val="24"/>
          <w:szCs w:val="24"/>
        </w:rPr>
      </w:pPr>
      <w:r w:rsidRPr="004C407C">
        <w:rPr>
          <w:rFonts w:ascii="Arial" w:hAnsi="Arial" w:cs="Arial"/>
          <w:sz w:val="24"/>
          <w:szCs w:val="24"/>
        </w:rPr>
        <w:t xml:space="preserve">La entidad se compromete a realizar acciones que fomenten la participación igualitaria de hombres y mujeres en las actividades organizadas por la entidad, así como en sus órganos de dirección. </w:t>
      </w:r>
    </w:p>
    <w:p w:rsidR="003615B5" w:rsidRPr="000E780C" w:rsidRDefault="003615B5" w:rsidP="003615B5">
      <w:pPr>
        <w:shd w:val="clear" w:color="auto" w:fill="FFFFFF"/>
        <w:ind w:left="720"/>
        <w:jc w:val="both"/>
        <w:rPr>
          <w:rFonts w:ascii="Arial" w:hAnsi="Arial" w:cs="Arial"/>
          <w:sz w:val="24"/>
          <w:szCs w:val="24"/>
        </w:rPr>
      </w:pPr>
      <w:r>
        <w:rPr>
          <w:rFonts w:ascii="Arial" w:hAnsi="Arial" w:cs="Arial"/>
          <w:sz w:val="24"/>
          <w:szCs w:val="24"/>
        </w:rPr>
        <w:t>Deberá acreditar la consecución del objetivo del 30% de presencia de mujeres en sus órganos de dirección la actualización de los y las miembros de su junta y la actualización de sus estatutos.</w:t>
      </w:r>
    </w:p>
    <w:p w:rsidR="00896F38" w:rsidRPr="000E780C" w:rsidRDefault="00896F38" w:rsidP="00934BF7">
      <w:pPr>
        <w:shd w:val="clear" w:color="auto" w:fill="FFFFFF"/>
        <w:ind w:left="720"/>
        <w:jc w:val="both"/>
        <w:rPr>
          <w:rFonts w:ascii="Arial" w:hAnsi="Arial" w:cs="Arial"/>
          <w:sz w:val="24"/>
          <w:szCs w:val="24"/>
        </w:rPr>
      </w:pP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sus redes sociales y espacio web, a través de los cuales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y actualizar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p w:rsidR="003615B5" w:rsidRPr="00127140" w:rsidRDefault="003615B5" w:rsidP="003615B5">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siempre que sea posible, a la promoción y dinamización cultural del municipio, en concreto con el desarrollo de: </w:t>
      </w:r>
    </w:p>
    <w:p w:rsidR="003615B5" w:rsidRPr="00127140" w:rsidRDefault="003615B5" w:rsidP="003615B5">
      <w:pPr>
        <w:tabs>
          <w:tab w:val="left" w:pos="-720"/>
          <w:tab w:val="left" w:pos="0"/>
        </w:tabs>
        <w:suppressAutoHyphens/>
        <w:jc w:val="both"/>
        <w:rPr>
          <w:rFonts w:ascii="Arial" w:hAnsi="Arial" w:cs="Arial"/>
          <w:spacing w:val="-3"/>
          <w:sz w:val="24"/>
          <w:szCs w:val="24"/>
          <w:lang w:eastAsia="ca-ES"/>
        </w:rPr>
      </w:pPr>
    </w:p>
    <w:p w:rsidR="003615B5" w:rsidRPr="005B6F01" w:rsidRDefault="003615B5" w:rsidP="003615B5">
      <w:pPr>
        <w:pStyle w:val="Prrafodelista"/>
        <w:numPr>
          <w:ilvl w:val="0"/>
          <w:numId w:val="12"/>
        </w:numPr>
        <w:spacing w:after="0" w:line="240" w:lineRule="auto"/>
        <w:ind w:left="1701" w:hanging="425"/>
        <w:rPr>
          <w:rFonts w:ascii="Arial" w:hAnsi="Arial" w:cs="Arial"/>
          <w:lang w:val="ca-ES"/>
        </w:rPr>
      </w:pPr>
      <w:r w:rsidRPr="005B6F01">
        <w:rPr>
          <w:rFonts w:ascii="Arial" w:hAnsi="Arial" w:cs="Arial"/>
        </w:rPr>
        <w:t>Realizar como mínimo una acción anual en Esplugues de Llobregat.</w:t>
      </w:r>
    </w:p>
    <w:p w:rsidR="003615B5" w:rsidRPr="003615B5" w:rsidRDefault="003615B5" w:rsidP="003615B5">
      <w:pPr>
        <w:pStyle w:val="Prrafodelista"/>
        <w:numPr>
          <w:ilvl w:val="0"/>
          <w:numId w:val="12"/>
        </w:numPr>
        <w:spacing w:after="0" w:line="240" w:lineRule="auto"/>
        <w:ind w:left="1701" w:hanging="425"/>
        <w:rPr>
          <w:rFonts w:ascii="Arial" w:hAnsi="Arial" w:cs="Arial"/>
          <w:lang w:val="ca-ES"/>
        </w:rPr>
      </w:pPr>
      <w:r w:rsidRPr="003615B5">
        <w:rPr>
          <w:rFonts w:ascii="Arial" w:hAnsi="Arial" w:cs="Arial"/>
        </w:rPr>
        <w:t>Edición de Materiales de El Baix Llobregat y otros escritos</w:t>
      </w:r>
    </w:p>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3615B5" w:rsidRDefault="00E03FBC" w:rsidP="003615B5">
      <w:pPr>
        <w:tabs>
          <w:tab w:val="left" w:pos="-720"/>
          <w:tab w:val="left" w:pos="0"/>
        </w:tabs>
        <w:suppressAutoHyphens/>
        <w:ind w:left="360"/>
        <w:jc w:val="both"/>
        <w:rPr>
          <w:rFonts w:ascii="Arial" w:hAnsi="Arial" w:cs="Arial"/>
          <w:spacing w:val="-3"/>
          <w:sz w:val="24"/>
          <w:szCs w:val="24"/>
          <w:lang w:eastAsia="ca-ES"/>
        </w:rPr>
      </w:pPr>
      <w:r w:rsidRPr="003615B5">
        <w:rPr>
          <w:rFonts w:ascii="Arial" w:hAnsi="Arial" w:cs="Arial"/>
          <w:spacing w:val="-3"/>
          <w:sz w:val="24"/>
          <w:szCs w:val="24"/>
          <w:lang w:eastAsia="ca-ES"/>
        </w:rPr>
        <w:t>El destino de las subvenciones concedidas no podrá alterarse en ningún caso por parte de la beneficiaria.</w:t>
      </w:r>
    </w:p>
    <w:p w:rsidR="003615B5" w:rsidRDefault="003615B5" w:rsidP="0079311A">
      <w:pPr>
        <w:pStyle w:val="Sangra2detindependiente"/>
        <w:spacing w:after="0" w:line="240" w:lineRule="auto"/>
        <w:ind w:left="709"/>
        <w:jc w:val="both"/>
        <w:rPr>
          <w:rFonts w:ascii="Arial" w:hAnsi="Arial" w:cs="Arial"/>
          <w:sz w:val="24"/>
          <w:szCs w:val="24"/>
        </w:rPr>
      </w:pPr>
    </w:p>
    <w:p w:rsidR="003615B5" w:rsidRPr="00127140" w:rsidRDefault="003615B5" w:rsidP="003615B5">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Además de los compromisos anteriores, el Ayuntamiento podrá solicitar el apoyo del CECBLL en la organización y realización de otras actividades culturales, que, obviamente, serán reguladas por acuerdos concretos y específicos aparte, como por ejemplo:</w:t>
      </w:r>
    </w:p>
    <w:p w:rsidR="003615B5" w:rsidRPr="00127140" w:rsidRDefault="003615B5" w:rsidP="003615B5">
      <w:pPr>
        <w:tabs>
          <w:tab w:val="left" w:pos="-720"/>
          <w:tab w:val="left" w:pos="0"/>
        </w:tabs>
        <w:suppressAutoHyphens/>
        <w:jc w:val="both"/>
        <w:rPr>
          <w:rFonts w:ascii="Arial" w:hAnsi="Arial" w:cs="Arial"/>
          <w:spacing w:val="-3"/>
          <w:sz w:val="24"/>
          <w:szCs w:val="24"/>
          <w:lang w:eastAsia="ca-ES"/>
        </w:rPr>
      </w:pPr>
    </w:p>
    <w:p w:rsidR="003615B5" w:rsidRPr="00127140" w:rsidRDefault="003615B5" w:rsidP="003615B5">
      <w:pPr>
        <w:numPr>
          <w:ilvl w:val="0"/>
          <w:numId w:val="25"/>
        </w:numPr>
        <w:tabs>
          <w:tab w:val="left" w:pos="-720"/>
          <w:tab w:val="left" w:pos="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Conferencias, debates, charlas, mesas redondas, presentaciones de libros y cursos.</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z w:val="24"/>
          <w:szCs w:val="24"/>
          <w:lang w:eastAsia="ca-ES"/>
        </w:rPr>
        <w:t>Visitas guiadas y servicios de monitorización (a elementos patrimoniales, a exposiciones, etc).</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Producción y cesión de exposiciones itinerantes de carácter comarcal, con inclusión de la especificidad local.</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Diseño y producción de búsquedas en pedida (nomenclátores, biografías, investigaciones de historia local, etc...).</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Mis raíces. Curso para aprender a confeccionar árboles genealógicos.</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 xml:space="preserve">Elaboración del Mapa del Patrimonio Local y de itinerarios de conocimiento del medio (turístico-culturales, patrimoniales, naturales, arqueológicos, artísticos, industriales, agrarios, etc.).  </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lastRenderedPageBreak/>
        <w:t xml:space="preserve">Elaboración de informes técnicos de prospección y actuación en el ámbito del patrimonio cultural y natural. </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Producción de video-documentales .</w:t>
      </w:r>
    </w:p>
    <w:p w:rsidR="003615B5" w:rsidRPr="00127140" w:rsidRDefault="003615B5" w:rsidP="003615B5">
      <w:pPr>
        <w:numPr>
          <w:ilvl w:val="0"/>
          <w:numId w:val="25"/>
        </w:numPr>
        <w:rPr>
          <w:rFonts w:ascii="Arial" w:hAnsi="Arial" w:cs="Arial"/>
          <w:spacing w:val="-3"/>
          <w:sz w:val="24"/>
          <w:szCs w:val="24"/>
          <w:lang w:eastAsia="ca-ES"/>
        </w:rPr>
      </w:pPr>
      <w:r w:rsidRPr="00127140">
        <w:rPr>
          <w:rFonts w:ascii="Arial" w:hAnsi="Arial" w:cs="Arial"/>
          <w:spacing w:val="-3"/>
          <w:sz w:val="24"/>
          <w:szCs w:val="24"/>
          <w:lang w:eastAsia="ca-ES"/>
        </w:rPr>
        <w:t>Asesoramiento y producción editorial a través de Ediciones del Llobregat (editorial del CECBLL).</w:t>
      </w:r>
    </w:p>
    <w:p w:rsidR="003615B5" w:rsidRPr="000E780C" w:rsidRDefault="003615B5" w:rsidP="0079311A">
      <w:pPr>
        <w:pStyle w:val="Sangra2detindependiente"/>
        <w:spacing w:after="0" w:line="240" w:lineRule="auto"/>
        <w:ind w:left="709"/>
        <w:jc w:val="both"/>
        <w:rPr>
          <w:rFonts w:ascii="Arial" w:hAnsi="Arial" w:cs="Arial"/>
          <w:sz w:val="24"/>
          <w:szCs w:val="24"/>
        </w:rPr>
      </w:pP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lastRenderedPageBreak/>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1.500,00 euros, en forma de anticipo, por la cofinanciación de las actividades que a continuación se indicarán, relativas al ejercicio 2024, a cargo de la partida económica 20 33400 48002 del presupuesto municipal en vigor:</w:t>
      </w:r>
    </w:p>
    <w:p w:rsidR="00811164" w:rsidRDefault="00811164" w:rsidP="00811164">
      <w:pPr>
        <w:ind w:left="1134"/>
        <w:jc w:val="both"/>
        <w:rPr>
          <w:rFonts w:ascii="Arial" w:hAnsi="Arial" w:cs="Arial"/>
          <w:sz w:val="24"/>
          <w:szCs w:val="24"/>
        </w:rPr>
      </w:pPr>
    </w:p>
    <w:p w:rsidR="00414B35" w:rsidRPr="00127140" w:rsidRDefault="00414B35" w:rsidP="00414B35">
      <w:pPr>
        <w:tabs>
          <w:tab w:val="left" w:pos="-720"/>
          <w:tab w:val="left" w:pos="0"/>
        </w:tabs>
        <w:suppressAutoHyphens/>
        <w:jc w:val="both"/>
        <w:rPr>
          <w:rFonts w:ascii="Arial" w:hAnsi="Arial" w:cs="Arial"/>
          <w:spacing w:val="-3"/>
          <w:sz w:val="24"/>
          <w:szCs w:val="24"/>
          <w:lang w:eastAsia="ca-ES"/>
        </w:rPr>
      </w:pPr>
    </w:p>
    <w:p w:rsidR="00414B35" w:rsidRPr="005B6F01" w:rsidRDefault="00414B35" w:rsidP="00414B35">
      <w:pPr>
        <w:pStyle w:val="Prrafodelista"/>
        <w:numPr>
          <w:ilvl w:val="0"/>
          <w:numId w:val="12"/>
        </w:numPr>
        <w:spacing w:after="0" w:line="240" w:lineRule="auto"/>
        <w:ind w:left="1701" w:hanging="425"/>
        <w:rPr>
          <w:rFonts w:ascii="Arial" w:hAnsi="Arial" w:cs="Arial"/>
          <w:lang w:val="ca-ES"/>
        </w:rPr>
      </w:pPr>
      <w:r w:rsidRPr="005B6F01">
        <w:rPr>
          <w:rFonts w:ascii="Arial" w:hAnsi="Arial" w:cs="Arial"/>
        </w:rPr>
        <w:t>Realizar como mínimo una acción anual en Esplugues de Llobregat vinculada .</w:t>
      </w:r>
    </w:p>
    <w:p w:rsidR="00414B35" w:rsidRPr="003615B5" w:rsidRDefault="00414B35" w:rsidP="00414B35">
      <w:pPr>
        <w:pStyle w:val="Prrafodelista"/>
        <w:numPr>
          <w:ilvl w:val="0"/>
          <w:numId w:val="12"/>
        </w:numPr>
        <w:spacing w:after="0" w:line="240" w:lineRule="auto"/>
        <w:ind w:left="1701" w:hanging="425"/>
        <w:rPr>
          <w:rFonts w:ascii="Arial" w:hAnsi="Arial" w:cs="Arial"/>
          <w:lang w:val="ca-ES"/>
        </w:rPr>
      </w:pPr>
      <w:r w:rsidRPr="003615B5">
        <w:rPr>
          <w:rFonts w:ascii="Arial" w:hAnsi="Arial" w:cs="Arial"/>
        </w:rPr>
        <w:t>Edición de Materiales de El Baix Llobregat y otros escritos</w:t>
      </w:r>
    </w:p>
    <w:p w:rsidR="00414B35" w:rsidRPr="000E780C" w:rsidRDefault="00414B35" w:rsidP="00811164">
      <w:pPr>
        <w:ind w:left="1134"/>
        <w:jc w:val="both"/>
        <w:rPr>
          <w:rFonts w:ascii="Arial" w:hAnsi="Arial" w:cs="Arial"/>
          <w:sz w:val="24"/>
          <w:szCs w:val="24"/>
        </w:rPr>
      </w:pPr>
    </w:p>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9101BA" w:rsidRPr="000E780C" w:rsidRDefault="009101BA"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lastRenderedPageBreak/>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Default="00886A74" w:rsidP="00886A74">
      <w:pPr>
        <w:jc w:val="both"/>
        <w:rPr>
          <w:rFonts w:ascii="Arial" w:hAnsi="Arial" w:cs="Arial"/>
          <w:sz w:val="24"/>
          <w:szCs w:val="24"/>
        </w:rPr>
      </w:pPr>
    </w:p>
    <w:p w:rsidR="009101BA" w:rsidRDefault="009101BA"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lastRenderedPageBreak/>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 xml:space="preserve">Las facturas deberán cumplir los requerimientos establecidos en el artículo 6 del Real Decreto 1496/2003, de 28 de noviembre (BOE </w:t>
      </w:r>
      <w:r w:rsidRPr="000E780C">
        <w:rPr>
          <w:rFonts w:ascii="Arial" w:hAnsi="Arial" w:cs="Arial"/>
          <w:sz w:val="24"/>
          <w:szCs w:val="24"/>
        </w:rPr>
        <w:lastRenderedPageBreak/>
        <w:t>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lastRenderedPageBreak/>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4C407C" w:rsidRDefault="004C407C" w:rsidP="00FF418E">
      <w:pPr>
        <w:jc w:val="both"/>
        <w:rPr>
          <w:rFonts w:ascii="Arial" w:hAnsi="Arial" w:cs="Arial"/>
          <w:sz w:val="24"/>
          <w:szCs w:val="24"/>
        </w:rPr>
      </w:pPr>
      <w:r>
        <w:rPr>
          <w:rFonts w:ascii="Arial" w:hAnsi="Arial" w:cs="Arial"/>
          <w:sz w:val="24"/>
          <w:szCs w:val="24"/>
        </w:rPr>
        <w:t>Eduard Sanz</w:t>
      </w:r>
    </w:p>
    <w:p w:rsidR="00FF418E" w:rsidRPr="000E780C" w:rsidRDefault="004C407C" w:rsidP="00FF418E">
      <w:pPr>
        <w:jc w:val="both"/>
        <w:rPr>
          <w:rFonts w:ascii="Arial" w:hAnsi="Arial" w:cs="Arial"/>
          <w:sz w:val="24"/>
          <w:szCs w:val="24"/>
        </w:rPr>
      </w:pPr>
      <w:r>
        <w:rPr>
          <w:rFonts w:ascii="Arial" w:hAnsi="Arial" w:cs="Arial"/>
          <w:sz w:val="24"/>
          <w:szCs w:val="24"/>
        </w:rPr>
        <w:lastRenderedPageBreak/>
        <w:t>Alcalde del Ayuntamiento de Esplugues de Llobregat</w:t>
      </w:r>
    </w:p>
    <w:p w:rsidR="00FF418E" w:rsidRPr="000E780C" w:rsidRDefault="00FF418E" w:rsidP="00FF418E">
      <w:pPr>
        <w:jc w:val="both"/>
        <w:rPr>
          <w:rFonts w:ascii="Arial" w:hAnsi="Arial" w:cs="Arial"/>
          <w:sz w:val="24"/>
          <w:szCs w:val="24"/>
        </w:rPr>
      </w:pPr>
    </w:p>
    <w:p w:rsidR="001D1C4D" w:rsidRDefault="001D1C4D" w:rsidP="001D1C4D">
      <w:pPr>
        <w:rPr>
          <w:rFonts w:ascii="Arial" w:hAnsi="Arial" w:cs="Arial"/>
          <w:sz w:val="24"/>
          <w:szCs w:val="24"/>
        </w:rPr>
      </w:pPr>
      <w:r>
        <w:rPr>
          <w:rFonts w:ascii="Arial" w:hAnsi="Arial" w:cs="Arial"/>
          <w:sz w:val="24"/>
          <w:szCs w:val="24"/>
        </w:rPr>
        <w:t xml:space="preserve">Genoveva Català Bosch </w:t>
      </w:r>
    </w:p>
    <w:p w:rsidR="001D1C4D" w:rsidRPr="000E780C" w:rsidRDefault="001D1C4D" w:rsidP="001D1C4D">
      <w:pPr>
        <w:rPr>
          <w:rFonts w:ascii="Arial" w:hAnsi="Arial" w:cs="Arial"/>
          <w:sz w:val="24"/>
          <w:szCs w:val="24"/>
        </w:rPr>
      </w:pPr>
      <w:r w:rsidRPr="000E780C">
        <w:rPr>
          <w:rFonts w:ascii="Arial" w:hAnsi="Arial" w:cs="Arial"/>
          <w:sz w:val="24"/>
          <w:szCs w:val="24"/>
        </w:rPr>
        <w:t>Presidenta del Centro de Estudios comarcales de El Baix Llobregat</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C407C" w:rsidRDefault="004C407C">
      <w:r>
        <w:separator/>
      </w:r>
    </w:p>
  </w:endnote>
  <w:endnote w:type="continuationSeparator" w:id="0">
    <w:p w:rsidR="004C407C" w:rsidRDefault="004C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407C" w:rsidRDefault="009A3180" w:rsidP="007B65C8">
    <w:pPr>
      <w:pStyle w:val="Piedepgina"/>
      <w:framePr w:wrap="around" w:vAnchor="text" w:hAnchor="margin" w:xAlign="right" w:y="1"/>
      <w:rPr>
        <w:rStyle w:val="Nmerodepgina"/>
      </w:rPr>
    </w:pPr>
    <w:r>
      <w:rPr>
        <w:rStyle w:val="Nmerodepgina"/>
      </w:rPr>
      <w:fldChar w:fldCharType="begin"/>
    </w:r>
    <w:r w:rsidR="004C407C">
      <w:rPr>
        <w:rStyle w:val="Nmerodepgina"/>
      </w:rPr>
      <w:instrText xml:space="preserve">PAGE  </w:instrText>
    </w:r>
    <w:r>
      <w:rPr>
        <w:rStyle w:val="Nmerodepgina"/>
      </w:rPr>
      <w:fldChar w:fldCharType="end"/>
    </w:r>
  </w:p>
  <w:p w:rsidR="004C407C" w:rsidRDefault="004C407C"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407C" w:rsidRPr="00816641" w:rsidRDefault="009A318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4C407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82CCE">
      <w:rPr>
        <w:rStyle w:val="Nmerodepgina"/>
        <w:rFonts w:ascii="Arial" w:hAnsi="Arial" w:cs="Arial"/>
        <w:noProof/>
      </w:rPr>
      <w:t>1</w:t>
    </w:r>
    <w:r w:rsidRPr="00816641">
      <w:rPr>
        <w:rStyle w:val="Nmerodepgina"/>
        <w:rFonts w:ascii="Arial" w:hAnsi="Arial" w:cs="Arial"/>
      </w:rPr>
      <w:fldChar w:fldCharType="end"/>
    </w:r>
  </w:p>
  <w:p w:rsidR="004C407C" w:rsidRDefault="004C407C"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C407C" w:rsidRDefault="004C407C">
      <w:r>
        <w:separator/>
      </w:r>
    </w:p>
  </w:footnote>
  <w:footnote w:type="continuationSeparator" w:id="0">
    <w:p w:rsidR="004C407C" w:rsidRDefault="004C407C">
      <w:r>
        <w:continuationSeparator/>
      </w:r>
    </w:p>
  </w:footnote>
  <w:footnote w:id="1">
    <w:p w:rsidR="004C407C" w:rsidRDefault="004C407C"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4C407C" w:rsidRPr="001264E5" w:rsidRDefault="004C407C" w:rsidP="003615B5">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407C" w:rsidRDefault="004C407C">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B4206A"/>
    <w:multiLevelType w:val="hybridMultilevel"/>
    <w:tmpl w:val="45B25500"/>
    <w:lvl w:ilvl="0" w:tplc="69D0F0A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06989946">
    <w:abstractNumId w:val="23"/>
  </w:num>
  <w:num w:numId="2" w16cid:durableId="2102869525">
    <w:abstractNumId w:val="23"/>
  </w:num>
  <w:num w:numId="3" w16cid:durableId="954948057">
    <w:abstractNumId w:val="9"/>
  </w:num>
  <w:num w:numId="4" w16cid:durableId="1310210147">
    <w:abstractNumId w:val="10"/>
  </w:num>
  <w:num w:numId="5" w16cid:durableId="692610234">
    <w:abstractNumId w:val="14"/>
  </w:num>
  <w:num w:numId="6" w16cid:durableId="1223520873">
    <w:abstractNumId w:val="1"/>
  </w:num>
  <w:num w:numId="7" w16cid:durableId="1280912987">
    <w:abstractNumId w:val="3"/>
  </w:num>
  <w:num w:numId="8" w16cid:durableId="11156010">
    <w:abstractNumId w:val="22"/>
  </w:num>
  <w:num w:numId="9" w16cid:durableId="1736466093">
    <w:abstractNumId w:val="16"/>
  </w:num>
  <w:num w:numId="10" w16cid:durableId="1281448290">
    <w:abstractNumId w:val="12"/>
  </w:num>
  <w:num w:numId="11" w16cid:durableId="479538155">
    <w:abstractNumId w:val="15"/>
  </w:num>
  <w:num w:numId="12" w16cid:durableId="491339098">
    <w:abstractNumId w:val="7"/>
  </w:num>
  <w:num w:numId="13" w16cid:durableId="1185941231">
    <w:abstractNumId w:val="6"/>
  </w:num>
  <w:num w:numId="14" w16cid:durableId="389184339">
    <w:abstractNumId w:val="24"/>
  </w:num>
  <w:num w:numId="15" w16cid:durableId="1736510676">
    <w:abstractNumId w:val="2"/>
  </w:num>
  <w:num w:numId="16" w16cid:durableId="1261451742">
    <w:abstractNumId w:val="20"/>
  </w:num>
  <w:num w:numId="17" w16cid:durableId="161773886">
    <w:abstractNumId w:val="4"/>
  </w:num>
  <w:num w:numId="18" w16cid:durableId="73480951">
    <w:abstractNumId w:val="21"/>
  </w:num>
  <w:num w:numId="19" w16cid:durableId="974604915">
    <w:abstractNumId w:val="17"/>
  </w:num>
  <w:num w:numId="20" w16cid:durableId="1464618648">
    <w:abstractNumId w:val="18"/>
  </w:num>
  <w:num w:numId="21" w16cid:durableId="1244408861">
    <w:abstractNumId w:val="11"/>
  </w:num>
  <w:num w:numId="22" w16cid:durableId="1095587657">
    <w:abstractNumId w:val="19"/>
  </w:num>
  <w:num w:numId="23" w16cid:durableId="1761676454">
    <w:abstractNumId w:val="5"/>
  </w:num>
  <w:num w:numId="24" w16cid:durableId="1108551138">
    <w:abstractNumId w:val="13"/>
  </w:num>
  <w:num w:numId="25" w16cid:durableId="1099175987">
    <w:abstractNumId w:val="0"/>
  </w:num>
  <w:num w:numId="26" w16cid:durableId="174386644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6AE"/>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0D98"/>
    <w:rsid w:val="00151AE3"/>
    <w:rsid w:val="001708D3"/>
    <w:rsid w:val="00187770"/>
    <w:rsid w:val="0019268B"/>
    <w:rsid w:val="00194956"/>
    <w:rsid w:val="00196469"/>
    <w:rsid w:val="001B0F68"/>
    <w:rsid w:val="001B29D3"/>
    <w:rsid w:val="001B6033"/>
    <w:rsid w:val="001C5B41"/>
    <w:rsid w:val="001C6D16"/>
    <w:rsid w:val="001D1C4D"/>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15B5"/>
    <w:rsid w:val="00363C6B"/>
    <w:rsid w:val="00374363"/>
    <w:rsid w:val="00382984"/>
    <w:rsid w:val="003850CA"/>
    <w:rsid w:val="00391EA1"/>
    <w:rsid w:val="003B7124"/>
    <w:rsid w:val="003C0503"/>
    <w:rsid w:val="003C48A4"/>
    <w:rsid w:val="003F5484"/>
    <w:rsid w:val="003F6465"/>
    <w:rsid w:val="00414B35"/>
    <w:rsid w:val="004245A1"/>
    <w:rsid w:val="004370A6"/>
    <w:rsid w:val="004451CD"/>
    <w:rsid w:val="00446317"/>
    <w:rsid w:val="00461315"/>
    <w:rsid w:val="00463CD4"/>
    <w:rsid w:val="00482CCE"/>
    <w:rsid w:val="00487992"/>
    <w:rsid w:val="004908A4"/>
    <w:rsid w:val="00494294"/>
    <w:rsid w:val="004B03EF"/>
    <w:rsid w:val="004B10C4"/>
    <w:rsid w:val="004B7605"/>
    <w:rsid w:val="004C407C"/>
    <w:rsid w:val="004E4195"/>
    <w:rsid w:val="004E496C"/>
    <w:rsid w:val="004F1894"/>
    <w:rsid w:val="004F32B3"/>
    <w:rsid w:val="004F3315"/>
    <w:rsid w:val="00500E33"/>
    <w:rsid w:val="005034E3"/>
    <w:rsid w:val="00507662"/>
    <w:rsid w:val="00507B5B"/>
    <w:rsid w:val="0052154C"/>
    <w:rsid w:val="00525DD3"/>
    <w:rsid w:val="00535750"/>
    <w:rsid w:val="0053700A"/>
    <w:rsid w:val="00557CE0"/>
    <w:rsid w:val="00561DE4"/>
    <w:rsid w:val="0056287C"/>
    <w:rsid w:val="00570E3B"/>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A2B76"/>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1BA"/>
    <w:rsid w:val="00911232"/>
    <w:rsid w:val="00911422"/>
    <w:rsid w:val="00912E57"/>
    <w:rsid w:val="00914A41"/>
    <w:rsid w:val="00924A31"/>
    <w:rsid w:val="00934BF7"/>
    <w:rsid w:val="00944EC3"/>
    <w:rsid w:val="00950910"/>
    <w:rsid w:val="00954730"/>
    <w:rsid w:val="00967145"/>
    <w:rsid w:val="00983D72"/>
    <w:rsid w:val="009A3180"/>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D5E38"/>
    <w:rsid w:val="00B011DD"/>
    <w:rsid w:val="00B041FE"/>
    <w:rsid w:val="00B230F6"/>
    <w:rsid w:val="00B24F1A"/>
    <w:rsid w:val="00B25F4C"/>
    <w:rsid w:val="00B2634E"/>
    <w:rsid w:val="00B41E46"/>
    <w:rsid w:val="00B504D8"/>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83174"/>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6540"/>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1470E9"/>
  <w15:docId w15:val="{9682D555-C0E8-4D32-BADD-EC1FA639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570E3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939104-155A-4DC8-B2EC-476E732D3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4568</Words>
  <Characters>25129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2024-10-18T10:28:00Z</dcterms:created>
  <dcterms:modified xsi:type="dcterms:W3CDTF">2024-10-18T11:30:00Z</dcterms:modified>
</cp:coreProperties>
</file>