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69BA0D5C" w:rsidR="00D7428C" w:rsidRPr="0062703B" w:rsidRDefault="00D7428C" w:rsidP="005B3902">
      <w:pPr>
        <w:spacing w:after="120"/>
        <w:jc w:val="both"/>
        <w:rPr>
          <w:rFonts w:ascii="Arial" w:hAnsi="Arial" w:cs="Arial"/>
          <w:b/>
          <w:sz w:val="24"/>
          <w:szCs w:val="24"/>
        </w:rPr>
      </w:pPr>
    </w:p>
    <w:p w14:paraId="7064CA20" w14:textId="77777777" w:rsidR="00D7428C" w:rsidRPr="0062703B" w:rsidRDefault="00D7428C" w:rsidP="005B3902">
      <w:pPr>
        <w:spacing w:after="120"/>
        <w:jc w:val="center"/>
        <w:rPr>
          <w:rFonts w:ascii="Arial" w:hAnsi="Arial" w:cs="Arial"/>
          <w:b/>
          <w:sz w:val="24"/>
          <w:szCs w:val="24"/>
        </w:rPr>
      </w:pPr>
      <w:r w:rsidRPr="0062703B">
        <w:rPr>
          <w:rFonts w:ascii="Arial" w:hAnsi="Arial" w:cs="Arial"/>
          <w:b/>
          <w:sz w:val="24"/>
          <w:szCs w:val="24"/>
        </w:rPr>
        <w:t>AYUNTAMIENTO DE ESPLUGUES DE LLOBREGAT</w:t>
      </w:r>
    </w:p>
    <w:p w14:paraId="65AB291B" w14:textId="77777777" w:rsidR="00D7428C" w:rsidRPr="0062703B" w:rsidRDefault="00D7428C" w:rsidP="005B3902">
      <w:pPr>
        <w:spacing w:after="120"/>
        <w:jc w:val="center"/>
        <w:rPr>
          <w:rFonts w:ascii="Arial" w:hAnsi="Arial" w:cs="Arial"/>
          <w:b/>
          <w:sz w:val="24"/>
          <w:szCs w:val="24"/>
        </w:rPr>
      </w:pPr>
      <w:r w:rsidRPr="0062703B">
        <w:rPr>
          <w:rFonts w:ascii="Arial" w:hAnsi="Arial" w:cs="Arial"/>
          <w:b/>
          <w:sz w:val="24"/>
          <w:szCs w:val="24"/>
        </w:rPr>
        <w:t>Apoyo para actividades y servicios en la Ciudad</w:t>
      </w:r>
    </w:p>
    <w:p w14:paraId="7254D7D5"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3BE8FD37"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7447041D"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6375C445"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37F76F19" w14:textId="77777777" w:rsidR="00D7428C" w:rsidRPr="0062703B" w:rsidRDefault="00D7428C" w:rsidP="005B3902">
      <w:pPr>
        <w:shd w:val="clear" w:color="auto" w:fill="FFFFFF" w:themeFill="background1"/>
        <w:spacing w:after="120"/>
        <w:jc w:val="center"/>
        <w:rPr>
          <w:rFonts w:ascii="Arial" w:hAnsi="Arial" w:cs="Arial"/>
          <w:sz w:val="24"/>
          <w:szCs w:val="24"/>
        </w:rPr>
      </w:pPr>
    </w:p>
    <w:p w14:paraId="2A6DD85E" w14:textId="77777777" w:rsidR="00D7428C" w:rsidRPr="0062703B" w:rsidRDefault="00D7428C" w:rsidP="005B3902">
      <w:pPr>
        <w:spacing w:after="120"/>
        <w:jc w:val="center"/>
        <w:rPr>
          <w:rFonts w:ascii="Arial" w:hAnsi="Arial" w:cs="Arial"/>
          <w:sz w:val="24"/>
          <w:szCs w:val="24"/>
        </w:rPr>
      </w:pPr>
    </w:p>
    <w:p w14:paraId="53125029" w14:textId="1DB50B08" w:rsidR="00D7428C" w:rsidRPr="0062703B" w:rsidRDefault="00D7428C" w:rsidP="005B3902">
      <w:pPr>
        <w:spacing w:after="120"/>
        <w:jc w:val="center"/>
        <w:rPr>
          <w:rFonts w:ascii="Arial" w:hAnsi="Arial" w:cs="Arial"/>
          <w:sz w:val="24"/>
          <w:szCs w:val="24"/>
        </w:rPr>
      </w:pPr>
      <w:r w:rsidRPr="0062703B">
        <w:rPr>
          <w:rFonts w:ascii="Arial" w:hAnsi="Arial" w:cs="Arial"/>
          <w:sz w:val="24"/>
          <w:szCs w:val="24"/>
        </w:rPr>
        <w:t>CONVENIO DE COLABORACIÓN PLURIANUAL PARA EL DESARROLLO DEL PROYECTO DE ACTIVIDADES Y SERVICIOS CON LA ENTIDAD</w:t>
      </w:r>
    </w:p>
    <w:p w14:paraId="009A0FB6" w14:textId="77777777" w:rsidR="00D7428C" w:rsidRPr="0062703B" w:rsidRDefault="00D7428C" w:rsidP="005B3902">
      <w:pPr>
        <w:spacing w:after="120"/>
        <w:jc w:val="center"/>
        <w:rPr>
          <w:rFonts w:ascii="Arial" w:hAnsi="Arial" w:cs="Arial"/>
          <w:sz w:val="24"/>
          <w:szCs w:val="24"/>
        </w:rPr>
      </w:pPr>
    </w:p>
    <w:p w14:paraId="3159724A" w14:textId="7E761ECE" w:rsidR="00D7428C" w:rsidRPr="0062703B" w:rsidRDefault="0089569D" w:rsidP="005B3902">
      <w:pPr>
        <w:spacing w:after="120"/>
        <w:jc w:val="center"/>
        <w:rPr>
          <w:rFonts w:ascii="Arial" w:hAnsi="Arial" w:cs="Arial"/>
          <w:b/>
          <w:sz w:val="24"/>
          <w:szCs w:val="24"/>
        </w:rPr>
      </w:pPr>
      <w:r w:rsidRPr="0062703B">
        <w:rPr>
          <w:rFonts w:ascii="Arial" w:hAnsi="Arial" w:cs="Arial"/>
          <w:b/>
          <w:sz w:val="24"/>
          <w:szCs w:val="24"/>
        </w:rPr>
        <w:t>FUNDACIÓ PRIVADA PRO-DISMINUÏTS PSÍQUICS FINESTRELLES</w:t>
      </w:r>
    </w:p>
    <w:p w14:paraId="4F824B10" w14:textId="77777777" w:rsidR="00D7428C" w:rsidRPr="0062703B" w:rsidRDefault="00D7428C" w:rsidP="005B3902">
      <w:pPr>
        <w:pStyle w:val="Textoindependiente2"/>
        <w:spacing w:after="120"/>
        <w:rPr>
          <w:rFonts w:cs="Arial"/>
          <w:b/>
          <w:sz w:val="24"/>
          <w:szCs w:val="24"/>
        </w:rPr>
      </w:pPr>
    </w:p>
    <w:p w14:paraId="54868369" w14:textId="77777777" w:rsidR="00D7428C" w:rsidRPr="0062703B" w:rsidRDefault="00D7428C" w:rsidP="005B3902">
      <w:pPr>
        <w:pStyle w:val="Textoindependiente2"/>
        <w:spacing w:after="120"/>
        <w:jc w:val="both"/>
        <w:rPr>
          <w:rFonts w:cs="Arial"/>
          <w:b/>
          <w:sz w:val="24"/>
          <w:szCs w:val="24"/>
        </w:rPr>
      </w:pPr>
    </w:p>
    <w:p w14:paraId="476C262A" w14:textId="77777777" w:rsidR="00D7428C" w:rsidRPr="0062703B" w:rsidRDefault="00D7428C" w:rsidP="005B3902">
      <w:pPr>
        <w:pStyle w:val="Textoindependiente2"/>
        <w:spacing w:after="120"/>
        <w:jc w:val="both"/>
        <w:rPr>
          <w:rFonts w:cs="Arial"/>
          <w:b/>
          <w:sz w:val="24"/>
          <w:szCs w:val="24"/>
        </w:rPr>
      </w:pPr>
    </w:p>
    <w:p w14:paraId="1B00FCFD" w14:textId="77777777" w:rsidR="00D7428C" w:rsidRPr="0062703B" w:rsidRDefault="00D7428C" w:rsidP="005B3902">
      <w:pPr>
        <w:pStyle w:val="Textoindependiente2"/>
        <w:spacing w:after="120"/>
        <w:jc w:val="both"/>
        <w:rPr>
          <w:rFonts w:cs="Arial"/>
          <w:b/>
          <w:sz w:val="24"/>
          <w:szCs w:val="24"/>
        </w:rPr>
      </w:pPr>
    </w:p>
    <w:p w14:paraId="0FF646B0" w14:textId="77777777" w:rsidR="00D7428C" w:rsidRPr="0062703B" w:rsidRDefault="00D7428C" w:rsidP="005B3902">
      <w:pPr>
        <w:pStyle w:val="Textoindependiente2"/>
        <w:spacing w:after="120"/>
        <w:jc w:val="both"/>
        <w:rPr>
          <w:rFonts w:cs="Arial"/>
          <w:b/>
          <w:sz w:val="24"/>
          <w:szCs w:val="24"/>
        </w:rPr>
      </w:pPr>
    </w:p>
    <w:p w14:paraId="08302D9F" w14:textId="77777777" w:rsidR="00D7428C" w:rsidRPr="0062703B" w:rsidRDefault="00D7428C" w:rsidP="005B3902">
      <w:pPr>
        <w:pStyle w:val="Textoindependiente2"/>
        <w:spacing w:after="120"/>
        <w:jc w:val="both"/>
        <w:rPr>
          <w:rFonts w:cs="Arial"/>
          <w:b/>
          <w:sz w:val="24"/>
          <w:szCs w:val="24"/>
        </w:rPr>
      </w:pPr>
    </w:p>
    <w:p w14:paraId="3B52E4BC" w14:textId="77777777" w:rsidR="00D7428C" w:rsidRPr="0062703B" w:rsidRDefault="00D7428C" w:rsidP="005B3902">
      <w:pPr>
        <w:pStyle w:val="Textoindependiente2"/>
        <w:spacing w:after="120"/>
        <w:jc w:val="both"/>
        <w:rPr>
          <w:rFonts w:cs="Arial"/>
          <w:b/>
          <w:sz w:val="24"/>
          <w:szCs w:val="24"/>
        </w:rPr>
      </w:pPr>
    </w:p>
    <w:p w14:paraId="761DCE12" w14:textId="77777777" w:rsidR="00D7428C" w:rsidRPr="0062703B" w:rsidRDefault="00D7428C" w:rsidP="005B3902">
      <w:pPr>
        <w:pStyle w:val="Textoindependiente2"/>
        <w:spacing w:after="120"/>
        <w:jc w:val="both"/>
        <w:rPr>
          <w:rFonts w:cs="Arial"/>
          <w:b/>
          <w:sz w:val="24"/>
          <w:szCs w:val="24"/>
        </w:rPr>
      </w:pPr>
    </w:p>
    <w:p w14:paraId="70777735" w14:textId="77777777" w:rsidR="00D7428C" w:rsidRPr="0062703B" w:rsidRDefault="00D7428C" w:rsidP="005B3902">
      <w:pPr>
        <w:pStyle w:val="Textoindependiente2"/>
        <w:spacing w:after="120"/>
        <w:jc w:val="both"/>
        <w:rPr>
          <w:rFonts w:cs="Arial"/>
          <w:b/>
          <w:sz w:val="24"/>
          <w:szCs w:val="24"/>
        </w:rPr>
      </w:pPr>
    </w:p>
    <w:p w14:paraId="32251109" w14:textId="77777777" w:rsidR="00D7428C" w:rsidRPr="0062703B" w:rsidRDefault="00D7428C" w:rsidP="005B3902">
      <w:pPr>
        <w:pStyle w:val="Textoindependiente2"/>
        <w:spacing w:after="120"/>
        <w:jc w:val="both"/>
        <w:rPr>
          <w:rFonts w:cs="Arial"/>
          <w:b/>
          <w:sz w:val="24"/>
          <w:szCs w:val="24"/>
        </w:rPr>
      </w:pPr>
    </w:p>
    <w:p w14:paraId="530B4595" w14:textId="77777777" w:rsidR="00D7428C" w:rsidRPr="0062703B" w:rsidRDefault="00D7428C" w:rsidP="005B3902">
      <w:pPr>
        <w:pStyle w:val="Textoindependiente2"/>
        <w:spacing w:after="120"/>
        <w:jc w:val="both"/>
        <w:rPr>
          <w:rFonts w:cs="Arial"/>
          <w:b/>
          <w:sz w:val="24"/>
          <w:szCs w:val="24"/>
        </w:rPr>
      </w:pPr>
    </w:p>
    <w:p w14:paraId="7279519F" w14:textId="77777777" w:rsidR="00D7428C" w:rsidRPr="0062703B" w:rsidRDefault="00D7428C" w:rsidP="005B3902">
      <w:pPr>
        <w:pStyle w:val="Textoindependiente2"/>
        <w:spacing w:after="120"/>
        <w:jc w:val="both"/>
        <w:rPr>
          <w:rFonts w:cs="Arial"/>
          <w:b/>
          <w:sz w:val="24"/>
          <w:szCs w:val="24"/>
        </w:rPr>
      </w:pPr>
    </w:p>
    <w:p w14:paraId="333D4191" w14:textId="77777777" w:rsidR="00D7428C" w:rsidRPr="0062703B" w:rsidRDefault="00D7428C" w:rsidP="005B3902">
      <w:pPr>
        <w:pStyle w:val="Textoindependiente2"/>
        <w:spacing w:after="120"/>
        <w:jc w:val="both"/>
        <w:rPr>
          <w:rFonts w:cs="Arial"/>
          <w:b/>
          <w:sz w:val="24"/>
          <w:szCs w:val="24"/>
        </w:rPr>
      </w:pPr>
    </w:p>
    <w:p w14:paraId="50091471" w14:textId="77777777" w:rsidR="00D7428C" w:rsidRPr="0062703B" w:rsidRDefault="00D7428C" w:rsidP="005B3902">
      <w:pPr>
        <w:pStyle w:val="Textoindependiente2"/>
        <w:spacing w:after="120"/>
        <w:jc w:val="both"/>
        <w:rPr>
          <w:rFonts w:cs="Arial"/>
          <w:b/>
          <w:sz w:val="24"/>
          <w:szCs w:val="24"/>
        </w:rPr>
      </w:pPr>
    </w:p>
    <w:p w14:paraId="0A2BF558" w14:textId="77777777" w:rsidR="00251274" w:rsidRPr="0062703B" w:rsidRDefault="00251274" w:rsidP="005B3902">
      <w:pPr>
        <w:spacing w:after="120"/>
        <w:jc w:val="both"/>
        <w:rPr>
          <w:rFonts w:ascii="Arial" w:hAnsi="Arial" w:cs="Arial"/>
          <w:b/>
          <w:sz w:val="24"/>
          <w:szCs w:val="24"/>
        </w:rPr>
      </w:pPr>
      <w:r w:rsidRPr="0062703B">
        <w:rPr>
          <w:rFonts w:ascii="Arial" w:hAnsi="Arial" w:cs="Arial"/>
          <w:sz w:val="24"/>
          <w:szCs w:val="24"/>
        </w:rPr>
        <w:t xml:space="preserve">Periodo de vigencia del convenio: </w:t>
      </w:r>
      <w:r w:rsidRPr="0062703B">
        <w:rPr>
          <w:rFonts w:ascii="Arial" w:hAnsi="Arial" w:cs="Arial"/>
          <w:b/>
          <w:sz w:val="24"/>
          <w:szCs w:val="24"/>
        </w:rPr>
        <w:t>2024-2027</w:t>
      </w:r>
    </w:p>
    <w:p w14:paraId="08EBE073" w14:textId="162F4E91" w:rsidR="00251274" w:rsidRPr="0062703B" w:rsidRDefault="00251274" w:rsidP="005B3902">
      <w:pPr>
        <w:spacing w:after="120"/>
        <w:jc w:val="both"/>
        <w:rPr>
          <w:rFonts w:ascii="Arial" w:hAnsi="Arial" w:cs="Arial"/>
          <w:b/>
          <w:sz w:val="24"/>
          <w:szCs w:val="24"/>
        </w:rPr>
      </w:pPr>
      <w:r w:rsidRPr="0062703B">
        <w:rPr>
          <w:rFonts w:ascii="Arial" w:hAnsi="Arial" w:cs="Arial"/>
          <w:sz w:val="24"/>
          <w:szCs w:val="24"/>
        </w:rPr>
        <w:t>Ámbito de Acción de Gobierno:</w:t>
      </w:r>
      <w:r w:rsidR="00BB317D" w:rsidRPr="0062703B">
        <w:rPr>
          <w:rFonts w:ascii="Arial" w:hAnsi="Arial" w:cs="Arial"/>
          <w:b/>
          <w:sz w:val="24"/>
          <w:szCs w:val="24"/>
        </w:rPr>
        <w:t xml:space="preserve"> Ciudadanía y Ciudad de Derechos</w:t>
      </w:r>
    </w:p>
    <w:p w14:paraId="5C0E49DB" w14:textId="398D0B81" w:rsidR="00251274" w:rsidRPr="0062703B" w:rsidRDefault="00251274" w:rsidP="005B3902">
      <w:pPr>
        <w:spacing w:after="120"/>
        <w:jc w:val="both"/>
        <w:rPr>
          <w:rFonts w:ascii="Arial" w:hAnsi="Arial" w:cs="Arial"/>
          <w:b/>
          <w:sz w:val="24"/>
          <w:szCs w:val="24"/>
        </w:rPr>
      </w:pPr>
      <w:r w:rsidRPr="0062703B">
        <w:rPr>
          <w:rFonts w:ascii="Arial" w:hAnsi="Arial" w:cs="Arial"/>
          <w:sz w:val="24"/>
          <w:szCs w:val="24"/>
        </w:rPr>
        <w:t xml:space="preserve">Servicio: </w:t>
      </w:r>
      <w:r w:rsidR="00F806B8" w:rsidRPr="0062703B">
        <w:rPr>
          <w:rFonts w:ascii="Arial" w:hAnsi="Arial" w:cs="Arial"/>
          <w:b/>
          <w:sz w:val="24"/>
          <w:szCs w:val="24"/>
        </w:rPr>
        <w:t>Derechos Sociales</w:t>
      </w:r>
    </w:p>
    <w:p w14:paraId="1044FBC9" w14:textId="79F11826" w:rsidR="00251274" w:rsidRPr="0062703B" w:rsidRDefault="00251274" w:rsidP="005B3902">
      <w:pPr>
        <w:spacing w:after="120"/>
        <w:jc w:val="both"/>
        <w:rPr>
          <w:rFonts w:ascii="Arial" w:hAnsi="Arial" w:cs="Arial"/>
          <w:sz w:val="24"/>
          <w:szCs w:val="24"/>
        </w:rPr>
      </w:pPr>
      <w:r w:rsidRPr="0062703B">
        <w:rPr>
          <w:rFonts w:ascii="Arial" w:hAnsi="Arial" w:cs="Arial"/>
          <w:sz w:val="24"/>
          <w:szCs w:val="24"/>
        </w:rPr>
        <w:t xml:space="preserve">Núm. de expediente: </w:t>
      </w:r>
      <w:r w:rsidRPr="0062703B">
        <w:rPr>
          <w:rFonts w:ascii="Arial" w:hAnsi="Arial" w:cs="Arial"/>
          <w:b/>
          <w:sz w:val="24"/>
          <w:szCs w:val="24"/>
        </w:rPr>
        <w:t>2024/4623/2244</w:t>
      </w:r>
    </w:p>
    <w:p w14:paraId="633CA2CF" w14:textId="77777777" w:rsidR="00816641" w:rsidRPr="0062703B" w:rsidRDefault="00816641" w:rsidP="005B3902">
      <w:pPr>
        <w:spacing w:after="120"/>
        <w:jc w:val="both"/>
        <w:rPr>
          <w:rFonts w:ascii="Arial" w:hAnsi="Arial" w:cs="Arial"/>
          <w:sz w:val="22"/>
          <w:szCs w:val="22"/>
        </w:rPr>
      </w:pPr>
    </w:p>
    <w:p w14:paraId="283ED2AA" w14:textId="77777777" w:rsidR="00816641" w:rsidRPr="0062703B" w:rsidRDefault="00816641" w:rsidP="005B3902">
      <w:pPr>
        <w:spacing w:after="120"/>
        <w:jc w:val="both"/>
        <w:rPr>
          <w:rFonts w:ascii="Arial" w:hAnsi="Arial" w:cs="Arial"/>
          <w:sz w:val="22"/>
          <w:szCs w:val="22"/>
        </w:rPr>
      </w:pPr>
    </w:p>
    <w:p w14:paraId="0D249A14" w14:textId="77777777" w:rsidR="00816641" w:rsidRPr="0062703B" w:rsidRDefault="00816641" w:rsidP="005B3902">
      <w:pPr>
        <w:spacing w:after="120"/>
        <w:jc w:val="both"/>
        <w:rPr>
          <w:rFonts w:ascii="Arial" w:hAnsi="Arial" w:cs="Arial"/>
          <w:sz w:val="22"/>
          <w:szCs w:val="22"/>
        </w:rPr>
      </w:pPr>
    </w:p>
    <w:p w14:paraId="5037AE55" w14:textId="63AD2A56" w:rsidR="00811164" w:rsidRPr="0062703B" w:rsidRDefault="00811164" w:rsidP="005B3902">
      <w:pPr>
        <w:spacing w:after="120"/>
        <w:jc w:val="both"/>
        <w:rPr>
          <w:rFonts w:ascii="Arial" w:hAnsi="Arial" w:cs="Arial"/>
          <w:sz w:val="22"/>
          <w:szCs w:val="22"/>
        </w:rPr>
      </w:pPr>
      <w:r w:rsidRPr="0062703B">
        <w:rPr>
          <w:rFonts w:ascii="Arial" w:hAnsi="Arial" w:cs="Arial"/>
          <w:b/>
          <w:sz w:val="22"/>
          <w:szCs w:val="22"/>
        </w:rPr>
        <w:t>CONVENIO DE COLABORACIÓN PARA EL DESARROLLO DEL PROYECTO DE ACTIVIDADES Y SERVICIOS CON LA ENTIDAD FUNDACIÓN PRIVADA PRO-DISMINUIDOS PSÍQUICOS PARA EL PERIODO 2024 - 2027</w:t>
      </w:r>
      <w:bookmarkStart w:id="0" w:name="_Hlk167884185"/>
      <w:bookmarkEnd w:id="0"/>
    </w:p>
    <w:p w14:paraId="291C1E0F" w14:textId="77777777" w:rsidR="00E01927" w:rsidRPr="0062703B" w:rsidRDefault="00E01927" w:rsidP="005B3902">
      <w:pPr>
        <w:pStyle w:val="Textoindependiente2"/>
        <w:spacing w:after="120"/>
        <w:jc w:val="both"/>
        <w:rPr>
          <w:rFonts w:cs="Arial"/>
          <w:sz w:val="22"/>
          <w:szCs w:val="22"/>
        </w:rPr>
      </w:pPr>
    </w:p>
    <w:p w14:paraId="36B9FD45"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En la Vila d'Esplugues de Llobregat, en la fecha que consta en la última de las firmas electrónicas de las partes intervinientes.</w:t>
      </w:r>
    </w:p>
    <w:p w14:paraId="1836060D" w14:textId="77777777" w:rsidR="00A61CAD" w:rsidRPr="0062703B" w:rsidRDefault="00A61CAD" w:rsidP="005B3902">
      <w:pPr>
        <w:spacing w:after="120"/>
        <w:jc w:val="both"/>
        <w:rPr>
          <w:rFonts w:ascii="Arial" w:hAnsi="Arial" w:cs="Arial"/>
          <w:sz w:val="22"/>
          <w:szCs w:val="22"/>
        </w:rPr>
      </w:pPr>
      <w:r w:rsidRPr="0062703B">
        <w:rPr>
          <w:rFonts w:ascii="Arial" w:hAnsi="Arial" w:cs="Arial"/>
          <w:sz w:val="22"/>
          <w:szCs w:val="22"/>
        </w:rPr>
        <w:t xml:space="preserve"> </w:t>
      </w:r>
    </w:p>
    <w:p w14:paraId="6B92ED39" w14:textId="77777777" w:rsidR="00A61CAD" w:rsidRPr="0062703B" w:rsidRDefault="00A61CAD" w:rsidP="005B3902">
      <w:pPr>
        <w:pStyle w:val="Ttulo3"/>
        <w:spacing w:before="0" w:after="120"/>
        <w:jc w:val="both"/>
        <w:rPr>
          <w:sz w:val="22"/>
          <w:szCs w:val="22"/>
        </w:rPr>
      </w:pPr>
      <w:r w:rsidRPr="0062703B">
        <w:rPr>
          <w:sz w:val="22"/>
          <w:szCs w:val="22"/>
        </w:rPr>
        <w:t>R E U N I T S</w:t>
      </w:r>
    </w:p>
    <w:p w14:paraId="44ED74B2" w14:textId="77777777" w:rsidR="00E72E7C" w:rsidRDefault="00E72E7C" w:rsidP="005B3902">
      <w:pPr>
        <w:spacing w:after="120"/>
        <w:jc w:val="both"/>
        <w:rPr>
          <w:rFonts w:ascii="Arial" w:hAnsi="Arial" w:cs="Arial"/>
          <w:sz w:val="22"/>
          <w:szCs w:val="22"/>
        </w:rPr>
      </w:pPr>
      <w:r w:rsidRPr="00E72E7C">
        <w:rPr>
          <w:rFonts w:ascii="Arial" w:hAnsi="Arial" w:cs="Arial"/>
          <w:sz w:val="22"/>
          <w:szCs w:val="22"/>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144FEE74" w14:textId="0F6C3301" w:rsidR="00651C52" w:rsidRPr="0062703B" w:rsidRDefault="00651C52" w:rsidP="005B3902">
      <w:pPr>
        <w:spacing w:after="120"/>
        <w:jc w:val="both"/>
        <w:rPr>
          <w:rFonts w:ascii="Arial" w:hAnsi="Arial" w:cs="Arial"/>
          <w:sz w:val="22"/>
          <w:szCs w:val="22"/>
        </w:rPr>
      </w:pPr>
      <w:r w:rsidRPr="0062703B">
        <w:rPr>
          <w:rFonts w:ascii="Arial" w:hAnsi="Arial" w:cs="Arial"/>
          <w:sz w:val="22"/>
          <w:szCs w:val="22"/>
        </w:rPr>
        <w:t>Por otra parte, M. Luisa Sánchez Andrés , con DNI ***4890**, Gerente de la entidad Fundación Privada pro-disminuidos Psíquicos GIV, con domicilio social en la calle Sometents, 46-54 de Esplugues de Llobregat. Y con NIF G-60171253</w:t>
      </w:r>
    </w:p>
    <w:p w14:paraId="74713504" w14:textId="77777777" w:rsidR="00811164" w:rsidRPr="0062703B" w:rsidRDefault="00811164" w:rsidP="005B3902">
      <w:pPr>
        <w:pStyle w:val="DWStyle"/>
        <w:spacing w:after="120" w:line="240" w:lineRule="auto"/>
        <w:rPr>
          <w:rFonts w:ascii="Arial" w:hAnsi="Arial" w:cs="Arial"/>
          <w:sz w:val="22"/>
          <w:szCs w:val="22"/>
        </w:rPr>
      </w:pPr>
      <w:r w:rsidRPr="0062703B">
        <w:rPr>
          <w:rFonts w:ascii="Arial" w:hAnsi="Arial" w:cs="Arial"/>
          <w:sz w:val="22"/>
          <w:szCs w:val="22"/>
        </w:rPr>
        <w:t>Ambas partes se reconocen, recíprocamente, capacidad y competencia para la firma del presente convenio, y en su virtud,</w:t>
      </w:r>
    </w:p>
    <w:p w14:paraId="360BC647" w14:textId="77777777" w:rsidR="00A61CAD" w:rsidRPr="0062703B" w:rsidRDefault="00A61CAD" w:rsidP="005B3902">
      <w:pPr>
        <w:spacing w:after="120"/>
        <w:ind w:firstLine="708"/>
        <w:jc w:val="both"/>
        <w:rPr>
          <w:rFonts w:ascii="Arial" w:hAnsi="Arial" w:cs="Arial"/>
          <w:sz w:val="22"/>
          <w:szCs w:val="22"/>
        </w:rPr>
      </w:pPr>
    </w:p>
    <w:p w14:paraId="7CC253F4" w14:textId="77777777" w:rsidR="00A61CAD" w:rsidRPr="0062703B" w:rsidRDefault="00A61CAD" w:rsidP="005B3902">
      <w:pPr>
        <w:pStyle w:val="Ttulo2"/>
        <w:spacing w:before="0" w:after="120"/>
        <w:jc w:val="both"/>
        <w:rPr>
          <w:bCs w:val="0"/>
          <w:i w:val="0"/>
          <w:sz w:val="22"/>
          <w:szCs w:val="22"/>
        </w:rPr>
      </w:pPr>
      <w:r w:rsidRPr="0062703B">
        <w:rPr>
          <w:bCs w:val="0"/>
          <w:i w:val="0"/>
          <w:sz w:val="22"/>
          <w:szCs w:val="22"/>
        </w:rPr>
        <w:t>MANIFIESTAN</w:t>
      </w:r>
    </w:p>
    <w:p w14:paraId="40C935BF" w14:textId="72FF33B2" w:rsidR="00C41F7A" w:rsidRPr="0062703B" w:rsidRDefault="00C41F7A" w:rsidP="005B3902">
      <w:pPr>
        <w:pStyle w:val="Prrafodelista"/>
        <w:numPr>
          <w:ilvl w:val="0"/>
          <w:numId w:val="8"/>
        </w:numPr>
        <w:suppressAutoHyphens/>
        <w:autoSpaceDE w:val="0"/>
        <w:autoSpaceDN w:val="0"/>
        <w:adjustRightInd w:val="0"/>
        <w:spacing w:after="120" w:line="240" w:lineRule="auto"/>
        <w:ind w:left="426" w:hanging="426"/>
        <w:jc w:val="both"/>
        <w:rPr>
          <w:rFonts w:ascii="Arial" w:hAnsi="Arial" w:cs="Arial"/>
          <w:lang w:val="ca-ES"/>
        </w:rPr>
      </w:pPr>
      <w:r w:rsidRPr="0062703B">
        <w:rPr>
          <w:rFonts w:ascii="Arial" w:hAnsi="Arial" w:cs="Arial"/>
          <w:lang w:eastAsia="ca-ES"/>
        </w:rPr>
        <w:t>Es voluntad del Ayuntamiento de Esplugues de Llobregat promover y fomentar la inclusión social y la igualdad de oportunidades para todos de conformidad con el Real Decreto Legislativo 1/2013, de 29 de noviembre, por el que se aprueba el Texto Refundido de la Ley General de los Derechos de las personas con discapacidad y su inclusión social. En este sentido fomenta la realización de acciones, proyectos y servicios que tengan como finalidad la mejora de la calidad de vida de las personas con diversidad funcional y sus familias.</w:t>
      </w:r>
    </w:p>
    <w:p w14:paraId="70F158AE" w14:textId="77777777" w:rsidR="00C41F7A" w:rsidRPr="0062703B" w:rsidRDefault="00293583" w:rsidP="005B3902">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El Ayuntamiento tiene interés en colaborar con las entidades culturales sin ánimo de lucro y con incidencia social y cultural, especialmente con aquellas que desarrollan proyectos que promueven la cohesión y dinamización sociales, que complementen o coadyuven a la consecución de las competencias locales.</w:t>
      </w:r>
      <w:bookmarkStart w:id="1" w:name="_Hlk172212014"/>
      <w:bookmarkEnd w:id="1"/>
    </w:p>
    <w:p w14:paraId="0395E0B5" w14:textId="0B5FB00B" w:rsidR="00C41F7A" w:rsidRPr="0062703B" w:rsidRDefault="00C41F7A" w:rsidP="005B3902">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 xml:space="preserve">Que el Plan de Actuación Municipal del Ayuntamiento de Esplugues de Ll., 2023-2027, establece en la Línea 1. Inclusión Social, oportunidad para todos. Poner fin a la pobreza en todas las formas, la Medida de gobierno. 1.3.Seguimiento el plan de Actuación para personas con diversidad funcional; y en la Línea 5. Espacio público y equipamientos de calidad, garantía de cohesión social, la Medida de gobierno 5.1. Mejora de la accesibilidad y la movilidad en las calles de nuestra ciudad. Y se describen acciones especificas dirigidas a la inclusión social y a la mejora de la accesibilidad y de la calidad de vida de las personas con diversidad funcional. </w:t>
      </w:r>
    </w:p>
    <w:p w14:paraId="69C73790" w14:textId="3023491A" w:rsidR="00651C52" w:rsidRPr="0062703B" w:rsidRDefault="00293583" w:rsidP="00BB317D">
      <w:pPr>
        <w:numPr>
          <w:ilvl w:val="0"/>
          <w:numId w:val="8"/>
        </w:numPr>
        <w:spacing w:after="120"/>
        <w:ind w:left="426" w:hanging="426"/>
        <w:jc w:val="both"/>
        <w:rPr>
          <w:rFonts w:ascii="Arial" w:hAnsi="Arial" w:cs="Arial"/>
          <w:bCs/>
          <w:sz w:val="22"/>
          <w:szCs w:val="22"/>
        </w:rPr>
      </w:pPr>
      <w:r w:rsidRPr="0062703B">
        <w:rPr>
          <w:rFonts w:ascii="Arial" w:hAnsi="Arial" w:cs="Arial"/>
          <w:bCs/>
          <w:sz w:val="22"/>
          <w:szCs w:val="22"/>
        </w:rPr>
        <w:t xml:space="preserve">Que el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 "Promover acciones, actividades y </w:t>
      </w:r>
      <w:r w:rsidRPr="0062703B">
        <w:rPr>
          <w:rFonts w:ascii="Arial" w:hAnsi="Arial" w:cs="Arial"/>
          <w:bCs/>
          <w:sz w:val="22"/>
          <w:szCs w:val="22"/>
        </w:rPr>
        <w:lastRenderedPageBreak/>
        <w:t>comportamientos colectivos que repercutan en la calidad del espacio público y de los equipamientos, incrementando la cohesión social."</w:t>
      </w:r>
    </w:p>
    <w:p w14:paraId="429C4D67" w14:textId="7C30BF48" w:rsidR="00664EB2" w:rsidRPr="0062703B" w:rsidRDefault="00702748"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eastAsia="Times New Roman" w:hAnsi="Arial" w:cs="Arial"/>
          <w:bCs/>
          <w:lang w:eastAsia="es-ES"/>
        </w:rPr>
        <w:t xml:space="preserve">Que </w:t>
      </w:r>
      <w:r w:rsidR="00664EB2" w:rsidRPr="0062703B">
        <w:rPr>
          <w:rFonts w:ascii="Arial" w:hAnsi="Arial" w:cs="Arial"/>
        </w:rPr>
        <w:t>la Entidad FUNDACIÓN PRIVADA PRO-DISMINUIDOS PSÍQUICOS VENTANILLAS</w:t>
      </w:r>
      <w:r w:rsidRPr="0062703B">
        <w:rPr>
          <w:rFonts w:ascii="Arial" w:eastAsia="Times New Roman" w:hAnsi="Arial" w:cs="Arial"/>
          <w:bCs/>
          <w:lang w:eastAsia="es-ES"/>
        </w:rPr>
        <w:footnoteReference w:id="1"/>
      </w:r>
      <w:r w:rsidRPr="0062703B">
        <w:rPr>
          <w:rFonts w:ascii="Arial" w:eastAsia="Times New Roman" w:hAnsi="Arial" w:cs="Arial"/>
          <w:bCs/>
          <w:lang w:eastAsia="es-ES"/>
        </w:rPr>
        <w:t xml:space="preserve">  </w:t>
      </w:r>
      <w:r w:rsidR="00664EB2" w:rsidRPr="0062703B">
        <w:rPr>
          <w:rFonts w:ascii="Arial" w:hAnsi="Arial" w:cs="Arial"/>
          <w:lang w:eastAsia="ca-ES"/>
        </w:rPr>
        <w:t>tiene una finalidad social, sin ánimo de lucro. Nació como Asociación en 1975 por iniciativa de un grupo de familias. y en 1991 se convirtió en Fundación aumentando sus servicios, proyectos y terapias innovadoras. Su objetivo es la promoción de los derechos de las personas con discapacidad intelectual y su inclusión social a través de la educación, la formación, la promoción laboral, el empleo, las prácticas deportivas y la integración social. La Fundación presta servicios de atención residencial y de terapia ocupacional y desarrolla diversas acciones y proyectos para contribuir al enriquecimiento personal y al bienestar de las personas atendidas. La entidad participa, conjuntamente con el resto de entidades del ámbito de personas con diversidad funcional del municipio, en la programación y desarrollo de actividades de sensibilización dirigidas a la ciudadanía.</w:t>
      </w:r>
    </w:p>
    <w:p w14:paraId="2F19EE4B" w14:textId="7457E234" w:rsidR="00602EDA" w:rsidRPr="0062703B" w:rsidRDefault="00602EDA"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hAnsi="Arial" w:cs="Arial"/>
          <w:lang w:eastAsia="ca-ES"/>
        </w:rPr>
        <w:t>La Entidad desarrolla acciones de interés para el Ayuntamiento, llevando a cabo actuaciones orientadas a promover la defensa de los derechos y la dignidad de las personas con discapacidad psíquica a través de su integración social.</w:t>
      </w:r>
    </w:p>
    <w:p w14:paraId="520B1825" w14:textId="52376BDC" w:rsidR="00602EDA" w:rsidRPr="0062703B" w:rsidRDefault="00602EDA"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hAnsi="Arial" w:cs="Arial"/>
          <w:lang w:eastAsia="ca-ES"/>
        </w:rPr>
        <w:t>El Ayuntamiento de Esplugues de Llobregat valora positivamente el trabajo realizado hasta ahora por la Entidad y reconoce la dedicación y el esfuerzo de sus miembros que han hecho posible cumplir los objetivos fijados en su proyecto.</w:t>
      </w:r>
    </w:p>
    <w:p w14:paraId="0055B2F0" w14:textId="2DCB6EAB" w:rsidR="006E0D69" w:rsidRPr="0062703B" w:rsidRDefault="006E0D69" w:rsidP="00BB317D">
      <w:pPr>
        <w:pStyle w:val="Prrafodelista"/>
        <w:spacing w:after="120" w:line="240" w:lineRule="auto"/>
        <w:ind w:left="426"/>
        <w:jc w:val="both"/>
        <w:rPr>
          <w:rFonts w:ascii="Arial" w:hAnsi="Arial" w:cs="Arial"/>
          <w:lang w:val="ca-ES" w:eastAsia="ca-ES"/>
        </w:rPr>
      </w:pPr>
      <w:r w:rsidRPr="0062703B">
        <w:rPr>
          <w:rFonts w:ascii="Arial" w:hAnsi="Arial" w:cs="Arial"/>
          <w:lang w:eastAsia="ca-ES"/>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02BFA583" w14:textId="245A6D62" w:rsidR="00602EDA" w:rsidRPr="0062703B" w:rsidRDefault="00602EDA" w:rsidP="00BB317D">
      <w:pPr>
        <w:pStyle w:val="Prrafodelista"/>
        <w:numPr>
          <w:ilvl w:val="0"/>
          <w:numId w:val="8"/>
        </w:numPr>
        <w:autoSpaceDE w:val="0"/>
        <w:autoSpaceDN w:val="0"/>
        <w:adjustRightInd w:val="0"/>
        <w:spacing w:after="120" w:line="240" w:lineRule="auto"/>
        <w:ind w:left="426" w:hanging="426"/>
        <w:jc w:val="both"/>
        <w:rPr>
          <w:rFonts w:ascii="Arial" w:hAnsi="Arial" w:cs="Arial"/>
          <w:lang w:val="ca-ES" w:eastAsia="ca-ES"/>
        </w:rPr>
      </w:pPr>
      <w:r w:rsidRPr="0062703B">
        <w:rPr>
          <w:rFonts w:ascii="Arial" w:hAnsi="Arial" w:cs="Arial"/>
          <w:lang w:eastAsia="ca-ES"/>
        </w:rPr>
        <w:t>La Entidad está comprometida en el periodo 2024-2027 a dar respuesta a las situaciones de vulnerabilidad, adaptando las actuaciones al cambio y a las demandas sociales, potenciando un enfoque integral en la intervención. Así como, está comprometida en potenciar y fortalecer la red territorial</w:t>
      </w:r>
    </w:p>
    <w:p w14:paraId="2EC5E4E4" w14:textId="5C97239B" w:rsidR="00A132E8" w:rsidRPr="0062703B" w:rsidRDefault="00A132E8" w:rsidP="00BB317D">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Hasta el momento, la colaboración entre la Entidad y el Ayuntamiento ha sido fluida y de interés mutuo.</w:t>
      </w:r>
    </w:p>
    <w:p w14:paraId="637E75B0" w14:textId="502A99E6" w:rsidR="005B451B" w:rsidRPr="0062703B" w:rsidRDefault="00293583" w:rsidP="00BB317D">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Con fecha 26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329410EC" w:rsidR="00B25F4C" w:rsidRPr="0062703B" w:rsidRDefault="00B25F4C" w:rsidP="00BB317D">
      <w:pPr>
        <w:pStyle w:val="DWStyle"/>
        <w:numPr>
          <w:ilvl w:val="0"/>
          <w:numId w:val="8"/>
        </w:numPr>
        <w:suppressAutoHyphens/>
        <w:spacing w:after="120" w:line="240" w:lineRule="auto"/>
        <w:ind w:left="426" w:hanging="426"/>
        <w:rPr>
          <w:rFonts w:ascii="Arial" w:hAnsi="Arial" w:cs="Arial"/>
          <w:sz w:val="22"/>
          <w:szCs w:val="22"/>
        </w:rPr>
      </w:pPr>
      <w:r w:rsidRPr="0062703B">
        <w:rPr>
          <w:rFonts w:ascii="Arial" w:hAnsi="Arial" w:cs="Arial"/>
          <w:sz w:val="22"/>
          <w:szCs w:val="22"/>
        </w:rPr>
        <w:t xml:space="preserve">El Presupuesto de la Corporación para el ejercicio 2024, prevé en la partida económica nominativa </w:t>
      </w:r>
      <w:r w:rsidR="00C81AB9" w:rsidRPr="0062703B">
        <w:rPr>
          <w:rFonts w:ascii="Arial" w:hAnsi="Arial" w:cs="Arial"/>
          <w:b/>
          <w:sz w:val="22"/>
          <w:szCs w:val="22"/>
        </w:rPr>
        <w:t xml:space="preserve">21 23100 48026 CONVENIO con </w:t>
      </w:r>
      <w:r w:rsidR="00275FA4" w:rsidRPr="0062703B">
        <w:rPr>
          <w:rFonts w:ascii="Arial" w:hAnsi="Arial" w:cs="Arial"/>
          <w:sz w:val="22"/>
          <w:szCs w:val="22"/>
          <w:lang w:eastAsia="ca-ES"/>
        </w:rPr>
        <w:t xml:space="preserve">Fundación Privada pro-disminuidos psíquicos </w:t>
      </w:r>
      <w:r w:rsidRPr="0062703B">
        <w:rPr>
          <w:rFonts w:ascii="Arial" w:hAnsi="Arial" w:cs="Arial"/>
          <w:b/>
          <w:sz w:val="22"/>
          <w:szCs w:val="22"/>
        </w:rPr>
        <w:t>, una cantidad de 590,00 euros.</w:t>
      </w:r>
    </w:p>
    <w:p w14:paraId="45B4F25C" w14:textId="77777777" w:rsidR="00C81AB9" w:rsidRPr="0062703B" w:rsidRDefault="00C81AB9" w:rsidP="00C81AB9">
      <w:pPr>
        <w:pStyle w:val="DWStyle"/>
        <w:suppressAutoHyphens/>
        <w:spacing w:after="120" w:line="240" w:lineRule="auto"/>
        <w:ind w:left="720"/>
        <w:rPr>
          <w:rFonts w:ascii="Arial" w:hAnsi="Arial" w:cs="Arial"/>
          <w:sz w:val="22"/>
          <w:szCs w:val="22"/>
        </w:rPr>
      </w:pPr>
    </w:p>
    <w:p w14:paraId="76F6B453" w14:textId="799B5804" w:rsidR="00B25F4C" w:rsidRPr="0062703B" w:rsidRDefault="00B25F4C" w:rsidP="005B3902">
      <w:pPr>
        <w:pStyle w:val="western"/>
        <w:spacing w:before="0" w:beforeAutospacing="0" w:after="120"/>
        <w:rPr>
          <w:rFonts w:ascii="Arial" w:eastAsia="Times New Roman" w:hAnsi="Arial" w:cs="Arial"/>
          <w:lang w:val="ca-ES"/>
        </w:rPr>
      </w:pPr>
      <w:r w:rsidRPr="0062703B">
        <w:rPr>
          <w:rFonts w:ascii="Arial" w:eastAsia="Times New Roman" w:hAnsi="Arial" w:cs="Arial"/>
        </w:rPr>
        <w:t>Por todo ello, se proponen firmar el presente convenio, con el deseo de regular la relación entre el Ayuntamiento de Esplugues de Llobregat y</w:t>
      </w:r>
      <w:r w:rsidR="00811164" w:rsidRPr="0062703B">
        <w:rPr>
          <w:rFonts w:ascii="Arial" w:hAnsi="Arial" w:cs="Arial"/>
        </w:rPr>
        <w:t xml:space="preserve"> la Entidad</w:t>
      </w:r>
      <w:r w:rsidRPr="0062703B">
        <w:rPr>
          <w:rFonts w:ascii="Arial" w:eastAsia="Times New Roman" w:hAnsi="Arial" w:cs="Arial"/>
        </w:rPr>
        <w:t>, en base a los siguientes acuerdos:</w:t>
      </w:r>
    </w:p>
    <w:p w14:paraId="0DBB1966" w14:textId="77777777" w:rsidR="009C39C1" w:rsidRPr="0062703B" w:rsidRDefault="009C39C1" w:rsidP="005B3902">
      <w:pPr>
        <w:pStyle w:val="DWStyle"/>
        <w:spacing w:after="120" w:line="240" w:lineRule="auto"/>
        <w:rPr>
          <w:rFonts w:ascii="Arial" w:hAnsi="Arial" w:cs="Arial"/>
          <w:b/>
          <w:sz w:val="22"/>
          <w:szCs w:val="22"/>
        </w:rPr>
      </w:pPr>
    </w:p>
    <w:p w14:paraId="5DCA1AD2" w14:textId="77777777" w:rsidR="00E03FBC" w:rsidRPr="0062703B" w:rsidRDefault="00E03FBC" w:rsidP="005B3902">
      <w:pPr>
        <w:pStyle w:val="DWStyle"/>
        <w:spacing w:after="120" w:line="240" w:lineRule="auto"/>
        <w:rPr>
          <w:rFonts w:ascii="Arial" w:hAnsi="Arial" w:cs="Arial"/>
          <w:b/>
          <w:sz w:val="22"/>
          <w:szCs w:val="22"/>
        </w:rPr>
      </w:pPr>
      <w:r w:rsidRPr="0062703B">
        <w:rPr>
          <w:rFonts w:ascii="Arial" w:hAnsi="Arial" w:cs="Arial"/>
          <w:b/>
          <w:sz w:val="22"/>
          <w:szCs w:val="22"/>
        </w:rPr>
        <w:t>ACUERDOS</w:t>
      </w:r>
    </w:p>
    <w:p w14:paraId="4F010319" w14:textId="77777777" w:rsidR="00002F59" w:rsidRPr="0062703B" w:rsidRDefault="00002F59" w:rsidP="005B3902">
      <w:pPr>
        <w:numPr>
          <w:ilvl w:val="0"/>
          <w:numId w:val="1"/>
        </w:numPr>
        <w:spacing w:after="120"/>
        <w:jc w:val="both"/>
        <w:rPr>
          <w:rFonts w:ascii="Arial" w:hAnsi="Arial" w:cs="Arial"/>
          <w:b/>
          <w:sz w:val="22"/>
          <w:szCs w:val="22"/>
        </w:rPr>
      </w:pPr>
      <w:r w:rsidRPr="0062703B">
        <w:rPr>
          <w:rFonts w:ascii="Arial" w:hAnsi="Arial" w:cs="Arial"/>
          <w:b/>
          <w:sz w:val="22"/>
          <w:szCs w:val="22"/>
        </w:rPr>
        <w:lastRenderedPageBreak/>
        <w:t>OBJETO DEL CONVENIO</w:t>
      </w:r>
    </w:p>
    <w:p w14:paraId="74E0AC66" w14:textId="77777777" w:rsidR="00002F59" w:rsidRPr="0062703B" w:rsidRDefault="00002F59" w:rsidP="005B3902">
      <w:pPr>
        <w:pStyle w:val="Estndar"/>
        <w:tabs>
          <w:tab w:val="left" w:pos="567"/>
        </w:tabs>
        <w:spacing w:after="120"/>
        <w:jc w:val="both"/>
        <w:rPr>
          <w:rFonts w:ascii="Arial" w:hAnsi="Arial" w:cs="Arial"/>
          <w:sz w:val="22"/>
          <w:szCs w:val="22"/>
        </w:rPr>
      </w:pPr>
    </w:p>
    <w:p w14:paraId="228C315E" w14:textId="26D73C25" w:rsidR="006E0D69" w:rsidRPr="0062703B" w:rsidRDefault="00DC4B0B" w:rsidP="005B3902">
      <w:pPr>
        <w:spacing w:after="120"/>
        <w:jc w:val="both"/>
        <w:rPr>
          <w:rFonts w:ascii="Arial" w:hAnsi="Arial" w:cs="Arial"/>
          <w:sz w:val="22"/>
          <w:szCs w:val="22"/>
        </w:rPr>
      </w:pPr>
      <w:r w:rsidRPr="0062703B">
        <w:rPr>
          <w:rFonts w:ascii="Arial" w:hAnsi="Arial" w:cs="Arial"/>
          <w:sz w:val="22"/>
          <w:szCs w:val="22"/>
        </w:rPr>
        <w:t>Es objeto de este convenio fijar las normas por las que se regirá la ayuda económica, infraestructural y organizativa, en su caso, que el Ayuntamiento proporcionará a la Entidad, con el fin de llevar a cabo el proyecto anula de actividades y servicios contenido en el PROYECTOS TERAPÊUTICS, presentado por la Entidad.</w:t>
      </w:r>
    </w:p>
    <w:p w14:paraId="00AA96E4" w14:textId="77777777" w:rsidR="005B3902" w:rsidRPr="0062703B" w:rsidRDefault="005B3902" w:rsidP="005B3902">
      <w:pPr>
        <w:spacing w:after="120"/>
        <w:jc w:val="both"/>
        <w:rPr>
          <w:rFonts w:ascii="Arial" w:hAnsi="Arial" w:cs="Arial"/>
          <w:sz w:val="22"/>
          <w:szCs w:val="22"/>
        </w:rPr>
      </w:pPr>
    </w:p>
    <w:p w14:paraId="1C85318D" w14:textId="77777777" w:rsidR="00E03FBC" w:rsidRPr="0062703B" w:rsidRDefault="00E03FBC" w:rsidP="005B3902">
      <w:pPr>
        <w:pStyle w:val="Prrafodelista"/>
        <w:numPr>
          <w:ilvl w:val="0"/>
          <w:numId w:val="1"/>
        </w:numPr>
        <w:spacing w:after="120" w:line="240" w:lineRule="auto"/>
        <w:jc w:val="both"/>
        <w:rPr>
          <w:rFonts w:ascii="Arial" w:hAnsi="Arial" w:cs="Arial"/>
          <w:b/>
          <w:lang w:val="ca-ES"/>
        </w:rPr>
      </w:pPr>
      <w:r w:rsidRPr="0062703B">
        <w:rPr>
          <w:rFonts w:ascii="Arial" w:hAnsi="Arial" w:cs="Arial"/>
          <w:b/>
        </w:rPr>
        <w:t>COMPROMISOS DE LA ENTIDAD</w:t>
      </w:r>
    </w:p>
    <w:p w14:paraId="3CCAC1EB" w14:textId="77777777" w:rsidR="00AC22B4" w:rsidRPr="0062703B" w:rsidRDefault="00AC22B4" w:rsidP="005B3902">
      <w:pPr>
        <w:spacing w:after="120"/>
        <w:jc w:val="both"/>
        <w:rPr>
          <w:rFonts w:ascii="Arial" w:hAnsi="Arial" w:cs="Arial"/>
          <w:bCs/>
          <w:sz w:val="22"/>
          <w:szCs w:val="22"/>
        </w:rPr>
      </w:pPr>
      <w:r w:rsidRPr="0062703B">
        <w:rPr>
          <w:rFonts w:ascii="Arial" w:hAnsi="Arial" w:cs="Arial"/>
          <w:bCs/>
          <w:sz w:val="22"/>
          <w:szCs w:val="22"/>
        </w:rPr>
        <w:t>La Entidad como beneficiaria de la subvención asume las siguientes obligaciones:</w:t>
      </w:r>
    </w:p>
    <w:p w14:paraId="08218668" w14:textId="77777777" w:rsidR="00896F38" w:rsidRPr="0062703B" w:rsidRDefault="00896F38" w:rsidP="005B3902">
      <w:pPr>
        <w:numPr>
          <w:ilvl w:val="0"/>
          <w:numId w:val="11"/>
        </w:numPr>
        <w:spacing w:after="120"/>
        <w:jc w:val="both"/>
        <w:rPr>
          <w:rFonts w:ascii="Arial" w:hAnsi="Arial" w:cs="Arial"/>
          <w:bCs/>
          <w:sz w:val="22"/>
          <w:szCs w:val="22"/>
        </w:rPr>
      </w:pPr>
      <w:r w:rsidRPr="0062703B">
        <w:rPr>
          <w:rFonts w:ascii="Arial" w:hAnsi="Arial" w:cs="Arial"/>
          <w:bCs/>
          <w:sz w:val="22"/>
          <w:szCs w:val="22"/>
        </w:rPr>
        <w:t>Las establecidas en la Ley 38/2003, general de subvenciones, así como la Ordenanza reguladora de la concesión de subvenciones del Ayuntamiento de Esplugues de Llobregat.</w:t>
      </w:r>
    </w:p>
    <w:p w14:paraId="42DB1781" w14:textId="77777777" w:rsidR="00682A86" w:rsidRPr="0062703B" w:rsidRDefault="00896F38" w:rsidP="005B3902">
      <w:pPr>
        <w:numPr>
          <w:ilvl w:val="0"/>
          <w:numId w:val="11"/>
        </w:numPr>
        <w:spacing w:after="120"/>
        <w:jc w:val="both"/>
        <w:rPr>
          <w:rFonts w:ascii="Arial" w:hAnsi="Arial" w:cs="Arial"/>
          <w:bCs/>
          <w:sz w:val="22"/>
          <w:szCs w:val="22"/>
        </w:rPr>
      </w:pPr>
      <w:r w:rsidRPr="0062703B">
        <w:rPr>
          <w:rFonts w:ascii="Arial" w:hAnsi="Arial" w:cs="Arial"/>
          <w:bCs/>
          <w:sz w:val="22"/>
          <w:szCs w:val="22"/>
        </w:rPr>
        <w:t>Las establecidas en el Plan estratégico de subvenciones del Ayuntamiento de Esplugues de Llobregat 2020 – 2023 (ampliada su vigencia hasta el 30 de junio de 2024)</w:t>
      </w:r>
    </w:p>
    <w:p w14:paraId="21D80525" w14:textId="04E58D01" w:rsidR="00896F38" w:rsidRPr="0062703B" w:rsidRDefault="00E2112D" w:rsidP="005B3902">
      <w:pPr>
        <w:spacing w:after="120"/>
        <w:jc w:val="both"/>
        <w:rPr>
          <w:rFonts w:ascii="Arial" w:hAnsi="Arial" w:cs="Arial"/>
          <w:b/>
          <w:bCs/>
          <w:sz w:val="22"/>
          <w:szCs w:val="22"/>
        </w:rPr>
      </w:pPr>
      <w:r w:rsidRPr="0062703B">
        <w:rPr>
          <w:rFonts w:ascii="Arial" w:hAnsi="Arial" w:cs="Arial"/>
          <w:b/>
          <w:bCs/>
          <w:sz w:val="22"/>
          <w:szCs w:val="22"/>
        </w:rPr>
        <w:t>Objetivos específicos:</w:t>
      </w:r>
    </w:p>
    <w:p w14:paraId="722E7B10" w14:textId="77777777" w:rsidR="00934BF7" w:rsidRPr="0062703B" w:rsidRDefault="00934BF7" w:rsidP="005B3902">
      <w:pPr>
        <w:shd w:val="clear" w:color="auto" w:fill="FFFFFF"/>
        <w:spacing w:after="120"/>
        <w:jc w:val="both"/>
        <w:rPr>
          <w:rFonts w:ascii="Arial" w:hAnsi="Arial" w:cs="Arial"/>
          <w:sz w:val="22"/>
          <w:szCs w:val="22"/>
        </w:rPr>
      </w:pPr>
      <w:r w:rsidRPr="0062703B">
        <w:rPr>
          <w:rFonts w:ascii="Arial" w:hAnsi="Arial" w:cs="Arial"/>
          <w:sz w:val="22"/>
          <w:szCs w:val="22"/>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62703B" w:rsidRDefault="00934BF7" w:rsidP="005B3902">
      <w:pPr>
        <w:shd w:val="clear" w:color="auto" w:fill="FFFFFF"/>
        <w:spacing w:after="120"/>
        <w:jc w:val="both"/>
        <w:rPr>
          <w:rFonts w:ascii="Arial" w:hAnsi="Arial" w:cs="Arial"/>
          <w:sz w:val="22"/>
          <w:szCs w:val="22"/>
        </w:rPr>
      </w:pPr>
      <w:r w:rsidRPr="0062703B">
        <w:rPr>
          <w:rFonts w:ascii="Arial" w:hAnsi="Arial" w:cs="Arial"/>
          <w:sz w:val="22"/>
          <w:szCs w:val="22"/>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62703B" w:rsidRDefault="00934BF7" w:rsidP="005B3902">
      <w:pPr>
        <w:numPr>
          <w:ilvl w:val="0"/>
          <w:numId w:val="24"/>
        </w:numPr>
        <w:shd w:val="clear" w:color="auto" w:fill="FFFFFF"/>
        <w:spacing w:after="120"/>
        <w:jc w:val="both"/>
        <w:rPr>
          <w:rFonts w:ascii="Arial" w:hAnsi="Arial" w:cs="Arial"/>
          <w:sz w:val="22"/>
          <w:szCs w:val="22"/>
        </w:rPr>
      </w:pPr>
      <w:r w:rsidRPr="0062703B">
        <w:rPr>
          <w:rFonts w:ascii="Arial" w:hAnsi="Arial" w:cs="Arial"/>
          <w:sz w:val="22"/>
          <w:szCs w:val="22"/>
        </w:rPr>
        <w:t>Dar continuidad a las acciones iniciadas en el periodo de convenio anterior con el fin de dar cumplimiento a los principios de legalidad, transparencia, comportamiento ético, eficiencia, eficacia y economía, evaluación y retimiento de cuentas.</w:t>
      </w:r>
    </w:p>
    <w:p w14:paraId="3CC984BF" w14:textId="77777777" w:rsidR="00F765F2" w:rsidRPr="0062703B" w:rsidRDefault="00F765F2" w:rsidP="005B3902">
      <w:pPr>
        <w:pStyle w:val="Prrafodelista"/>
        <w:numPr>
          <w:ilvl w:val="0"/>
          <w:numId w:val="24"/>
        </w:numPr>
        <w:shd w:val="clear" w:color="auto" w:fill="FFFFFF"/>
        <w:spacing w:after="120" w:line="240" w:lineRule="auto"/>
        <w:jc w:val="both"/>
        <w:rPr>
          <w:rFonts w:ascii="Arial" w:hAnsi="Arial" w:cs="Arial"/>
          <w:lang w:val="ca-ES"/>
        </w:rPr>
      </w:pPr>
      <w:r w:rsidRPr="0062703B">
        <w:rPr>
          <w:rFonts w:ascii="Arial" w:hAnsi="Arial" w:cs="Arial"/>
        </w:rPr>
        <w:t xml:space="preserve">La Entidad presentará el acta de la Asamblea General de socios/as donde se hayan aprobado anualmente las cuentas de la asociación (liquidación del ejercicio vencido y presupuesto del ejercicio siguiente). </w:t>
      </w:r>
    </w:p>
    <w:p w14:paraId="1BA41472" w14:textId="77777777" w:rsidR="00896F38" w:rsidRPr="0062703B" w:rsidRDefault="00BC1DF1" w:rsidP="005B3902">
      <w:pPr>
        <w:numPr>
          <w:ilvl w:val="0"/>
          <w:numId w:val="24"/>
        </w:numPr>
        <w:shd w:val="clear" w:color="auto" w:fill="FFFFFF"/>
        <w:spacing w:after="120"/>
        <w:jc w:val="both"/>
        <w:rPr>
          <w:rFonts w:ascii="Arial" w:hAnsi="Arial" w:cs="Arial"/>
          <w:sz w:val="22"/>
          <w:szCs w:val="22"/>
        </w:rPr>
      </w:pPr>
      <w:r w:rsidRPr="0062703B">
        <w:rPr>
          <w:rFonts w:ascii="Arial" w:hAnsi="Arial" w:cs="Arial"/>
          <w:sz w:val="22"/>
          <w:szCs w:val="22"/>
        </w:rPr>
        <w:t xml:space="preserve">Con el objetivo de garantizar las relaciones electrónicas con las personas socias y la ciudadanía en general. </w:t>
      </w:r>
    </w:p>
    <w:p w14:paraId="00B1204D" w14:textId="5C174EB1" w:rsidR="0052154C" w:rsidRPr="0062703B" w:rsidRDefault="0052154C" w:rsidP="005B3902">
      <w:pPr>
        <w:shd w:val="clear" w:color="auto" w:fill="FFFFFF"/>
        <w:spacing w:after="120"/>
        <w:ind w:left="720"/>
        <w:jc w:val="both"/>
        <w:rPr>
          <w:rFonts w:ascii="Arial" w:hAnsi="Arial" w:cs="Arial"/>
          <w:sz w:val="22"/>
          <w:szCs w:val="22"/>
        </w:rPr>
      </w:pPr>
      <w:r w:rsidRPr="0062703B">
        <w:rPr>
          <w:rFonts w:ascii="Arial" w:hAnsi="Arial" w:cs="Arial"/>
          <w:sz w:val="22"/>
          <w:szCs w:val="22"/>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3AB52193" w14:textId="77777777" w:rsidR="00896F38" w:rsidRPr="0062703B" w:rsidRDefault="00BC1DF1" w:rsidP="005B3902">
      <w:pPr>
        <w:numPr>
          <w:ilvl w:val="0"/>
          <w:numId w:val="24"/>
        </w:numPr>
        <w:shd w:val="clear" w:color="auto" w:fill="FFFFFF"/>
        <w:spacing w:after="120"/>
        <w:jc w:val="both"/>
        <w:rPr>
          <w:rFonts w:ascii="Arial" w:hAnsi="Arial" w:cs="Arial"/>
          <w:sz w:val="22"/>
          <w:szCs w:val="22"/>
        </w:rPr>
      </w:pPr>
      <w:r w:rsidRPr="0062703B">
        <w:rPr>
          <w:rFonts w:ascii="Arial" w:hAnsi="Arial" w:cs="Arial"/>
          <w:sz w:val="22"/>
          <w:szCs w:val="22"/>
        </w:rPr>
        <w:t xml:space="preserve">La entidad se compromete a mantener los sistemas de recogida de datos y de indicadores con el fin de evaluar el impacto social de su proyecto: participantes en las actividades organizadas, cantidad de revistas repartidas, etc.). </w:t>
      </w:r>
    </w:p>
    <w:p w14:paraId="11D5E88B" w14:textId="27CAB6E5" w:rsidR="00B642C6" w:rsidRPr="0062703B" w:rsidRDefault="00B642C6" w:rsidP="00F90D74">
      <w:pPr>
        <w:pStyle w:val="Prrafodelista"/>
        <w:numPr>
          <w:ilvl w:val="1"/>
          <w:numId w:val="1"/>
        </w:numPr>
        <w:spacing w:after="120"/>
        <w:jc w:val="both"/>
        <w:rPr>
          <w:rFonts w:ascii="Arial" w:hAnsi="Arial" w:cs="Arial"/>
          <w:lang w:val="ca-ES"/>
        </w:rPr>
      </w:pPr>
      <w:r w:rsidRPr="0062703B">
        <w:rPr>
          <w:rFonts w:ascii="Arial" w:hAnsi="Arial" w:cs="Arial"/>
        </w:rPr>
        <w:t xml:space="preserve">En términos de objetivos específicos sectoriales de derechos sociales y colaboración con colectivos vulnerables, la Entidad trabajará por la inclusión de las personas con discapacidad intelectual realizando actuaciones orientadas a potenciar su integración social, su bienestar y su calidad de vida. Con el fin de </w:t>
      </w:r>
      <w:r w:rsidRPr="0062703B">
        <w:rPr>
          <w:rFonts w:ascii="Arial" w:hAnsi="Arial" w:cs="Arial"/>
        </w:rPr>
        <w:lastRenderedPageBreak/>
        <w:t>alcanzar estos objetivos la Entidad llevará a cabo el programa de actividades y servicios reflejados en los siguientes PROYECTOS TERAPÉUTICOS:</w:t>
      </w:r>
    </w:p>
    <w:p w14:paraId="6CD92B0F" w14:textId="72086341" w:rsidR="00B642C6" w:rsidRPr="0062703B" w:rsidRDefault="00B642C6" w:rsidP="00B642C6">
      <w:pPr>
        <w:pStyle w:val="Prrafodelista"/>
        <w:numPr>
          <w:ilvl w:val="0"/>
          <w:numId w:val="27"/>
        </w:numPr>
        <w:spacing w:after="120"/>
        <w:jc w:val="both"/>
        <w:rPr>
          <w:rFonts w:ascii="Arial" w:hAnsi="Arial" w:cs="Arial"/>
          <w:lang w:val="ca-ES"/>
        </w:rPr>
      </w:pPr>
      <w:r w:rsidRPr="0062703B">
        <w:rPr>
          <w:rFonts w:ascii="Arial" w:hAnsi="Arial" w:cs="Arial"/>
          <w:b/>
          <w:bCs/>
        </w:rPr>
        <w:t>Estimulación musical.</w:t>
      </w:r>
      <w:r w:rsidRPr="0062703B">
        <w:rPr>
          <w:rFonts w:ascii="Arial" w:hAnsi="Arial" w:cs="Arial"/>
        </w:rPr>
        <w:t xml:space="preserve"> La eficacia terapéutica de la música permite mejorar la autoestima, las capacidades cognitivas y la comunicación, y fomentar la cohesión social. Es un proyecto orientado a personas usuarias del Servicio de Terapia Ocupacional (STO) y Servicios Residenciales.</w:t>
      </w:r>
    </w:p>
    <w:p w14:paraId="32DA5418" w14:textId="517AA3F0" w:rsidR="00B642C6" w:rsidRPr="0062703B" w:rsidRDefault="00B642C6" w:rsidP="00B642C6">
      <w:pPr>
        <w:pStyle w:val="Prrafodelista"/>
        <w:numPr>
          <w:ilvl w:val="0"/>
          <w:numId w:val="27"/>
        </w:numPr>
        <w:autoSpaceDE w:val="0"/>
        <w:autoSpaceDN w:val="0"/>
        <w:adjustRightInd w:val="0"/>
        <w:spacing w:after="120"/>
        <w:jc w:val="both"/>
        <w:rPr>
          <w:rFonts w:ascii="Arial" w:hAnsi="Arial" w:cs="Arial"/>
          <w:lang w:val="ca-ES" w:eastAsia="ca-ES"/>
        </w:rPr>
      </w:pPr>
      <w:r w:rsidRPr="0062703B">
        <w:rPr>
          <w:rFonts w:ascii="Arial" w:hAnsi="Arial" w:cs="Arial"/>
          <w:b/>
          <w:bCs/>
        </w:rPr>
        <w:t>Estimulación cognitiva</w:t>
      </w:r>
      <w:r w:rsidRPr="0062703B">
        <w:rPr>
          <w:rFonts w:ascii="Arial" w:hAnsi="Arial" w:cs="Arial"/>
        </w:rPr>
        <w:t>. Sus objetivos son: potenciar la memoria, la atención y el uso del lenguaje, mejorar la orientación espacial y temporal, y motivar movimientos funcionales para evitar su pérdida. Con la finalidad de prevenir, atenuar o retrasar el deterioro cognitivo de las personas atendidas, considerando que el 62% de sus usurarios/as se encuentran o están entrando en la etapa de vejez.</w:t>
      </w:r>
    </w:p>
    <w:p w14:paraId="03C4C1EF" w14:textId="5800481C" w:rsidR="001B6033" w:rsidRPr="0062703B" w:rsidRDefault="00B642C6" w:rsidP="00B642C6">
      <w:pPr>
        <w:pStyle w:val="Prrafodelista"/>
        <w:numPr>
          <w:ilvl w:val="0"/>
          <w:numId w:val="27"/>
        </w:numPr>
        <w:autoSpaceDE w:val="0"/>
        <w:autoSpaceDN w:val="0"/>
        <w:adjustRightInd w:val="0"/>
        <w:spacing w:after="120"/>
        <w:jc w:val="both"/>
        <w:rPr>
          <w:rFonts w:ascii="Arial" w:hAnsi="Arial" w:cs="Arial"/>
          <w:lang w:val="ca-ES" w:eastAsia="ca-ES"/>
        </w:rPr>
      </w:pPr>
      <w:r w:rsidRPr="0062703B">
        <w:rPr>
          <w:rFonts w:ascii="Arial" w:hAnsi="Arial" w:cs="Arial"/>
          <w:b/>
          <w:bCs/>
          <w:lang w:eastAsia="ca-ES"/>
        </w:rPr>
        <w:t xml:space="preserve">Huerto terapéutico. </w:t>
      </w:r>
      <w:r w:rsidRPr="0062703B">
        <w:rPr>
          <w:rFonts w:ascii="Arial" w:hAnsi="Arial" w:cs="Arial"/>
          <w:lang w:eastAsia="ca-ES"/>
        </w:rPr>
        <w:t>Permite mejorar el bienestar físico y emocional, la estimulación cognitiva y del aprendizaje, así como asumir responsabilidades y adquirir una mayor autonomía.</w:t>
      </w:r>
    </w:p>
    <w:p w14:paraId="55A9EB6C" w14:textId="72EC99AF" w:rsidR="00B642C6" w:rsidRPr="0062703B" w:rsidRDefault="00B642C6" w:rsidP="00B642C6">
      <w:pPr>
        <w:pStyle w:val="Prrafodelista"/>
        <w:numPr>
          <w:ilvl w:val="0"/>
          <w:numId w:val="27"/>
        </w:numPr>
        <w:autoSpaceDE w:val="0"/>
        <w:autoSpaceDN w:val="0"/>
        <w:adjustRightInd w:val="0"/>
        <w:spacing w:after="120"/>
        <w:jc w:val="both"/>
        <w:rPr>
          <w:rFonts w:ascii="Arial" w:hAnsi="Arial" w:cs="Arial"/>
          <w:lang w:val="ca-ES" w:eastAsia="ca-ES"/>
        </w:rPr>
      </w:pPr>
      <w:proofErr w:type="spellStart"/>
      <w:r w:rsidRPr="0062703B">
        <w:rPr>
          <w:rFonts w:ascii="Arial" w:hAnsi="Arial" w:cs="Arial"/>
          <w:b/>
          <w:bCs/>
          <w:lang w:eastAsia="ca-ES"/>
        </w:rPr>
        <w:t>Canoterapia</w:t>
      </w:r>
      <w:proofErr w:type="spellEnd"/>
      <w:r w:rsidRPr="0062703B">
        <w:rPr>
          <w:rFonts w:ascii="Arial" w:hAnsi="Arial" w:cs="Arial"/>
          <w:b/>
          <w:bCs/>
          <w:lang w:eastAsia="ca-ES"/>
        </w:rPr>
        <w:t>.</w:t>
      </w:r>
      <w:r w:rsidRPr="0062703B">
        <w:rPr>
          <w:rFonts w:ascii="Arial" w:hAnsi="Arial" w:cs="Arial"/>
          <w:lang w:eastAsia="ca-ES"/>
        </w:rPr>
        <w:t xml:space="preserve"> Terapia con perros que permite la estimulación y el bienestar de las personas atendidas ayudando en el estado anímico.</w:t>
      </w:r>
    </w:p>
    <w:p w14:paraId="2E50A57F" w14:textId="6F13F472" w:rsidR="00811164" w:rsidRPr="0062703B" w:rsidRDefault="00811164" w:rsidP="00B642C6">
      <w:pPr>
        <w:pStyle w:val="Sangra2detindependiente"/>
        <w:spacing w:line="240" w:lineRule="auto"/>
        <w:ind w:left="0"/>
        <w:jc w:val="both"/>
        <w:rPr>
          <w:rFonts w:ascii="Arial" w:hAnsi="Arial" w:cs="Arial"/>
          <w:sz w:val="22"/>
          <w:szCs w:val="22"/>
        </w:rPr>
      </w:pPr>
      <w:r w:rsidRPr="0062703B">
        <w:rPr>
          <w:rFonts w:ascii="Arial" w:hAnsi="Arial" w:cs="Arial"/>
          <w:sz w:val="22"/>
          <w:szCs w:val="22"/>
        </w:rPr>
        <w:t xml:space="preserve">Asimismo, la entidad participará y/o colaborará, a razón de sus posibilidades, en los siguientes programas o actividades impulsados por el Departamento de Derechos Sociales del Ayuntamiento de Esplugues de Llobregat:  </w:t>
      </w:r>
    </w:p>
    <w:p w14:paraId="5487C046" w14:textId="2792B3ED" w:rsidR="00C40B70" w:rsidRPr="0062703B" w:rsidRDefault="00C40B70" w:rsidP="005B3902">
      <w:pPr>
        <w:pStyle w:val="Sangra2detindependiente"/>
        <w:numPr>
          <w:ilvl w:val="0"/>
          <w:numId w:val="25"/>
        </w:numPr>
        <w:spacing w:line="240" w:lineRule="auto"/>
        <w:jc w:val="both"/>
        <w:rPr>
          <w:rFonts w:ascii="Arial" w:hAnsi="Arial" w:cs="Arial"/>
          <w:sz w:val="22"/>
          <w:szCs w:val="22"/>
        </w:rPr>
      </w:pPr>
      <w:r w:rsidRPr="0062703B">
        <w:rPr>
          <w:rFonts w:ascii="Arial" w:hAnsi="Arial" w:cs="Arial"/>
          <w:sz w:val="22"/>
          <w:szCs w:val="22"/>
        </w:rPr>
        <w:t>Feria de Entidades de Esplugues</w:t>
      </w:r>
    </w:p>
    <w:p w14:paraId="16A6DFB5" w14:textId="24A44883" w:rsidR="00C40B70" w:rsidRPr="0062703B" w:rsidRDefault="00C40B70" w:rsidP="005B3902">
      <w:pPr>
        <w:pStyle w:val="Sangra2detindependiente"/>
        <w:numPr>
          <w:ilvl w:val="0"/>
          <w:numId w:val="25"/>
        </w:numPr>
        <w:spacing w:line="240" w:lineRule="auto"/>
        <w:jc w:val="both"/>
        <w:rPr>
          <w:rFonts w:ascii="Arial" w:hAnsi="Arial" w:cs="Arial"/>
          <w:sz w:val="22"/>
          <w:szCs w:val="22"/>
        </w:rPr>
      </w:pPr>
      <w:r w:rsidRPr="0062703B">
        <w:rPr>
          <w:rFonts w:ascii="Arial" w:hAnsi="Arial" w:cs="Arial"/>
          <w:sz w:val="22"/>
          <w:szCs w:val="22"/>
        </w:rPr>
        <w:t>Otras actividades que se puedan acordar</w:t>
      </w:r>
    </w:p>
    <w:p w14:paraId="72B477B6" w14:textId="1936B8D2" w:rsidR="00E03FBC" w:rsidRPr="0062703B" w:rsidRDefault="00E03FBC" w:rsidP="005B3902">
      <w:pPr>
        <w:pStyle w:val="Sangra2detindependiente"/>
        <w:spacing w:line="240" w:lineRule="auto"/>
        <w:ind w:left="709"/>
        <w:jc w:val="both"/>
        <w:rPr>
          <w:rFonts w:ascii="Arial" w:hAnsi="Arial" w:cs="Arial"/>
          <w:sz w:val="22"/>
          <w:szCs w:val="22"/>
        </w:rPr>
      </w:pPr>
      <w:r w:rsidRPr="0062703B">
        <w:rPr>
          <w:rFonts w:ascii="Arial" w:hAnsi="Arial" w:cs="Arial"/>
          <w:sz w:val="22"/>
          <w:szCs w:val="22"/>
        </w:rPr>
        <w:t>El destino de las subvenciones concedidas no podrá alterarse en ningún caso por parte de la beneficiaria.</w:t>
      </w:r>
    </w:p>
    <w:p w14:paraId="04EAB84D" w14:textId="77777777" w:rsidR="00A74114" w:rsidRPr="0062703B" w:rsidRDefault="00A74114"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62703B" w:rsidRDefault="008B1BB7"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62703B" w:rsidRDefault="00912E57" w:rsidP="005B3902">
      <w:pPr>
        <w:pStyle w:val="Textoindependiente"/>
        <w:numPr>
          <w:ilvl w:val="1"/>
          <w:numId w:val="1"/>
        </w:numPr>
        <w:jc w:val="both"/>
        <w:rPr>
          <w:rFonts w:ascii="Arial" w:hAnsi="Arial" w:cs="Arial"/>
          <w:sz w:val="22"/>
          <w:szCs w:val="22"/>
        </w:rPr>
      </w:pPr>
      <w:r w:rsidRPr="0062703B">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w:t>
      </w:r>
      <w:r w:rsidRPr="0062703B">
        <w:rPr>
          <w:rFonts w:ascii="Arial" w:hAnsi="Arial" w:cs="Arial"/>
          <w:b/>
          <w:sz w:val="22"/>
          <w:szCs w:val="22"/>
        </w:rPr>
        <w:t>"Con el patrocinio del Ayuntamiento de Esplugues de Llobregat"</w:t>
      </w:r>
      <w:r w:rsidRPr="0062703B">
        <w:rPr>
          <w:rFonts w:ascii="Arial" w:hAnsi="Arial" w:cs="Arial"/>
          <w:sz w:val="22"/>
          <w:szCs w:val="22"/>
        </w:rPr>
        <w:t>, reproduciendo con fidelidad la imagen corporativa municipal vigente.</w:t>
      </w:r>
    </w:p>
    <w:p w14:paraId="3403F927" w14:textId="32235CCE" w:rsidR="00912E57" w:rsidRPr="0062703B" w:rsidRDefault="00912E57" w:rsidP="005B3902">
      <w:pPr>
        <w:tabs>
          <w:tab w:val="num" w:pos="426"/>
        </w:tabs>
        <w:spacing w:after="120"/>
        <w:ind w:left="720"/>
        <w:jc w:val="both"/>
        <w:rPr>
          <w:rFonts w:ascii="Arial" w:hAnsi="Arial" w:cs="Arial"/>
          <w:sz w:val="22"/>
          <w:szCs w:val="22"/>
        </w:rPr>
      </w:pPr>
      <w:r w:rsidRPr="0062703B">
        <w:rPr>
          <w:rFonts w:ascii="Arial" w:hAnsi="Arial" w:cs="Arial"/>
          <w:sz w:val="22"/>
          <w:szCs w:val="22"/>
        </w:rPr>
        <w:t>Un ejemplar de cada material de difusión y publicidad, previamente a su difusión, deberá ser validado por el Servicio de Derechos Sociales y Comunicación. Su incumplimiento podrá dar lugar a la anulación y reintegro de la cantidad otorgada</w:t>
      </w:r>
    </w:p>
    <w:p w14:paraId="4334950A" w14:textId="77777777" w:rsidR="004B03EF"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Mantener un sistema contable riguroso y al día, que le permita, en cualquier momento del año, conocer y recibir todos los datos de carácter económico. En este sentido, colaborará en las actuaciones de comprobación e información que </w:t>
      </w:r>
      <w:r w:rsidRPr="0062703B">
        <w:rPr>
          <w:rFonts w:ascii="Arial" w:hAnsi="Arial" w:cs="Arial"/>
          <w:sz w:val="22"/>
          <w:szCs w:val="22"/>
        </w:rPr>
        <w:lastRenderedPageBreak/>
        <w:t>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Declarar las subvenciones recibidas de otras administraciones o ente público en el último año.</w:t>
      </w:r>
    </w:p>
    <w:p w14:paraId="687C337D" w14:textId="77777777" w:rsidR="00AB64CD" w:rsidRPr="0062703B" w:rsidRDefault="00AB64CD" w:rsidP="005B3902">
      <w:pPr>
        <w:pStyle w:val="Textoindependiente"/>
        <w:numPr>
          <w:ilvl w:val="1"/>
          <w:numId w:val="1"/>
        </w:numPr>
        <w:jc w:val="both"/>
        <w:rPr>
          <w:rFonts w:ascii="Arial" w:hAnsi="Arial" w:cs="Arial"/>
          <w:sz w:val="22"/>
          <w:szCs w:val="22"/>
        </w:rPr>
      </w:pPr>
      <w:r w:rsidRPr="0062703B">
        <w:rPr>
          <w:rFonts w:ascii="Arial" w:hAnsi="Arial" w:cs="Arial"/>
          <w:sz w:val="22"/>
          <w:szCs w:val="22"/>
        </w:rPr>
        <w:t>Mantener las relaciones necesarias con el personal municipal, para favorecer la coordinación y la mejor realización de los objetivos comunes.</w:t>
      </w:r>
    </w:p>
    <w:p w14:paraId="43E997B3" w14:textId="024BB336" w:rsidR="009C2480" w:rsidRPr="0062703B" w:rsidRDefault="00807935" w:rsidP="0068365A">
      <w:pPr>
        <w:numPr>
          <w:ilvl w:val="1"/>
          <w:numId w:val="1"/>
        </w:numPr>
        <w:spacing w:after="120"/>
        <w:jc w:val="both"/>
        <w:rPr>
          <w:rFonts w:ascii="Arial" w:hAnsi="Arial" w:cs="Arial"/>
          <w:sz w:val="22"/>
          <w:szCs w:val="22"/>
        </w:rPr>
      </w:pPr>
      <w:r w:rsidRPr="0062703B">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4698E511" w14:textId="72CAD243" w:rsidR="0031715C" w:rsidRPr="0062703B" w:rsidRDefault="009C2480" w:rsidP="005B3902">
      <w:pPr>
        <w:pStyle w:val="Prrafodelista"/>
        <w:numPr>
          <w:ilvl w:val="1"/>
          <w:numId w:val="1"/>
        </w:numPr>
        <w:spacing w:after="120" w:line="240" w:lineRule="auto"/>
        <w:jc w:val="both"/>
        <w:rPr>
          <w:rFonts w:ascii="Arial" w:hAnsi="Arial" w:cs="Arial"/>
          <w:lang w:val="ca-ES"/>
        </w:rPr>
      </w:pPr>
      <w:r w:rsidRPr="0062703B">
        <w:rPr>
          <w:rFonts w:ascii="Arial" w:eastAsia="Times New Roman" w:hAnsi="Arial" w:cs="Arial"/>
          <w:lang w:eastAsia="es-ES"/>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2ACC8B6" w14:textId="77777777" w:rsidR="00C00FE2" w:rsidRPr="0062703B" w:rsidRDefault="00A74114" w:rsidP="005B3902">
      <w:pPr>
        <w:numPr>
          <w:ilvl w:val="1"/>
          <w:numId w:val="1"/>
        </w:numPr>
        <w:spacing w:after="120"/>
        <w:jc w:val="both"/>
        <w:rPr>
          <w:rFonts w:ascii="Arial" w:hAnsi="Arial" w:cs="Arial"/>
          <w:sz w:val="22"/>
          <w:szCs w:val="22"/>
        </w:rPr>
      </w:pPr>
      <w:r w:rsidRPr="0062703B">
        <w:rPr>
          <w:rFonts w:ascii="Arial" w:hAnsi="Arial" w:cs="Arial"/>
          <w:sz w:val="22"/>
          <w:szCs w:val="22"/>
        </w:rPr>
        <w:t>Justificar la aplicación de los fondos recibidos según la forma establecida en la cláusula cuarta ("Justificación económica y técnica de la subvención recibida") del presente convenio.</w:t>
      </w:r>
    </w:p>
    <w:p w14:paraId="199CCD5B" w14:textId="77777777" w:rsidR="00622815" w:rsidRPr="0062703B" w:rsidRDefault="00622815" w:rsidP="005B3902">
      <w:pPr>
        <w:spacing w:after="120"/>
        <w:jc w:val="both"/>
        <w:rPr>
          <w:rFonts w:ascii="Arial" w:hAnsi="Arial" w:cs="Arial"/>
          <w:sz w:val="22"/>
          <w:szCs w:val="22"/>
        </w:rPr>
      </w:pPr>
    </w:p>
    <w:p w14:paraId="2F7ECA5E" w14:textId="77777777" w:rsidR="00E03FBC" w:rsidRPr="0062703B" w:rsidRDefault="00E03FBC" w:rsidP="005B3902">
      <w:pPr>
        <w:numPr>
          <w:ilvl w:val="0"/>
          <w:numId w:val="1"/>
        </w:numPr>
        <w:spacing w:after="120"/>
        <w:jc w:val="both"/>
        <w:rPr>
          <w:rFonts w:ascii="Arial" w:hAnsi="Arial" w:cs="Arial"/>
          <w:b/>
          <w:sz w:val="22"/>
          <w:szCs w:val="22"/>
        </w:rPr>
      </w:pPr>
      <w:r w:rsidRPr="0062703B">
        <w:rPr>
          <w:rFonts w:ascii="Arial" w:hAnsi="Arial" w:cs="Arial"/>
          <w:b/>
          <w:sz w:val="22"/>
          <w:szCs w:val="22"/>
        </w:rPr>
        <w:t>COMPROMISOS DEL AYUNTAMIENTO</w:t>
      </w:r>
    </w:p>
    <w:p w14:paraId="3D344C38" w14:textId="2498EC6B" w:rsidR="009C2480"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Otorgar una ayuda económica máxima de 590,00 euros, en forma de anticipo, por la cofinanciación de las actividades que a continuación se indicarán, relativas al ejercicio 2024, a cargo de la partida económica </w:t>
      </w:r>
      <w:r w:rsidR="00C81AB9" w:rsidRPr="0062703B">
        <w:rPr>
          <w:rFonts w:ascii="Arial" w:hAnsi="Arial" w:cs="Arial"/>
          <w:b/>
          <w:sz w:val="22"/>
          <w:szCs w:val="22"/>
        </w:rPr>
        <w:t xml:space="preserve">21 23100 48026 </w:t>
      </w:r>
      <w:r w:rsidR="00DF4145" w:rsidRPr="0062703B">
        <w:rPr>
          <w:rFonts w:ascii="Arial" w:hAnsi="Arial" w:cs="Arial"/>
          <w:sz w:val="22"/>
          <w:szCs w:val="22"/>
        </w:rPr>
        <w:t>del presupuesto municipal en vigor:</w:t>
      </w:r>
    </w:p>
    <w:p w14:paraId="2AF3A271" w14:textId="77777777" w:rsidR="00811164" w:rsidRPr="0062703B"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62703B">
        <w:rPr>
          <w:rFonts w:ascii="Arial" w:eastAsia="Times New Roman" w:hAnsi="Arial" w:cs="Arial"/>
          <w:b w:val="0"/>
          <w:color w:val="auto"/>
          <w:sz w:val="22"/>
          <w:szCs w:val="22"/>
          <w:lang w:eastAsia="es-ES"/>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62703B" w:rsidRDefault="00811164" w:rsidP="005B3902">
      <w:pPr>
        <w:pStyle w:val="APARTATS"/>
        <w:spacing w:after="120" w:line="240" w:lineRule="auto"/>
        <w:ind w:left="709"/>
        <w:jc w:val="both"/>
        <w:rPr>
          <w:rFonts w:ascii="Arial" w:eastAsia="Times New Roman" w:hAnsi="Arial" w:cs="Arial"/>
          <w:b w:val="0"/>
          <w:color w:val="auto"/>
          <w:sz w:val="22"/>
          <w:szCs w:val="22"/>
          <w:lang w:eastAsia="es-ES"/>
        </w:rPr>
      </w:pPr>
      <w:r w:rsidRPr="0062703B">
        <w:rPr>
          <w:rFonts w:ascii="Arial" w:eastAsia="Times New Roman" w:hAnsi="Arial" w:cs="Arial"/>
          <w:b w:val="0"/>
          <w:color w:val="auto"/>
          <w:sz w:val="22"/>
          <w:szCs w:val="22"/>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173E622" w14:textId="396EECF8" w:rsidR="00A94D09" w:rsidRPr="0062703B" w:rsidRDefault="00A94D09" w:rsidP="005B3902">
      <w:pPr>
        <w:numPr>
          <w:ilvl w:val="1"/>
          <w:numId w:val="1"/>
        </w:numPr>
        <w:spacing w:after="120"/>
        <w:jc w:val="both"/>
        <w:rPr>
          <w:rFonts w:ascii="Arial" w:hAnsi="Arial" w:cs="Arial"/>
          <w:sz w:val="22"/>
          <w:szCs w:val="22"/>
        </w:rPr>
      </w:pPr>
      <w:r w:rsidRPr="0062703B">
        <w:rPr>
          <w:rFonts w:ascii="Arial" w:hAnsi="Arial" w:cs="Arial"/>
          <w:sz w:val="22"/>
          <w:szCs w:val="22"/>
        </w:rPr>
        <w:t>Facilitar gratuitamente recursos personales y materiales, para la realización de las actividades descritas en el punto 2.1.</w:t>
      </w:r>
    </w:p>
    <w:p w14:paraId="66508B47" w14:textId="77777777" w:rsidR="00A94D09" w:rsidRPr="0062703B" w:rsidRDefault="00A94D09" w:rsidP="005B3902">
      <w:pPr>
        <w:spacing w:after="120"/>
        <w:ind w:left="720"/>
        <w:jc w:val="both"/>
        <w:rPr>
          <w:rFonts w:ascii="Arial" w:hAnsi="Arial" w:cs="Arial"/>
          <w:sz w:val="22"/>
          <w:szCs w:val="22"/>
        </w:rPr>
      </w:pPr>
      <w:r w:rsidRPr="0062703B">
        <w:rPr>
          <w:rFonts w:ascii="Arial" w:hAnsi="Arial" w:cs="Arial"/>
          <w:sz w:val="22"/>
          <w:szCs w:val="22"/>
        </w:rPr>
        <w:t xml:space="preserve">Para el resto de actividades donde la Entidad requiera recursos materiales y personales, así como infraestructuras, siempre que haya disponibilidad de los </w:t>
      </w:r>
      <w:r w:rsidRPr="0062703B">
        <w:rPr>
          <w:rFonts w:ascii="Arial" w:hAnsi="Arial" w:cs="Arial"/>
          <w:sz w:val="22"/>
          <w:szCs w:val="22"/>
        </w:rPr>
        <w:lastRenderedPageBreak/>
        <w:t>mismos, la Entidad deberá satisfacer el precio público vigente, con la deducción de la bonificación que, en su caso, corresponda en función de cada actividad.</w:t>
      </w:r>
    </w:p>
    <w:p w14:paraId="73F19829" w14:textId="77777777" w:rsidR="00A94D09" w:rsidRPr="0062703B" w:rsidRDefault="00A94D09" w:rsidP="005B3902">
      <w:pPr>
        <w:spacing w:after="120"/>
        <w:ind w:left="720"/>
        <w:jc w:val="both"/>
        <w:rPr>
          <w:rFonts w:ascii="Arial" w:hAnsi="Arial" w:cs="Arial"/>
          <w:sz w:val="22"/>
          <w:szCs w:val="22"/>
        </w:rPr>
      </w:pPr>
      <w:r w:rsidRPr="0062703B">
        <w:rPr>
          <w:rFonts w:ascii="Arial" w:hAnsi="Arial" w:cs="Arial"/>
          <w:sz w:val="22"/>
          <w:szCs w:val="22"/>
        </w:rPr>
        <w:t xml:space="preserve">Los precios públicos vigentes fijarán el valor económico de los recursos que el Ayuntamiento puede proporcionar a la Entidad para el desarrollo de su actividad. </w:t>
      </w:r>
    </w:p>
    <w:p w14:paraId="173D3051" w14:textId="77777777" w:rsidR="00E03FBC" w:rsidRPr="0062703B" w:rsidRDefault="00E03FBC" w:rsidP="005B3902">
      <w:pPr>
        <w:numPr>
          <w:ilvl w:val="1"/>
          <w:numId w:val="1"/>
        </w:numPr>
        <w:spacing w:after="120"/>
        <w:jc w:val="both"/>
        <w:rPr>
          <w:rFonts w:ascii="Arial" w:hAnsi="Arial" w:cs="Arial"/>
          <w:sz w:val="22"/>
          <w:szCs w:val="22"/>
        </w:rPr>
      </w:pPr>
      <w:r w:rsidRPr="0062703B">
        <w:rPr>
          <w:rFonts w:ascii="Arial" w:hAnsi="Arial" w:cs="Arial"/>
          <w:sz w:val="22"/>
          <w:szCs w:val="22"/>
        </w:rPr>
        <w:t>Facilitará, a través de los canales de difusión municipales oportunos, la difusión pública de las actividades ciudadanas llevadas a cabo por la Entidad.</w:t>
      </w:r>
    </w:p>
    <w:p w14:paraId="5F4B73E4" w14:textId="77777777" w:rsidR="00AB64CD" w:rsidRPr="0062703B" w:rsidRDefault="00AB64CD" w:rsidP="005B3902">
      <w:pPr>
        <w:spacing w:after="120"/>
        <w:jc w:val="both"/>
        <w:rPr>
          <w:rFonts w:ascii="Arial" w:hAnsi="Arial" w:cs="Arial"/>
          <w:sz w:val="22"/>
          <w:szCs w:val="22"/>
        </w:rPr>
      </w:pPr>
    </w:p>
    <w:p w14:paraId="6CA9C90B" w14:textId="77777777" w:rsidR="00597199" w:rsidRPr="0062703B" w:rsidRDefault="00597199" w:rsidP="005B3902">
      <w:pPr>
        <w:numPr>
          <w:ilvl w:val="0"/>
          <w:numId w:val="1"/>
        </w:numPr>
        <w:spacing w:after="120"/>
        <w:jc w:val="both"/>
        <w:rPr>
          <w:rFonts w:ascii="Arial" w:hAnsi="Arial" w:cs="Arial"/>
          <w:b/>
          <w:sz w:val="22"/>
          <w:szCs w:val="22"/>
        </w:rPr>
      </w:pPr>
      <w:r w:rsidRPr="0062703B">
        <w:rPr>
          <w:rFonts w:ascii="Arial" w:hAnsi="Arial" w:cs="Arial"/>
          <w:b/>
          <w:sz w:val="22"/>
          <w:szCs w:val="22"/>
        </w:rPr>
        <w:t>JUSTIFICACIÓN ECONÓMICA Y TÉCNICA DE LA SUBVENCIÓN RECIBIDA</w:t>
      </w:r>
    </w:p>
    <w:p w14:paraId="3A773B0A" w14:textId="77777777" w:rsidR="00B25F4C" w:rsidRPr="0062703B" w:rsidRDefault="00B25F4C"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La Entidad presentará la Memoria técnica justificativa del destino de la subvención regulada en este Convenio antes de finalizar el mes de </w:t>
      </w:r>
      <w:r w:rsidRPr="0062703B">
        <w:rPr>
          <w:rFonts w:ascii="Arial" w:hAnsi="Arial" w:cs="Arial"/>
          <w:b/>
          <w:sz w:val="22"/>
          <w:szCs w:val="22"/>
        </w:rPr>
        <w:t>marzo de 2025</w:t>
      </w:r>
      <w:r w:rsidRPr="0062703B">
        <w:rPr>
          <w:rFonts w:ascii="Arial" w:hAnsi="Arial" w:cs="Arial"/>
          <w:sz w:val="22"/>
          <w:szCs w:val="22"/>
        </w:rPr>
        <w:t xml:space="preserve"> y se referirá al periodo comprendido entre el 1 de enero y el 31 de diciembre de 2024.</w:t>
      </w:r>
    </w:p>
    <w:p w14:paraId="010E5A49" w14:textId="77777777" w:rsidR="00597199" w:rsidRPr="0062703B" w:rsidRDefault="00597199"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Ésta se adecuará a lo establecido en la Ordenanza General reguladora de la concesión de subvenciones del Ayuntamiento de Esplugues de Llobregat. </w:t>
      </w:r>
      <w:bookmarkStart w:id="2" w:name="OLE_LINK9"/>
      <w:bookmarkEnd w:id="2"/>
    </w:p>
    <w:p w14:paraId="04846DEA" w14:textId="77777777" w:rsidR="00597199" w:rsidRPr="0062703B" w:rsidRDefault="00597199" w:rsidP="005B3902">
      <w:pPr>
        <w:numPr>
          <w:ilvl w:val="1"/>
          <w:numId w:val="1"/>
        </w:numPr>
        <w:spacing w:after="120"/>
        <w:jc w:val="both"/>
        <w:rPr>
          <w:rFonts w:ascii="Arial" w:hAnsi="Arial" w:cs="Arial"/>
          <w:sz w:val="22"/>
          <w:szCs w:val="22"/>
        </w:rPr>
      </w:pPr>
      <w:r w:rsidRPr="0062703B">
        <w:rPr>
          <w:rFonts w:ascii="Arial" w:hAnsi="Arial" w:cs="Arial"/>
          <w:sz w:val="22"/>
          <w:szCs w:val="22"/>
        </w:rPr>
        <w:t>Respecto a la justificación técnica, la Entidad presentará la siguiente documentación, en soporte magnético o papel:</w:t>
      </w:r>
    </w:p>
    <w:p w14:paraId="24C885B6" w14:textId="4308F576" w:rsidR="00597199" w:rsidRPr="0062703B" w:rsidRDefault="00597199" w:rsidP="00C600D4">
      <w:pPr>
        <w:numPr>
          <w:ilvl w:val="0"/>
          <w:numId w:val="3"/>
        </w:numPr>
        <w:tabs>
          <w:tab w:val="clear" w:pos="1429"/>
          <w:tab w:val="num" w:pos="992"/>
        </w:tabs>
        <w:spacing w:after="120"/>
        <w:ind w:left="709" w:hanging="283"/>
        <w:jc w:val="both"/>
        <w:rPr>
          <w:rFonts w:ascii="Arial" w:hAnsi="Arial" w:cs="Arial"/>
          <w:sz w:val="22"/>
          <w:szCs w:val="22"/>
        </w:rPr>
      </w:pPr>
      <w:r w:rsidRPr="0062703B">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14:paraId="3BBE669E" w14:textId="77777777" w:rsidR="00597199" w:rsidRPr="0062703B"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62703B">
        <w:rPr>
          <w:rFonts w:ascii="Arial" w:hAnsi="Arial" w:cs="Arial"/>
          <w:sz w:val="22"/>
          <w:szCs w:val="22"/>
        </w:rPr>
        <w:t xml:space="preserve">Balance económico (relación exhaustiva de los gastos efectuados y de los ingresos percibidos) anual de la Entidad. </w:t>
      </w:r>
    </w:p>
    <w:p w14:paraId="75960953" w14:textId="77777777" w:rsidR="00597199" w:rsidRPr="0062703B"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62703B">
        <w:rPr>
          <w:rFonts w:ascii="Arial" w:hAnsi="Arial" w:cs="Arial"/>
          <w:sz w:val="22"/>
          <w:szCs w:val="22"/>
        </w:rPr>
        <w:t>Ejemplar del material de difusión y publicidad de la actividad subvencionada.</w:t>
      </w:r>
    </w:p>
    <w:p w14:paraId="04AD00F3" w14:textId="77777777" w:rsidR="000F2B14" w:rsidRPr="0062703B" w:rsidRDefault="00934BF7" w:rsidP="005B3902">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62703B">
        <w:rPr>
          <w:rFonts w:ascii="Arial" w:eastAsia="Times New Roman" w:hAnsi="Arial" w:cs="Arial"/>
          <w:b w:val="0"/>
          <w:color w:val="auto"/>
          <w:sz w:val="22"/>
          <w:szCs w:val="22"/>
          <w:lang w:eastAsia="es-ES"/>
        </w:rPr>
        <w:t>La justificación económica deberá ser, como mínimo, de un 120% respecto a la cantidad otorgada, y por los conceptos señalados, previamente, al presupuesto desglosado del Proyecto presentado.</w:t>
      </w:r>
    </w:p>
    <w:p w14:paraId="2BD95EA4" w14:textId="77777777" w:rsidR="00597199" w:rsidRPr="0062703B" w:rsidRDefault="00D70D72" w:rsidP="005B3902">
      <w:pPr>
        <w:numPr>
          <w:ilvl w:val="1"/>
          <w:numId w:val="1"/>
        </w:numPr>
        <w:spacing w:after="120"/>
        <w:jc w:val="both"/>
        <w:rPr>
          <w:rFonts w:ascii="Arial" w:hAnsi="Arial" w:cs="Arial"/>
          <w:sz w:val="22"/>
          <w:szCs w:val="22"/>
        </w:rPr>
      </w:pPr>
      <w:r w:rsidRPr="0062703B">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7C3505" w14:textId="77777777" w:rsidR="00597199" w:rsidRPr="0062703B" w:rsidRDefault="00597199" w:rsidP="005B3902">
      <w:pPr>
        <w:spacing w:after="120"/>
        <w:ind w:left="709"/>
        <w:jc w:val="both"/>
        <w:rPr>
          <w:rFonts w:ascii="Arial" w:hAnsi="Arial" w:cs="Arial"/>
          <w:bCs/>
          <w:sz w:val="22"/>
          <w:szCs w:val="22"/>
        </w:rPr>
      </w:pPr>
      <w:r w:rsidRPr="0062703B">
        <w:rPr>
          <w:rFonts w:ascii="Arial" w:hAnsi="Arial" w:cs="Arial"/>
          <w:bCs/>
          <w:sz w:val="22"/>
          <w:szCs w:val="22"/>
        </w:rPr>
        <w:t>Sólo se subvencionarán gastos directos de alimentos si se consideran necesarios para la realización de alguna actividad vinculada al proyecto.</w:t>
      </w:r>
    </w:p>
    <w:p w14:paraId="12FDE132" w14:textId="22817A25" w:rsidR="00D70D72" w:rsidRPr="0062703B" w:rsidRDefault="00D70D72" w:rsidP="005B3902">
      <w:pPr>
        <w:pStyle w:val="Textoindependiente"/>
        <w:ind w:left="709" w:firstLine="11"/>
        <w:jc w:val="both"/>
        <w:rPr>
          <w:rFonts w:ascii="Arial" w:hAnsi="Arial" w:cs="Arial"/>
          <w:bCs/>
          <w:sz w:val="22"/>
          <w:szCs w:val="22"/>
        </w:rPr>
      </w:pPr>
      <w:r w:rsidRPr="0062703B">
        <w:rPr>
          <w:rFonts w:ascii="Arial" w:hAnsi="Arial" w:cs="Arial"/>
          <w:bCs/>
          <w:sz w:val="22"/>
          <w:szCs w:val="22"/>
        </w:rPr>
        <w:t>De acuerdo al Plan estratégico de subvenciones del Ayuntamiento de Esplugues vigente, no tendrán el carácter de gastos elegibles:</w:t>
      </w:r>
    </w:p>
    <w:p w14:paraId="30B4FE4D" w14:textId="77777777" w:rsidR="00D70D72" w:rsidRPr="0062703B"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EB72C9" w14:textId="77777777" w:rsidR="000F2B14" w:rsidRPr="0062703B" w:rsidRDefault="00D70D72"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 xml:space="preserve">Los gastos derivados de la contratación con personas físicas o jurídicas que ostenten la condición de órgano de dirección, gestión o administración de la entidad contratante, ni tampoco los derivados de la contratación de otra persona </w:t>
      </w:r>
      <w:r w:rsidRPr="0062703B">
        <w:rPr>
          <w:rFonts w:ascii="Arial" w:hAnsi="Arial" w:cs="Arial"/>
          <w:bCs/>
          <w:sz w:val="22"/>
          <w:szCs w:val="22"/>
        </w:rPr>
        <w:lastRenderedPageBreak/>
        <w:t>física o jurídica que disfrute de ayudas o subvenciones municipales para la realización de proyectos y programas de actuación.</w:t>
      </w:r>
    </w:p>
    <w:p w14:paraId="1FDEF2C9" w14:textId="77777777" w:rsidR="000F2B14" w:rsidRPr="0062703B"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Las derivadas de la adquisición de bebidas alcohólicas de cualquier graduación y de tabaco.</w:t>
      </w:r>
    </w:p>
    <w:p w14:paraId="04CEE070" w14:textId="77777777" w:rsidR="00D70D72" w:rsidRPr="0062703B" w:rsidRDefault="000F2B14" w:rsidP="005B3902">
      <w:pPr>
        <w:pStyle w:val="Textoindependiente"/>
        <w:widowControl w:val="0"/>
        <w:numPr>
          <w:ilvl w:val="0"/>
          <w:numId w:val="10"/>
        </w:numPr>
        <w:tabs>
          <w:tab w:val="left" w:pos="841"/>
        </w:tabs>
        <w:ind w:right="132"/>
        <w:jc w:val="both"/>
        <w:rPr>
          <w:rFonts w:ascii="Arial" w:hAnsi="Arial" w:cs="Arial"/>
          <w:bCs/>
          <w:sz w:val="22"/>
          <w:szCs w:val="22"/>
        </w:rPr>
      </w:pPr>
      <w:r w:rsidRPr="0062703B">
        <w:rPr>
          <w:rFonts w:ascii="Arial" w:hAnsi="Arial" w:cs="Arial"/>
          <w:bCs/>
          <w:sz w:val="22"/>
          <w:szCs w:val="22"/>
        </w:rPr>
        <w:t>Los gastos realizados para la adquisición ajuar (gorros, cucharas, horquillas, platos,.... etcétera) elaborados con materiales plásticos de un solo uso.</w:t>
      </w:r>
    </w:p>
    <w:p w14:paraId="76ABACAD" w14:textId="77777777" w:rsidR="00597199" w:rsidRPr="0062703B" w:rsidRDefault="00597199" w:rsidP="005B3902">
      <w:pPr>
        <w:spacing w:after="120"/>
        <w:ind w:firstLine="709"/>
        <w:jc w:val="both"/>
        <w:rPr>
          <w:rFonts w:ascii="Arial" w:hAnsi="Arial" w:cs="Arial"/>
          <w:sz w:val="22"/>
          <w:szCs w:val="22"/>
        </w:rPr>
      </w:pPr>
      <w:r w:rsidRPr="0062703B">
        <w:rPr>
          <w:rFonts w:ascii="Arial" w:hAnsi="Arial" w:cs="Arial"/>
          <w:sz w:val="22"/>
          <w:szCs w:val="22"/>
        </w:rPr>
        <w:t>En cuanto a la justificación económica, ésta comprenderá:</w:t>
      </w:r>
    </w:p>
    <w:p w14:paraId="7EBF4289" w14:textId="77777777" w:rsidR="00597199" w:rsidRPr="0062703B" w:rsidRDefault="00597199" w:rsidP="005B3902">
      <w:pPr>
        <w:numPr>
          <w:ilvl w:val="0"/>
          <w:numId w:val="3"/>
        </w:numPr>
        <w:tabs>
          <w:tab w:val="clear" w:pos="1429"/>
          <w:tab w:val="num" w:pos="992"/>
        </w:tabs>
        <w:spacing w:after="120"/>
        <w:ind w:left="992" w:hanging="283"/>
        <w:jc w:val="both"/>
        <w:rPr>
          <w:rFonts w:ascii="Arial" w:hAnsi="Arial" w:cs="Arial"/>
          <w:sz w:val="22"/>
          <w:szCs w:val="22"/>
        </w:rPr>
      </w:pPr>
      <w:r w:rsidRPr="0062703B">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62703B" w:rsidRDefault="00597199" w:rsidP="005B3902">
      <w:pPr>
        <w:spacing w:after="120"/>
        <w:ind w:left="1003"/>
        <w:jc w:val="both"/>
        <w:rPr>
          <w:rFonts w:ascii="Arial" w:hAnsi="Arial" w:cs="Arial"/>
          <w:sz w:val="22"/>
          <w:szCs w:val="22"/>
        </w:rPr>
      </w:pPr>
      <w:r w:rsidRPr="0062703B">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Número de factura</w:t>
      </w:r>
    </w:p>
    <w:p w14:paraId="2F09431C"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Fecha de su expedición</w:t>
      </w:r>
    </w:p>
    <w:p w14:paraId="11604A23"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Nombre y apellidos, razón o denominación social completa, NIF y domicilio, tanto del emisor como del destinatario.</w:t>
      </w:r>
    </w:p>
    <w:p w14:paraId="3608E6B3"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Descripción de las operaciones realizadas.</w:t>
      </w:r>
    </w:p>
    <w:p w14:paraId="0E872D88"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Tipo impositivo aplicado.</w:t>
      </w:r>
    </w:p>
    <w:p w14:paraId="72EA7F56"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Cuota tributaria que, en su caso, se repercuta, que deberá consignarse por separado.</w:t>
      </w:r>
    </w:p>
    <w:p w14:paraId="29240AA4"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Fecha en la que se ha efectuado la operación, siempre que sea diferente a la de expedición e la factura.</w:t>
      </w:r>
    </w:p>
    <w:p w14:paraId="66B90DEB" w14:textId="77777777" w:rsidR="00597199" w:rsidRPr="0062703B" w:rsidRDefault="00597199" w:rsidP="005B3902">
      <w:pPr>
        <w:numPr>
          <w:ilvl w:val="1"/>
          <w:numId w:val="4"/>
        </w:numPr>
        <w:tabs>
          <w:tab w:val="clear" w:pos="1440"/>
          <w:tab w:val="num" w:pos="1620"/>
        </w:tabs>
        <w:spacing w:after="120"/>
        <w:ind w:left="1620"/>
        <w:jc w:val="both"/>
        <w:rPr>
          <w:rFonts w:ascii="Arial" w:hAnsi="Arial" w:cs="Arial"/>
          <w:sz w:val="22"/>
          <w:szCs w:val="22"/>
        </w:rPr>
      </w:pPr>
      <w:r w:rsidRPr="0062703B">
        <w:rPr>
          <w:rFonts w:ascii="Arial" w:hAnsi="Arial" w:cs="Arial"/>
          <w:sz w:val="22"/>
          <w:szCs w:val="22"/>
        </w:rPr>
        <w:t>En su caso, especificación de los preceptos correspondientes de la Ley del IVA que determinan la exención o no sujeción al impuesto.</w:t>
      </w:r>
    </w:p>
    <w:p w14:paraId="17D86113" w14:textId="77777777" w:rsidR="00FF418E" w:rsidRPr="0062703B" w:rsidRDefault="00FF418E" w:rsidP="005B3902">
      <w:pPr>
        <w:spacing w:after="120"/>
        <w:ind w:left="720"/>
        <w:jc w:val="both"/>
        <w:rPr>
          <w:rFonts w:ascii="Arial" w:hAnsi="Arial" w:cs="Arial"/>
          <w:sz w:val="22"/>
          <w:szCs w:val="22"/>
        </w:rPr>
      </w:pPr>
      <w:r w:rsidRPr="0062703B">
        <w:rPr>
          <w:rFonts w:ascii="Arial" w:hAnsi="Arial" w:cs="Arial"/>
          <w:sz w:val="22"/>
          <w:szCs w:val="22"/>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77777777" w:rsidR="00597199" w:rsidRPr="0062703B" w:rsidRDefault="00597199" w:rsidP="005B3902">
      <w:pPr>
        <w:pStyle w:val="Textoindependiente2"/>
        <w:spacing w:after="120"/>
        <w:ind w:left="720"/>
        <w:jc w:val="both"/>
        <w:rPr>
          <w:rFonts w:cs="Arial"/>
          <w:sz w:val="22"/>
          <w:szCs w:val="22"/>
        </w:rPr>
      </w:pPr>
      <w:r w:rsidRPr="0062703B">
        <w:rPr>
          <w:rFonts w:cs="Arial"/>
          <w:sz w:val="22"/>
          <w:szCs w:val="22"/>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62703B" w:rsidRDefault="00597199" w:rsidP="005B3902">
      <w:pPr>
        <w:pStyle w:val="Textoindependiente2"/>
        <w:spacing w:after="120"/>
        <w:ind w:left="709"/>
        <w:jc w:val="both"/>
        <w:rPr>
          <w:rFonts w:cs="Arial"/>
          <w:sz w:val="22"/>
          <w:szCs w:val="22"/>
        </w:rPr>
      </w:pPr>
      <w:r w:rsidRPr="0062703B">
        <w:rPr>
          <w:rFonts w:cs="Arial"/>
          <w:sz w:val="22"/>
          <w:szCs w:val="22"/>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62703B" w:rsidRDefault="00FF418E" w:rsidP="005B3902">
      <w:pPr>
        <w:pStyle w:val="Textoindependiente2"/>
        <w:spacing w:after="120"/>
        <w:ind w:left="709"/>
        <w:jc w:val="both"/>
        <w:rPr>
          <w:rFonts w:cs="Arial"/>
          <w:sz w:val="22"/>
          <w:szCs w:val="22"/>
        </w:rPr>
      </w:pPr>
      <w:r w:rsidRPr="0062703B">
        <w:rPr>
          <w:rFonts w:cs="Arial"/>
          <w:sz w:val="22"/>
          <w:szCs w:val="22"/>
        </w:rPr>
        <w:lastRenderedPageBreak/>
        <w:t>Toda la relación de gastos deberá presentarse mediante hoja de cálculo incentivable para facilitar su tratamiento y valoración posterior.</w:t>
      </w:r>
    </w:p>
    <w:p w14:paraId="3CB23A9A" w14:textId="77777777" w:rsidR="00597199" w:rsidRPr="0062703B"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62703B">
        <w:rPr>
          <w:rFonts w:ascii="Arial" w:hAnsi="Arial" w:cs="Arial"/>
          <w:sz w:val="22"/>
          <w:szCs w:val="22"/>
        </w:rPr>
        <w:t xml:space="preserve">Declaración de las actuaciones realizadas que han sido financiadas con la subvención y su coste, con el desglose de cada uno de los gastos en que han incurrido. </w:t>
      </w:r>
    </w:p>
    <w:p w14:paraId="4D786717" w14:textId="77777777" w:rsidR="00597199" w:rsidRPr="0062703B"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62703B">
        <w:rPr>
          <w:rFonts w:ascii="Arial" w:hAnsi="Arial" w:cs="Arial"/>
          <w:sz w:val="22"/>
          <w:szCs w:val="22"/>
        </w:rPr>
        <w:t>Cualquier otra documentación que a requerimiento del Ayuntamiento se estime oportuno para la correcta fiscalización del gasto, como los boletines acreditativos de cotización a la Seguridad Social (TC1,TC2...).</w:t>
      </w:r>
    </w:p>
    <w:p w14:paraId="6C71441C" w14:textId="77777777" w:rsidR="00597199" w:rsidRPr="0062703B" w:rsidRDefault="00597199" w:rsidP="005B3902">
      <w:pPr>
        <w:numPr>
          <w:ilvl w:val="0"/>
          <w:numId w:val="3"/>
        </w:numPr>
        <w:tabs>
          <w:tab w:val="clear" w:pos="1429"/>
          <w:tab w:val="num" w:pos="709"/>
        </w:tabs>
        <w:spacing w:after="120"/>
        <w:ind w:left="709" w:hanging="283"/>
        <w:jc w:val="both"/>
        <w:rPr>
          <w:rFonts w:ascii="Arial" w:hAnsi="Arial" w:cs="Arial"/>
          <w:sz w:val="22"/>
          <w:szCs w:val="22"/>
        </w:rPr>
      </w:pPr>
      <w:r w:rsidRPr="0062703B">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62703B" w:rsidRDefault="00597199" w:rsidP="005B3902">
      <w:pPr>
        <w:numPr>
          <w:ilvl w:val="1"/>
          <w:numId w:val="1"/>
        </w:numPr>
        <w:spacing w:after="120"/>
        <w:jc w:val="both"/>
        <w:rPr>
          <w:rFonts w:ascii="Arial" w:hAnsi="Arial" w:cs="Arial"/>
          <w:sz w:val="22"/>
          <w:szCs w:val="22"/>
        </w:rPr>
      </w:pPr>
      <w:r w:rsidRPr="0062703B">
        <w:rPr>
          <w:rFonts w:ascii="Arial" w:hAnsi="Arial" w:cs="Arial"/>
          <w:sz w:val="22"/>
          <w:szCs w:val="22"/>
        </w:rPr>
        <w:t xml:space="preserve">La documentación justificativa </w:t>
      </w:r>
      <w:r w:rsidRPr="0062703B">
        <w:rPr>
          <w:rFonts w:ascii="Arial" w:hAnsi="Arial" w:cs="Arial"/>
          <w:b/>
          <w:sz w:val="22"/>
          <w:szCs w:val="22"/>
        </w:rPr>
        <w:t>técnica</w:t>
      </w:r>
      <w:r w:rsidRPr="0062703B">
        <w:rPr>
          <w:rFonts w:ascii="Arial" w:hAnsi="Arial" w:cs="Arial"/>
          <w:sz w:val="22"/>
          <w:szCs w:val="22"/>
        </w:rPr>
        <w:t xml:space="preserve"> y económica mencionada con anterioridad se entregará al Ayuntamiento, como máximo, antes de finalizar el mes de marzo del año siguiente al subvencionado.</w:t>
      </w:r>
    </w:p>
    <w:p w14:paraId="15549B94" w14:textId="77777777" w:rsidR="00807935" w:rsidRPr="0062703B" w:rsidRDefault="00807935" w:rsidP="005B3902">
      <w:pPr>
        <w:spacing w:after="120"/>
        <w:jc w:val="both"/>
        <w:rPr>
          <w:rFonts w:ascii="Arial" w:hAnsi="Arial" w:cs="Arial"/>
          <w:sz w:val="22"/>
          <w:szCs w:val="22"/>
        </w:rPr>
      </w:pPr>
    </w:p>
    <w:p w14:paraId="69E14751" w14:textId="77777777" w:rsidR="004451CD" w:rsidRPr="0062703B" w:rsidRDefault="004451CD" w:rsidP="005B3902">
      <w:pPr>
        <w:numPr>
          <w:ilvl w:val="0"/>
          <w:numId w:val="1"/>
        </w:numPr>
        <w:spacing w:after="120"/>
        <w:jc w:val="both"/>
        <w:rPr>
          <w:rFonts w:ascii="Arial" w:hAnsi="Arial" w:cs="Arial"/>
          <w:b/>
          <w:sz w:val="22"/>
          <w:szCs w:val="22"/>
        </w:rPr>
      </w:pPr>
      <w:r w:rsidRPr="0062703B">
        <w:rPr>
          <w:rFonts w:ascii="Arial" w:hAnsi="Arial" w:cs="Arial"/>
          <w:b/>
          <w:sz w:val="22"/>
          <w:szCs w:val="22"/>
        </w:rPr>
        <w:t>PRINCIPIOS ÉTICOS Y REGLAS DE CONDUCTA</w:t>
      </w:r>
    </w:p>
    <w:p w14:paraId="193A99E1" w14:textId="77777777" w:rsidR="004451CD" w:rsidRPr="0062703B" w:rsidRDefault="004451CD" w:rsidP="005B3902">
      <w:pPr>
        <w:spacing w:after="120"/>
        <w:jc w:val="both"/>
        <w:rPr>
          <w:rFonts w:ascii="Arial" w:hAnsi="Arial" w:cs="Arial"/>
          <w:sz w:val="22"/>
          <w:szCs w:val="22"/>
        </w:rPr>
      </w:pPr>
      <w:r w:rsidRPr="0062703B">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8E21E08" w14:textId="00295A43"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a) El respeto del ordenamiento jurídico y el principio de legalidad. </w:t>
      </w:r>
    </w:p>
    <w:p w14:paraId="45A70A0C"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b) El respeto y la protección de los derechos fundamentales y las libertades públicas y de los derechos estatutarios.</w:t>
      </w:r>
    </w:p>
    <w:p w14:paraId="162BCBD6"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c) La transparencia de las actividades financiadas mediante aportaciones económicas procedentes del Ayuntamiento de Esplugues de Llobregat. </w:t>
      </w:r>
    </w:p>
    <w:p w14:paraId="5610F963"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f) El ajuste de la gestión y la aplicación de los recursos públicos a la legalidad presupuestaria y a las finalidades para las que se han concebido y otorgados. </w:t>
      </w:r>
    </w:p>
    <w:p w14:paraId="1E97B2FB"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g) La retimiento de cuentas y la responsabilidad por las actuaciones propias. </w:t>
      </w:r>
    </w:p>
    <w:p w14:paraId="46984E25"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h) La utilización de la información a que tienen acceso en beneficio del interés público, sin obtener ninguna ventaja propia ni ajena. </w:t>
      </w:r>
    </w:p>
    <w:p w14:paraId="3A7FC6E4"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lastRenderedPageBreak/>
        <w:t xml:space="preserve">i) El compromiso general y directo por la calidad de las actividades o servicios que preste y el cumplimiento de los derechos de las personas usuarias o destinatarias de sus actividades. </w:t>
      </w:r>
    </w:p>
    <w:p w14:paraId="750B2801"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j) La buena fe. </w:t>
      </w:r>
    </w:p>
    <w:p w14:paraId="5A45801D"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l) No obtener ni tratar de obtener la información o influir en la toma de decisiones de manera deshonesta. </w:t>
      </w:r>
    </w:p>
    <w:p w14:paraId="28C7E268"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61530F38"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n) El compromiso de aceptar y cumplir las medidas adoptadas en el caso de incumplimiento de las obligaciones legales establecidas o por el código de conducta.</w:t>
      </w:r>
    </w:p>
    <w:p w14:paraId="06128C35" w14:textId="77777777" w:rsidR="004451CD" w:rsidRPr="0062703B" w:rsidRDefault="004451CD" w:rsidP="005B3902">
      <w:pPr>
        <w:spacing w:after="120"/>
        <w:jc w:val="both"/>
        <w:rPr>
          <w:rFonts w:ascii="Arial" w:hAnsi="Arial" w:cs="Arial"/>
          <w:sz w:val="22"/>
          <w:szCs w:val="22"/>
        </w:rPr>
      </w:pPr>
      <w:r w:rsidRPr="0062703B">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5B09E30F" w14:textId="4D785AAF"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25588A4C" w14:textId="77777777" w:rsidR="004451CD" w:rsidRPr="0062703B" w:rsidRDefault="004451CD" w:rsidP="005B3902">
      <w:pPr>
        <w:spacing w:after="120"/>
        <w:ind w:left="284"/>
        <w:jc w:val="both"/>
        <w:rPr>
          <w:rFonts w:ascii="Arial" w:hAnsi="Arial" w:cs="Arial"/>
          <w:sz w:val="22"/>
          <w:szCs w:val="22"/>
        </w:rPr>
      </w:pPr>
      <w:r w:rsidRPr="0062703B">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Pr="0062703B" w:rsidRDefault="00B83C5C" w:rsidP="005B3902">
      <w:pPr>
        <w:spacing w:after="120"/>
        <w:ind w:left="720"/>
        <w:jc w:val="both"/>
        <w:rPr>
          <w:rFonts w:ascii="Arial" w:hAnsi="Arial" w:cs="Arial"/>
          <w:sz w:val="22"/>
          <w:szCs w:val="22"/>
        </w:rPr>
      </w:pPr>
    </w:p>
    <w:p w14:paraId="1EC6CCD4" w14:textId="77777777" w:rsidR="00D7428C" w:rsidRPr="0062703B" w:rsidRDefault="00D7428C" w:rsidP="005B3902">
      <w:pPr>
        <w:numPr>
          <w:ilvl w:val="0"/>
          <w:numId w:val="1"/>
        </w:numPr>
        <w:spacing w:after="120"/>
        <w:jc w:val="both"/>
        <w:rPr>
          <w:rFonts w:ascii="Arial" w:hAnsi="Arial" w:cs="Arial"/>
          <w:b/>
          <w:sz w:val="22"/>
          <w:szCs w:val="22"/>
        </w:rPr>
      </w:pPr>
      <w:r w:rsidRPr="0062703B">
        <w:rPr>
          <w:rFonts w:ascii="Arial" w:hAnsi="Arial" w:cs="Arial"/>
          <w:b/>
          <w:sz w:val="22"/>
          <w:szCs w:val="22"/>
        </w:rPr>
        <w:t>DISPOSICIONES COMUNES</w:t>
      </w:r>
    </w:p>
    <w:p w14:paraId="36A6F900"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Competencia:</w:t>
      </w:r>
    </w:p>
    <w:p w14:paraId="48D4CFA1" w14:textId="77777777" w:rsidR="00D7428C" w:rsidRPr="0062703B" w:rsidRDefault="00D7428C" w:rsidP="005B3902">
      <w:pPr>
        <w:pStyle w:val="Ttulo2"/>
        <w:spacing w:before="0" w:after="120"/>
        <w:jc w:val="both"/>
        <w:rPr>
          <w:b w:val="0"/>
          <w:i w:val="0"/>
          <w:sz w:val="22"/>
          <w:szCs w:val="22"/>
        </w:rPr>
      </w:pPr>
      <w:r w:rsidRPr="0062703B">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77777777" w:rsidR="00D7428C" w:rsidRPr="0062703B" w:rsidRDefault="00D7428C" w:rsidP="005B3902">
      <w:pPr>
        <w:numPr>
          <w:ilvl w:val="1"/>
          <w:numId w:val="1"/>
        </w:numPr>
        <w:spacing w:after="120"/>
        <w:jc w:val="both"/>
        <w:rPr>
          <w:rFonts w:ascii="Arial" w:hAnsi="Arial" w:cs="Arial"/>
          <w:sz w:val="22"/>
          <w:szCs w:val="22"/>
        </w:rPr>
      </w:pPr>
      <w:r w:rsidRPr="0062703B">
        <w:rPr>
          <w:rFonts w:ascii="Arial" w:hAnsi="Arial" w:cs="Arial"/>
          <w:b/>
          <w:sz w:val="22"/>
          <w:szCs w:val="22"/>
        </w:rPr>
        <w:t xml:space="preserve">Régimen jurídico: </w:t>
      </w:r>
    </w:p>
    <w:p w14:paraId="392F22AA"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El régimen jurídico de este convenio está determinado por las siguientes disposiciones normativas:</w:t>
      </w:r>
    </w:p>
    <w:p w14:paraId="392A107F"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lastRenderedPageBreak/>
        <w:t>Disposiciones del propio convenio.</w:t>
      </w:r>
    </w:p>
    <w:p w14:paraId="1DC7A072"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Ordenanza General reguladora de la concesión de subvenciones del Ayuntamiento de Esplugues de Llobregat.</w:t>
      </w:r>
    </w:p>
    <w:p w14:paraId="0E62F3C2"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Ley 38/2003, de 17 de noviembre, General de Subvenciones, y las disposiciones que resulten aplicables de su reglamento de desarrollo.</w:t>
      </w:r>
    </w:p>
    <w:p w14:paraId="052E11C0"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Normativa sobre subvenciones establecida en el Decreto 179/1995, de 13 de junio, por el que 'aprueba el Reglamento de obras, actividades y servicios de los entes locales de Cataluña.</w:t>
      </w:r>
    </w:p>
    <w:p w14:paraId="536BB609"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Ley 7/1985, de 2 de abril reguladora de las bases del régimen local.</w:t>
      </w:r>
    </w:p>
    <w:p w14:paraId="5A622957" w14:textId="77777777" w:rsidR="00D7428C" w:rsidRPr="0062703B" w:rsidRDefault="00D7428C" w:rsidP="005B3902">
      <w:pPr>
        <w:pStyle w:val="Ttulo2"/>
        <w:numPr>
          <w:ilvl w:val="0"/>
          <w:numId w:val="7"/>
        </w:numPr>
        <w:tabs>
          <w:tab w:val="clear" w:pos="1080"/>
        </w:tabs>
        <w:spacing w:before="0" w:after="120"/>
        <w:ind w:left="567" w:hanging="425"/>
        <w:jc w:val="both"/>
        <w:rPr>
          <w:b w:val="0"/>
          <w:i w:val="0"/>
          <w:sz w:val="22"/>
          <w:szCs w:val="22"/>
        </w:rPr>
      </w:pPr>
      <w:r w:rsidRPr="0062703B">
        <w:rPr>
          <w:b w:val="0"/>
          <w:i w:val="0"/>
          <w:sz w:val="22"/>
          <w:szCs w:val="22"/>
        </w:rPr>
        <w:t>Resto de la normativa de derecho administrativo, tanto comunitario, como estatal, autonómico o local que resulte de aplicación.</w:t>
      </w:r>
    </w:p>
    <w:p w14:paraId="02D8E585" w14:textId="77777777" w:rsidR="00D7428C" w:rsidRPr="0062703B" w:rsidRDefault="00D7428C" w:rsidP="005B3902">
      <w:pPr>
        <w:pStyle w:val="Prrafode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62703B">
        <w:rPr>
          <w:rFonts w:ascii="Arial" w:hAnsi="Arial" w:cs="Arial"/>
        </w:rPr>
        <w:t xml:space="preserve">Asimismo resulta de aplicación el Plan Estratégico de Subvenciones 2020-2023, del Ayuntamiento de Esplugues de Llobregat, </w:t>
      </w:r>
      <w:r w:rsidRPr="0062703B">
        <w:rPr>
          <w:rFonts w:ascii="Arial" w:hAnsi="Arial" w:cs="Arial"/>
          <w:bCs/>
        </w:rPr>
        <w:t>cuya vigencia ha sido ampliada hasta el 30 de junio de 2024;</w:t>
      </w:r>
      <w:r w:rsidRPr="0062703B">
        <w:rPr>
          <w:rFonts w:ascii="Arial" w:hAnsi="Arial" w:cs="Arial"/>
        </w:rPr>
        <w:t xml:space="preserve"> y el contenido específico de este Convenio.</w:t>
      </w:r>
    </w:p>
    <w:p w14:paraId="07CC95F7"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 xml:space="preserve">Vigencia: </w:t>
      </w:r>
    </w:p>
    <w:p w14:paraId="326EB53D" w14:textId="327C4084"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55A81756" w14:textId="77777777" w:rsidR="00245EFE" w:rsidRPr="0062703B" w:rsidRDefault="00245EFE" w:rsidP="005B3902">
      <w:pPr>
        <w:pStyle w:val="DWStyle"/>
        <w:spacing w:after="120" w:line="240" w:lineRule="auto"/>
        <w:ind w:left="720"/>
        <w:rPr>
          <w:rFonts w:ascii="Arial" w:hAnsi="Arial" w:cs="Arial"/>
          <w:sz w:val="22"/>
          <w:szCs w:val="22"/>
        </w:rPr>
      </w:pPr>
    </w:p>
    <w:p w14:paraId="110CA58F"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 xml:space="preserve">Seguimiento y control: </w:t>
      </w:r>
    </w:p>
    <w:p w14:paraId="5E9189F4"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3D20FD5F" w14:textId="4A1A1293"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Valoradaá la presidencia el concejal delegado de Derechos Sociales, que tendrá voto de calidad en caso de empate. En su sustitución actuará la directora de Derechos Sociales, en el caso de que sea necesario.</w:t>
      </w:r>
    </w:p>
    <w:p w14:paraId="1452837A"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Como vocales actuarán, una persona designada por el Ayuntamiento y dos por la Entidad</w:t>
      </w:r>
    </w:p>
    <w:p w14:paraId="2B56ABF9"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Será función de esta comisión cualquier cuestión que se suscite en interpretación y/o ejecución de este convenio.</w:t>
      </w:r>
    </w:p>
    <w:p w14:paraId="03E1DC6D" w14:textId="77777777" w:rsidR="00D7428C" w:rsidRPr="0062703B" w:rsidRDefault="00D7428C" w:rsidP="005B3902">
      <w:pPr>
        <w:spacing w:after="120"/>
        <w:jc w:val="both"/>
        <w:rPr>
          <w:rFonts w:ascii="Arial" w:hAnsi="Arial" w:cs="Arial"/>
          <w:sz w:val="22"/>
          <w:szCs w:val="22"/>
        </w:rPr>
      </w:pPr>
      <w:r w:rsidRPr="0062703B">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35B3548E" w14:textId="77777777" w:rsidR="00D7428C" w:rsidRPr="0062703B" w:rsidRDefault="00D7428C" w:rsidP="005B3902">
      <w:pPr>
        <w:pStyle w:val="DWStyle"/>
        <w:numPr>
          <w:ilvl w:val="1"/>
          <w:numId w:val="1"/>
        </w:numPr>
        <w:spacing w:after="120" w:line="240" w:lineRule="auto"/>
        <w:rPr>
          <w:rFonts w:ascii="Arial" w:hAnsi="Arial" w:cs="Arial"/>
          <w:b/>
          <w:sz w:val="22"/>
          <w:szCs w:val="22"/>
        </w:rPr>
      </w:pPr>
      <w:r w:rsidRPr="0062703B">
        <w:rPr>
          <w:rFonts w:ascii="Arial" w:hAnsi="Arial" w:cs="Arial"/>
          <w:b/>
          <w:sz w:val="22"/>
          <w:szCs w:val="22"/>
        </w:rPr>
        <w:t>Interpretación y modificación del convenio:</w:t>
      </w:r>
    </w:p>
    <w:p w14:paraId="4176A110"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lastRenderedPageBreak/>
        <w:t xml:space="preserve">La modificación de los términos de este convenio requerirá el acuerdo expreso y previo de las partes.  </w:t>
      </w:r>
    </w:p>
    <w:p w14:paraId="4D306147" w14:textId="77777777" w:rsidR="00D7428C" w:rsidRPr="0062703B" w:rsidRDefault="00D7428C" w:rsidP="005B3902">
      <w:pPr>
        <w:pStyle w:val="DWStyle"/>
        <w:numPr>
          <w:ilvl w:val="1"/>
          <w:numId w:val="1"/>
        </w:numPr>
        <w:spacing w:after="120" w:line="240" w:lineRule="auto"/>
        <w:rPr>
          <w:rFonts w:ascii="Arial" w:hAnsi="Arial" w:cs="Arial"/>
          <w:b/>
          <w:sz w:val="22"/>
          <w:szCs w:val="22"/>
        </w:rPr>
      </w:pPr>
      <w:r w:rsidRPr="0062703B">
        <w:rPr>
          <w:rFonts w:ascii="Arial" w:hAnsi="Arial" w:cs="Arial"/>
          <w:b/>
          <w:sz w:val="22"/>
          <w:szCs w:val="22"/>
        </w:rPr>
        <w:t>Publicidad y transparencia</w:t>
      </w:r>
    </w:p>
    <w:p w14:paraId="200B7394"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10F78293"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 xml:space="preserve">Protección de datos: </w:t>
      </w:r>
    </w:p>
    <w:p w14:paraId="2A132946"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62703B" w:rsidRDefault="00D7428C" w:rsidP="005B3902">
      <w:pPr>
        <w:pStyle w:val="DWStyle"/>
        <w:numPr>
          <w:ilvl w:val="1"/>
          <w:numId w:val="1"/>
        </w:numPr>
        <w:spacing w:after="120" w:line="240" w:lineRule="auto"/>
        <w:rPr>
          <w:rFonts w:ascii="Arial" w:hAnsi="Arial" w:cs="Arial"/>
          <w:b/>
          <w:sz w:val="22"/>
          <w:szCs w:val="22"/>
        </w:rPr>
      </w:pPr>
      <w:r w:rsidRPr="0062703B">
        <w:rPr>
          <w:rFonts w:ascii="Arial" w:hAnsi="Arial" w:cs="Arial"/>
          <w:b/>
          <w:sz w:val="22"/>
          <w:szCs w:val="22"/>
        </w:rPr>
        <w:t>Extinción y resolución:</w:t>
      </w:r>
    </w:p>
    <w:p w14:paraId="3AB33EBF" w14:textId="77777777" w:rsidR="00D7428C" w:rsidRPr="0062703B" w:rsidRDefault="00D7428C" w:rsidP="005B3902">
      <w:pPr>
        <w:pStyle w:val="DWStyle"/>
        <w:spacing w:after="120" w:line="240" w:lineRule="auto"/>
        <w:rPr>
          <w:rFonts w:ascii="Arial" w:eastAsia="Arial Unicode MS" w:hAnsi="Arial" w:cs="Arial"/>
          <w:sz w:val="22"/>
          <w:szCs w:val="22"/>
        </w:rPr>
      </w:pPr>
      <w:r w:rsidRPr="0062703B">
        <w:rPr>
          <w:rFonts w:ascii="Arial" w:hAnsi="Arial" w:cs="Arial"/>
          <w:sz w:val="22"/>
          <w:szCs w:val="22"/>
        </w:rPr>
        <w:t>Este convenio se extinguirá por el cumplimiento de las actuaciones que constituyen su objeto o por incurrir en causa de resolución.</w:t>
      </w:r>
    </w:p>
    <w:p w14:paraId="4D2596AF" w14:textId="77777777" w:rsidR="00D7428C" w:rsidRPr="0062703B" w:rsidRDefault="00D7428C" w:rsidP="005B3902">
      <w:pPr>
        <w:pStyle w:val="DWStyle"/>
        <w:spacing w:after="120" w:line="240" w:lineRule="auto"/>
        <w:rPr>
          <w:rFonts w:ascii="Arial" w:eastAsia="Arial Unicode MS" w:hAnsi="Arial" w:cs="Arial"/>
          <w:sz w:val="22"/>
          <w:szCs w:val="22"/>
        </w:rPr>
      </w:pPr>
      <w:r w:rsidRPr="0062703B">
        <w:rPr>
          <w:rFonts w:ascii="Arial" w:eastAsia="Arial Unicode MS" w:hAnsi="Arial" w:cs="Arial"/>
          <w:sz w:val="22"/>
          <w:szCs w:val="22"/>
        </w:rPr>
        <w:t>Son causas de resolución:</w:t>
      </w:r>
    </w:p>
    <w:p w14:paraId="01BA7D2D"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El transcurso del plazo de vigencia del convenio.</w:t>
      </w:r>
    </w:p>
    <w:p w14:paraId="6A60CDB5"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El acuerdo unánime de las partes.</w:t>
      </w:r>
    </w:p>
    <w:p w14:paraId="1EC098F6"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El incumplimiento de las obligaciones y compromisos asumidos por parte de alguna de las partes.</w:t>
      </w:r>
    </w:p>
    <w:p w14:paraId="5DB8D7AD" w14:textId="77777777" w:rsidR="00D7428C" w:rsidRPr="0062703B" w:rsidRDefault="00D7428C" w:rsidP="005B3902">
      <w:pPr>
        <w:pStyle w:val="DWStyle"/>
        <w:spacing w:after="120" w:line="240" w:lineRule="auto"/>
        <w:ind w:left="567"/>
        <w:rPr>
          <w:rFonts w:ascii="Arial" w:eastAsia="Arial Unicode MS" w:hAnsi="Arial" w:cs="Arial"/>
          <w:sz w:val="22"/>
          <w:szCs w:val="22"/>
        </w:rPr>
      </w:pPr>
      <w:r w:rsidRPr="0062703B">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62703B" w:rsidRDefault="00D7428C" w:rsidP="005B3902">
      <w:pPr>
        <w:pStyle w:val="DWStyle"/>
        <w:spacing w:after="120" w:line="240" w:lineRule="auto"/>
        <w:ind w:left="567"/>
        <w:rPr>
          <w:rFonts w:ascii="Arial" w:eastAsia="Arial Unicode MS" w:hAnsi="Arial" w:cs="Arial"/>
          <w:sz w:val="22"/>
          <w:szCs w:val="22"/>
        </w:rPr>
      </w:pPr>
      <w:r w:rsidRPr="0062703B">
        <w:rPr>
          <w:rFonts w:ascii="Arial" w:eastAsia="Arial Unicode MS"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hAnsi="Arial" w:cs="Arial"/>
          <w:sz w:val="22"/>
          <w:szCs w:val="22"/>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Por decisión judicial declaratoria de la nulidad del convenio.</w:t>
      </w:r>
    </w:p>
    <w:p w14:paraId="6465C21A" w14:textId="77777777" w:rsidR="00D7428C" w:rsidRPr="0062703B" w:rsidRDefault="00D7428C" w:rsidP="005B3902">
      <w:pPr>
        <w:pStyle w:val="DWStyle"/>
        <w:numPr>
          <w:ilvl w:val="0"/>
          <w:numId w:val="6"/>
        </w:numPr>
        <w:spacing w:after="120" w:line="240" w:lineRule="auto"/>
        <w:ind w:left="567" w:hanging="283"/>
        <w:rPr>
          <w:rFonts w:ascii="Arial" w:eastAsia="Arial Unicode MS" w:hAnsi="Arial" w:cs="Arial"/>
          <w:sz w:val="22"/>
          <w:szCs w:val="22"/>
        </w:rPr>
      </w:pPr>
      <w:r w:rsidRPr="0062703B">
        <w:rPr>
          <w:rFonts w:ascii="Arial" w:eastAsia="Arial Unicode MS" w:hAnsi="Arial" w:cs="Arial"/>
          <w:sz w:val="22"/>
          <w:szCs w:val="22"/>
        </w:rPr>
        <w:t xml:space="preserve">Por cualquier otra causa distinta de las anteriores prevista en el presente Convenio y en la normativa que resulte de aplicación. </w:t>
      </w:r>
    </w:p>
    <w:p w14:paraId="2052C3ED" w14:textId="77777777" w:rsidR="00D7428C" w:rsidRPr="0062703B" w:rsidRDefault="00D7428C" w:rsidP="005B3902">
      <w:pPr>
        <w:pStyle w:val="DWStyle"/>
        <w:numPr>
          <w:ilvl w:val="1"/>
          <w:numId w:val="1"/>
        </w:numPr>
        <w:spacing w:after="120" w:line="240" w:lineRule="auto"/>
        <w:rPr>
          <w:rFonts w:ascii="Arial" w:hAnsi="Arial" w:cs="Arial"/>
          <w:sz w:val="22"/>
          <w:szCs w:val="22"/>
        </w:rPr>
      </w:pPr>
      <w:r w:rsidRPr="0062703B">
        <w:rPr>
          <w:rFonts w:ascii="Arial" w:hAnsi="Arial" w:cs="Arial"/>
          <w:b/>
          <w:sz w:val="22"/>
          <w:szCs w:val="22"/>
        </w:rPr>
        <w:t>Régimen sancionador</w:t>
      </w:r>
    </w:p>
    <w:p w14:paraId="1BA9103E" w14:textId="77777777" w:rsidR="00D7428C" w:rsidRPr="0062703B" w:rsidRDefault="00D7428C" w:rsidP="005B3902">
      <w:pPr>
        <w:pStyle w:val="DWStyle"/>
        <w:spacing w:after="120" w:line="240" w:lineRule="auto"/>
        <w:rPr>
          <w:rFonts w:ascii="Arial" w:hAnsi="Arial" w:cs="Arial"/>
          <w:sz w:val="22"/>
          <w:szCs w:val="22"/>
        </w:rPr>
      </w:pPr>
      <w:r w:rsidRPr="0062703B">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3FE0CC47" w14:textId="77777777" w:rsidR="00715C48" w:rsidRPr="0062703B" w:rsidRDefault="00715C48" w:rsidP="005B3902">
      <w:pPr>
        <w:spacing w:after="120"/>
        <w:jc w:val="both"/>
        <w:rPr>
          <w:rFonts w:ascii="Arial" w:hAnsi="Arial" w:cs="Arial"/>
          <w:sz w:val="22"/>
          <w:szCs w:val="22"/>
        </w:rPr>
      </w:pPr>
    </w:p>
    <w:p w14:paraId="2E098AA6" w14:textId="77777777" w:rsidR="00E03FBC" w:rsidRPr="0062703B" w:rsidRDefault="00E03FBC" w:rsidP="005B3902">
      <w:pPr>
        <w:pStyle w:val="Ttulo2"/>
        <w:spacing w:before="0" w:after="120"/>
        <w:jc w:val="both"/>
        <w:rPr>
          <w:i w:val="0"/>
          <w:sz w:val="22"/>
          <w:szCs w:val="22"/>
        </w:rPr>
      </w:pPr>
      <w:r w:rsidRPr="0062703B">
        <w:rPr>
          <w:i w:val="0"/>
          <w:sz w:val="22"/>
          <w:szCs w:val="22"/>
        </w:rPr>
        <w:lastRenderedPageBreak/>
        <w:t>CLAUSULA ADICIONAL</w:t>
      </w:r>
    </w:p>
    <w:p w14:paraId="34A60CF0" w14:textId="77777777" w:rsidR="00E03FBC" w:rsidRPr="0062703B" w:rsidRDefault="00E03FBC" w:rsidP="005B3902">
      <w:pPr>
        <w:pStyle w:val="Textoindependiente2"/>
        <w:spacing w:after="120"/>
        <w:jc w:val="both"/>
        <w:rPr>
          <w:rFonts w:cs="Arial"/>
          <w:sz w:val="22"/>
          <w:szCs w:val="22"/>
        </w:rPr>
      </w:pPr>
      <w:r w:rsidRPr="0062703B">
        <w:rPr>
          <w:rFonts w:cs="Arial"/>
          <w:sz w:val="22"/>
          <w:szCs w:val="22"/>
        </w:rPr>
        <w:t>El presente convenio es independiente del cualquier convenio de colaboración posterior que se pueda suscribir.</w:t>
      </w:r>
    </w:p>
    <w:p w14:paraId="1A92A829" w14:textId="77777777" w:rsidR="00E03FBC" w:rsidRPr="0062703B" w:rsidRDefault="00E03FBC" w:rsidP="005B3902">
      <w:pPr>
        <w:pStyle w:val="Textoindependiente2"/>
        <w:spacing w:after="120"/>
        <w:jc w:val="both"/>
        <w:rPr>
          <w:rFonts w:cs="Arial"/>
          <w:sz w:val="22"/>
          <w:szCs w:val="22"/>
        </w:rPr>
      </w:pPr>
      <w:r w:rsidRPr="0062703B">
        <w:rPr>
          <w:rFonts w:cs="Arial"/>
          <w:sz w:val="22"/>
          <w:szCs w:val="22"/>
        </w:rPr>
        <w:t>Las condiciones y vigencia de este convenio no se verán modificadas por otros pactos sin proceder a sus denuncias y renovación.</w:t>
      </w:r>
    </w:p>
    <w:p w14:paraId="388A8A2D" w14:textId="77777777" w:rsidR="00E03FBC" w:rsidRPr="0062703B" w:rsidRDefault="00E03FBC" w:rsidP="005B3902">
      <w:pPr>
        <w:spacing w:after="120"/>
        <w:jc w:val="both"/>
        <w:rPr>
          <w:rFonts w:ascii="Arial" w:hAnsi="Arial" w:cs="Arial"/>
          <w:sz w:val="22"/>
          <w:szCs w:val="22"/>
        </w:rPr>
      </w:pPr>
      <w:r w:rsidRPr="0062703B">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1EBFC025" w14:textId="77777777" w:rsidR="009C2480" w:rsidRPr="0062703B" w:rsidRDefault="009C2480" w:rsidP="005B3902">
      <w:pPr>
        <w:spacing w:after="120"/>
        <w:ind w:firstLine="720"/>
        <w:jc w:val="both"/>
        <w:rPr>
          <w:rFonts w:ascii="Arial" w:hAnsi="Arial" w:cs="Arial"/>
          <w:sz w:val="22"/>
          <w:szCs w:val="22"/>
        </w:rPr>
      </w:pPr>
    </w:p>
    <w:p w14:paraId="1CEA7CAE" w14:textId="77777777" w:rsidR="009C2480" w:rsidRPr="0062703B" w:rsidRDefault="009C2480" w:rsidP="005B3902">
      <w:pPr>
        <w:spacing w:after="120"/>
        <w:ind w:firstLine="720"/>
        <w:jc w:val="both"/>
        <w:rPr>
          <w:rFonts w:ascii="Arial" w:hAnsi="Arial" w:cs="Arial"/>
          <w:sz w:val="22"/>
          <w:szCs w:val="22"/>
        </w:rPr>
      </w:pPr>
    </w:p>
    <w:p w14:paraId="7A738BBD" w14:textId="77777777" w:rsidR="00FF418E" w:rsidRDefault="00FF418E" w:rsidP="005B3902">
      <w:pPr>
        <w:spacing w:after="120"/>
        <w:jc w:val="both"/>
        <w:rPr>
          <w:rFonts w:ascii="Arial" w:hAnsi="Arial" w:cs="Arial"/>
          <w:sz w:val="22"/>
          <w:szCs w:val="22"/>
        </w:rPr>
      </w:pPr>
    </w:p>
    <w:p w14:paraId="5C7CC7C9" w14:textId="77777777" w:rsidR="0062703B" w:rsidRPr="0062703B" w:rsidRDefault="0062703B" w:rsidP="005B3902">
      <w:pPr>
        <w:spacing w:after="120"/>
        <w:jc w:val="both"/>
        <w:rPr>
          <w:rFonts w:ascii="Arial" w:hAnsi="Arial" w:cs="Arial"/>
          <w:sz w:val="22"/>
          <w:szCs w:val="22"/>
        </w:rPr>
      </w:pPr>
    </w:p>
    <w:p w14:paraId="68F7BB50" w14:textId="77777777" w:rsidR="005C3C32" w:rsidRPr="005C3C32" w:rsidRDefault="005C3C32" w:rsidP="005C3C32">
      <w:pPr>
        <w:spacing w:after="120"/>
        <w:jc w:val="both"/>
        <w:rPr>
          <w:rFonts w:ascii="Arial" w:hAnsi="Arial" w:cs="Arial"/>
          <w:sz w:val="22"/>
          <w:szCs w:val="22"/>
        </w:rPr>
      </w:pPr>
      <w:r w:rsidRPr="005C3C32">
        <w:rPr>
          <w:rFonts w:ascii="Arial" w:hAnsi="Arial" w:cs="Arial"/>
          <w:sz w:val="22"/>
          <w:szCs w:val="22"/>
        </w:rPr>
        <w:t>Eduard Sanz García</w:t>
      </w:r>
    </w:p>
    <w:p w14:paraId="77A1A546" w14:textId="02D9DAE3" w:rsidR="009C2480" w:rsidRPr="0062703B" w:rsidRDefault="005C3C32" w:rsidP="005C3C32">
      <w:pPr>
        <w:spacing w:after="120"/>
        <w:jc w:val="both"/>
        <w:rPr>
          <w:rFonts w:ascii="Arial" w:hAnsi="Arial" w:cs="Arial"/>
          <w:sz w:val="22"/>
          <w:szCs w:val="22"/>
          <w:highlight w:val="yellow"/>
        </w:rPr>
      </w:pPr>
      <w:r w:rsidRPr="005C3C32">
        <w:rPr>
          <w:rFonts w:ascii="Arial" w:hAnsi="Arial" w:cs="Arial"/>
          <w:sz w:val="22"/>
          <w:szCs w:val="22"/>
        </w:rPr>
        <w:t>Alcalde del Ayuntamiento de Esplugues de Llobregat</w:t>
      </w:r>
    </w:p>
    <w:p w14:paraId="74EBDEBC" w14:textId="77777777" w:rsidR="009C2480" w:rsidRDefault="009C2480" w:rsidP="005B3902">
      <w:pPr>
        <w:spacing w:after="120"/>
        <w:jc w:val="both"/>
        <w:rPr>
          <w:rFonts w:ascii="Arial" w:hAnsi="Arial" w:cs="Arial"/>
          <w:sz w:val="22"/>
          <w:szCs w:val="22"/>
          <w:highlight w:val="yellow"/>
        </w:rPr>
      </w:pPr>
    </w:p>
    <w:p w14:paraId="69D8DFB5" w14:textId="77777777" w:rsidR="0062703B" w:rsidRDefault="0062703B" w:rsidP="005B3902">
      <w:pPr>
        <w:spacing w:after="120"/>
        <w:jc w:val="both"/>
        <w:rPr>
          <w:rFonts w:ascii="Arial" w:hAnsi="Arial" w:cs="Arial"/>
          <w:sz w:val="22"/>
          <w:szCs w:val="22"/>
          <w:highlight w:val="yellow"/>
        </w:rPr>
      </w:pPr>
    </w:p>
    <w:p w14:paraId="25448663" w14:textId="77777777" w:rsidR="009C2480" w:rsidRPr="0062703B" w:rsidRDefault="009C2480" w:rsidP="005B3902">
      <w:pPr>
        <w:spacing w:after="120"/>
        <w:jc w:val="both"/>
        <w:rPr>
          <w:rFonts w:ascii="Arial" w:hAnsi="Arial" w:cs="Arial"/>
          <w:sz w:val="22"/>
          <w:szCs w:val="22"/>
          <w:highlight w:val="yellow"/>
        </w:rPr>
      </w:pPr>
    </w:p>
    <w:p w14:paraId="42390008" w14:textId="77777777" w:rsidR="00010B40" w:rsidRPr="0062703B" w:rsidRDefault="00010B40" w:rsidP="005B3902">
      <w:pPr>
        <w:spacing w:after="120"/>
        <w:jc w:val="both"/>
        <w:rPr>
          <w:rFonts w:ascii="Arial" w:hAnsi="Arial" w:cs="Arial"/>
          <w:sz w:val="22"/>
          <w:szCs w:val="22"/>
          <w:highlight w:val="yellow"/>
        </w:rPr>
      </w:pPr>
      <w:r w:rsidRPr="0062703B">
        <w:rPr>
          <w:rFonts w:ascii="Arial" w:hAnsi="Arial" w:cs="Arial"/>
          <w:sz w:val="22"/>
          <w:szCs w:val="22"/>
          <w:lang w:eastAsia="ca-ES"/>
        </w:rPr>
        <w:t xml:space="preserve">M. Luisa Sánchez Andrés </w:t>
      </w:r>
    </w:p>
    <w:p w14:paraId="54B07C4F" w14:textId="4007D427" w:rsidR="00FF418E" w:rsidRPr="0062703B" w:rsidRDefault="00010B40" w:rsidP="005B3902">
      <w:pPr>
        <w:spacing w:after="120"/>
        <w:jc w:val="both"/>
        <w:rPr>
          <w:rFonts w:ascii="Arial" w:hAnsi="Arial" w:cs="Arial"/>
          <w:sz w:val="22"/>
          <w:szCs w:val="22"/>
          <w:highlight w:val="yellow"/>
        </w:rPr>
      </w:pPr>
      <w:r w:rsidRPr="0062703B">
        <w:rPr>
          <w:rFonts w:ascii="Arial" w:hAnsi="Arial" w:cs="Arial"/>
          <w:sz w:val="22"/>
          <w:szCs w:val="22"/>
          <w:lang w:eastAsia="ca-ES"/>
        </w:rPr>
        <w:t>Fundación Privada pro-disminuidos psíquicos GIV</w:t>
      </w:r>
    </w:p>
    <w:p w14:paraId="2452FCD1" w14:textId="77777777" w:rsidR="009C2480" w:rsidRPr="0062703B" w:rsidRDefault="009C2480" w:rsidP="005B3902">
      <w:pPr>
        <w:spacing w:after="120"/>
        <w:jc w:val="both"/>
        <w:rPr>
          <w:rFonts w:ascii="Arial" w:hAnsi="Arial" w:cs="Arial"/>
          <w:sz w:val="22"/>
          <w:szCs w:val="22"/>
          <w:highlight w:val="yellow"/>
        </w:rPr>
      </w:pPr>
    </w:p>
    <w:p w14:paraId="50FA835B" w14:textId="77777777" w:rsidR="009C2480" w:rsidRPr="0062703B" w:rsidRDefault="009C2480" w:rsidP="005B3902">
      <w:pPr>
        <w:spacing w:after="120"/>
        <w:jc w:val="both"/>
        <w:rPr>
          <w:rFonts w:ascii="Arial" w:hAnsi="Arial" w:cs="Arial"/>
          <w:sz w:val="22"/>
          <w:szCs w:val="22"/>
          <w:highlight w:val="yellow"/>
        </w:rPr>
      </w:pPr>
    </w:p>
    <w:p w14:paraId="6B56CBCD" w14:textId="77777777" w:rsidR="00FF418E" w:rsidRPr="0062703B" w:rsidRDefault="00FF418E" w:rsidP="005B3902">
      <w:pPr>
        <w:spacing w:after="120"/>
        <w:jc w:val="both"/>
        <w:rPr>
          <w:rFonts w:ascii="Arial" w:hAnsi="Arial" w:cs="Arial"/>
          <w:sz w:val="22"/>
          <w:szCs w:val="22"/>
        </w:rPr>
      </w:pPr>
      <w:r w:rsidRPr="0062703B">
        <w:rPr>
          <w:rFonts w:ascii="Arial" w:hAnsi="Arial" w:cs="Arial"/>
          <w:sz w:val="22"/>
          <w:szCs w:val="22"/>
        </w:rPr>
        <w:t>Doy fe,</w:t>
      </w:r>
    </w:p>
    <w:p w14:paraId="7BD57739" w14:textId="77777777" w:rsidR="00FF418E" w:rsidRPr="0062703B" w:rsidRDefault="00FF418E" w:rsidP="005B3902">
      <w:pPr>
        <w:spacing w:after="120"/>
        <w:jc w:val="both"/>
        <w:rPr>
          <w:rFonts w:ascii="Arial" w:hAnsi="Arial" w:cs="Arial"/>
          <w:sz w:val="22"/>
          <w:szCs w:val="22"/>
        </w:rPr>
      </w:pPr>
    </w:p>
    <w:p w14:paraId="474BBA5F" w14:textId="77777777" w:rsidR="00FF418E" w:rsidRPr="0062703B" w:rsidRDefault="00FF418E" w:rsidP="005B3902">
      <w:pPr>
        <w:spacing w:after="120"/>
        <w:jc w:val="both"/>
        <w:rPr>
          <w:rFonts w:ascii="Arial" w:hAnsi="Arial" w:cs="Arial"/>
          <w:sz w:val="22"/>
          <w:szCs w:val="22"/>
        </w:rPr>
      </w:pPr>
      <w:r w:rsidRPr="0062703B">
        <w:rPr>
          <w:rFonts w:ascii="Arial" w:hAnsi="Arial" w:cs="Arial"/>
          <w:sz w:val="22"/>
          <w:szCs w:val="22"/>
        </w:rPr>
        <w:t>Pedro Carmona Pérez, Secretario de</w:t>
      </w:r>
    </w:p>
    <w:p w14:paraId="3F39A14F" w14:textId="77777777" w:rsidR="00FF418E" w:rsidRPr="0062703B" w:rsidRDefault="00FF418E" w:rsidP="005B3902">
      <w:pPr>
        <w:spacing w:after="120"/>
        <w:jc w:val="both"/>
        <w:rPr>
          <w:rFonts w:ascii="Arial" w:hAnsi="Arial" w:cs="Arial"/>
          <w:b/>
          <w:sz w:val="22"/>
          <w:szCs w:val="22"/>
        </w:rPr>
      </w:pPr>
      <w:r w:rsidRPr="0062703B">
        <w:rPr>
          <w:rFonts w:ascii="Arial" w:hAnsi="Arial" w:cs="Arial"/>
          <w:sz w:val="22"/>
          <w:szCs w:val="22"/>
        </w:rPr>
        <w:t>el Ayuntamiento de Esplugues de Llobregat</w:t>
      </w:r>
    </w:p>
    <w:p w14:paraId="20EE2287" w14:textId="1E5CD091" w:rsidR="00B630C2" w:rsidRPr="0062703B" w:rsidRDefault="00B630C2">
      <w:pPr>
        <w:jc w:val="both"/>
        <w:rPr>
          <w:rFonts w:ascii="Arial" w:hAnsi="Arial" w:cs="Arial"/>
          <w:b/>
          <w:szCs w:val="24"/>
        </w:rPr>
      </w:pPr>
    </w:p>
    <w:sectPr w:rsidR="00B630C2" w:rsidRPr="0062703B"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BD357F"/>
    <w:multiLevelType w:val="hybridMultilevel"/>
    <w:tmpl w:val="1F86AA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ED6519"/>
    <w:multiLevelType w:val="hybridMultilevel"/>
    <w:tmpl w:val="8446F9E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36F2EC1"/>
    <w:multiLevelType w:val="hybridMultilevel"/>
    <w:tmpl w:val="9B9679D2"/>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7E5B29"/>
    <w:multiLevelType w:val="hybridMultilevel"/>
    <w:tmpl w:val="924A8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0AD27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2A07F5"/>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5252360">
    <w:abstractNumId w:val="23"/>
  </w:num>
  <w:num w:numId="2" w16cid:durableId="1903054795">
    <w:abstractNumId w:val="23"/>
  </w:num>
  <w:num w:numId="3" w16cid:durableId="688412676">
    <w:abstractNumId w:val="8"/>
  </w:num>
  <w:num w:numId="4" w16cid:durableId="1393500361">
    <w:abstractNumId w:val="9"/>
  </w:num>
  <w:num w:numId="5" w16cid:durableId="1628587907">
    <w:abstractNumId w:val="12"/>
  </w:num>
  <w:num w:numId="6" w16cid:durableId="1043211349">
    <w:abstractNumId w:val="0"/>
  </w:num>
  <w:num w:numId="7" w16cid:durableId="1868061835">
    <w:abstractNumId w:val="2"/>
  </w:num>
  <w:num w:numId="8" w16cid:durableId="1544366309">
    <w:abstractNumId w:val="22"/>
  </w:num>
  <w:num w:numId="9" w16cid:durableId="24447268">
    <w:abstractNumId w:val="15"/>
  </w:num>
  <w:num w:numId="10" w16cid:durableId="167135186">
    <w:abstractNumId w:val="11"/>
  </w:num>
  <w:num w:numId="11" w16cid:durableId="1785884327">
    <w:abstractNumId w:val="14"/>
  </w:num>
  <w:num w:numId="12" w16cid:durableId="1705518106">
    <w:abstractNumId w:val="7"/>
  </w:num>
  <w:num w:numId="13" w16cid:durableId="1343554152">
    <w:abstractNumId w:val="6"/>
  </w:num>
  <w:num w:numId="14" w16cid:durableId="1907957669">
    <w:abstractNumId w:val="25"/>
  </w:num>
  <w:num w:numId="15" w16cid:durableId="1480538599">
    <w:abstractNumId w:val="1"/>
  </w:num>
  <w:num w:numId="16" w16cid:durableId="1231771624">
    <w:abstractNumId w:val="20"/>
  </w:num>
  <w:num w:numId="17" w16cid:durableId="633219227">
    <w:abstractNumId w:val="3"/>
  </w:num>
  <w:num w:numId="18" w16cid:durableId="990214561">
    <w:abstractNumId w:val="21"/>
  </w:num>
  <w:num w:numId="19" w16cid:durableId="620720418">
    <w:abstractNumId w:val="16"/>
  </w:num>
  <w:num w:numId="20" w16cid:durableId="1113984421">
    <w:abstractNumId w:val="18"/>
  </w:num>
  <w:num w:numId="21" w16cid:durableId="1101029827">
    <w:abstractNumId w:val="10"/>
  </w:num>
  <w:num w:numId="22" w16cid:durableId="2074624496">
    <w:abstractNumId w:val="19"/>
  </w:num>
  <w:num w:numId="23" w16cid:durableId="2146653521">
    <w:abstractNumId w:val="24"/>
  </w:num>
  <w:num w:numId="24" w16cid:durableId="1769420849">
    <w:abstractNumId w:val="5"/>
  </w:num>
  <w:num w:numId="25" w16cid:durableId="1921980685">
    <w:abstractNumId w:val="13"/>
  </w:num>
  <w:num w:numId="26" w16cid:durableId="1884291503">
    <w:abstractNumId w:val="17"/>
  </w:num>
  <w:num w:numId="27" w16cid:durableId="1882503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0B40"/>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7747D"/>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CDC"/>
    <w:rsid w:val="0027416F"/>
    <w:rsid w:val="00275FA4"/>
    <w:rsid w:val="002766E8"/>
    <w:rsid w:val="00277F8B"/>
    <w:rsid w:val="002810EC"/>
    <w:rsid w:val="00284DAD"/>
    <w:rsid w:val="0029035E"/>
    <w:rsid w:val="00293583"/>
    <w:rsid w:val="002936BA"/>
    <w:rsid w:val="002946B4"/>
    <w:rsid w:val="002976BC"/>
    <w:rsid w:val="002A594E"/>
    <w:rsid w:val="002B414B"/>
    <w:rsid w:val="002B5819"/>
    <w:rsid w:val="002B5D2E"/>
    <w:rsid w:val="002D456C"/>
    <w:rsid w:val="00300250"/>
    <w:rsid w:val="0031715C"/>
    <w:rsid w:val="003224DF"/>
    <w:rsid w:val="00322BDD"/>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3902"/>
    <w:rsid w:val="005B451B"/>
    <w:rsid w:val="005C1405"/>
    <w:rsid w:val="005C3C32"/>
    <w:rsid w:val="005C52E6"/>
    <w:rsid w:val="005C768C"/>
    <w:rsid w:val="005E1084"/>
    <w:rsid w:val="005E49F7"/>
    <w:rsid w:val="005F0988"/>
    <w:rsid w:val="005F3698"/>
    <w:rsid w:val="00602548"/>
    <w:rsid w:val="00602EDA"/>
    <w:rsid w:val="00606396"/>
    <w:rsid w:val="006109E2"/>
    <w:rsid w:val="00611E25"/>
    <w:rsid w:val="00613D11"/>
    <w:rsid w:val="006176E7"/>
    <w:rsid w:val="00622815"/>
    <w:rsid w:val="00625158"/>
    <w:rsid w:val="0062703B"/>
    <w:rsid w:val="006303AE"/>
    <w:rsid w:val="00631993"/>
    <w:rsid w:val="00633C60"/>
    <w:rsid w:val="00634B2F"/>
    <w:rsid w:val="00643CE0"/>
    <w:rsid w:val="006461C0"/>
    <w:rsid w:val="00651C52"/>
    <w:rsid w:val="00664EB2"/>
    <w:rsid w:val="00665A11"/>
    <w:rsid w:val="006703FF"/>
    <w:rsid w:val="00677C90"/>
    <w:rsid w:val="00681544"/>
    <w:rsid w:val="00682A86"/>
    <w:rsid w:val="006904C4"/>
    <w:rsid w:val="006A6256"/>
    <w:rsid w:val="006A6DD2"/>
    <w:rsid w:val="006B0481"/>
    <w:rsid w:val="006B1879"/>
    <w:rsid w:val="006B3654"/>
    <w:rsid w:val="006C7754"/>
    <w:rsid w:val="006D6315"/>
    <w:rsid w:val="006E0D69"/>
    <w:rsid w:val="006E525F"/>
    <w:rsid w:val="006F3DE6"/>
    <w:rsid w:val="00702748"/>
    <w:rsid w:val="00715C48"/>
    <w:rsid w:val="00722DD7"/>
    <w:rsid w:val="0072473A"/>
    <w:rsid w:val="0075025D"/>
    <w:rsid w:val="007636BC"/>
    <w:rsid w:val="007728A4"/>
    <w:rsid w:val="007763CC"/>
    <w:rsid w:val="007773A0"/>
    <w:rsid w:val="00780311"/>
    <w:rsid w:val="00784539"/>
    <w:rsid w:val="0079311A"/>
    <w:rsid w:val="007B35E5"/>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569D"/>
    <w:rsid w:val="00896F38"/>
    <w:rsid w:val="008A1B98"/>
    <w:rsid w:val="008B1BB7"/>
    <w:rsid w:val="008C507A"/>
    <w:rsid w:val="008E2FDD"/>
    <w:rsid w:val="008E63A6"/>
    <w:rsid w:val="0090434D"/>
    <w:rsid w:val="00905F8D"/>
    <w:rsid w:val="00911232"/>
    <w:rsid w:val="00911422"/>
    <w:rsid w:val="00912E57"/>
    <w:rsid w:val="00914A41"/>
    <w:rsid w:val="00924A31"/>
    <w:rsid w:val="00934BF7"/>
    <w:rsid w:val="00944EC3"/>
    <w:rsid w:val="00950910"/>
    <w:rsid w:val="00954730"/>
    <w:rsid w:val="00967145"/>
    <w:rsid w:val="00983D72"/>
    <w:rsid w:val="009B18B8"/>
    <w:rsid w:val="009C2480"/>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642C6"/>
    <w:rsid w:val="00B72F6B"/>
    <w:rsid w:val="00B734B1"/>
    <w:rsid w:val="00B810F4"/>
    <w:rsid w:val="00B816C2"/>
    <w:rsid w:val="00B8192A"/>
    <w:rsid w:val="00B83C5C"/>
    <w:rsid w:val="00B8465C"/>
    <w:rsid w:val="00B87726"/>
    <w:rsid w:val="00B93FC7"/>
    <w:rsid w:val="00BA1807"/>
    <w:rsid w:val="00BB12B6"/>
    <w:rsid w:val="00BB317D"/>
    <w:rsid w:val="00BC00B9"/>
    <w:rsid w:val="00BC08BC"/>
    <w:rsid w:val="00BC1DF1"/>
    <w:rsid w:val="00BC67DB"/>
    <w:rsid w:val="00BC681D"/>
    <w:rsid w:val="00BD634D"/>
    <w:rsid w:val="00BF0F35"/>
    <w:rsid w:val="00BF4F51"/>
    <w:rsid w:val="00C00FE2"/>
    <w:rsid w:val="00C21693"/>
    <w:rsid w:val="00C32979"/>
    <w:rsid w:val="00C34655"/>
    <w:rsid w:val="00C34777"/>
    <w:rsid w:val="00C40B70"/>
    <w:rsid w:val="00C40E26"/>
    <w:rsid w:val="00C41DEE"/>
    <w:rsid w:val="00C41F7A"/>
    <w:rsid w:val="00C62E54"/>
    <w:rsid w:val="00C65F18"/>
    <w:rsid w:val="00C81AB9"/>
    <w:rsid w:val="00C8220C"/>
    <w:rsid w:val="00CA371D"/>
    <w:rsid w:val="00CA6913"/>
    <w:rsid w:val="00CB588C"/>
    <w:rsid w:val="00CB5BD6"/>
    <w:rsid w:val="00CB6B13"/>
    <w:rsid w:val="00CC1EE1"/>
    <w:rsid w:val="00CC668F"/>
    <w:rsid w:val="00CC70A2"/>
    <w:rsid w:val="00D0191E"/>
    <w:rsid w:val="00D15AA3"/>
    <w:rsid w:val="00D163AF"/>
    <w:rsid w:val="00D1736A"/>
    <w:rsid w:val="00D21FAC"/>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B31D5"/>
    <w:rsid w:val="00DC4086"/>
    <w:rsid w:val="00DC4B0B"/>
    <w:rsid w:val="00DE6C7F"/>
    <w:rsid w:val="00DF4145"/>
    <w:rsid w:val="00E00999"/>
    <w:rsid w:val="00E01927"/>
    <w:rsid w:val="00E032EC"/>
    <w:rsid w:val="00E035AD"/>
    <w:rsid w:val="00E03FBC"/>
    <w:rsid w:val="00E15252"/>
    <w:rsid w:val="00E2112D"/>
    <w:rsid w:val="00E22D7F"/>
    <w:rsid w:val="00E33D99"/>
    <w:rsid w:val="00E52B67"/>
    <w:rsid w:val="00E545E9"/>
    <w:rsid w:val="00E54839"/>
    <w:rsid w:val="00E62EBF"/>
    <w:rsid w:val="00E72E7C"/>
    <w:rsid w:val="00E740F7"/>
    <w:rsid w:val="00E7475C"/>
    <w:rsid w:val="00E93EC1"/>
    <w:rsid w:val="00E975FC"/>
    <w:rsid w:val="00E97FA7"/>
    <w:rsid w:val="00EA3E9C"/>
    <w:rsid w:val="00EA42DA"/>
    <w:rsid w:val="00EA6D48"/>
    <w:rsid w:val="00EC219D"/>
    <w:rsid w:val="00ED44C4"/>
    <w:rsid w:val="00ED79A7"/>
    <w:rsid w:val="00EF3D01"/>
    <w:rsid w:val="00EF7D04"/>
    <w:rsid w:val="00F218B6"/>
    <w:rsid w:val="00F32959"/>
    <w:rsid w:val="00F4529C"/>
    <w:rsid w:val="00F61D7E"/>
    <w:rsid w:val="00F63B23"/>
    <w:rsid w:val="00F72605"/>
    <w:rsid w:val="00F765F2"/>
    <w:rsid w:val="00F806B8"/>
    <w:rsid w:val="00F90367"/>
    <w:rsid w:val="00F94371"/>
    <w:rsid w:val="00FA4A90"/>
    <w:rsid w:val="00FA7C11"/>
    <w:rsid w:val="00FC5838"/>
    <w:rsid w:val="00FC5CDB"/>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CA371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434786474">
      <w:bodyDiv w:val="1"/>
      <w:marLeft w:val="0"/>
      <w:marRight w:val="0"/>
      <w:marTop w:val="0"/>
      <w:marBottom w:val="0"/>
      <w:divBdr>
        <w:top w:val="none" w:sz="0" w:space="0" w:color="auto"/>
        <w:left w:val="none" w:sz="0" w:space="0" w:color="auto"/>
        <w:bottom w:val="none" w:sz="0" w:space="0" w:color="auto"/>
        <w:right w:val="none" w:sz="0" w:space="0" w:color="auto"/>
      </w:divBdr>
    </w:div>
    <w:div w:id="576669782">
      <w:bodyDiv w:val="1"/>
      <w:marLeft w:val="0"/>
      <w:marRight w:val="0"/>
      <w:marTop w:val="0"/>
      <w:marBottom w:val="0"/>
      <w:divBdr>
        <w:top w:val="none" w:sz="0" w:space="0" w:color="auto"/>
        <w:left w:val="none" w:sz="0" w:space="0" w:color="auto"/>
        <w:bottom w:val="none" w:sz="0" w:space="0" w:color="auto"/>
        <w:right w:val="none" w:sz="0" w:space="0" w:color="auto"/>
      </w:divBdr>
    </w:div>
    <w:div w:id="917636160">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F74B8-7D20-4303-B3FC-D87A1865E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4748</Words>
  <Characters>26057</Characters>
  <Application>Microsoft Office Word</Application>
  <DocSecurity>0</DocSecurity>
  <Lines>217</Lines>
  <Paragraphs>61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2024-07-29T08:14:00Z</dcterms:created>
  <dcterms:modified xsi:type="dcterms:W3CDTF">2024-10-08T09:01:00Z</dcterms:modified>
</cp:coreProperties>
</file>