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95330" w14:textId="77777777" w:rsidR="00C70CBF" w:rsidRDefault="00C70CBF" w:rsidP="004D6E41">
      <w:pPr>
        <w:autoSpaceDE w:val="0"/>
        <w:autoSpaceDN w:val="0"/>
        <w:adjustRightInd w:val="0"/>
        <w:ind w:right="-55"/>
        <w:jc w:val="center"/>
        <w:rPr>
          <w:rStyle w:val="hps"/>
          <w:rFonts w:ascii="Noto Sans" w:hAnsi="Noto Sans" w:cs="Noto Sans"/>
          <w:b/>
          <w:color w:val="222222"/>
          <w:sz w:val="22"/>
          <w:szCs w:val="22"/>
          <w:lang w:val="es-ES"/>
        </w:rPr>
      </w:pPr>
    </w:p>
    <w:p w14:paraId="0710F7E5" w14:textId="77777777" w:rsidR="001F55D9" w:rsidRDefault="001F55D9" w:rsidP="001F55D9">
      <w:pPr>
        <w:pStyle w:val="Default"/>
        <w:jc w:val="both"/>
        <w:rPr>
          <w:b/>
          <w:bCs/>
          <w:sz w:val="23"/>
          <w:szCs w:val="23"/>
        </w:rPr>
      </w:pPr>
      <w:r>
        <w:t xml:space="preserve">           </w:t>
      </w:r>
      <w:r>
        <w:rPr>
          <w:b/>
          <w:bCs/>
          <w:sz w:val="23"/>
          <w:szCs w:val="23"/>
        </w:rPr>
        <w:t>EDICTE</w:t>
      </w:r>
    </w:p>
    <w:p w14:paraId="3102CA3C" w14:textId="77777777" w:rsidR="001F55D9" w:rsidRDefault="001F55D9" w:rsidP="001F55D9">
      <w:pPr>
        <w:pStyle w:val="Default"/>
        <w:jc w:val="both"/>
        <w:rPr>
          <w:b/>
          <w:bCs/>
          <w:sz w:val="23"/>
          <w:szCs w:val="23"/>
        </w:rPr>
      </w:pPr>
    </w:p>
    <w:p w14:paraId="6CDB9BB7" w14:textId="77777777" w:rsidR="001F55D9" w:rsidRDefault="001F55D9" w:rsidP="00D84F36">
      <w:pPr>
        <w:pStyle w:val="Default"/>
        <w:ind w:left="709" w:right="995"/>
        <w:jc w:val="both"/>
        <w:rPr>
          <w:sz w:val="23"/>
          <w:szCs w:val="23"/>
          <w:lang w:val="ca-ES"/>
        </w:rPr>
      </w:pPr>
      <w:r w:rsidRPr="008B54F2">
        <w:rPr>
          <w:sz w:val="23"/>
          <w:szCs w:val="23"/>
          <w:lang w:val="ca-ES"/>
        </w:rPr>
        <w:t xml:space="preserve">La Junta de Govern Local de l’Ajuntament d’Alcúdia, en sessió celebrada dia </w:t>
      </w:r>
      <w:r>
        <w:rPr>
          <w:sz w:val="23"/>
          <w:szCs w:val="23"/>
          <w:lang w:val="ca-ES"/>
        </w:rPr>
        <w:t>20</w:t>
      </w:r>
      <w:r w:rsidRPr="008B54F2">
        <w:rPr>
          <w:sz w:val="23"/>
          <w:szCs w:val="23"/>
          <w:lang w:val="ca-ES"/>
        </w:rPr>
        <w:t xml:space="preserve"> d</w:t>
      </w:r>
      <w:r>
        <w:rPr>
          <w:sz w:val="23"/>
          <w:szCs w:val="23"/>
          <w:lang w:val="ca-ES"/>
        </w:rPr>
        <w:t>’abril</w:t>
      </w:r>
      <w:r w:rsidRPr="008B54F2">
        <w:rPr>
          <w:sz w:val="23"/>
          <w:szCs w:val="23"/>
          <w:lang w:val="ca-ES"/>
        </w:rPr>
        <w:t xml:space="preserve"> de 202</w:t>
      </w:r>
      <w:r>
        <w:rPr>
          <w:sz w:val="23"/>
          <w:szCs w:val="23"/>
          <w:lang w:val="ca-ES"/>
        </w:rPr>
        <w:t>6</w:t>
      </w:r>
      <w:r w:rsidRPr="008B54F2">
        <w:rPr>
          <w:sz w:val="23"/>
          <w:szCs w:val="23"/>
          <w:lang w:val="ca-ES"/>
        </w:rPr>
        <w:t>, va adoptà, entre altres, l’acord d’aprovació de les Bases reguladores de les subvencions per la rehabilitació de façanes del conjunt històric i elements catalogats d’Alcúdia de l’any 202</w:t>
      </w:r>
      <w:r>
        <w:rPr>
          <w:sz w:val="23"/>
          <w:szCs w:val="23"/>
          <w:lang w:val="ca-ES"/>
        </w:rPr>
        <w:t>6</w:t>
      </w:r>
      <w:r w:rsidRPr="008B54F2">
        <w:rPr>
          <w:sz w:val="23"/>
          <w:szCs w:val="23"/>
          <w:lang w:val="ca-ES"/>
        </w:rPr>
        <w:t>.</w:t>
      </w:r>
    </w:p>
    <w:p w14:paraId="3FF1BE88" w14:textId="77777777" w:rsidR="001F55D9" w:rsidRPr="008B54F2" w:rsidRDefault="001F55D9" w:rsidP="001F55D9">
      <w:pPr>
        <w:pStyle w:val="Default"/>
        <w:ind w:left="709"/>
        <w:jc w:val="both"/>
        <w:rPr>
          <w:sz w:val="23"/>
          <w:szCs w:val="23"/>
          <w:lang w:val="ca-ES"/>
        </w:rPr>
      </w:pPr>
    </w:p>
    <w:p w14:paraId="38273568" w14:textId="77777777" w:rsidR="001F55D9" w:rsidRDefault="001F55D9" w:rsidP="001F55D9">
      <w:pPr>
        <w:pStyle w:val="Default"/>
        <w:ind w:left="709" w:right="995"/>
        <w:jc w:val="both"/>
        <w:rPr>
          <w:sz w:val="23"/>
          <w:szCs w:val="23"/>
          <w:lang w:val="ca-ES"/>
        </w:rPr>
      </w:pPr>
      <w:r w:rsidRPr="008B54F2">
        <w:rPr>
          <w:sz w:val="23"/>
          <w:szCs w:val="23"/>
          <w:lang w:val="ca-ES"/>
        </w:rPr>
        <w:t>I d’acord amb el que disposa l’article 9.3 de la Llei 38/2003, de 17 de novembre, General de Subvencions, es publiquen les bases aprovades envers la subvenció referida.</w:t>
      </w:r>
    </w:p>
    <w:p w14:paraId="5338B3FE" w14:textId="77777777" w:rsidR="001F55D9" w:rsidRDefault="001F55D9" w:rsidP="001F55D9">
      <w:pPr>
        <w:pStyle w:val="Default"/>
        <w:ind w:left="709"/>
        <w:jc w:val="both"/>
        <w:rPr>
          <w:sz w:val="23"/>
          <w:szCs w:val="23"/>
          <w:lang w:val="ca-ES"/>
        </w:rPr>
      </w:pPr>
    </w:p>
    <w:p w14:paraId="415DEF9D" w14:textId="77777777" w:rsidR="001F55D9" w:rsidRPr="008B54F2" w:rsidRDefault="001F55D9" w:rsidP="001F55D9">
      <w:pPr>
        <w:pStyle w:val="Default"/>
        <w:ind w:left="709"/>
        <w:jc w:val="both"/>
        <w:rPr>
          <w:sz w:val="23"/>
          <w:szCs w:val="23"/>
          <w:lang w:val="ca-ES"/>
        </w:rPr>
      </w:pPr>
    </w:p>
    <w:p w14:paraId="4BBE39CB" w14:textId="77777777" w:rsidR="001F55D9" w:rsidRPr="008B54F2" w:rsidRDefault="001F55D9" w:rsidP="001F55D9">
      <w:pPr>
        <w:pStyle w:val="Default"/>
        <w:ind w:left="709"/>
        <w:jc w:val="both"/>
        <w:rPr>
          <w:sz w:val="23"/>
          <w:szCs w:val="23"/>
          <w:lang w:val="ca-ES"/>
        </w:rPr>
      </w:pPr>
      <w:r w:rsidRPr="008B54F2">
        <w:rPr>
          <w:sz w:val="23"/>
          <w:szCs w:val="23"/>
          <w:lang w:val="ca-ES"/>
        </w:rPr>
        <w:t>Alcúdia, a la data de la signatura</w:t>
      </w:r>
    </w:p>
    <w:p w14:paraId="5BBBFFD4" w14:textId="77777777" w:rsidR="001F55D9" w:rsidRPr="008B54F2" w:rsidRDefault="001F55D9" w:rsidP="001F55D9">
      <w:pPr>
        <w:pStyle w:val="Default"/>
        <w:ind w:left="709"/>
        <w:jc w:val="both"/>
        <w:rPr>
          <w:sz w:val="23"/>
          <w:szCs w:val="23"/>
          <w:lang w:val="ca-ES"/>
        </w:rPr>
      </w:pPr>
      <w:r w:rsidRPr="008B54F2">
        <w:rPr>
          <w:sz w:val="23"/>
          <w:szCs w:val="23"/>
          <w:lang w:val="ca-ES"/>
        </w:rPr>
        <w:t>La Regidora de Patrimoni</w:t>
      </w:r>
    </w:p>
    <w:p w14:paraId="622EB83D" w14:textId="53722298" w:rsidR="001F55D9" w:rsidRPr="001F55D9" w:rsidRDefault="001F55D9" w:rsidP="001F55D9">
      <w:pPr>
        <w:autoSpaceDE w:val="0"/>
        <w:autoSpaceDN w:val="0"/>
        <w:adjustRightInd w:val="0"/>
        <w:ind w:right="-55"/>
        <w:rPr>
          <w:rStyle w:val="hps"/>
          <w:rFonts w:ascii="Liberation Sans" w:hAnsi="Liberation Sans" w:cs="Liberation Sans"/>
          <w:b/>
          <w:color w:val="222222"/>
          <w:sz w:val="22"/>
          <w:szCs w:val="22"/>
          <w:lang w:val="es-ES"/>
        </w:rPr>
      </w:pPr>
      <w:r>
        <w:rPr>
          <w:sz w:val="23"/>
          <w:szCs w:val="23"/>
        </w:rPr>
        <w:t xml:space="preserve">            </w:t>
      </w:r>
      <w:r w:rsidRPr="001F55D9">
        <w:rPr>
          <w:rFonts w:ascii="Liberation Sans" w:hAnsi="Liberation Sans" w:cs="Liberation Sans"/>
          <w:sz w:val="23"/>
          <w:szCs w:val="23"/>
        </w:rPr>
        <w:t>Margarita Ferriol Gual</w:t>
      </w:r>
    </w:p>
    <w:p w14:paraId="136402BE" w14:textId="77777777" w:rsidR="001F55D9" w:rsidRPr="001F55D9" w:rsidRDefault="001F55D9" w:rsidP="004D6E41">
      <w:pPr>
        <w:autoSpaceDE w:val="0"/>
        <w:autoSpaceDN w:val="0"/>
        <w:adjustRightInd w:val="0"/>
        <w:ind w:right="-55"/>
        <w:jc w:val="center"/>
        <w:rPr>
          <w:rStyle w:val="hps"/>
          <w:rFonts w:ascii="Liberation Sans" w:hAnsi="Liberation Sans" w:cs="Liberation Sans"/>
          <w:b/>
          <w:color w:val="222222"/>
          <w:sz w:val="22"/>
          <w:szCs w:val="22"/>
          <w:lang w:val="es-ES"/>
        </w:rPr>
      </w:pPr>
    </w:p>
    <w:p w14:paraId="274235A7" w14:textId="77777777" w:rsidR="001F55D9" w:rsidRDefault="001F55D9" w:rsidP="004D6E41">
      <w:pPr>
        <w:autoSpaceDE w:val="0"/>
        <w:autoSpaceDN w:val="0"/>
        <w:adjustRightInd w:val="0"/>
        <w:ind w:right="-55"/>
        <w:jc w:val="center"/>
        <w:rPr>
          <w:rStyle w:val="hps"/>
          <w:rFonts w:ascii="Noto Sans" w:hAnsi="Noto Sans" w:cs="Noto Sans"/>
          <w:b/>
          <w:color w:val="222222"/>
          <w:sz w:val="22"/>
          <w:szCs w:val="22"/>
          <w:lang w:val="es-ES"/>
        </w:rPr>
      </w:pPr>
    </w:p>
    <w:p w14:paraId="654444D1" w14:textId="77777777" w:rsidR="001F55D9" w:rsidRDefault="001F55D9" w:rsidP="004D6E41">
      <w:pPr>
        <w:autoSpaceDE w:val="0"/>
        <w:autoSpaceDN w:val="0"/>
        <w:adjustRightInd w:val="0"/>
        <w:ind w:right="-55"/>
        <w:jc w:val="center"/>
        <w:rPr>
          <w:rStyle w:val="hps"/>
          <w:rFonts w:ascii="Noto Sans" w:hAnsi="Noto Sans" w:cs="Noto Sans"/>
          <w:b/>
          <w:color w:val="222222"/>
          <w:sz w:val="22"/>
          <w:szCs w:val="22"/>
          <w:lang w:val="es-ES"/>
        </w:rPr>
      </w:pPr>
    </w:p>
    <w:p w14:paraId="0E9E54EA" w14:textId="25B9D59A" w:rsidR="0051378A" w:rsidRPr="00A7394D" w:rsidRDefault="00E418FB" w:rsidP="004D6E41">
      <w:pPr>
        <w:autoSpaceDE w:val="0"/>
        <w:autoSpaceDN w:val="0"/>
        <w:adjustRightInd w:val="0"/>
        <w:ind w:right="-55"/>
        <w:jc w:val="center"/>
        <w:rPr>
          <w:rStyle w:val="hps"/>
          <w:rFonts w:ascii="Noto Sans" w:hAnsi="Noto Sans" w:cs="Noto Sans"/>
          <w:b/>
          <w:color w:val="222222"/>
          <w:sz w:val="22"/>
          <w:szCs w:val="22"/>
          <w:lang w:val="es-ES"/>
        </w:rPr>
      </w:pPr>
      <w:r w:rsidRPr="00A7394D">
        <w:rPr>
          <w:rStyle w:val="hps"/>
          <w:rFonts w:ascii="Noto Sans" w:hAnsi="Noto Sans" w:cs="Noto Sans"/>
          <w:b/>
          <w:color w:val="222222"/>
          <w:sz w:val="22"/>
          <w:szCs w:val="22"/>
          <w:lang w:val="es-ES"/>
        </w:rPr>
        <w:t>BASES REGULADORES DE</w:t>
      </w:r>
      <w:r w:rsidRPr="00A7394D">
        <w:rPr>
          <w:rFonts w:ascii="Noto Sans" w:hAnsi="Noto Sans" w:cs="Noto Sans"/>
          <w:b/>
          <w:color w:val="222222"/>
          <w:sz w:val="22"/>
          <w:szCs w:val="22"/>
          <w:lang w:val="es-ES"/>
        </w:rPr>
        <w:t xml:space="preserve"> </w:t>
      </w:r>
      <w:r w:rsidRPr="00A7394D">
        <w:rPr>
          <w:rStyle w:val="hps"/>
          <w:rFonts w:ascii="Noto Sans" w:hAnsi="Noto Sans" w:cs="Noto Sans"/>
          <w:b/>
          <w:color w:val="222222"/>
          <w:sz w:val="22"/>
          <w:szCs w:val="22"/>
          <w:lang w:val="es-ES"/>
        </w:rPr>
        <w:t>SUBVENCIONS</w:t>
      </w:r>
      <w:r w:rsidRPr="00A7394D">
        <w:rPr>
          <w:rFonts w:ascii="Noto Sans" w:hAnsi="Noto Sans" w:cs="Noto Sans"/>
          <w:b/>
          <w:color w:val="222222"/>
          <w:sz w:val="22"/>
          <w:szCs w:val="22"/>
          <w:lang w:val="es-ES"/>
        </w:rPr>
        <w:t xml:space="preserve"> </w:t>
      </w:r>
      <w:r w:rsidRPr="00A7394D">
        <w:rPr>
          <w:rStyle w:val="hps"/>
          <w:rFonts w:ascii="Noto Sans" w:hAnsi="Noto Sans" w:cs="Noto Sans"/>
          <w:b/>
          <w:color w:val="222222"/>
          <w:sz w:val="22"/>
          <w:szCs w:val="22"/>
          <w:lang w:val="es-ES"/>
        </w:rPr>
        <w:t>PER A LA REHABILITACIÓ</w:t>
      </w:r>
      <w:r w:rsidRPr="00A7394D">
        <w:rPr>
          <w:rFonts w:ascii="Noto Sans" w:hAnsi="Noto Sans" w:cs="Noto Sans"/>
          <w:b/>
          <w:color w:val="222222"/>
          <w:sz w:val="22"/>
          <w:szCs w:val="22"/>
          <w:lang w:val="es-ES"/>
        </w:rPr>
        <w:t xml:space="preserve"> </w:t>
      </w:r>
      <w:r w:rsidRPr="00A7394D">
        <w:rPr>
          <w:rStyle w:val="hps"/>
          <w:rFonts w:ascii="Noto Sans" w:hAnsi="Noto Sans" w:cs="Noto Sans"/>
          <w:b/>
          <w:color w:val="222222"/>
          <w:sz w:val="22"/>
          <w:szCs w:val="22"/>
          <w:lang w:val="es-ES"/>
        </w:rPr>
        <w:t>DE FAÇANES</w:t>
      </w:r>
      <w:r w:rsidRPr="00A7394D">
        <w:rPr>
          <w:rFonts w:ascii="Noto Sans" w:hAnsi="Noto Sans" w:cs="Noto Sans"/>
          <w:b/>
          <w:color w:val="222222"/>
          <w:sz w:val="22"/>
          <w:szCs w:val="22"/>
          <w:lang w:val="es-ES"/>
        </w:rPr>
        <w:t xml:space="preserve"> </w:t>
      </w:r>
      <w:r w:rsidRPr="00A7394D">
        <w:rPr>
          <w:rStyle w:val="hps"/>
          <w:rFonts w:ascii="Noto Sans" w:hAnsi="Noto Sans" w:cs="Noto Sans"/>
          <w:b/>
          <w:color w:val="222222"/>
          <w:sz w:val="22"/>
          <w:szCs w:val="22"/>
          <w:lang w:val="es-ES"/>
        </w:rPr>
        <w:t>DEL</w:t>
      </w:r>
      <w:r w:rsidRPr="00A7394D">
        <w:rPr>
          <w:rFonts w:ascii="Noto Sans" w:hAnsi="Noto Sans" w:cs="Noto Sans"/>
          <w:b/>
          <w:color w:val="222222"/>
          <w:sz w:val="22"/>
          <w:szCs w:val="22"/>
          <w:lang w:val="es-ES"/>
        </w:rPr>
        <w:t xml:space="preserve"> </w:t>
      </w:r>
      <w:r w:rsidRPr="00A7394D">
        <w:rPr>
          <w:rStyle w:val="hps"/>
          <w:rFonts w:ascii="Noto Sans" w:hAnsi="Noto Sans" w:cs="Noto Sans"/>
          <w:b/>
          <w:color w:val="222222"/>
          <w:sz w:val="22"/>
          <w:szCs w:val="22"/>
          <w:lang w:val="es-ES"/>
        </w:rPr>
        <w:t xml:space="preserve">CONJUNT HISTÒRIC I ELEMENTS CATALOGATS D'ALCÚDIA </w:t>
      </w:r>
      <w:r w:rsidRPr="00A7394D">
        <w:rPr>
          <w:rFonts w:ascii="Noto Sans" w:hAnsi="Noto Sans" w:cs="Noto Sans"/>
          <w:b/>
          <w:color w:val="222222"/>
          <w:sz w:val="22"/>
          <w:szCs w:val="22"/>
          <w:lang w:val="es-ES"/>
        </w:rPr>
        <w:t xml:space="preserve">DE L'ANY </w:t>
      </w:r>
      <w:r w:rsidR="00095810" w:rsidRPr="00A7394D">
        <w:rPr>
          <w:rStyle w:val="hps"/>
          <w:rFonts w:ascii="Noto Sans" w:hAnsi="Noto Sans" w:cs="Noto Sans"/>
          <w:b/>
          <w:color w:val="222222"/>
          <w:sz w:val="22"/>
          <w:szCs w:val="22"/>
          <w:lang w:val="es-ES"/>
        </w:rPr>
        <w:t>2026</w:t>
      </w:r>
    </w:p>
    <w:p w14:paraId="03C5713B" w14:textId="77777777" w:rsidR="004D6E41" w:rsidRPr="00A7394D" w:rsidRDefault="004D6E41" w:rsidP="00771E81">
      <w:pPr>
        <w:autoSpaceDE w:val="0"/>
        <w:autoSpaceDN w:val="0"/>
        <w:adjustRightInd w:val="0"/>
        <w:jc w:val="center"/>
        <w:rPr>
          <w:rFonts w:ascii="Noto Sans" w:hAnsi="Noto Sans" w:cs="Noto Sans"/>
          <w:bCs/>
          <w:sz w:val="22"/>
          <w:szCs w:val="22"/>
          <w:lang w:val="es-ES"/>
        </w:rPr>
      </w:pPr>
    </w:p>
    <w:p w14:paraId="1B3941FE" w14:textId="77777777" w:rsidR="00E418FB" w:rsidRPr="00A7394D" w:rsidRDefault="00E418FB" w:rsidP="00095810">
      <w:pPr>
        <w:tabs>
          <w:tab w:val="left" w:pos="300"/>
          <w:tab w:val="center" w:pos="5032"/>
          <w:tab w:val="left" w:pos="8765"/>
        </w:tabs>
        <w:autoSpaceDE w:val="0"/>
        <w:autoSpaceDN w:val="0"/>
        <w:adjustRightInd w:val="0"/>
        <w:jc w:val="center"/>
        <w:rPr>
          <w:rFonts w:ascii="Noto Sans" w:hAnsi="Noto Sans" w:cs="Noto Sans"/>
          <w:b/>
          <w:bCs/>
          <w:sz w:val="22"/>
          <w:szCs w:val="22"/>
          <w:lang w:val="es-ES"/>
        </w:rPr>
      </w:pPr>
      <w:r w:rsidRPr="00A7394D">
        <w:rPr>
          <w:rFonts w:ascii="Noto Sans" w:hAnsi="Noto Sans" w:cs="Noto Sans"/>
          <w:b/>
          <w:bCs/>
          <w:sz w:val="22"/>
          <w:szCs w:val="22"/>
          <w:lang w:val="es-ES"/>
        </w:rPr>
        <w:t>DISPOSICIONS GENERALS</w:t>
      </w:r>
    </w:p>
    <w:p w14:paraId="7EA56099" w14:textId="77777777" w:rsidR="00E418FB" w:rsidRPr="00A7394D" w:rsidRDefault="00E418FB" w:rsidP="00E418FB">
      <w:pPr>
        <w:autoSpaceDE w:val="0"/>
        <w:autoSpaceDN w:val="0"/>
        <w:adjustRightInd w:val="0"/>
        <w:rPr>
          <w:rFonts w:ascii="Noto Sans" w:hAnsi="Noto Sans" w:cs="Noto Sans"/>
          <w:bCs/>
          <w:sz w:val="22"/>
          <w:szCs w:val="22"/>
          <w:u w:val="single"/>
          <w:lang w:val="es-ES"/>
        </w:rPr>
      </w:pPr>
      <w:r w:rsidRPr="00A7394D">
        <w:rPr>
          <w:rFonts w:ascii="Noto Sans" w:hAnsi="Noto Sans" w:cs="Noto Sans"/>
          <w:bCs/>
          <w:sz w:val="22"/>
          <w:szCs w:val="22"/>
          <w:u w:val="single"/>
          <w:lang w:val="es-ES"/>
        </w:rPr>
        <w:t xml:space="preserve">                                                                                                      </w:t>
      </w:r>
    </w:p>
    <w:p w14:paraId="2977B7AF" w14:textId="66EB1E6C" w:rsidR="00095810" w:rsidRPr="00A7394D" w:rsidRDefault="00317048" w:rsidP="00317048">
      <w:pPr>
        <w:jc w:val="both"/>
        <w:rPr>
          <w:rFonts w:ascii="Noto Sans" w:hAnsi="Noto Sans" w:cs="Noto Sans"/>
          <w:b/>
          <w:sz w:val="22"/>
          <w:szCs w:val="22"/>
          <w:lang w:val="es-ES"/>
        </w:rPr>
      </w:pPr>
      <w:r w:rsidRPr="00A7394D">
        <w:rPr>
          <w:rFonts w:ascii="Noto Sans" w:hAnsi="Noto Sans" w:cs="Noto Sans"/>
          <w:b/>
          <w:sz w:val="22"/>
          <w:szCs w:val="22"/>
          <w:lang w:val="es-ES"/>
        </w:rPr>
        <w:t>1. Normativa Bases Reguladores</w:t>
      </w:r>
    </w:p>
    <w:p w14:paraId="70CE6FD7" w14:textId="77777777" w:rsidR="00095810" w:rsidRPr="00A7394D" w:rsidRDefault="00095810" w:rsidP="006C58E0">
      <w:pPr>
        <w:jc w:val="both"/>
        <w:rPr>
          <w:rFonts w:ascii="Noto Sans" w:hAnsi="Noto Sans" w:cs="Noto Sans"/>
          <w:b/>
          <w:sz w:val="22"/>
          <w:szCs w:val="22"/>
          <w:lang w:val="ca-ES"/>
        </w:rPr>
      </w:pPr>
    </w:p>
    <w:p w14:paraId="0E8D57D3" w14:textId="77777777" w:rsidR="0057685C" w:rsidRPr="001F55D9" w:rsidRDefault="0057685C" w:rsidP="0057685C">
      <w:pPr>
        <w:autoSpaceDE w:val="0"/>
        <w:autoSpaceDN w:val="0"/>
        <w:adjustRightInd w:val="0"/>
        <w:jc w:val="both"/>
        <w:rPr>
          <w:rFonts w:ascii="Noto Sans" w:hAnsi="Noto Sans" w:cs="Noto Sans"/>
          <w:sz w:val="22"/>
          <w:szCs w:val="22"/>
        </w:rPr>
      </w:pPr>
      <w:bookmarkStart w:id="0" w:name="_Hlk224239258"/>
      <w:r w:rsidRPr="00A7394D">
        <w:rPr>
          <w:rFonts w:ascii="Noto Sans" w:hAnsi="Noto Sans" w:cs="Noto Sans"/>
          <w:sz w:val="22"/>
          <w:szCs w:val="22"/>
        </w:rPr>
        <w:t xml:space="preserve">Les bases reguladores d’aquesta convocatòria es troben recollides a </w:t>
      </w:r>
      <w:r w:rsidRPr="001F55D9">
        <w:rPr>
          <w:rFonts w:ascii="Noto Sans" w:hAnsi="Noto Sans" w:cs="Noto Sans"/>
          <w:sz w:val="22"/>
          <w:szCs w:val="22"/>
        </w:rPr>
        <w:t xml:space="preserve">l’Ordenança general reguladora de la concessió de subvencions de l’Ajuntament d’Alcúdia publicada en el BOIB </w:t>
      </w:r>
      <w:bookmarkStart w:id="1" w:name="_Hlk225515603"/>
      <w:r w:rsidRPr="001F55D9">
        <w:rPr>
          <w:rFonts w:ascii="Noto Sans" w:hAnsi="Noto Sans" w:cs="Noto Sans"/>
          <w:sz w:val="22"/>
          <w:szCs w:val="22"/>
        </w:rPr>
        <w:t xml:space="preserve">núm. 176, de 1 de desembre de 2015. </w:t>
      </w:r>
      <w:bookmarkEnd w:id="1"/>
    </w:p>
    <w:p w14:paraId="0DEE2CD2" w14:textId="55D61778" w:rsidR="00317048" w:rsidRPr="00A7394D" w:rsidRDefault="00317048" w:rsidP="00947573">
      <w:pPr>
        <w:jc w:val="both"/>
        <w:rPr>
          <w:rFonts w:ascii="Noto Sans" w:hAnsi="Noto Sans" w:cs="Noto Sans"/>
          <w:sz w:val="22"/>
          <w:szCs w:val="22"/>
          <w:lang w:val="ca-ES"/>
        </w:rPr>
      </w:pPr>
    </w:p>
    <w:bookmarkEnd w:id="0"/>
    <w:p w14:paraId="690708BD" w14:textId="5CC8DE09" w:rsidR="00317048" w:rsidRPr="00A7394D" w:rsidRDefault="00317048" w:rsidP="00317048">
      <w:pPr>
        <w:jc w:val="both"/>
        <w:rPr>
          <w:rFonts w:ascii="Noto Sans" w:hAnsi="Noto Sans" w:cs="Noto Sans"/>
          <w:b/>
          <w:sz w:val="22"/>
          <w:szCs w:val="22"/>
          <w:lang w:val="ca-ES"/>
        </w:rPr>
      </w:pPr>
      <w:r w:rsidRPr="00A7394D">
        <w:rPr>
          <w:rFonts w:ascii="Noto Sans" w:hAnsi="Noto Sans" w:cs="Noto Sans"/>
          <w:b/>
          <w:sz w:val="22"/>
          <w:szCs w:val="22"/>
          <w:lang w:val="ca-ES"/>
        </w:rPr>
        <w:t>2. Finalitat i objecte</w:t>
      </w:r>
    </w:p>
    <w:p w14:paraId="36DBEF39" w14:textId="77777777" w:rsidR="00317048" w:rsidRPr="00A7394D" w:rsidRDefault="00317048" w:rsidP="006C58E0">
      <w:pPr>
        <w:jc w:val="both"/>
        <w:rPr>
          <w:rFonts w:ascii="Noto Sans" w:hAnsi="Noto Sans" w:cs="Noto Sans"/>
          <w:sz w:val="22"/>
          <w:szCs w:val="22"/>
          <w:highlight w:val="yellow"/>
          <w:lang w:val="ca-ES"/>
        </w:rPr>
      </w:pPr>
    </w:p>
    <w:p w14:paraId="07A3422A" w14:textId="7FA560DC" w:rsidR="00317048" w:rsidRPr="00A7394D" w:rsidRDefault="00317048" w:rsidP="00317048">
      <w:pPr>
        <w:autoSpaceDE w:val="0"/>
        <w:autoSpaceDN w:val="0"/>
        <w:adjustRightInd w:val="0"/>
        <w:jc w:val="both"/>
        <w:rPr>
          <w:rFonts w:ascii="Noto Sans" w:hAnsi="Noto Sans" w:cs="Noto Sans"/>
          <w:sz w:val="22"/>
          <w:szCs w:val="22"/>
          <w:lang w:val="ca-ES"/>
        </w:rPr>
      </w:pPr>
      <w:r w:rsidRPr="00A7394D">
        <w:rPr>
          <w:rFonts w:ascii="Noto Sans" w:hAnsi="Noto Sans" w:cs="Noto Sans"/>
          <w:sz w:val="22"/>
          <w:szCs w:val="22"/>
          <w:lang w:val="ca-ES"/>
        </w:rPr>
        <w:t xml:space="preserve">L'Ajuntament d'Alcúdia pretén fomentar les actuacions d'adequació, millora, rehabilitació i conservació de les façanes dels immobles emplaçats en l'àmbit del Conjunt Històric de la Ciutat, </w:t>
      </w:r>
      <w:bookmarkStart w:id="2" w:name="_Hlk219111865"/>
      <w:r w:rsidR="004D0A9D" w:rsidRPr="00A7394D">
        <w:rPr>
          <w:rFonts w:ascii="Noto Sans" w:hAnsi="Noto Sans" w:cs="Noto Sans"/>
          <w:sz w:val="22"/>
          <w:szCs w:val="22"/>
          <w:lang w:val="ca-ES"/>
        </w:rPr>
        <w:t xml:space="preserve">límit Entorn de Protecció del Conjunt Històric </w:t>
      </w:r>
      <w:bookmarkEnd w:id="2"/>
      <w:r w:rsidRPr="00A7394D">
        <w:rPr>
          <w:rFonts w:ascii="Noto Sans" w:hAnsi="Noto Sans" w:cs="Noto Sans"/>
          <w:sz w:val="22"/>
          <w:szCs w:val="22"/>
          <w:lang w:val="ca-ES"/>
        </w:rPr>
        <w:t xml:space="preserve">i dels immobles inclosos al Catàleg de Patrimoni municipal, així com dels murs i </w:t>
      </w:r>
      <w:r w:rsidR="000E6B54" w:rsidRPr="00A7394D">
        <w:rPr>
          <w:rFonts w:ascii="Noto Sans" w:hAnsi="Noto Sans" w:cs="Noto Sans"/>
          <w:sz w:val="22"/>
          <w:szCs w:val="22"/>
          <w:lang w:val="ca-ES"/>
        </w:rPr>
        <w:t>marges inclosos en el Catàleg de Camins municipal</w:t>
      </w:r>
      <w:r w:rsidRPr="00A7394D">
        <w:rPr>
          <w:rFonts w:ascii="Noto Sans" w:hAnsi="Noto Sans" w:cs="Noto Sans"/>
          <w:sz w:val="22"/>
          <w:szCs w:val="22"/>
          <w:lang w:val="ca-ES"/>
        </w:rPr>
        <w:t>; tot amb la finalitat de garantir la col·laboració entre l</w:t>
      </w:r>
      <w:r w:rsidR="000E6B54" w:rsidRPr="00A7394D">
        <w:rPr>
          <w:rFonts w:ascii="Noto Sans" w:hAnsi="Noto Sans" w:cs="Noto Sans"/>
          <w:sz w:val="22"/>
          <w:szCs w:val="22"/>
          <w:lang w:val="ca-ES"/>
        </w:rPr>
        <w:t>’</w:t>
      </w:r>
      <w:r w:rsidRPr="00A7394D">
        <w:rPr>
          <w:rFonts w:ascii="Noto Sans" w:hAnsi="Noto Sans" w:cs="Noto Sans"/>
          <w:sz w:val="22"/>
          <w:szCs w:val="22"/>
          <w:lang w:val="ca-ES"/>
        </w:rPr>
        <w:t>administració pública i els particulars per a la recuperació del Patrimoni Arquitectònic d</w:t>
      </w:r>
      <w:r w:rsidR="000E6B54" w:rsidRPr="00A7394D">
        <w:rPr>
          <w:rFonts w:ascii="Noto Sans" w:hAnsi="Noto Sans" w:cs="Noto Sans"/>
          <w:sz w:val="22"/>
          <w:szCs w:val="22"/>
          <w:lang w:val="ca-ES"/>
        </w:rPr>
        <w:t>’</w:t>
      </w:r>
      <w:r w:rsidRPr="00A7394D">
        <w:rPr>
          <w:rFonts w:ascii="Noto Sans" w:hAnsi="Noto Sans" w:cs="Noto Sans"/>
          <w:sz w:val="22"/>
          <w:szCs w:val="22"/>
          <w:lang w:val="ca-ES"/>
        </w:rPr>
        <w:t>Alcúdia.</w:t>
      </w:r>
    </w:p>
    <w:p w14:paraId="5C5B76D1" w14:textId="77777777" w:rsidR="00317048" w:rsidRPr="00A7394D" w:rsidRDefault="00317048" w:rsidP="00317048">
      <w:pPr>
        <w:autoSpaceDE w:val="0"/>
        <w:autoSpaceDN w:val="0"/>
        <w:adjustRightInd w:val="0"/>
        <w:jc w:val="both"/>
        <w:rPr>
          <w:rFonts w:ascii="Noto Sans" w:hAnsi="Noto Sans" w:cs="Noto Sans"/>
          <w:sz w:val="22"/>
          <w:szCs w:val="22"/>
          <w:lang w:val="ca-ES"/>
        </w:rPr>
      </w:pPr>
    </w:p>
    <w:p w14:paraId="1F14F97E" w14:textId="2BD44966" w:rsidR="00947573" w:rsidRPr="00A7394D" w:rsidRDefault="00095810" w:rsidP="00947573">
      <w:pPr>
        <w:jc w:val="both"/>
        <w:rPr>
          <w:rFonts w:ascii="Noto Sans" w:hAnsi="Noto Sans" w:cs="Noto Sans"/>
          <w:sz w:val="22"/>
          <w:szCs w:val="22"/>
          <w:lang w:val="ca-ES"/>
        </w:rPr>
      </w:pPr>
      <w:r w:rsidRPr="00A7394D">
        <w:rPr>
          <w:rFonts w:ascii="Noto Sans" w:hAnsi="Noto Sans" w:cs="Noto Sans"/>
          <w:sz w:val="22"/>
          <w:szCs w:val="22"/>
          <w:lang w:val="ca-ES"/>
        </w:rPr>
        <w:t>L'Àrea de Patrimoni de l'Ajuntament d'Alcúdia proposa convocar una línia de subvencions per a la rehabilitació de façanes i murs d'acord amb el Pla estratègic de subvencions per al trienni 2023-202</w:t>
      </w:r>
      <w:r w:rsidR="000E6B54" w:rsidRPr="00A7394D">
        <w:rPr>
          <w:rFonts w:ascii="Noto Sans" w:hAnsi="Noto Sans" w:cs="Noto Sans"/>
          <w:sz w:val="22"/>
          <w:szCs w:val="22"/>
          <w:lang w:val="ca-ES"/>
        </w:rPr>
        <w:t>5</w:t>
      </w:r>
      <w:r w:rsidRPr="00A7394D">
        <w:rPr>
          <w:rFonts w:ascii="Noto Sans" w:hAnsi="Noto Sans" w:cs="Noto Sans"/>
          <w:sz w:val="22"/>
          <w:szCs w:val="22"/>
          <w:lang w:val="ca-ES"/>
        </w:rPr>
        <w:t>, aprovat i publicat al BOIB núm</w:t>
      </w:r>
      <w:r w:rsidR="00317048" w:rsidRPr="00A7394D">
        <w:rPr>
          <w:rFonts w:ascii="Noto Sans" w:hAnsi="Noto Sans" w:cs="Noto Sans"/>
          <w:sz w:val="22"/>
          <w:szCs w:val="22"/>
          <w:lang w:val="ca-ES"/>
        </w:rPr>
        <w:t xml:space="preserve">. </w:t>
      </w:r>
      <w:r w:rsidR="00653ACA" w:rsidRPr="00A7394D">
        <w:rPr>
          <w:rFonts w:ascii="Noto Sans" w:hAnsi="Noto Sans" w:cs="Noto Sans"/>
          <w:sz w:val="22"/>
          <w:szCs w:val="22"/>
          <w:lang w:val="ca-ES"/>
        </w:rPr>
        <w:t>19 d</w:t>
      </w:r>
      <w:r w:rsidR="0057685C" w:rsidRPr="00A7394D">
        <w:rPr>
          <w:rFonts w:ascii="Noto Sans" w:hAnsi="Noto Sans" w:cs="Noto Sans"/>
          <w:sz w:val="22"/>
          <w:szCs w:val="22"/>
          <w:lang w:val="ca-ES"/>
        </w:rPr>
        <w:t>el</w:t>
      </w:r>
      <w:r w:rsidR="00653ACA" w:rsidRPr="00A7394D">
        <w:rPr>
          <w:rFonts w:ascii="Noto Sans" w:hAnsi="Noto Sans" w:cs="Noto Sans"/>
          <w:sz w:val="22"/>
          <w:szCs w:val="22"/>
          <w:lang w:val="ca-ES"/>
        </w:rPr>
        <w:t xml:space="preserve"> </w:t>
      </w:r>
      <w:r w:rsidR="00317048" w:rsidRPr="00A7394D">
        <w:rPr>
          <w:rFonts w:ascii="Noto Sans" w:hAnsi="Noto Sans" w:cs="Noto Sans"/>
          <w:sz w:val="22"/>
          <w:szCs w:val="22"/>
          <w:lang w:val="ca-ES"/>
        </w:rPr>
        <w:t xml:space="preserve">11 de febrer del 2023 </w:t>
      </w:r>
      <w:r w:rsidR="00653ACA" w:rsidRPr="00A7394D">
        <w:rPr>
          <w:rFonts w:ascii="Noto Sans" w:hAnsi="Noto Sans" w:cs="Noto Sans"/>
          <w:sz w:val="22"/>
          <w:szCs w:val="22"/>
          <w:lang w:val="ca-ES"/>
        </w:rPr>
        <w:t xml:space="preserve">i </w:t>
      </w:r>
      <w:r w:rsidR="00B0458A" w:rsidRPr="00A7394D">
        <w:rPr>
          <w:rFonts w:ascii="Noto Sans" w:hAnsi="Noto Sans" w:cs="Noto Sans"/>
          <w:sz w:val="22"/>
          <w:szCs w:val="22"/>
          <w:lang w:val="ca-ES"/>
        </w:rPr>
        <w:t>prorroga</w:t>
      </w:r>
      <w:r w:rsidR="0057685C" w:rsidRPr="00A7394D">
        <w:rPr>
          <w:rFonts w:ascii="Noto Sans" w:hAnsi="Noto Sans" w:cs="Noto Sans"/>
          <w:sz w:val="22"/>
          <w:szCs w:val="22"/>
          <w:lang w:val="ca-ES"/>
        </w:rPr>
        <w:t>t</w:t>
      </w:r>
      <w:r w:rsidR="00947573" w:rsidRPr="00A7394D">
        <w:rPr>
          <w:rFonts w:ascii="Noto Sans" w:hAnsi="Noto Sans" w:cs="Noto Sans"/>
          <w:bCs/>
          <w:sz w:val="22"/>
          <w:szCs w:val="22"/>
        </w:rPr>
        <w:t xml:space="preserve"> </w:t>
      </w:r>
      <w:r w:rsidR="0057685C" w:rsidRPr="00A7394D">
        <w:rPr>
          <w:rFonts w:ascii="Noto Sans" w:hAnsi="Noto Sans" w:cs="Noto Sans"/>
          <w:bCs/>
          <w:sz w:val="22"/>
          <w:szCs w:val="22"/>
        </w:rPr>
        <w:t xml:space="preserve">per l’any 2026 </w:t>
      </w:r>
      <w:r w:rsidR="00947573" w:rsidRPr="00A7394D">
        <w:rPr>
          <w:rFonts w:ascii="Noto Sans" w:hAnsi="Noto Sans" w:cs="Noto Sans"/>
          <w:sz w:val="22"/>
          <w:szCs w:val="22"/>
          <w:lang w:val="ca-ES"/>
        </w:rPr>
        <w:t xml:space="preserve">mitjançant decret de </w:t>
      </w:r>
      <w:r w:rsidR="009D4B75" w:rsidRPr="00A7394D">
        <w:rPr>
          <w:rFonts w:ascii="Noto Sans" w:hAnsi="Noto Sans" w:cs="Noto Sans"/>
          <w:sz w:val="22"/>
          <w:szCs w:val="22"/>
          <w:lang w:val="ca-ES"/>
        </w:rPr>
        <w:t>Batlia</w:t>
      </w:r>
      <w:r w:rsidR="00947573" w:rsidRPr="00A7394D">
        <w:rPr>
          <w:rFonts w:ascii="Noto Sans" w:hAnsi="Noto Sans" w:cs="Noto Sans"/>
          <w:sz w:val="22"/>
          <w:szCs w:val="22"/>
          <w:lang w:val="ca-ES"/>
        </w:rPr>
        <w:t xml:space="preserve"> número 2026-0161 de data 21.01.2026.</w:t>
      </w:r>
    </w:p>
    <w:p w14:paraId="163A3B4F" w14:textId="77777777" w:rsidR="0057685C" w:rsidRPr="00A7394D" w:rsidRDefault="0057685C" w:rsidP="00947573">
      <w:pPr>
        <w:jc w:val="both"/>
        <w:rPr>
          <w:rFonts w:ascii="Noto Sans" w:hAnsi="Noto Sans" w:cs="Noto Sans"/>
          <w:sz w:val="22"/>
          <w:szCs w:val="22"/>
          <w:lang w:val="ca-ES"/>
        </w:rPr>
      </w:pPr>
    </w:p>
    <w:p w14:paraId="030B915F" w14:textId="4ACCAF90" w:rsidR="00317048" w:rsidRPr="00A7394D" w:rsidRDefault="00317048" w:rsidP="00317048">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És objecte de les presents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bases establir</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 regular</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ajudes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econòmiques que l'Ajuntament d'Alcúdia concedirà durant l'any 2026 per a la </w:t>
      </w:r>
      <w:r w:rsidRPr="00A7394D">
        <w:rPr>
          <w:rFonts w:ascii="Noto Sans" w:hAnsi="Noto Sans" w:cs="Noto Sans"/>
          <w:color w:val="222222"/>
          <w:sz w:val="22"/>
          <w:szCs w:val="22"/>
          <w:lang w:val="ca-ES"/>
        </w:rPr>
        <w:t xml:space="preserve">rehabilitació </w:t>
      </w:r>
      <w:r w:rsidRPr="00A7394D">
        <w:rPr>
          <w:rStyle w:val="hps"/>
          <w:rFonts w:ascii="Noto Sans" w:hAnsi="Noto Sans" w:cs="Noto Sans"/>
          <w:color w:val="222222"/>
          <w:sz w:val="22"/>
          <w:szCs w:val="22"/>
          <w:lang w:val="ca-ES"/>
        </w:rPr>
        <w:t>de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façanes d</w:t>
      </w:r>
      <w:r w:rsidR="000E6B54" w:rsidRPr="00A7394D">
        <w:rPr>
          <w:rStyle w:val="hps"/>
          <w:rFonts w:ascii="Noto Sans" w:hAnsi="Noto Sans" w:cs="Noto Sans"/>
          <w:color w:val="222222"/>
          <w:sz w:val="22"/>
          <w:szCs w:val="22"/>
          <w:lang w:val="ca-ES"/>
        </w:rPr>
        <w: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immobles emplaçats en l'àmbit del Conjunt Històric de la Ciutat d'Alcúdia, </w:t>
      </w:r>
      <w:r w:rsidR="004D0A9D" w:rsidRPr="00A7394D">
        <w:rPr>
          <w:rFonts w:ascii="Noto Sans" w:hAnsi="Noto Sans" w:cs="Noto Sans"/>
          <w:sz w:val="22"/>
          <w:szCs w:val="22"/>
          <w:lang w:val="ca-ES"/>
        </w:rPr>
        <w:t xml:space="preserve">límit Entorn de Protecció del Conjunt Històric, </w:t>
      </w:r>
      <w:r w:rsidRPr="00A7394D">
        <w:rPr>
          <w:rStyle w:val="hps"/>
          <w:rFonts w:ascii="Noto Sans" w:hAnsi="Noto Sans" w:cs="Noto Sans"/>
          <w:color w:val="222222"/>
          <w:sz w:val="22"/>
          <w:szCs w:val="22"/>
          <w:lang w:val="ca-ES"/>
        </w:rPr>
        <w:t>els immobles inclosos al Catàleg de Patrimoni municipal i dels murs i marges inclosos en el Catàleg de Camins municipal.</w:t>
      </w:r>
    </w:p>
    <w:p w14:paraId="7E4F2A20" w14:textId="77777777" w:rsidR="000E6B54" w:rsidRPr="00A7394D" w:rsidRDefault="000E6B54" w:rsidP="00317048">
      <w:pPr>
        <w:jc w:val="both"/>
        <w:rPr>
          <w:rFonts w:ascii="Noto Sans" w:hAnsi="Noto Sans" w:cs="Noto Sans"/>
          <w:b/>
          <w:sz w:val="22"/>
          <w:szCs w:val="22"/>
          <w:lang w:val="ca-ES"/>
        </w:rPr>
      </w:pPr>
    </w:p>
    <w:p w14:paraId="364EFAA0" w14:textId="18144993" w:rsidR="00317048" w:rsidRDefault="0048525E" w:rsidP="00317048">
      <w:pPr>
        <w:jc w:val="both"/>
        <w:rPr>
          <w:rFonts w:ascii="Noto Sans" w:hAnsi="Noto Sans" w:cs="Noto Sans"/>
          <w:b/>
          <w:sz w:val="22"/>
          <w:szCs w:val="22"/>
          <w:lang w:val="ca-ES"/>
        </w:rPr>
      </w:pPr>
      <w:r>
        <w:rPr>
          <w:rFonts w:ascii="Noto Sans" w:hAnsi="Noto Sans" w:cs="Noto Sans"/>
          <w:b/>
          <w:sz w:val="22"/>
          <w:szCs w:val="22"/>
          <w:lang w:val="ca-ES"/>
        </w:rPr>
        <w:t>3</w:t>
      </w:r>
      <w:r w:rsidR="00317048" w:rsidRPr="00A7394D">
        <w:rPr>
          <w:rFonts w:ascii="Noto Sans" w:hAnsi="Noto Sans" w:cs="Noto Sans"/>
          <w:b/>
          <w:sz w:val="22"/>
          <w:szCs w:val="22"/>
          <w:lang w:val="ca-ES"/>
        </w:rPr>
        <w:t>. Beneficiaris</w:t>
      </w:r>
    </w:p>
    <w:p w14:paraId="3B72963C" w14:textId="77777777" w:rsidR="00C70CBF" w:rsidRPr="009F6CBC" w:rsidRDefault="00C70CBF" w:rsidP="00C70CBF">
      <w:pPr>
        <w:spacing w:before="100" w:beforeAutospacing="1" w:after="100" w:afterAutospacing="1"/>
        <w:rPr>
          <w:rFonts w:ascii="Noto Sans" w:hAnsi="Noto Sans" w:cs="Arial"/>
          <w:sz w:val="22"/>
          <w:szCs w:val="22"/>
          <w:lang w:val="ca-ES"/>
        </w:rPr>
      </w:pPr>
      <w:r w:rsidRPr="009F6CBC">
        <w:rPr>
          <w:rFonts w:ascii="Noto Sans" w:hAnsi="Noto Sans" w:cs="Arial"/>
          <w:sz w:val="22"/>
          <w:szCs w:val="22"/>
          <w:lang w:val="ca-ES"/>
        </w:rPr>
        <w:lastRenderedPageBreak/>
        <w:t>Podran ser beneficiaris de les subvencions:</w:t>
      </w:r>
    </w:p>
    <w:p w14:paraId="2EC66620" w14:textId="77777777" w:rsidR="008A64BC" w:rsidRDefault="008A64BC" w:rsidP="008A64BC">
      <w:pPr>
        <w:spacing w:before="100" w:beforeAutospacing="1" w:after="100" w:afterAutospacing="1"/>
        <w:ind w:left="720"/>
        <w:rPr>
          <w:rFonts w:ascii="Noto Sans" w:hAnsi="Noto Sans" w:cs="Arial"/>
          <w:sz w:val="22"/>
          <w:szCs w:val="22"/>
          <w:lang w:val="ca-ES"/>
        </w:rPr>
      </w:pPr>
      <w:r>
        <w:rPr>
          <w:rFonts w:ascii="Noto Sans" w:hAnsi="Noto Sans" w:cs="Arial"/>
          <w:sz w:val="22"/>
          <w:szCs w:val="22"/>
          <w:lang w:val="ca-ES"/>
        </w:rPr>
        <w:t>P</w:t>
      </w:r>
      <w:r w:rsidR="00C70CBF" w:rsidRPr="009F6CBC">
        <w:rPr>
          <w:rFonts w:ascii="Noto Sans" w:hAnsi="Noto Sans" w:cs="Arial"/>
          <w:sz w:val="22"/>
          <w:szCs w:val="22"/>
          <w:lang w:val="ca-ES"/>
        </w:rPr>
        <w:t>ersones físiques</w:t>
      </w:r>
    </w:p>
    <w:p w14:paraId="5D3E9C35" w14:textId="3C9EAFAD" w:rsidR="00C70CBF" w:rsidRPr="009F6CBC" w:rsidRDefault="00C70CBF" w:rsidP="008A64BC">
      <w:pPr>
        <w:spacing w:before="100" w:beforeAutospacing="1" w:after="100" w:afterAutospacing="1"/>
        <w:ind w:left="720"/>
        <w:rPr>
          <w:rFonts w:ascii="Noto Sans" w:hAnsi="Noto Sans" w:cs="Arial"/>
          <w:sz w:val="22"/>
          <w:szCs w:val="22"/>
          <w:lang w:val="ca-ES"/>
        </w:rPr>
      </w:pPr>
      <w:r w:rsidRPr="009F6CBC">
        <w:rPr>
          <w:rFonts w:ascii="Noto Sans" w:hAnsi="Noto Sans" w:cs="Arial"/>
          <w:sz w:val="22"/>
          <w:szCs w:val="22"/>
          <w:lang w:val="ca-ES"/>
        </w:rPr>
        <w:t>Comunitats de propietaris</w:t>
      </w:r>
    </w:p>
    <w:p w14:paraId="45FB8ACD" w14:textId="77777777" w:rsidR="00C70CBF" w:rsidRPr="009F6CBC" w:rsidRDefault="00C70CBF" w:rsidP="008A64BC">
      <w:pPr>
        <w:spacing w:before="100" w:beforeAutospacing="1" w:after="100" w:afterAutospacing="1"/>
        <w:ind w:left="720"/>
        <w:rPr>
          <w:rFonts w:ascii="Noto Sans" w:hAnsi="Noto Sans" w:cs="Arial"/>
          <w:sz w:val="22"/>
          <w:szCs w:val="22"/>
          <w:lang w:val="ca-ES"/>
        </w:rPr>
      </w:pPr>
      <w:r w:rsidRPr="009F6CBC">
        <w:rPr>
          <w:rFonts w:ascii="Noto Sans" w:hAnsi="Noto Sans" w:cs="Arial"/>
          <w:sz w:val="22"/>
          <w:szCs w:val="22"/>
          <w:lang w:val="ca-ES"/>
        </w:rPr>
        <w:t>Persones jurídiques</w:t>
      </w:r>
    </w:p>
    <w:p w14:paraId="690BDAFB" w14:textId="5E08A360" w:rsidR="00653D73" w:rsidRPr="00A7394D" w:rsidRDefault="00C70CBF" w:rsidP="00C70CBF">
      <w:pPr>
        <w:jc w:val="both"/>
        <w:rPr>
          <w:rFonts w:ascii="Noto Sans" w:hAnsi="Noto Sans" w:cs="Noto Sans"/>
          <w:b/>
          <w:sz w:val="22"/>
          <w:szCs w:val="22"/>
          <w:lang w:val="ca-ES"/>
        </w:rPr>
      </w:pPr>
      <w:r w:rsidRPr="009F6CBC">
        <w:rPr>
          <w:rFonts w:ascii="Noto Sans" w:hAnsi="Noto Sans" w:cs="Arial"/>
          <w:sz w:val="22"/>
          <w:szCs w:val="22"/>
          <w:lang w:val="ca-ES"/>
        </w:rPr>
        <w:t>que siguin propietàries o titulars de drets reals sobre immobles inclosos dins l’àmbit d’actuació</w:t>
      </w:r>
    </w:p>
    <w:p w14:paraId="11F66FFE" w14:textId="77777777" w:rsidR="008D5935" w:rsidRDefault="008D5935" w:rsidP="008D5935">
      <w:pPr>
        <w:ind w:firstLine="708"/>
        <w:rPr>
          <w:rFonts w:ascii="Noto Sans" w:hAnsi="Noto Sans" w:cs="Noto Sans"/>
          <w:sz w:val="22"/>
          <w:szCs w:val="22"/>
          <w:lang w:val="ca-ES"/>
        </w:rPr>
      </w:pPr>
    </w:p>
    <w:p w14:paraId="5CDF878E" w14:textId="77777777" w:rsidR="00C70CBF" w:rsidRPr="00A7394D" w:rsidRDefault="00C70CBF" w:rsidP="008D5935">
      <w:pPr>
        <w:ind w:firstLine="708"/>
        <w:rPr>
          <w:rFonts w:ascii="Noto Sans" w:hAnsi="Noto Sans" w:cs="Noto Sans"/>
          <w:sz w:val="22"/>
          <w:szCs w:val="22"/>
          <w:lang w:val="ca-ES"/>
        </w:rPr>
      </w:pPr>
    </w:p>
    <w:p w14:paraId="3FC0A6E3" w14:textId="2DEA0D3B" w:rsidR="008D1F21" w:rsidRDefault="008D1F21" w:rsidP="008D1F21">
      <w:pPr>
        <w:jc w:val="both"/>
        <w:rPr>
          <w:rFonts w:ascii="Noto Sans" w:hAnsi="Noto Sans" w:cs="Noto Sans"/>
          <w:sz w:val="22"/>
          <w:szCs w:val="22"/>
          <w:lang w:val="ca-ES"/>
        </w:rPr>
      </w:pPr>
      <w:r w:rsidRPr="00A7394D">
        <w:rPr>
          <w:rFonts w:ascii="Noto Sans" w:hAnsi="Noto Sans" w:cs="Noto Sans"/>
          <w:sz w:val="22"/>
          <w:szCs w:val="22"/>
          <w:lang w:val="ca-ES"/>
        </w:rPr>
        <w:t>Poden optar a aquesta convocatòria les obres de rehabilitació que es duguin a terme als immobles compresos dins el Conjunt històric de la Ciutat d'Alcúdia, límit Entorn de Protecció del Conjunt Històric, els edificis o edificacions incloses en el vigent Catàleg del Patrimoni Històric i Artístic del Medi Rural i Sòl Urbà d'Alcú</w:t>
      </w:r>
      <w:r w:rsidR="000E6B54" w:rsidRPr="00A7394D">
        <w:rPr>
          <w:rFonts w:ascii="Noto Sans" w:hAnsi="Noto Sans" w:cs="Noto Sans"/>
          <w:sz w:val="22"/>
          <w:szCs w:val="22"/>
          <w:lang w:val="ca-ES"/>
        </w:rPr>
        <w:t xml:space="preserve">dia, i els marges o murs que delimiten els camins rurals </w:t>
      </w:r>
      <w:r w:rsidRPr="00A7394D">
        <w:rPr>
          <w:rFonts w:ascii="Noto Sans" w:hAnsi="Noto Sans" w:cs="Noto Sans"/>
          <w:sz w:val="22"/>
          <w:szCs w:val="22"/>
          <w:lang w:val="ca-ES"/>
        </w:rPr>
        <w:t xml:space="preserve"> inclosos com a espais naturals al vigent Catàleg del Patrimoni Històric i Artístic del Medi Rural i Sòl Urbà d'Alcúdia. Tot això amb les condicions que </w:t>
      </w:r>
      <w:r w:rsidR="000E6B54" w:rsidRPr="00A7394D">
        <w:rPr>
          <w:rFonts w:ascii="Noto Sans" w:hAnsi="Noto Sans" w:cs="Noto Sans"/>
          <w:sz w:val="22"/>
          <w:szCs w:val="22"/>
          <w:lang w:val="ca-ES"/>
        </w:rPr>
        <w:t xml:space="preserve">es </w:t>
      </w:r>
      <w:r w:rsidRPr="00A7394D">
        <w:rPr>
          <w:rFonts w:ascii="Noto Sans" w:hAnsi="Noto Sans" w:cs="Noto Sans"/>
          <w:sz w:val="22"/>
          <w:szCs w:val="22"/>
          <w:lang w:val="ca-ES"/>
        </w:rPr>
        <w:t>regulen a les bases següents.</w:t>
      </w:r>
    </w:p>
    <w:p w14:paraId="37189043" w14:textId="77777777" w:rsidR="00452FF6" w:rsidRDefault="00452FF6" w:rsidP="00452FF6">
      <w:pPr>
        <w:spacing w:before="100" w:beforeAutospacing="1" w:after="100" w:afterAutospacing="1"/>
        <w:outlineLvl w:val="1"/>
        <w:rPr>
          <w:rFonts w:ascii="Noto Sans" w:hAnsi="Noto Sans" w:cs="Arial"/>
          <w:b/>
          <w:bCs/>
          <w:sz w:val="22"/>
          <w:szCs w:val="22"/>
          <w:lang w:val="ca-ES"/>
        </w:rPr>
      </w:pPr>
      <w:r>
        <w:rPr>
          <w:rFonts w:ascii="Noto Sans" w:hAnsi="Noto Sans" w:cs="Arial"/>
          <w:b/>
          <w:bCs/>
          <w:sz w:val="22"/>
          <w:szCs w:val="22"/>
          <w:lang w:val="ca-ES"/>
        </w:rPr>
        <w:t>4</w:t>
      </w:r>
      <w:r w:rsidRPr="009F6CBC">
        <w:rPr>
          <w:rFonts w:ascii="Noto Sans" w:hAnsi="Noto Sans" w:cs="Arial"/>
          <w:b/>
          <w:bCs/>
          <w:sz w:val="22"/>
          <w:szCs w:val="22"/>
          <w:lang w:val="ca-ES"/>
        </w:rPr>
        <w:t>. R</w:t>
      </w:r>
      <w:r>
        <w:rPr>
          <w:rFonts w:ascii="Noto Sans" w:hAnsi="Noto Sans" w:cs="Arial"/>
          <w:b/>
          <w:bCs/>
          <w:sz w:val="22"/>
          <w:szCs w:val="22"/>
          <w:lang w:val="ca-ES"/>
        </w:rPr>
        <w:t>equisits</w:t>
      </w:r>
    </w:p>
    <w:p w14:paraId="27686020" w14:textId="091649C4" w:rsidR="00452FF6" w:rsidRPr="009F6CBC" w:rsidRDefault="00452FF6" w:rsidP="00452FF6">
      <w:pPr>
        <w:spacing w:before="100" w:beforeAutospacing="1" w:after="100" w:afterAutospacing="1"/>
        <w:outlineLvl w:val="1"/>
        <w:rPr>
          <w:rFonts w:ascii="Noto Sans" w:hAnsi="Noto Sans" w:cs="Arial"/>
          <w:sz w:val="22"/>
          <w:szCs w:val="22"/>
          <w:lang w:val="ca-ES"/>
        </w:rPr>
      </w:pPr>
      <w:r w:rsidRPr="009F6CBC">
        <w:rPr>
          <w:rFonts w:ascii="Noto Sans" w:hAnsi="Noto Sans" w:cs="Arial"/>
          <w:sz w:val="22"/>
          <w:szCs w:val="22"/>
          <w:lang w:val="ca-ES"/>
        </w:rPr>
        <w:t>Per obtenir la condició de beneficiari s’hauran de complir els requisits següents:</w:t>
      </w:r>
    </w:p>
    <w:p w14:paraId="6A3C65D8" w14:textId="77777777" w:rsidR="00452FF6" w:rsidRPr="009F6CBC" w:rsidRDefault="00452FF6" w:rsidP="00452FF6">
      <w:pPr>
        <w:spacing w:before="100" w:beforeAutospacing="1" w:after="100" w:afterAutospacing="1"/>
        <w:rPr>
          <w:rFonts w:ascii="Noto Sans" w:hAnsi="Noto Sans" w:cs="Arial"/>
          <w:sz w:val="22"/>
          <w:szCs w:val="22"/>
          <w:lang w:val="ca-ES"/>
        </w:rPr>
      </w:pPr>
      <w:r w:rsidRPr="009F6CBC">
        <w:rPr>
          <w:rFonts w:ascii="Noto Sans" w:hAnsi="Noto Sans" w:cs="Arial"/>
          <w:sz w:val="22"/>
          <w:szCs w:val="22"/>
          <w:lang w:val="ca-ES"/>
        </w:rPr>
        <w:t>a) Estar al corrent de les obligacions tributàries amb:</w:t>
      </w:r>
    </w:p>
    <w:p w14:paraId="2A1BEE7B" w14:textId="77777777" w:rsidR="00452FF6" w:rsidRPr="009F6CBC" w:rsidRDefault="00452FF6" w:rsidP="008A64BC">
      <w:pPr>
        <w:spacing w:before="100" w:beforeAutospacing="1" w:after="100" w:afterAutospacing="1"/>
        <w:ind w:left="720"/>
        <w:rPr>
          <w:rFonts w:ascii="Noto Sans" w:hAnsi="Noto Sans" w:cs="Arial"/>
          <w:sz w:val="22"/>
          <w:szCs w:val="22"/>
          <w:lang w:val="ca-ES"/>
        </w:rPr>
      </w:pPr>
      <w:r w:rsidRPr="009F6CBC">
        <w:rPr>
          <w:rFonts w:ascii="Noto Sans" w:hAnsi="Noto Sans" w:cs="Arial"/>
          <w:sz w:val="22"/>
          <w:szCs w:val="22"/>
          <w:lang w:val="ca-ES"/>
        </w:rPr>
        <w:t>l’Agència Estatal d’Administració Tributària (AEAT),</w:t>
      </w:r>
    </w:p>
    <w:p w14:paraId="0C98A473" w14:textId="77777777" w:rsidR="00452FF6" w:rsidRPr="009F6CBC" w:rsidRDefault="00452FF6" w:rsidP="008A64BC">
      <w:pPr>
        <w:spacing w:before="100" w:beforeAutospacing="1" w:after="100" w:afterAutospacing="1"/>
        <w:ind w:left="720"/>
        <w:rPr>
          <w:rFonts w:ascii="Noto Sans" w:hAnsi="Noto Sans" w:cs="Arial"/>
          <w:sz w:val="22"/>
          <w:szCs w:val="22"/>
          <w:lang w:val="ca-ES"/>
        </w:rPr>
      </w:pPr>
      <w:r w:rsidRPr="009F6CBC">
        <w:rPr>
          <w:rFonts w:ascii="Noto Sans" w:hAnsi="Noto Sans" w:cs="Arial"/>
          <w:sz w:val="22"/>
          <w:szCs w:val="22"/>
          <w:lang w:val="ca-ES"/>
        </w:rPr>
        <w:t>l’Agència Tributària de les Illes Balears (ATIB),</w:t>
      </w:r>
    </w:p>
    <w:p w14:paraId="56E9995B" w14:textId="540B7003" w:rsidR="00452FF6" w:rsidRPr="009F6CBC" w:rsidRDefault="00452FF6" w:rsidP="008A64BC">
      <w:pPr>
        <w:spacing w:before="100" w:beforeAutospacing="1" w:after="100" w:afterAutospacing="1"/>
        <w:ind w:left="720"/>
        <w:rPr>
          <w:rFonts w:ascii="Noto Sans" w:hAnsi="Noto Sans" w:cs="Arial"/>
          <w:sz w:val="22"/>
          <w:szCs w:val="22"/>
          <w:lang w:val="ca-ES"/>
        </w:rPr>
      </w:pPr>
      <w:r w:rsidRPr="009F6CBC">
        <w:rPr>
          <w:rFonts w:ascii="Noto Sans" w:hAnsi="Noto Sans" w:cs="Arial"/>
          <w:sz w:val="22"/>
          <w:szCs w:val="22"/>
          <w:lang w:val="ca-ES"/>
        </w:rPr>
        <w:t xml:space="preserve">l’Ajuntament </w:t>
      </w:r>
      <w:proofErr w:type="spellStart"/>
      <w:r w:rsidRPr="009F6CBC">
        <w:rPr>
          <w:rFonts w:ascii="Noto Sans" w:hAnsi="Noto Sans" w:cs="Arial"/>
          <w:sz w:val="22"/>
          <w:szCs w:val="22"/>
          <w:lang w:val="ca-ES"/>
        </w:rPr>
        <w:t>d’Alcúdia,i</w:t>
      </w:r>
      <w:proofErr w:type="spellEnd"/>
      <w:r w:rsidRPr="009F6CBC">
        <w:rPr>
          <w:rFonts w:ascii="Noto Sans" w:hAnsi="Noto Sans" w:cs="Arial"/>
          <w:sz w:val="22"/>
          <w:szCs w:val="22"/>
          <w:lang w:val="ca-ES"/>
        </w:rPr>
        <w:t xml:space="preserve"> amb la Seguretat Social.</w:t>
      </w:r>
    </w:p>
    <w:p w14:paraId="5AAD2022" w14:textId="77777777" w:rsidR="00452FF6" w:rsidRPr="009F6CBC" w:rsidRDefault="00452FF6" w:rsidP="00452FF6">
      <w:pPr>
        <w:spacing w:before="100" w:beforeAutospacing="1" w:after="100" w:afterAutospacing="1"/>
        <w:rPr>
          <w:rFonts w:ascii="Noto Sans" w:hAnsi="Noto Sans" w:cs="Arial"/>
          <w:sz w:val="22"/>
          <w:szCs w:val="22"/>
          <w:lang w:val="ca-ES"/>
        </w:rPr>
      </w:pPr>
      <w:r w:rsidRPr="009F6CBC">
        <w:rPr>
          <w:rFonts w:ascii="Noto Sans" w:hAnsi="Noto Sans" w:cs="Arial"/>
          <w:sz w:val="22"/>
          <w:szCs w:val="22"/>
          <w:lang w:val="ca-ES"/>
        </w:rPr>
        <w:t>b) No incórrer en cap de les prohibicions per obtenir la condició de beneficiari previstes a l’article 13 de la Llei 38/2003.</w:t>
      </w:r>
    </w:p>
    <w:p w14:paraId="3EB69DA8" w14:textId="77777777" w:rsidR="00452FF6" w:rsidRPr="009F6CBC" w:rsidRDefault="00452FF6" w:rsidP="00452FF6">
      <w:pPr>
        <w:spacing w:before="100" w:beforeAutospacing="1" w:after="100" w:afterAutospacing="1"/>
        <w:rPr>
          <w:rFonts w:ascii="Noto Sans" w:hAnsi="Noto Sans" w:cs="Arial"/>
          <w:sz w:val="22"/>
          <w:szCs w:val="22"/>
          <w:lang w:val="ca-ES"/>
        </w:rPr>
      </w:pPr>
      <w:r w:rsidRPr="009F6CBC">
        <w:rPr>
          <w:rFonts w:ascii="Noto Sans" w:hAnsi="Noto Sans" w:cs="Arial"/>
          <w:sz w:val="22"/>
          <w:szCs w:val="22"/>
          <w:lang w:val="ca-ES"/>
        </w:rPr>
        <w:t>c) Disposar del títol habilitant per a l’execució de les obres.</w:t>
      </w:r>
    </w:p>
    <w:p w14:paraId="7ECAFFAF" w14:textId="77777777" w:rsidR="00452FF6" w:rsidRDefault="00452FF6" w:rsidP="00452FF6">
      <w:pPr>
        <w:spacing w:before="100" w:beforeAutospacing="1" w:after="100" w:afterAutospacing="1"/>
        <w:rPr>
          <w:rFonts w:ascii="Noto Sans" w:hAnsi="Noto Sans" w:cs="Arial"/>
          <w:sz w:val="22"/>
          <w:szCs w:val="22"/>
          <w:lang w:val="ca-ES"/>
        </w:rPr>
      </w:pPr>
      <w:r w:rsidRPr="009F6CBC">
        <w:rPr>
          <w:rFonts w:ascii="Noto Sans" w:hAnsi="Noto Sans" w:cs="Arial"/>
          <w:sz w:val="22"/>
          <w:szCs w:val="22"/>
          <w:lang w:val="ca-ES"/>
        </w:rPr>
        <w:t>d) Disposar de capacitat jurídica i capacitat d’obrar.</w:t>
      </w:r>
    </w:p>
    <w:p w14:paraId="4CBFCB9E" w14:textId="77777777" w:rsidR="00452FF6" w:rsidRPr="009F6CBC" w:rsidRDefault="00452FF6" w:rsidP="00452FF6">
      <w:pPr>
        <w:spacing w:before="100" w:beforeAutospacing="1" w:after="100" w:afterAutospacing="1"/>
        <w:rPr>
          <w:rFonts w:ascii="Noto Sans" w:hAnsi="Noto Sans" w:cs="Arial"/>
          <w:sz w:val="22"/>
          <w:szCs w:val="22"/>
          <w:lang w:val="ca-ES"/>
        </w:rPr>
      </w:pPr>
      <w:r>
        <w:rPr>
          <w:rFonts w:ascii="Noto Sans" w:hAnsi="Noto Sans" w:cs="Arial"/>
          <w:sz w:val="22"/>
          <w:szCs w:val="22"/>
          <w:lang w:val="ca-ES"/>
        </w:rPr>
        <w:t xml:space="preserve">e) </w:t>
      </w:r>
      <w:r w:rsidRPr="00397765">
        <w:rPr>
          <w:rFonts w:ascii="Noto Sans" w:hAnsi="Noto Sans" w:cs="Arial"/>
          <w:sz w:val="22"/>
          <w:szCs w:val="22"/>
          <w:lang w:val="ca-ES"/>
        </w:rPr>
        <w:t>En cas de transmissió de la titularitat de l’immoble, el nou titular podrà subrogar-se en la condició de beneficiari, sempre que acrediti documentalment la seva posició jurídica i compleixi els requisits establerts en aquestes bases.</w:t>
      </w:r>
    </w:p>
    <w:p w14:paraId="1DD44379" w14:textId="77777777" w:rsidR="008D5935" w:rsidRPr="00A7394D" w:rsidRDefault="008D5935" w:rsidP="008D1F21">
      <w:pPr>
        <w:jc w:val="center"/>
        <w:rPr>
          <w:rFonts w:ascii="Noto Sans" w:hAnsi="Noto Sans" w:cs="Noto Sans"/>
          <w:b/>
          <w:bCs/>
          <w:sz w:val="22"/>
          <w:szCs w:val="22"/>
          <w:lang w:val="ca-ES"/>
        </w:rPr>
      </w:pPr>
    </w:p>
    <w:p w14:paraId="313C63DD" w14:textId="5279984A" w:rsidR="008D1F21" w:rsidRPr="00A7394D" w:rsidRDefault="008D1F21" w:rsidP="008D1F21">
      <w:pPr>
        <w:jc w:val="center"/>
        <w:rPr>
          <w:rFonts w:ascii="Noto Sans" w:hAnsi="Noto Sans" w:cs="Noto Sans"/>
          <w:b/>
          <w:bCs/>
          <w:sz w:val="22"/>
          <w:szCs w:val="22"/>
          <w:lang w:val="ca-ES"/>
        </w:rPr>
      </w:pPr>
      <w:r w:rsidRPr="00A7394D">
        <w:rPr>
          <w:rFonts w:ascii="Noto Sans" w:hAnsi="Noto Sans" w:cs="Noto Sans"/>
          <w:b/>
          <w:bCs/>
          <w:sz w:val="22"/>
          <w:szCs w:val="22"/>
          <w:lang w:val="ca-ES"/>
        </w:rPr>
        <w:t>ÀMBIT D'APLICACIÓ I ACTUACIÓ</w:t>
      </w:r>
    </w:p>
    <w:p w14:paraId="74CFD4AD" w14:textId="2148869F" w:rsidR="008D1F21" w:rsidRDefault="008D1F21" w:rsidP="008D1F21">
      <w:pPr>
        <w:tabs>
          <w:tab w:val="left" w:pos="8765"/>
        </w:tabs>
        <w:autoSpaceDE w:val="0"/>
        <w:autoSpaceDN w:val="0"/>
        <w:adjustRightInd w:val="0"/>
        <w:rPr>
          <w:rFonts w:ascii="Noto Sans" w:hAnsi="Noto Sans" w:cs="Noto Sans"/>
          <w:b/>
          <w:sz w:val="22"/>
          <w:szCs w:val="22"/>
          <w:lang w:val="ca-ES"/>
        </w:rPr>
      </w:pPr>
      <w:r w:rsidRPr="00A7394D">
        <w:rPr>
          <w:rFonts w:ascii="Noto Sans" w:hAnsi="Noto Sans" w:cs="Noto Sans"/>
          <w:bCs/>
          <w:sz w:val="22"/>
          <w:szCs w:val="22"/>
          <w:u w:val="single"/>
          <w:lang w:val="ca-ES"/>
        </w:rPr>
        <w:br/>
      </w:r>
      <w:r w:rsidRPr="00A7394D">
        <w:rPr>
          <w:rFonts w:ascii="Noto Sans" w:hAnsi="Noto Sans" w:cs="Noto Sans"/>
          <w:b/>
          <w:sz w:val="22"/>
          <w:szCs w:val="22"/>
          <w:lang w:val="ca-ES"/>
        </w:rPr>
        <w:t>5. Àmbit de les ajudes</w:t>
      </w:r>
    </w:p>
    <w:p w14:paraId="65FDB40E" w14:textId="77777777" w:rsidR="00452FF6" w:rsidRDefault="00452FF6" w:rsidP="008D1F21">
      <w:pPr>
        <w:tabs>
          <w:tab w:val="left" w:pos="8765"/>
        </w:tabs>
        <w:autoSpaceDE w:val="0"/>
        <w:autoSpaceDN w:val="0"/>
        <w:adjustRightInd w:val="0"/>
        <w:rPr>
          <w:rFonts w:ascii="Noto Sans" w:hAnsi="Noto Sans" w:cs="Noto Sans"/>
          <w:b/>
          <w:sz w:val="22"/>
          <w:szCs w:val="22"/>
          <w:lang w:val="ca-ES"/>
        </w:rPr>
      </w:pPr>
    </w:p>
    <w:p w14:paraId="5AE4B71D" w14:textId="4E087D28" w:rsidR="00452FF6" w:rsidRPr="00452FF6" w:rsidRDefault="00452FF6" w:rsidP="00452FF6">
      <w:pPr>
        <w:jc w:val="both"/>
        <w:rPr>
          <w:rStyle w:val="hps"/>
          <w:rFonts w:ascii="Noto Sans" w:hAnsi="Noto Sans" w:cs="Arial"/>
          <w:sz w:val="22"/>
          <w:szCs w:val="22"/>
          <w:lang w:val="ca-ES"/>
        </w:rPr>
      </w:pPr>
      <w:r w:rsidRPr="00947573">
        <w:rPr>
          <w:rFonts w:ascii="Noto Sans" w:hAnsi="Noto Sans" w:cs="Arial"/>
          <w:sz w:val="22"/>
          <w:szCs w:val="22"/>
          <w:lang w:val="ca-ES"/>
        </w:rPr>
        <w:t xml:space="preserve">Poden optar a aquesta convocatòria les obres de rehabilitació que es duguin a terme als immobles compresos dins el Conjunt històric de la Ciutat d'Alcúdia, límit Entorn de Protecció del Conjunt Històric, els edificis o edificacions incloses en el vigent Catàleg del Patrimoni Històric i Artístic del </w:t>
      </w:r>
      <w:r w:rsidRPr="00947573">
        <w:rPr>
          <w:rFonts w:ascii="Noto Sans" w:hAnsi="Noto Sans" w:cs="Arial"/>
          <w:sz w:val="22"/>
          <w:szCs w:val="22"/>
          <w:lang w:val="ca-ES"/>
        </w:rPr>
        <w:lastRenderedPageBreak/>
        <w:t xml:space="preserve">Medi Rural i Sòl Urbà d'Alcúdia, i els marges o murs que delimiten els camins rurals  inclosos com a espais naturals al vigent Catàleg del Patrimoni Històric i Artístic del Medi Rural i Sòl Urbà d'Alcúdia. </w:t>
      </w:r>
    </w:p>
    <w:p w14:paraId="641ED4F3" w14:textId="0FB00612" w:rsidR="008D1F21" w:rsidRPr="00A7394D" w:rsidRDefault="008D1F21" w:rsidP="008D1F21">
      <w:pPr>
        <w:tabs>
          <w:tab w:val="left" w:pos="8765"/>
        </w:tabs>
        <w:autoSpaceDE w:val="0"/>
        <w:autoSpaceDN w:val="0"/>
        <w:adjustRightInd w:val="0"/>
        <w:jc w:val="both"/>
        <w:rPr>
          <w:rStyle w:val="hps"/>
          <w:rFonts w:ascii="Noto Sans" w:hAnsi="Noto Sans" w:cs="Noto Sans"/>
          <w:color w:val="222222"/>
          <w:sz w:val="22"/>
          <w:szCs w:val="22"/>
          <w:lang w:val="ca-ES"/>
        </w:rPr>
      </w:pPr>
      <w:r w:rsidRPr="00A7394D">
        <w:rPr>
          <w:rFonts w:ascii="Noto Sans" w:hAnsi="Noto Sans" w:cs="Noto Sans"/>
          <w:b/>
          <w:color w:val="222222"/>
          <w:sz w:val="22"/>
          <w:szCs w:val="22"/>
          <w:lang w:val="ca-ES"/>
        </w:rPr>
        <w:br/>
      </w:r>
      <w:r w:rsidRPr="00A7394D">
        <w:rPr>
          <w:rStyle w:val="hps"/>
          <w:rFonts w:ascii="Noto Sans" w:hAnsi="Noto Sans" w:cs="Noto Sans"/>
          <w:color w:val="222222"/>
          <w:sz w:val="22"/>
          <w:szCs w:val="22"/>
          <w:lang w:val="ca-ES"/>
        </w:rPr>
        <w:t>Seran objecte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les ajudes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establertes en aquestes bases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actuacions que </w:t>
      </w:r>
      <w:r w:rsidR="00A7394D" w:rsidRPr="00A7394D">
        <w:rPr>
          <w:rStyle w:val="hps"/>
          <w:rFonts w:ascii="Noto Sans" w:hAnsi="Noto Sans" w:cs="Noto Sans"/>
          <w:color w:val="222222"/>
          <w:sz w:val="22"/>
          <w:szCs w:val="22"/>
          <w:lang w:val="ca-ES"/>
        </w:rPr>
        <w:t xml:space="preserve">es </w:t>
      </w:r>
      <w:r w:rsidRPr="00A7394D">
        <w:rPr>
          <w:rStyle w:val="hps"/>
          <w:rFonts w:ascii="Noto Sans" w:hAnsi="Noto Sans" w:cs="Noto Sans"/>
          <w:color w:val="222222"/>
          <w:sz w:val="22"/>
          <w:szCs w:val="22"/>
          <w:lang w:val="ca-ES"/>
        </w:rPr>
        <w:t>duguin</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 terme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dins dels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següents àmbits:</w:t>
      </w:r>
    </w:p>
    <w:p w14:paraId="0DDC61E5" w14:textId="578004CC" w:rsidR="008D1F21" w:rsidRPr="00A7394D" w:rsidRDefault="008D1F21" w:rsidP="008D1F21">
      <w:pPr>
        <w:ind w:left="426"/>
        <w:jc w:val="both"/>
        <w:rPr>
          <w:rStyle w:val="hps"/>
          <w:rFonts w:ascii="Noto Sans" w:hAnsi="Noto Sans" w:cs="Noto Sans"/>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color w:val="222222"/>
          <w:sz w:val="22"/>
          <w:szCs w:val="22"/>
          <w:lang w:val="ca-ES"/>
        </w:rPr>
        <w:t xml:space="preserve">Àmbit </w:t>
      </w:r>
      <w:r w:rsidRPr="00A7394D">
        <w:rPr>
          <w:rStyle w:val="hps"/>
          <w:rFonts w:ascii="Noto Sans" w:hAnsi="Noto Sans" w:cs="Noto Sans"/>
          <w:sz w:val="22"/>
          <w:szCs w:val="22"/>
          <w:lang w:val="ca-ES"/>
        </w:rPr>
        <w:t xml:space="preserve">1: </w:t>
      </w:r>
      <w:r w:rsidRPr="00A7394D">
        <w:rPr>
          <w:rStyle w:val="hps"/>
          <w:rFonts w:ascii="Noto Sans" w:hAnsi="Noto Sans" w:cs="Noto Sans"/>
          <w:color w:val="222222"/>
          <w:sz w:val="22"/>
          <w:szCs w:val="22"/>
          <w:lang w:val="ca-ES"/>
        </w:rPr>
        <w:t>Inclou els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immobles compresos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dins del BIC -</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Conjunt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històric de la Ciutat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d'Alcúdia</w:t>
      </w:r>
      <w:r w:rsidR="00A7394D" w:rsidRPr="00A7394D">
        <w:rPr>
          <w:rStyle w:val="hps"/>
          <w:rFonts w:ascii="Noto Sans" w:hAnsi="Noto Sans" w:cs="Noto Sans"/>
          <w:color w:val="222222"/>
          <w:sz w:val="22"/>
          <w:szCs w:val="22"/>
          <w:lang w:val="ca-ES"/>
        </w:rPr>
        <w:t>.</w:t>
      </w:r>
    </w:p>
    <w:p w14:paraId="5AA44C15" w14:textId="77777777" w:rsidR="008D1F21" w:rsidRPr="00A7394D" w:rsidRDefault="008D1F21" w:rsidP="008D1F21">
      <w:pPr>
        <w:ind w:left="426"/>
        <w:jc w:val="both"/>
        <w:rPr>
          <w:rStyle w:val="hps"/>
          <w:rFonts w:ascii="Noto Sans" w:hAnsi="Noto Sans" w:cs="Noto Sans"/>
          <w:sz w:val="22"/>
          <w:szCs w:val="22"/>
          <w:lang w:val="ca-ES"/>
        </w:rPr>
      </w:pPr>
    </w:p>
    <w:p w14:paraId="6C079CD0" w14:textId="0424F11C" w:rsidR="008D1F21" w:rsidRPr="00A7394D" w:rsidRDefault="008D1F21" w:rsidP="008D1F21">
      <w:pPr>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Àmbit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2</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Inclou els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immobles compresos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a l'Entorn</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Protecció del BIC- Conjunt Històric de la Ciutat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d'Alcúdia.</w:t>
      </w:r>
    </w:p>
    <w:p w14:paraId="7B17D9EF" w14:textId="18427DF7" w:rsidR="008D1F21" w:rsidRPr="00A7394D" w:rsidRDefault="008D1F21" w:rsidP="008D1F21">
      <w:pPr>
        <w:ind w:left="426"/>
        <w:jc w:val="both"/>
        <w:rPr>
          <w:rStyle w:val="hps"/>
          <w:rFonts w:ascii="Noto Sans" w:hAnsi="Noto Sans" w:cs="Noto Sans"/>
          <w:color w:val="222222"/>
          <w:sz w:val="22"/>
          <w:szCs w:val="22"/>
          <w:lang w:val="ca-ES"/>
        </w:rPr>
      </w:pPr>
      <w:r w:rsidRPr="00A7394D">
        <w:rPr>
          <w:rStyle w:val="hps"/>
          <w:rFonts w:ascii="Noto Sans" w:hAnsi="Noto Sans" w:cs="Noto Sans"/>
          <w:sz w:val="22"/>
          <w:szCs w:val="22"/>
          <w:lang w:val="ca-ES"/>
        </w:rPr>
        <w:br/>
      </w:r>
      <w:r w:rsidRPr="00A7394D">
        <w:rPr>
          <w:rStyle w:val="hps"/>
          <w:rFonts w:ascii="Noto Sans" w:hAnsi="Noto Sans" w:cs="Noto Sans"/>
          <w:color w:val="222222"/>
          <w:sz w:val="22"/>
          <w:szCs w:val="22"/>
          <w:lang w:val="ca-ES"/>
        </w:rPr>
        <w:t>Àmbit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3</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Els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edificis inclosos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al vigent Catàleg</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del Patrimoni Històric i</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Artístic</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del Medi Rural i</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Sòl</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Urbà</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d'Alcúdia.</w:t>
      </w:r>
    </w:p>
    <w:p w14:paraId="5D10A820" w14:textId="4B53BAF0" w:rsidR="008D1F21" w:rsidRPr="00A7394D" w:rsidRDefault="008D1F21" w:rsidP="008D1F21">
      <w:pPr>
        <w:ind w:left="426"/>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color w:val="222222"/>
          <w:sz w:val="22"/>
          <w:szCs w:val="22"/>
          <w:lang w:val="ca-ES"/>
        </w:rPr>
        <w:t>Àmbit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4</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Els </w:t>
      </w:r>
      <w:r w:rsidRPr="00A7394D">
        <w:rPr>
          <w:rFonts w:ascii="Noto Sans" w:hAnsi="Noto Sans" w:cs="Noto Sans"/>
          <w:color w:val="222222"/>
          <w:sz w:val="22"/>
          <w:szCs w:val="22"/>
          <w:lang w:val="ca-ES"/>
        </w:rPr>
        <w:t xml:space="preserve">marges o murs que delimiten els camins rurals inclosos com a espais naturals en el vigent Catàleg </w:t>
      </w:r>
      <w:r w:rsidRPr="00A7394D">
        <w:rPr>
          <w:rStyle w:val="hps"/>
          <w:rFonts w:ascii="Noto Sans" w:hAnsi="Noto Sans" w:cs="Noto Sans"/>
          <w:color w:val="222222"/>
          <w:sz w:val="22"/>
          <w:szCs w:val="22"/>
          <w:lang w:val="ca-ES"/>
        </w:rPr>
        <w:t>del Patrimoni Històric i</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Artístic</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del Medi Rural i</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Sòl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Urbà</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d'Alcúdia</w:t>
      </w:r>
      <w:r w:rsidR="00A7394D">
        <w:rPr>
          <w:rStyle w:val="hps"/>
          <w:rFonts w:ascii="Noto Sans" w:hAnsi="Noto Sans" w:cs="Noto Sans"/>
          <w:color w:val="222222"/>
          <w:sz w:val="22"/>
          <w:szCs w:val="22"/>
          <w:lang w:val="ca-ES"/>
        </w:rPr>
        <w:t>.</w:t>
      </w:r>
    </w:p>
    <w:p w14:paraId="630EA8AB" w14:textId="77777777" w:rsidR="008D1F21" w:rsidRPr="00A7394D" w:rsidRDefault="008D1F21" w:rsidP="008D1F21">
      <w:pPr>
        <w:ind w:left="708"/>
        <w:jc w:val="both"/>
        <w:rPr>
          <w:rStyle w:val="hps"/>
          <w:rFonts w:ascii="Noto Sans" w:hAnsi="Noto Sans" w:cs="Noto Sans"/>
          <w:color w:val="222222"/>
          <w:sz w:val="22"/>
          <w:szCs w:val="22"/>
          <w:highlight w:val="yellow"/>
          <w:lang w:val="ca-ES"/>
        </w:rPr>
      </w:pPr>
    </w:p>
    <w:p w14:paraId="4469882E" w14:textId="274BED9C" w:rsidR="008D1F21" w:rsidRPr="00A7394D" w:rsidRDefault="008D1F21" w:rsidP="008D1F21">
      <w:pPr>
        <w:jc w:val="both"/>
        <w:rPr>
          <w:rStyle w:val="hps"/>
          <w:rFonts w:ascii="Noto Sans" w:hAnsi="Noto Sans" w:cs="Noto Sans"/>
          <w:b/>
          <w:color w:val="222222"/>
          <w:sz w:val="22"/>
          <w:szCs w:val="22"/>
          <w:lang w:val="ca-ES"/>
        </w:rPr>
      </w:pPr>
      <w:r w:rsidRPr="00A7394D">
        <w:rPr>
          <w:rFonts w:ascii="Noto Sans" w:hAnsi="Noto Sans" w:cs="Noto Sans"/>
          <w:b/>
          <w:sz w:val="22"/>
          <w:szCs w:val="22"/>
          <w:lang w:val="ca-ES"/>
        </w:rPr>
        <w:t>6. Condicions</w:t>
      </w:r>
    </w:p>
    <w:p w14:paraId="2809AFBB" w14:textId="03EA37A3" w:rsidR="004A3BEE" w:rsidRPr="00A7394D" w:rsidRDefault="008D1F21" w:rsidP="008D1F21">
      <w:pPr>
        <w:jc w:val="both"/>
        <w:rPr>
          <w:rStyle w:val="hps"/>
          <w:rFonts w:ascii="Noto Sans" w:hAnsi="Noto Sans" w:cs="Noto Sans"/>
          <w:color w:val="222222"/>
          <w:sz w:val="22"/>
          <w:szCs w:val="22"/>
          <w:lang w:val="ca-ES"/>
        </w:rPr>
      </w:pPr>
      <w:r w:rsidRPr="00A7394D">
        <w:rPr>
          <w:rFonts w:ascii="Noto Sans" w:hAnsi="Noto Sans" w:cs="Noto Sans"/>
          <w:b/>
          <w:color w:val="222222"/>
          <w:sz w:val="22"/>
          <w:szCs w:val="22"/>
          <w:lang w:val="ca-ES"/>
        </w:rPr>
        <w:br/>
      </w:r>
      <w:r w:rsidRPr="00A7394D">
        <w:rPr>
          <w:rStyle w:val="hps"/>
          <w:rFonts w:ascii="Noto Sans" w:hAnsi="Noto Sans" w:cs="Noto Sans"/>
          <w:color w:val="222222"/>
          <w:sz w:val="22"/>
          <w:szCs w:val="22"/>
          <w:lang w:val="ca-ES"/>
        </w:rPr>
        <w:t>Els immobles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objecte d'aquesta convocatòria han de complir les condicions següents:</w:t>
      </w:r>
    </w:p>
    <w:p w14:paraId="4B652641" w14:textId="77777777" w:rsidR="004A3BEE" w:rsidRPr="00A7394D" w:rsidRDefault="004A3BEE" w:rsidP="008D1F21">
      <w:pPr>
        <w:jc w:val="both"/>
        <w:rPr>
          <w:rStyle w:val="hps"/>
          <w:rFonts w:ascii="Noto Sans" w:hAnsi="Noto Sans" w:cs="Noto Sans"/>
          <w:color w:val="222222"/>
          <w:sz w:val="22"/>
          <w:szCs w:val="22"/>
          <w:lang w:val="ca-ES"/>
        </w:rPr>
      </w:pPr>
    </w:p>
    <w:p w14:paraId="7A76261B" w14:textId="663777B4" w:rsidR="004A3BEE" w:rsidRPr="00A7394D" w:rsidRDefault="004A3BEE" w:rsidP="003008A0">
      <w:pPr>
        <w:pStyle w:val="Prrafodelista"/>
        <w:numPr>
          <w:ilvl w:val="0"/>
          <w:numId w:val="32"/>
        </w:numPr>
        <w:ind w:left="567"/>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t>Tenir més de 40 anys d'antiguitat (es justificarà amb qualsevol document oficial que ho acrediti)</w:t>
      </w:r>
      <w:r w:rsidR="00A7394D">
        <w:rPr>
          <w:rFonts w:ascii="Noto Sans" w:hAnsi="Noto Sans" w:cs="Noto Sans"/>
          <w:color w:val="222222"/>
          <w:sz w:val="22"/>
          <w:szCs w:val="22"/>
          <w:lang w:val="ca-ES"/>
        </w:rPr>
        <w:t>.</w:t>
      </w:r>
    </w:p>
    <w:p w14:paraId="32263EDB" w14:textId="77777777" w:rsidR="004A3BEE" w:rsidRPr="00A7394D" w:rsidRDefault="004A3BEE" w:rsidP="003008A0">
      <w:pPr>
        <w:pStyle w:val="Prrafodelista"/>
        <w:ind w:left="567"/>
        <w:jc w:val="both"/>
        <w:rPr>
          <w:rFonts w:ascii="Noto Sans" w:hAnsi="Noto Sans" w:cs="Noto Sans"/>
          <w:color w:val="222222"/>
          <w:sz w:val="22"/>
          <w:szCs w:val="22"/>
          <w:lang w:val="ca-ES"/>
        </w:rPr>
      </w:pPr>
    </w:p>
    <w:p w14:paraId="76FC89F2" w14:textId="758EE3C2" w:rsidR="008D1F21" w:rsidRPr="00A7394D" w:rsidRDefault="008D1F21" w:rsidP="003008A0">
      <w:pPr>
        <w:pStyle w:val="Prrafodelista"/>
        <w:numPr>
          <w:ilvl w:val="0"/>
          <w:numId w:val="32"/>
        </w:numPr>
        <w:ind w:left="567"/>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t xml:space="preserve"> </w:t>
      </w:r>
      <w:r w:rsidR="004A3BEE" w:rsidRPr="00A7394D">
        <w:rPr>
          <w:rFonts w:ascii="Noto Sans" w:hAnsi="Noto Sans" w:cs="Noto Sans"/>
          <w:color w:val="222222"/>
          <w:sz w:val="22"/>
          <w:szCs w:val="22"/>
          <w:lang w:val="ca-ES"/>
        </w:rPr>
        <w:t xml:space="preserve">No </w:t>
      </w:r>
      <w:r w:rsidRPr="00A7394D">
        <w:rPr>
          <w:rStyle w:val="hps"/>
          <w:rFonts w:ascii="Noto Sans" w:hAnsi="Noto Sans" w:cs="Noto Sans"/>
          <w:color w:val="222222"/>
          <w:sz w:val="22"/>
          <w:szCs w:val="22"/>
          <w:lang w:val="ca-ES"/>
        </w:rPr>
        <w:t>haver</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patit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cap rehabilitació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substancial de la façana als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últims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30 anys (s'entén per rehabilitació substancial de façana les obres o actuacions realitzades que hagin suposat una remodelació, sanejat, reparació o restauració de la superfície, sense comptar amb les actuacions que impliquin únicament pintura).</w:t>
      </w:r>
    </w:p>
    <w:p w14:paraId="05C47634" w14:textId="77777777" w:rsidR="00851399" w:rsidRPr="00A7394D" w:rsidRDefault="00851399" w:rsidP="003008A0">
      <w:pPr>
        <w:pStyle w:val="Prrafodelista"/>
        <w:ind w:left="567"/>
        <w:jc w:val="both"/>
        <w:rPr>
          <w:rStyle w:val="hps"/>
          <w:rFonts w:ascii="Noto Sans" w:hAnsi="Noto Sans" w:cs="Noto Sans"/>
          <w:color w:val="222222"/>
          <w:sz w:val="22"/>
          <w:szCs w:val="22"/>
          <w:lang w:val="ca-ES"/>
        </w:rPr>
      </w:pPr>
    </w:p>
    <w:p w14:paraId="5FB31DE6" w14:textId="67C9A823" w:rsidR="00851399" w:rsidRPr="00A7394D" w:rsidRDefault="00851399" w:rsidP="003008A0">
      <w:pPr>
        <w:pStyle w:val="Prrafodelista"/>
        <w:numPr>
          <w:ilvl w:val="0"/>
          <w:numId w:val="32"/>
        </w:numPr>
        <w:ind w:left="567"/>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Les façanes objecte de subvenció han de donar a la via pública o ser mitgeres visibles des de la via pública.</w:t>
      </w:r>
    </w:p>
    <w:p w14:paraId="3E4447F7" w14:textId="77777777" w:rsidR="005E36B1" w:rsidRPr="00A7394D" w:rsidRDefault="005E36B1" w:rsidP="003008A0">
      <w:pPr>
        <w:pStyle w:val="Prrafodelista"/>
        <w:ind w:left="567"/>
        <w:jc w:val="both"/>
        <w:rPr>
          <w:rStyle w:val="hps"/>
          <w:rFonts w:ascii="Noto Sans" w:hAnsi="Noto Sans" w:cs="Noto Sans"/>
          <w:color w:val="222222"/>
          <w:sz w:val="22"/>
          <w:szCs w:val="22"/>
          <w:lang w:val="ca-ES"/>
        </w:rPr>
      </w:pPr>
    </w:p>
    <w:p w14:paraId="7AB13CA9" w14:textId="249C1742" w:rsidR="005E36B1" w:rsidRPr="00A7394D" w:rsidRDefault="005E36B1" w:rsidP="003008A0">
      <w:pPr>
        <w:pStyle w:val="Prrafodelista"/>
        <w:numPr>
          <w:ilvl w:val="0"/>
          <w:numId w:val="32"/>
        </w:numPr>
        <w:ind w:left="567"/>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Les obres objecte de subvenció han de disposar de la llicència o títol habilitant corresponent.</w:t>
      </w:r>
    </w:p>
    <w:p w14:paraId="7973BA94" w14:textId="77777777" w:rsidR="005E36B1" w:rsidRPr="00A7394D" w:rsidRDefault="005E36B1" w:rsidP="005E36B1">
      <w:pPr>
        <w:jc w:val="both"/>
        <w:rPr>
          <w:rStyle w:val="hps"/>
          <w:rFonts w:ascii="Noto Sans" w:hAnsi="Noto Sans" w:cs="Noto Sans"/>
          <w:color w:val="222222"/>
          <w:sz w:val="22"/>
          <w:szCs w:val="22"/>
          <w:lang w:val="ca-ES"/>
        </w:rPr>
      </w:pPr>
    </w:p>
    <w:p w14:paraId="48792DD9" w14:textId="77777777" w:rsidR="005E36B1" w:rsidRPr="00A7394D" w:rsidRDefault="005E36B1" w:rsidP="005E36B1">
      <w:pPr>
        <w:autoSpaceDE w:val="0"/>
        <w:autoSpaceDN w:val="0"/>
        <w:adjustRightInd w:val="0"/>
        <w:jc w:val="both"/>
        <w:rPr>
          <w:rFonts w:ascii="Noto Sans" w:hAnsi="Noto Sans" w:cs="Noto Sans"/>
          <w:sz w:val="22"/>
          <w:szCs w:val="22"/>
          <w:lang w:val="ca-ES"/>
        </w:rPr>
      </w:pPr>
      <w:r w:rsidRPr="00A7394D">
        <w:rPr>
          <w:rFonts w:ascii="Noto Sans" w:hAnsi="Noto Sans" w:cs="Noto Sans"/>
          <w:sz w:val="22"/>
          <w:szCs w:val="22"/>
          <w:lang w:val="ca-ES"/>
        </w:rPr>
        <w:t>Els elements de la façana que podran ser objecte de subvenció són:</w:t>
      </w:r>
    </w:p>
    <w:p w14:paraId="6BE0B9C4" w14:textId="77777777" w:rsidR="005E36B1" w:rsidRPr="00A7394D" w:rsidRDefault="005E36B1" w:rsidP="005E36B1">
      <w:pPr>
        <w:autoSpaceDE w:val="0"/>
        <w:autoSpaceDN w:val="0"/>
        <w:adjustRightInd w:val="0"/>
        <w:jc w:val="both"/>
        <w:rPr>
          <w:rFonts w:ascii="Noto Sans" w:hAnsi="Noto Sans" w:cs="Noto Sans"/>
          <w:sz w:val="22"/>
          <w:szCs w:val="22"/>
          <w:lang w:val="ca-ES"/>
        </w:rPr>
      </w:pPr>
    </w:p>
    <w:p w14:paraId="27438F89" w14:textId="490CEA84"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El propi parament de la façana</w:t>
      </w:r>
      <w:r w:rsidR="00C90057" w:rsidRPr="00A7394D">
        <w:rPr>
          <w:rFonts w:ascii="Noto Sans" w:hAnsi="Noto Sans" w:cs="Noto Sans"/>
          <w:sz w:val="22"/>
          <w:szCs w:val="22"/>
          <w:lang w:val="ca-ES"/>
        </w:rPr>
        <w:t>.</w:t>
      </w:r>
    </w:p>
    <w:p w14:paraId="65E65402" w14:textId="78F83185"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Fusteries i tancaments dels buits de façana (fins i tot les destinades a instal·lacions de comptadors o similars)</w:t>
      </w:r>
      <w:r w:rsidR="00A7394D">
        <w:rPr>
          <w:rFonts w:ascii="Noto Sans" w:hAnsi="Noto Sans" w:cs="Noto Sans"/>
          <w:sz w:val="22"/>
          <w:szCs w:val="22"/>
          <w:lang w:val="ca-ES"/>
        </w:rPr>
        <w:t>.</w:t>
      </w:r>
    </w:p>
    <w:p w14:paraId="5031B761" w14:textId="0F8DA8D1"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Cornises i ràfecs</w:t>
      </w:r>
      <w:r w:rsidR="00C90057" w:rsidRPr="00A7394D">
        <w:rPr>
          <w:rFonts w:ascii="Noto Sans" w:hAnsi="Noto Sans" w:cs="Noto Sans"/>
          <w:sz w:val="22"/>
          <w:szCs w:val="22"/>
          <w:lang w:val="ca-ES"/>
        </w:rPr>
        <w:t>.</w:t>
      </w:r>
    </w:p>
    <w:p w14:paraId="1E54D83C" w14:textId="77777777"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Canals i baixants d'aigües pluvials.</w:t>
      </w:r>
    </w:p>
    <w:p w14:paraId="37F84107" w14:textId="77777777"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Fioles, llindes, llindars, brancals i sòcols.</w:t>
      </w:r>
    </w:p>
    <w:p w14:paraId="49E36B1B" w14:textId="77777777"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Eliminació del cablatge de façana i l'execució de les canalitzacions necessàries per soterrar-les en rases.</w:t>
      </w:r>
    </w:p>
    <w:p w14:paraId="3490C22D" w14:textId="77777777"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Habilitació d'armaris i nínxols a façana, per contenir el RITI (recinte d'instal·lacions de telecomunicacions inferior).</w:t>
      </w:r>
    </w:p>
    <w:p w14:paraId="4DF5A875" w14:textId="77777777" w:rsidR="003008A0" w:rsidRPr="00A7394D" w:rsidRDefault="003008A0" w:rsidP="005E36B1">
      <w:pPr>
        <w:autoSpaceDE w:val="0"/>
        <w:autoSpaceDN w:val="0"/>
        <w:adjustRightInd w:val="0"/>
        <w:jc w:val="both"/>
        <w:rPr>
          <w:rFonts w:ascii="Noto Sans" w:hAnsi="Noto Sans" w:cs="Noto Sans"/>
          <w:sz w:val="22"/>
          <w:szCs w:val="22"/>
          <w:lang w:val="ca-ES"/>
        </w:rPr>
      </w:pPr>
    </w:p>
    <w:p w14:paraId="3B73DAD2" w14:textId="05DB6D1D" w:rsidR="005E36B1" w:rsidRPr="00A7394D" w:rsidRDefault="005E36B1" w:rsidP="005E36B1">
      <w:pPr>
        <w:autoSpaceDE w:val="0"/>
        <w:autoSpaceDN w:val="0"/>
        <w:adjustRightInd w:val="0"/>
        <w:jc w:val="both"/>
        <w:rPr>
          <w:rFonts w:ascii="Noto Sans" w:hAnsi="Noto Sans" w:cs="Noto Sans"/>
          <w:sz w:val="22"/>
          <w:szCs w:val="22"/>
          <w:lang w:val="ca-ES"/>
        </w:rPr>
      </w:pPr>
      <w:r w:rsidRPr="00A7394D">
        <w:rPr>
          <w:rFonts w:ascii="Noto Sans" w:hAnsi="Noto Sans" w:cs="Noto Sans"/>
          <w:sz w:val="22"/>
          <w:szCs w:val="22"/>
          <w:lang w:val="ca-ES"/>
        </w:rPr>
        <w:t>Les actuacions sobre els murs o els marges que podran ser objecte de subvenció són:</w:t>
      </w:r>
    </w:p>
    <w:p w14:paraId="669E6C26" w14:textId="77777777" w:rsidR="005E36B1" w:rsidRPr="00A7394D" w:rsidRDefault="005E36B1" w:rsidP="005E36B1">
      <w:pPr>
        <w:autoSpaceDE w:val="0"/>
        <w:autoSpaceDN w:val="0"/>
        <w:adjustRightInd w:val="0"/>
        <w:jc w:val="both"/>
        <w:rPr>
          <w:rFonts w:ascii="Noto Sans" w:hAnsi="Noto Sans" w:cs="Noto Sans"/>
          <w:sz w:val="22"/>
          <w:szCs w:val="22"/>
          <w:lang w:val="ca-ES"/>
        </w:rPr>
      </w:pPr>
    </w:p>
    <w:p w14:paraId="66A7E10B" w14:textId="6490A231"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Neteja i eliminació de la vegetació dels marges o murs existents</w:t>
      </w:r>
      <w:r w:rsidR="00A7394D">
        <w:rPr>
          <w:rFonts w:ascii="Noto Sans" w:hAnsi="Noto Sans" w:cs="Noto Sans"/>
          <w:sz w:val="22"/>
          <w:szCs w:val="22"/>
          <w:lang w:val="ca-ES"/>
        </w:rPr>
        <w:t>.</w:t>
      </w:r>
    </w:p>
    <w:p w14:paraId="51714AC5" w14:textId="1BAB1AC7"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lastRenderedPageBreak/>
        <w:t>Recuperació de les parts demolides o disgregades</w:t>
      </w:r>
      <w:r w:rsidR="00A7394D">
        <w:rPr>
          <w:rFonts w:ascii="Noto Sans" w:hAnsi="Noto Sans" w:cs="Noto Sans"/>
          <w:sz w:val="22"/>
          <w:szCs w:val="22"/>
          <w:lang w:val="ca-ES"/>
        </w:rPr>
        <w:t>.</w:t>
      </w:r>
    </w:p>
    <w:p w14:paraId="024E575D" w14:textId="0E2F0A21"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Reforç superior o coronació per evitar l'entrada d'aigua</w:t>
      </w:r>
      <w:r w:rsidR="00A7394D">
        <w:rPr>
          <w:rFonts w:ascii="Noto Sans" w:hAnsi="Noto Sans" w:cs="Noto Sans"/>
          <w:sz w:val="22"/>
          <w:szCs w:val="22"/>
          <w:lang w:val="ca-ES"/>
        </w:rPr>
        <w:t>.</w:t>
      </w:r>
    </w:p>
    <w:p w14:paraId="127A3E90" w14:textId="77777777" w:rsidR="005E36B1" w:rsidRPr="00A7394D" w:rsidRDefault="005E36B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Retirada del tancament diàfan superior existent i substitució per un de nou executat amb pals de fusta i malla metàl·lica cinegètica ampla.</w:t>
      </w:r>
    </w:p>
    <w:p w14:paraId="5144F63C" w14:textId="77777777" w:rsidR="008D1F21" w:rsidRPr="00A7394D" w:rsidRDefault="008D1F21" w:rsidP="008D1F21">
      <w:pPr>
        <w:jc w:val="both"/>
        <w:rPr>
          <w:rStyle w:val="hps"/>
          <w:rFonts w:ascii="Noto Sans" w:hAnsi="Noto Sans" w:cs="Noto Sans"/>
          <w:color w:val="222222"/>
          <w:sz w:val="22"/>
          <w:szCs w:val="22"/>
          <w:lang w:val="ca-ES"/>
        </w:rPr>
      </w:pPr>
    </w:p>
    <w:p w14:paraId="685DD3C3" w14:textId="0EA07CFE" w:rsidR="00117001" w:rsidRPr="00A7394D" w:rsidRDefault="00117001" w:rsidP="00117001">
      <w:pPr>
        <w:jc w:val="both"/>
        <w:rPr>
          <w:rStyle w:val="hps"/>
          <w:rFonts w:ascii="Noto Sans" w:hAnsi="Noto Sans" w:cs="Noto Sans"/>
          <w:b/>
          <w:color w:val="222222"/>
          <w:sz w:val="22"/>
          <w:szCs w:val="22"/>
          <w:lang w:val="ca-ES"/>
        </w:rPr>
      </w:pPr>
      <w:r w:rsidRPr="00A7394D">
        <w:rPr>
          <w:rFonts w:ascii="Noto Sans" w:hAnsi="Noto Sans" w:cs="Noto Sans"/>
          <w:b/>
          <w:sz w:val="22"/>
          <w:szCs w:val="22"/>
          <w:lang w:val="ca-ES"/>
        </w:rPr>
        <w:t>7. Exclusions</w:t>
      </w:r>
    </w:p>
    <w:p w14:paraId="5DA7363C" w14:textId="77777777" w:rsidR="008D1F21" w:rsidRPr="00A7394D" w:rsidRDefault="008D1F21" w:rsidP="008D1F21">
      <w:pPr>
        <w:jc w:val="both"/>
        <w:rPr>
          <w:rStyle w:val="hps"/>
          <w:rFonts w:ascii="Noto Sans" w:hAnsi="Noto Sans" w:cs="Noto Sans"/>
          <w:color w:val="222222"/>
          <w:sz w:val="22"/>
          <w:szCs w:val="22"/>
          <w:lang w:val="ca-ES"/>
        </w:rPr>
      </w:pPr>
    </w:p>
    <w:p w14:paraId="76874FFA" w14:textId="3A34835E" w:rsidR="008D1F21" w:rsidRPr="00A7394D" w:rsidRDefault="008D1F21" w:rsidP="008D1F2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Queden</w:t>
      </w:r>
      <w:r w:rsidRPr="00A7394D">
        <w:rPr>
          <w:rFonts w:ascii="Noto Sans" w:hAnsi="Noto Sans" w:cs="Noto Sans"/>
          <w:color w:val="222222"/>
          <w:sz w:val="22"/>
          <w:szCs w:val="22"/>
          <w:lang w:val="ca-ES"/>
        </w:rPr>
        <w:t xml:space="preserve"> </w:t>
      </w:r>
      <w:r w:rsidRPr="00A7394D">
        <w:rPr>
          <w:rStyle w:val="hps"/>
          <w:rFonts w:ascii="Noto Sans" w:hAnsi="Noto Sans" w:cs="Noto Sans"/>
          <w:bCs/>
          <w:color w:val="222222"/>
          <w:sz w:val="22"/>
          <w:szCs w:val="22"/>
          <w:lang w:val="ca-ES"/>
        </w:rPr>
        <w:t>excloses</w:t>
      </w:r>
      <w:r w:rsidRPr="00A7394D">
        <w:rPr>
          <w:rStyle w:val="hps"/>
          <w:rFonts w:ascii="Noto Sans" w:hAnsi="Noto Sans" w:cs="Noto Sans"/>
          <w:b/>
          <w:color w:val="222222"/>
          <w:sz w:val="22"/>
          <w:szCs w:val="22"/>
          <w:lang w:val="ca-ES"/>
        </w:rPr>
        <w:t xml:space="preserve"> </w:t>
      </w:r>
      <w:r w:rsidRPr="00A7394D">
        <w:rPr>
          <w:rStyle w:val="hps"/>
          <w:rFonts w:ascii="Noto Sans" w:hAnsi="Noto Sans" w:cs="Noto Sans"/>
          <w:color w:val="222222"/>
          <w:sz w:val="22"/>
          <w:szCs w:val="22"/>
          <w:lang w:val="ca-ES"/>
        </w:rPr>
        <w:t xml:space="preserve">de </w:t>
      </w:r>
      <w:r w:rsidR="00013337" w:rsidRPr="00A7394D">
        <w:rPr>
          <w:rStyle w:val="hps"/>
          <w:rFonts w:ascii="Noto Sans" w:hAnsi="Noto Sans" w:cs="Noto Sans"/>
          <w:color w:val="222222"/>
          <w:sz w:val="22"/>
          <w:szCs w:val="22"/>
          <w:lang w:val="ca-ES"/>
        </w:rPr>
        <w:t>l’àmbit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la subvenció regulada per les bases següents:</w:t>
      </w:r>
    </w:p>
    <w:p w14:paraId="4014217B" w14:textId="77777777" w:rsidR="008D1F21" w:rsidRPr="00A7394D" w:rsidRDefault="008D1F21" w:rsidP="008D1F21">
      <w:pPr>
        <w:jc w:val="both"/>
        <w:rPr>
          <w:rStyle w:val="hps"/>
          <w:rFonts w:ascii="Noto Sans" w:hAnsi="Noto Sans" w:cs="Noto Sans"/>
          <w:color w:val="222222"/>
          <w:sz w:val="22"/>
          <w:szCs w:val="22"/>
          <w:lang w:val="ca-ES"/>
        </w:rPr>
      </w:pPr>
    </w:p>
    <w:p w14:paraId="5F5548AB" w14:textId="1ACD662D"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 xml:space="preserve">Les obres que no s'ajustin a les </w:t>
      </w:r>
      <w:r w:rsidR="00013337" w:rsidRPr="00A7394D">
        <w:rPr>
          <w:rFonts w:ascii="Noto Sans" w:hAnsi="Noto Sans" w:cs="Noto Sans"/>
          <w:sz w:val="22"/>
          <w:szCs w:val="22"/>
          <w:lang w:val="ca-ES"/>
        </w:rPr>
        <w:t>N</w:t>
      </w:r>
      <w:r w:rsidRPr="00A7394D">
        <w:rPr>
          <w:rFonts w:ascii="Noto Sans" w:hAnsi="Noto Sans" w:cs="Noto Sans"/>
          <w:sz w:val="22"/>
          <w:szCs w:val="22"/>
          <w:lang w:val="ca-ES"/>
        </w:rPr>
        <w:t xml:space="preserve">ormes </w:t>
      </w:r>
      <w:r w:rsidR="00013337" w:rsidRPr="00A7394D">
        <w:rPr>
          <w:rFonts w:ascii="Noto Sans" w:hAnsi="Noto Sans" w:cs="Noto Sans"/>
          <w:sz w:val="22"/>
          <w:szCs w:val="22"/>
          <w:lang w:val="ca-ES"/>
        </w:rPr>
        <w:t>S</w:t>
      </w:r>
      <w:r w:rsidRPr="00A7394D">
        <w:rPr>
          <w:rFonts w:ascii="Noto Sans" w:hAnsi="Noto Sans" w:cs="Noto Sans"/>
          <w:sz w:val="22"/>
          <w:szCs w:val="22"/>
          <w:lang w:val="ca-ES"/>
        </w:rPr>
        <w:t>ubsidiàries.</w:t>
      </w:r>
    </w:p>
    <w:p w14:paraId="65D1B1EB" w14:textId="77777777" w:rsidR="008D1F21" w:rsidRPr="00A7394D" w:rsidRDefault="008D1F21" w:rsidP="003008A0">
      <w:pPr>
        <w:pStyle w:val="Prrafodelista"/>
        <w:autoSpaceDE w:val="0"/>
        <w:autoSpaceDN w:val="0"/>
        <w:adjustRightInd w:val="0"/>
        <w:ind w:left="567"/>
        <w:jc w:val="both"/>
        <w:rPr>
          <w:rFonts w:ascii="Noto Sans" w:hAnsi="Noto Sans" w:cs="Noto Sans"/>
          <w:sz w:val="22"/>
          <w:szCs w:val="22"/>
          <w:lang w:val="ca-ES"/>
        </w:rPr>
      </w:pPr>
    </w:p>
    <w:p w14:paraId="711F6FBB" w14:textId="38752ABC"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Les obres que utilitzen materials i/o tècniques no tradicionals, a excepció d'intervencions puntuals a justificar. S'admet el tractament amb siloxans.</w:t>
      </w:r>
    </w:p>
    <w:p w14:paraId="3A9AEFDA" w14:textId="77777777" w:rsidR="008F0998" w:rsidRPr="00A7394D" w:rsidRDefault="008F0998" w:rsidP="00A7394D">
      <w:pPr>
        <w:autoSpaceDE w:val="0"/>
        <w:autoSpaceDN w:val="0"/>
        <w:adjustRightInd w:val="0"/>
        <w:jc w:val="both"/>
        <w:rPr>
          <w:rFonts w:ascii="Noto Sans" w:hAnsi="Noto Sans" w:cs="Noto Sans"/>
          <w:sz w:val="22"/>
          <w:szCs w:val="22"/>
          <w:lang w:val="ca-ES"/>
        </w:rPr>
      </w:pPr>
    </w:p>
    <w:p w14:paraId="5E0E5098" w14:textId="3347816F"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Les obres el resultat de les quals desmereixi els valors que van motivar la protecció de l'immoble o la protecció del Conjunt Històric i el seu Entorn, o en desvirtuïn indegudament la</w:t>
      </w:r>
      <w:r w:rsidR="00C90057" w:rsidRPr="00A7394D">
        <w:rPr>
          <w:rFonts w:ascii="Noto Sans" w:hAnsi="Noto Sans" w:cs="Noto Sans"/>
          <w:sz w:val="22"/>
          <w:szCs w:val="22"/>
          <w:lang w:val="ca-ES"/>
        </w:rPr>
        <w:t xml:space="preserve"> seva</w:t>
      </w:r>
      <w:r w:rsidRPr="00A7394D">
        <w:rPr>
          <w:rFonts w:ascii="Noto Sans" w:hAnsi="Noto Sans" w:cs="Noto Sans"/>
          <w:sz w:val="22"/>
          <w:szCs w:val="22"/>
          <w:lang w:val="ca-ES"/>
        </w:rPr>
        <w:t xml:space="preserve"> composició o la contemplació, o en dificulti o en redueixi l'enteniment.</w:t>
      </w:r>
    </w:p>
    <w:p w14:paraId="6636B434" w14:textId="77777777" w:rsidR="008D1F21" w:rsidRPr="00A7394D" w:rsidRDefault="008D1F21" w:rsidP="003008A0">
      <w:pPr>
        <w:pStyle w:val="Prrafodelista"/>
        <w:ind w:left="567"/>
        <w:rPr>
          <w:rFonts w:ascii="Noto Sans" w:hAnsi="Noto Sans" w:cs="Noto Sans"/>
          <w:sz w:val="22"/>
          <w:szCs w:val="22"/>
          <w:highlight w:val="yellow"/>
          <w:lang w:val="ca-ES"/>
        </w:rPr>
      </w:pPr>
    </w:p>
    <w:p w14:paraId="5BAC18B0" w14:textId="3BA7A828"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Les intervencions en façanes o parts de façanes que es trobin en situació de fora d</w:t>
      </w:r>
      <w:r w:rsidR="00C90057" w:rsidRPr="00A7394D">
        <w:rPr>
          <w:rFonts w:ascii="Noto Sans" w:hAnsi="Noto Sans" w:cs="Noto Sans"/>
          <w:sz w:val="22"/>
          <w:szCs w:val="22"/>
          <w:lang w:val="ca-ES"/>
        </w:rPr>
        <w:t>’</w:t>
      </w:r>
      <w:r w:rsidRPr="00A7394D">
        <w:rPr>
          <w:rFonts w:ascii="Noto Sans" w:hAnsi="Noto Sans" w:cs="Noto Sans"/>
          <w:sz w:val="22"/>
          <w:szCs w:val="22"/>
          <w:lang w:val="ca-ES"/>
        </w:rPr>
        <w:t>ordenació.</w:t>
      </w:r>
    </w:p>
    <w:p w14:paraId="743C040E" w14:textId="77777777" w:rsidR="008D1F21" w:rsidRPr="00A7394D" w:rsidRDefault="008D1F21" w:rsidP="003008A0">
      <w:pPr>
        <w:pStyle w:val="Prrafodelista"/>
        <w:ind w:left="567"/>
        <w:rPr>
          <w:rFonts w:ascii="Noto Sans" w:hAnsi="Noto Sans" w:cs="Noto Sans"/>
          <w:sz w:val="22"/>
          <w:szCs w:val="22"/>
          <w:highlight w:val="yellow"/>
          <w:lang w:val="ca-ES"/>
        </w:rPr>
      </w:pPr>
    </w:p>
    <w:p w14:paraId="3D749169" w14:textId="77777777"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Les intervencions d'ampliació de façanes, llevat dels casos en què sigui necessari per motius constructius justificats.</w:t>
      </w:r>
    </w:p>
    <w:p w14:paraId="3BFB3A98" w14:textId="77777777" w:rsidR="008D1F21" w:rsidRPr="00A7394D" w:rsidRDefault="008D1F21" w:rsidP="003008A0">
      <w:pPr>
        <w:pStyle w:val="Prrafodelista"/>
        <w:ind w:left="567"/>
        <w:rPr>
          <w:rFonts w:ascii="Noto Sans" w:hAnsi="Noto Sans" w:cs="Noto Sans"/>
          <w:sz w:val="22"/>
          <w:szCs w:val="22"/>
          <w:lang w:val="ca-ES"/>
        </w:rPr>
      </w:pPr>
    </w:p>
    <w:p w14:paraId="15C5DCFB" w14:textId="3541C1FD"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Les intervencions d</w:t>
      </w:r>
      <w:r w:rsidR="00C90057" w:rsidRPr="00A7394D">
        <w:rPr>
          <w:rFonts w:ascii="Noto Sans" w:hAnsi="Noto Sans" w:cs="Noto Sans"/>
          <w:sz w:val="22"/>
          <w:szCs w:val="22"/>
          <w:lang w:val="ca-ES"/>
        </w:rPr>
        <w:t>’</w:t>
      </w:r>
      <w:r w:rsidRPr="00A7394D">
        <w:rPr>
          <w:rFonts w:ascii="Noto Sans" w:hAnsi="Noto Sans" w:cs="Noto Sans"/>
          <w:sz w:val="22"/>
          <w:szCs w:val="22"/>
          <w:lang w:val="ca-ES"/>
        </w:rPr>
        <w:t>obertura o tapiat de buits de façana, que no siguin per recuperar la composició tipològica tradicional o original científicament reconeguda de la façana.</w:t>
      </w:r>
    </w:p>
    <w:p w14:paraId="478B291B" w14:textId="77777777" w:rsidR="008D1F21" w:rsidRPr="00A7394D" w:rsidRDefault="008D1F21" w:rsidP="003008A0">
      <w:pPr>
        <w:pStyle w:val="Prrafodelista"/>
        <w:ind w:left="567"/>
        <w:rPr>
          <w:rFonts w:ascii="Noto Sans" w:hAnsi="Noto Sans" w:cs="Noto Sans"/>
          <w:sz w:val="22"/>
          <w:szCs w:val="22"/>
          <w:lang w:val="ca-ES"/>
        </w:rPr>
      </w:pPr>
    </w:p>
    <w:p w14:paraId="699858F6" w14:textId="1499C756" w:rsidR="00117001" w:rsidRPr="00A7394D" w:rsidRDefault="0011700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Les intervencions en façanes que formin part d'obres de buidatge estructural o enderrocament general de l'immoble o l'edificació.</w:t>
      </w:r>
    </w:p>
    <w:p w14:paraId="6A80EC48" w14:textId="77777777" w:rsidR="00117001" w:rsidRPr="00A7394D" w:rsidRDefault="00117001" w:rsidP="003008A0">
      <w:pPr>
        <w:pStyle w:val="Prrafodelista"/>
        <w:autoSpaceDE w:val="0"/>
        <w:autoSpaceDN w:val="0"/>
        <w:adjustRightInd w:val="0"/>
        <w:ind w:left="567"/>
        <w:jc w:val="both"/>
        <w:rPr>
          <w:rFonts w:ascii="Noto Sans" w:hAnsi="Noto Sans" w:cs="Noto Sans"/>
          <w:sz w:val="22"/>
          <w:szCs w:val="22"/>
          <w:lang w:val="ca-ES"/>
        </w:rPr>
      </w:pPr>
    </w:p>
    <w:p w14:paraId="02BFC07B" w14:textId="1147ED40" w:rsidR="00117001" w:rsidRPr="00A7394D" w:rsidRDefault="0011700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Façanes d'edificis o murs on s'hagi iniciat, resolt o no, un expedient d'infracció urbanística mentre no s'hagi restaurat la legalitat. No són subvencionables les obres necessàries per a la restauració de la legalitat.</w:t>
      </w:r>
    </w:p>
    <w:p w14:paraId="0F657D6F" w14:textId="77777777" w:rsidR="00117001" w:rsidRPr="00A7394D" w:rsidRDefault="00117001" w:rsidP="003008A0">
      <w:pPr>
        <w:pStyle w:val="Prrafodelista"/>
        <w:autoSpaceDE w:val="0"/>
        <w:autoSpaceDN w:val="0"/>
        <w:adjustRightInd w:val="0"/>
        <w:ind w:left="567"/>
        <w:jc w:val="both"/>
        <w:rPr>
          <w:rFonts w:ascii="Noto Sans" w:hAnsi="Noto Sans" w:cs="Noto Sans"/>
          <w:sz w:val="22"/>
          <w:szCs w:val="22"/>
          <w:lang w:val="ca-ES"/>
        </w:rPr>
      </w:pPr>
    </w:p>
    <w:p w14:paraId="40B4C2C8" w14:textId="1D83AEF9"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Les obres que impliquin la demolició, parcial o total, de façanes o murs; llevat que no estiguin incloses al projecte autoritzat per aquesta corporació.</w:t>
      </w:r>
    </w:p>
    <w:p w14:paraId="14A084B6" w14:textId="65551731" w:rsidR="00117001" w:rsidRPr="00A7394D" w:rsidRDefault="00117001" w:rsidP="003008A0">
      <w:pPr>
        <w:pStyle w:val="Prrafodelista"/>
        <w:autoSpaceDE w:val="0"/>
        <w:autoSpaceDN w:val="0"/>
        <w:adjustRightInd w:val="0"/>
        <w:ind w:left="567"/>
        <w:jc w:val="both"/>
        <w:rPr>
          <w:rFonts w:ascii="Noto Sans" w:hAnsi="Noto Sans" w:cs="Noto Sans"/>
          <w:sz w:val="22"/>
          <w:szCs w:val="22"/>
          <w:lang w:val="ca-ES"/>
        </w:rPr>
      </w:pPr>
    </w:p>
    <w:p w14:paraId="76DCE23C" w14:textId="77777777"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Els murs o marges en què es pretengui realitzar un augment de l'alçada existent, llevat que es tracti de la recuperació de l'estat original científicament reconegut.</w:t>
      </w:r>
    </w:p>
    <w:p w14:paraId="12E01A1A" w14:textId="77777777" w:rsidR="008D1F21" w:rsidRPr="00A7394D" w:rsidRDefault="008D1F21" w:rsidP="003008A0">
      <w:pPr>
        <w:pStyle w:val="Prrafodelista"/>
        <w:ind w:left="567"/>
        <w:rPr>
          <w:rFonts w:ascii="Noto Sans" w:hAnsi="Noto Sans" w:cs="Noto Sans"/>
          <w:sz w:val="22"/>
          <w:szCs w:val="22"/>
          <w:lang w:val="ca-ES"/>
        </w:rPr>
      </w:pPr>
    </w:p>
    <w:p w14:paraId="3A560620" w14:textId="70909074" w:rsidR="008D1F21" w:rsidRPr="00A7394D" w:rsidRDefault="008D1F2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La modificació del traçat dels murs o marges existents.</w:t>
      </w:r>
    </w:p>
    <w:p w14:paraId="7502B6FC" w14:textId="2FC396B2" w:rsidR="00117001" w:rsidRPr="00A7394D" w:rsidRDefault="00117001" w:rsidP="003008A0">
      <w:pPr>
        <w:pStyle w:val="Prrafodelista"/>
        <w:autoSpaceDE w:val="0"/>
        <w:autoSpaceDN w:val="0"/>
        <w:adjustRightInd w:val="0"/>
        <w:ind w:left="567"/>
        <w:jc w:val="both"/>
        <w:rPr>
          <w:rFonts w:ascii="Noto Sans" w:hAnsi="Noto Sans" w:cs="Noto Sans"/>
          <w:sz w:val="22"/>
          <w:szCs w:val="22"/>
          <w:lang w:val="ca-ES"/>
        </w:rPr>
      </w:pPr>
    </w:p>
    <w:p w14:paraId="13DC2DA8" w14:textId="1AE0FC93" w:rsidR="00117001" w:rsidRPr="00A7394D" w:rsidRDefault="00117001" w:rsidP="003008A0">
      <w:pPr>
        <w:pStyle w:val="Prrafodelista"/>
        <w:numPr>
          <w:ilvl w:val="0"/>
          <w:numId w:val="26"/>
        </w:numPr>
        <w:autoSpaceDE w:val="0"/>
        <w:autoSpaceDN w:val="0"/>
        <w:adjustRightInd w:val="0"/>
        <w:ind w:left="567"/>
        <w:jc w:val="both"/>
        <w:rPr>
          <w:rFonts w:ascii="Noto Sans" w:hAnsi="Noto Sans" w:cs="Noto Sans"/>
          <w:sz w:val="22"/>
          <w:szCs w:val="22"/>
          <w:lang w:val="ca-ES"/>
        </w:rPr>
      </w:pPr>
      <w:r w:rsidRPr="00A7394D">
        <w:rPr>
          <w:rFonts w:ascii="Noto Sans" w:hAnsi="Noto Sans" w:cs="Noto Sans"/>
          <w:sz w:val="22"/>
          <w:szCs w:val="22"/>
          <w:lang w:val="ca-ES"/>
        </w:rPr>
        <w:t>L'afegit d'elements diàfans sobre murs o marges existents que no els tenien originalment.</w:t>
      </w:r>
    </w:p>
    <w:p w14:paraId="1135D9B0" w14:textId="77777777" w:rsidR="008D1F21" w:rsidRPr="00A7394D" w:rsidRDefault="008D1F21" w:rsidP="008D1F21">
      <w:pPr>
        <w:jc w:val="both"/>
        <w:rPr>
          <w:rStyle w:val="hps"/>
          <w:rFonts w:ascii="Noto Sans" w:hAnsi="Noto Sans" w:cs="Noto Sans"/>
          <w:color w:val="222222"/>
          <w:sz w:val="22"/>
          <w:szCs w:val="22"/>
          <w:highlight w:val="yellow"/>
          <w:u w:val="single"/>
          <w:lang w:val="ca-ES"/>
        </w:rPr>
      </w:pPr>
    </w:p>
    <w:p w14:paraId="31A392D6" w14:textId="51868852" w:rsidR="00117001" w:rsidRPr="00A7394D" w:rsidRDefault="00117001" w:rsidP="00117001">
      <w:pPr>
        <w:jc w:val="center"/>
        <w:rPr>
          <w:rFonts w:ascii="Noto Sans" w:hAnsi="Noto Sans" w:cs="Noto Sans"/>
          <w:b/>
          <w:bCs/>
          <w:sz w:val="22"/>
          <w:szCs w:val="22"/>
          <w:lang w:val="ca-ES"/>
        </w:rPr>
      </w:pPr>
      <w:r w:rsidRPr="00A7394D">
        <w:rPr>
          <w:rFonts w:ascii="Noto Sans" w:hAnsi="Noto Sans" w:cs="Noto Sans"/>
          <w:b/>
          <w:bCs/>
          <w:sz w:val="22"/>
          <w:szCs w:val="22"/>
          <w:lang w:val="ca-ES"/>
        </w:rPr>
        <w:t>REQUISITS GENERALS I OBLIGACIONS DELS BENEFICIARIS</w:t>
      </w:r>
    </w:p>
    <w:p w14:paraId="6B44EBB0" w14:textId="3F24C672" w:rsidR="00117001" w:rsidRPr="00A7394D" w:rsidRDefault="00117001" w:rsidP="00117001">
      <w:pPr>
        <w:tabs>
          <w:tab w:val="left" w:pos="8765"/>
        </w:tabs>
        <w:autoSpaceDE w:val="0"/>
        <w:autoSpaceDN w:val="0"/>
        <w:adjustRightInd w:val="0"/>
        <w:rPr>
          <w:rStyle w:val="hps"/>
          <w:rFonts w:ascii="Noto Sans" w:hAnsi="Noto Sans" w:cs="Noto Sans"/>
          <w:b/>
          <w:color w:val="222222"/>
          <w:sz w:val="22"/>
          <w:szCs w:val="22"/>
          <w:lang w:val="ca-ES"/>
        </w:rPr>
      </w:pPr>
      <w:r w:rsidRPr="00A7394D">
        <w:rPr>
          <w:rFonts w:ascii="Noto Sans" w:hAnsi="Noto Sans" w:cs="Noto Sans"/>
          <w:bCs/>
          <w:sz w:val="22"/>
          <w:szCs w:val="22"/>
          <w:u w:val="single"/>
          <w:lang w:val="ca-ES"/>
        </w:rPr>
        <w:br/>
      </w:r>
      <w:r w:rsidRPr="00A7394D">
        <w:rPr>
          <w:rFonts w:ascii="Noto Sans" w:hAnsi="Noto Sans" w:cs="Noto Sans"/>
          <w:b/>
          <w:sz w:val="22"/>
          <w:szCs w:val="22"/>
          <w:lang w:val="ca-ES"/>
        </w:rPr>
        <w:t>8. Àmbit de les ajudes</w:t>
      </w:r>
    </w:p>
    <w:p w14:paraId="5B9EFB99" w14:textId="77777777" w:rsidR="00117001" w:rsidRPr="00A7394D" w:rsidRDefault="00117001" w:rsidP="00117001">
      <w:pPr>
        <w:autoSpaceDE w:val="0"/>
        <w:autoSpaceDN w:val="0"/>
        <w:adjustRightInd w:val="0"/>
        <w:jc w:val="both"/>
        <w:rPr>
          <w:rStyle w:val="hps"/>
          <w:rFonts w:ascii="Noto Sans" w:hAnsi="Noto Sans" w:cs="Noto Sans"/>
          <w:b/>
          <w:color w:val="222222"/>
          <w:sz w:val="22"/>
          <w:szCs w:val="22"/>
          <w:lang w:val="ca-ES"/>
        </w:rPr>
      </w:pPr>
    </w:p>
    <w:p w14:paraId="56F5A065" w14:textId="3E32048E" w:rsidR="00117001" w:rsidRPr="00A7394D" w:rsidRDefault="00117001" w:rsidP="00117001">
      <w:pPr>
        <w:autoSpaceDE w:val="0"/>
        <w:autoSpaceDN w:val="0"/>
        <w:adjustRightInd w:val="0"/>
        <w:jc w:val="both"/>
        <w:rPr>
          <w:rFonts w:ascii="Noto Sans" w:hAnsi="Noto Sans" w:cs="Noto Sans"/>
          <w:color w:val="222222"/>
          <w:sz w:val="22"/>
          <w:szCs w:val="22"/>
          <w:lang w:val="ca-ES"/>
        </w:rPr>
      </w:pPr>
      <w:r w:rsidRPr="00A7394D">
        <w:rPr>
          <w:rStyle w:val="hps"/>
          <w:rFonts w:ascii="Noto Sans" w:hAnsi="Noto Sans" w:cs="Noto Sans"/>
          <w:color w:val="222222"/>
          <w:sz w:val="22"/>
          <w:szCs w:val="22"/>
          <w:lang w:val="ca-ES"/>
        </w:rPr>
        <w:t>Per</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acollir-se 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ajudes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d'aquestes bases</w:t>
      </w:r>
      <w:r w:rsidRPr="00A7394D">
        <w:rPr>
          <w:rFonts w:ascii="Noto Sans" w:hAnsi="Noto Sans" w:cs="Noto Sans"/>
          <w:color w:val="222222"/>
          <w:sz w:val="22"/>
          <w:szCs w:val="22"/>
          <w:lang w:val="ca-ES"/>
        </w:rPr>
        <w:t xml:space="preserve">, els promotors </w:t>
      </w:r>
      <w:r w:rsidRPr="00A7394D">
        <w:rPr>
          <w:rStyle w:val="hps"/>
          <w:rFonts w:ascii="Noto Sans" w:hAnsi="Noto Sans" w:cs="Noto Sans"/>
          <w:color w:val="222222"/>
          <w:sz w:val="22"/>
          <w:szCs w:val="22"/>
          <w:lang w:val="ca-ES"/>
        </w:rPr>
        <w:t>de l'obra hauran de reunir</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següents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condicions</w:t>
      </w:r>
      <w:r w:rsidRPr="00A7394D">
        <w:rPr>
          <w:rFonts w:ascii="Noto Sans" w:hAnsi="Noto Sans" w:cs="Noto Sans"/>
          <w:color w:val="222222"/>
          <w:sz w:val="22"/>
          <w:szCs w:val="22"/>
          <w:lang w:val="ca-ES"/>
        </w:rPr>
        <w:t>:</w:t>
      </w:r>
    </w:p>
    <w:p w14:paraId="28172860" w14:textId="77777777" w:rsidR="00117001" w:rsidRPr="00A7394D" w:rsidRDefault="00117001" w:rsidP="00117001">
      <w:pPr>
        <w:pStyle w:val="Prrafodelista"/>
        <w:autoSpaceDE w:val="0"/>
        <w:autoSpaceDN w:val="0"/>
        <w:adjustRightInd w:val="0"/>
        <w:spacing w:after="120"/>
        <w:ind w:left="1259"/>
        <w:jc w:val="both"/>
        <w:rPr>
          <w:rFonts w:ascii="Noto Sans" w:hAnsi="Noto Sans" w:cs="Noto Sans"/>
          <w:sz w:val="22"/>
          <w:szCs w:val="22"/>
          <w:lang w:val="ca-ES"/>
        </w:rPr>
      </w:pPr>
    </w:p>
    <w:p w14:paraId="1B74A1A6" w14:textId="67F108FD" w:rsidR="00117001" w:rsidRPr="00A7394D" w:rsidRDefault="0011700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lastRenderedPageBreak/>
        <w:t xml:space="preserve">Ser persones físiques o </w:t>
      </w:r>
      <w:r w:rsidR="00BA4B13" w:rsidRPr="001C5C6B">
        <w:rPr>
          <w:rFonts w:ascii="Noto Sans" w:hAnsi="Noto Sans" w:cs="Noto Sans"/>
          <w:sz w:val="22"/>
          <w:szCs w:val="22"/>
          <w:lang w:val="ca-ES"/>
        </w:rPr>
        <w:t xml:space="preserve">jurídiques, </w:t>
      </w:r>
      <w:r w:rsidR="00BA4B13" w:rsidRPr="00A7394D">
        <w:rPr>
          <w:rFonts w:ascii="Noto Sans" w:hAnsi="Noto Sans" w:cs="Noto Sans"/>
          <w:sz w:val="22"/>
          <w:szCs w:val="22"/>
          <w:lang w:val="ca-ES"/>
        </w:rPr>
        <w:t>en el cas d'edificacions en règim de propietat horitzontal, comunitats de propietaris.</w:t>
      </w:r>
    </w:p>
    <w:p w14:paraId="646A2EAD" w14:textId="24C84BA5" w:rsidR="00117001" w:rsidRPr="00A7394D" w:rsidRDefault="00117001" w:rsidP="008A64BC">
      <w:pPr>
        <w:pStyle w:val="Prrafodelista"/>
        <w:autoSpaceDE w:val="0"/>
        <w:autoSpaceDN w:val="0"/>
        <w:adjustRightInd w:val="0"/>
        <w:spacing w:after="120"/>
        <w:ind w:left="567"/>
        <w:jc w:val="both"/>
        <w:rPr>
          <w:rFonts w:ascii="Noto Sans" w:hAnsi="Noto Sans" w:cs="Noto Sans"/>
          <w:sz w:val="22"/>
          <w:szCs w:val="22"/>
          <w:lang w:val="ca-ES"/>
        </w:rPr>
      </w:pPr>
      <w:r w:rsidRPr="00A7394D">
        <w:rPr>
          <w:rFonts w:ascii="Noto Sans" w:hAnsi="Noto Sans" w:cs="Noto Sans"/>
          <w:sz w:val="22"/>
          <w:szCs w:val="22"/>
          <w:lang w:val="ca-ES"/>
        </w:rPr>
        <w:t>Ser propietaris de l</w:t>
      </w:r>
      <w:r w:rsidR="00C90057" w:rsidRPr="00A7394D">
        <w:rPr>
          <w:rFonts w:ascii="Noto Sans" w:hAnsi="Noto Sans" w:cs="Noto Sans"/>
          <w:sz w:val="22"/>
          <w:szCs w:val="22"/>
          <w:lang w:val="ca-ES"/>
        </w:rPr>
        <w:t>’</w:t>
      </w:r>
      <w:r w:rsidRPr="00A7394D">
        <w:rPr>
          <w:rFonts w:ascii="Noto Sans" w:hAnsi="Noto Sans" w:cs="Noto Sans"/>
          <w:sz w:val="22"/>
          <w:szCs w:val="22"/>
          <w:lang w:val="ca-ES"/>
        </w:rPr>
        <w:t>immoble objecte de les actuacions, o titulars d</w:t>
      </w:r>
      <w:r w:rsidR="00C90057" w:rsidRPr="00A7394D">
        <w:rPr>
          <w:rFonts w:ascii="Noto Sans" w:hAnsi="Noto Sans" w:cs="Noto Sans"/>
          <w:sz w:val="22"/>
          <w:szCs w:val="22"/>
          <w:lang w:val="ca-ES"/>
        </w:rPr>
        <w:t>’</w:t>
      </w:r>
      <w:r w:rsidRPr="00A7394D">
        <w:rPr>
          <w:rFonts w:ascii="Noto Sans" w:hAnsi="Noto Sans" w:cs="Noto Sans"/>
          <w:sz w:val="22"/>
          <w:szCs w:val="22"/>
          <w:lang w:val="ca-ES"/>
        </w:rPr>
        <w:t>altres títols jurídics de la mateixa naturalesa admissibles en dret.</w:t>
      </w:r>
    </w:p>
    <w:p w14:paraId="588D86BA" w14:textId="77777777" w:rsidR="00117001" w:rsidRPr="00A7394D" w:rsidRDefault="00117001" w:rsidP="003008A0">
      <w:pPr>
        <w:pStyle w:val="Prrafodelista"/>
        <w:numPr>
          <w:ilvl w:val="0"/>
          <w:numId w:val="22"/>
        </w:numPr>
        <w:autoSpaceDE w:val="0"/>
        <w:autoSpaceDN w:val="0"/>
        <w:adjustRightInd w:val="0"/>
        <w:spacing w:after="120"/>
        <w:ind w:left="567" w:hanging="425"/>
        <w:jc w:val="both"/>
        <w:rPr>
          <w:rFonts w:ascii="Noto Sans" w:hAnsi="Noto Sans" w:cs="Noto Sans"/>
          <w:sz w:val="22"/>
          <w:szCs w:val="22"/>
          <w:lang w:val="ca-ES"/>
        </w:rPr>
      </w:pPr>
      <w:r w:rsidRPr="00A7394D">
        <w:rPr>
          <w:rFonts w:ascii="Noto Sans" w:hAnsi="Noto Sans" w:cs="Noto Sans"/>
          <w:sz w:val="22"/>
          <w:szCs w:val="22"/>
          <w:lang w:val="ca-ES"/>
        </w:rPr>
        <w:t>Estar al corrent de les obligacions tributàries, d'acord amb les normes vigents.</w:t>
      </w:r>
    </w:p>
    <w:p w14:paraId="595C2635" w14:textId="43C0C065" w:rsidR="00117001" w:rsidRPr="00A7394D" w:rsidRDefault="00117001" w:rsidP="00117001">
      <w:pPr>
        <w:autoSpaceDE w:val="0"/>
        <w:autoSpaceDN w:val="0"/>
        <w:adjustRightInd w:val="0"/>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El </w:t>
      </w:r>
      <w:r w:rsidRPr="00A7394D">
        <w:rPr>
          <w:rStyle w:val="hps"/>
          <w:rFonts w:ascii="Noto Sans" w:hAnsi="Noto Sans" w:cs="Noto Sans"/>
          <w:sz w:val="22"/>
          <w:szCs w:val="22"/>
          <w:lang w:val="ca-ES"/>
        </w:rPr>
        <w:t>sol·licitant</w:t>
      </w:r>
      <w:r w:rsidRPr="00A7394D">
        <w:rPr>
          <w:rStyle w:val="hps"/>
          <w:rFonts w:ascii="Noto Sans" w:hAnsi="Noto Sans" w:cs="Noto Sans"/>
          <w:color w:val="222222"/>
          <w:sz w:val="22"/>
          <w:szCs w:val="22"/>
          <w:lang w:val="ca-ES"/>
        </w:rPr>
        <w: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perdrà</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tots els drets sobre</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les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 xml:space="preserve">ajudes concedides </w:t>
      </w:r>
      <w:r w:rsidR="00C90057" w:rsidRPr="00A7394D">
        <w:rPr>
          <w:rStyle w:val="hps"/>
          <w:rFonts w:ascii="Noto Sans" w:hAnsi="Noto Sans" w:cs="Noto Sans"/>
          <w:color w:val="222222"/>
          <w:sz w:val="22"/>
          <w:szCs w:val="22"/>
          <w:lang w:val="ca-ES"/>
        </w:rPr>
        <w:t>en</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el supòsit que</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s'executin</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les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obres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fora dels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paràmetres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autoritzats a la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llicència municipal d'obres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o de qualsevol</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modificació</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concedida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que no hagi estat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autoritzada.</w:t>
      </w:r>
    </w:p>
    <w:p w14:paraId="232D3BFD" w14:textId="55E29D1B" w:rsidR="00BA4B13" w:rsidRPr="00A7394D" w:rsidRDefault="00117001" w:rsidP="007B79ED">
      <w:pPr>
        <w:autoSpaceDE w:val="0"/>
        <w:autoSpaceDN w:val="0"/>
        <w:adjustRightInd w:val="0"/>
        <w:jc w:val="both"/>
        <w:rPr>
          <w:rFonts w:ascii="Noto Sans" w:hAnsi="Noto Sans" w:cs="Noto Sans"/>
          <w:b/>
          <w:sz w:val="22"/>
          <w:szCs w:val="22"/>
          <w:lang w:val="ca-ES"/>
        </w:rPr>
      </w:pPr>
      <w:r w:rsidRPr="00A7394D">
        <w:rPr>
          <w:rStyle w:val="hps"/>
          <w:rFonts w:ascii="Noto Sans" w:hAnsi="Noto Sans" w:cs="Noto Sans"/>
          <w:b/>
          <w:sz w:val="22"/>
          <w:szCs w:val="22"/>
          <w:lang w:val="ca-ES"/>
        </w:rPr>
        <w:br/>
      </w:r>
      <w:r w:rsidR="00BA4B13" w:rsidRPr="00A7394D">
        <w:rPr>
          <w:rFonts w:ascii="Noto Sans" w:hAnsi="Noto Sans" w:cs="Noto Sans"/>
          <w:b/>
          <w:sz w:val="22"/>
          <w:szCs w:val="22"/>
          <w:lang w:val="ca-ES"/>
        </w:rPr>
        <w:t>9. Obligacions dels beneficiaris</w:t>
      </w:r>
    </w:p>
    <w:p w14:paraId="34BC049A" w14:textId="77777777" w:rsidR="00117001" w:rsidRPr="00A7394D" w:rsidRDefault="00117001" w:rsidP="00117001">
      <w:pPr>
        <w:jc w:val="both"/>
        <w:rPr>
          <w:rFonts w:ascii="Noto Sans" w:hAnsi="Noto Sans" w:cs="Noto Sans"/>
          <w:b/>
          <w:color w:val="222222"/>
          <w:sz w:val="22"/>
          <w:szCs w:val="22"/>
          <w:lang w:val="ca-ES"/>
        </w:rPr>
      </w:pPr>
    </w:p>
    <w:p w14:paraId="2C095220" w14:textId="1849677C" w:rsidR="00117001" w:rsidRPr="00A7394D" w:rsidRDefault="00117001" w:rsidP="00117001">
      <w:pPr>
        <w:jc w:val="both"/>
        <w:rPr>
          <w:rFonts w:ascii="Noto Sans" w:hAnsi="Noto Sans" w:cs="Noto Sans"/>
          <w:color w:val="222222"/>
          <w:sz w:val="22"/>
          <w:szCs w:val="22"/>
          <w:lang w:val="ca-ES"/>
        </w:rPr>
      </w:pPr>
      <w:r w:rsidRPr="00A7394D">
        <w:rPr>
          <w:rStyle w:val="hps"/>
          <w:rFonts w:ascii="Noto Sans" w:hAnsi="Noto Sans" w:cs="Noto Sans"/>
          <w:color w:val="222222"/>
          <w:sz w:val="22"/>
          <w:szCs w:val="22"/>
          <w:lang w:val="ca-ES"/>
        </w:rPr>
        <w:t>Els beneficiaris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les ajudes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atorgades, si escau,</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estan</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obligats a</w:t>
      </w:r>
      <w:r w:rsidRPr="00A7394D">
        <w:rPr>
          <w:rFonts w:ascii="Noto Sans" w:hAnsi="Noto Sans" w:cs="Noto Sans"/>
          <w:color w:val="222222"/>
          <w:sz w:val="22"/>
          <w:szCs w:val="22"/>
          <w:lang w:val="ca-ES"/>
        </w:rPr>
        <w:t>:</w:t>
      </w:r>
    </w:p>
    <w:p w14:paraId="0EF54330" w14:textId="77777777" w:rsidR="003008A0" w:rsidRPr="00A7394D" w:rsidRDefault="003008A0" w:rsidP="00117001">
      <w:pPr>
        <w:jc w:val="both"/>
        <w:rPr>
          <w:rFonts w:ascii="Noto Sans" w:hAnsi="Noto Sans" w:cs="Noto Sans"/>
          <w:color w:val="222222"/>
          <w:sz w:val="22"/>
          <w:szCs w:val="22"/>
          <w:lang w:val="ca-ES"/>
        </w:rPr>
      </w:pPr>
    </w:p>
    <w:p w14:paraId="4E76A88D" w14:textId="27C99B7A" w:rsidR="007B79ED" w:rsidRDefault="007B79ED" w:rsidP="007B79ED">
      <w:pPr>
        <w:pStyle w:val="Prrafodelista"/>
        <w:numPr>
          <w:ilvl w:val="0"/>
          <w:numId w:val="34"/>
        </w:numPr>
        <w:ind w:left="709"/>
        <w:jc w:val="both"/>
        <w:rPr>
          <w:rStyle w:val="hps"/>
          <w:rFonts w:ascii="Noto Sans" w:hAnsi="Noto Sans" w:cs="Arial"/>
          <w:color w:val="222222"/>
          <w:sz w:val="22"/>
          <w:szCs w:val="22"/>
          <w:lang w:val="ca-ES"/>
        </w:rPr>
      </w:pPr>
      <w:r w:rsidRPr="00397765">
        <w:rPr>
          <w:rStyle w:val="hps"/>
          <w:rFonts w:ascii="Noto Sans" w:hAnsi="Noto Sans" w:cs="Arial"/>
          <w:color w:val="222222"/>
          <w:sz w:val="22"/>
          <w:szCs w:val="22"/>
          <w:lang w:val="ca-ES"/>
        </w:rPr>
        <w:t>Disposar de capacitat jurídica i capacitat d’obrar, d’acord amb la normativa civil aplicable.</w:t>
      </w:r>
    </w:p>
    <w:p w14:paraId="49B2D6E9" w14:textId="77777777" w:rsidR="007B79ED" w:rsidRPr="007B79ED" w:rsidRDefault="007B79ED" w:rsidP="007B79ED">
      <w:pPr>
        <w:pStyle w:val="Prrafodelista"/>
        <w:ind w:left="709"/>
        <w:jc w:val="both"/>
        <w:rPr>
          <w:rStyle w:val="hps"/>
          <w:rFonts w:ascii="Noto Sans" w:hAnsi="Noto Sans" w:cs="Arial"/>
          <w:color w:val="222222"/>
          <w:sz w:val="22"/>
          <w:szCs w:val="22"/>
          <w:lang w:val="ca-ES"/>
        </w:rPr>
      </w:pPr>
    </w:p>
    <w:p w14:paraId="5A1EB225" w14:textId="25D1D08B" w:rsidR="00117001" w:rsidRPr="00A7394D" w:rsidRDefault="00117001" w:rsidP="003008A0">
      <w:pPr>
        <w:pStyle w:val="Prrafodelista"/>
        <w:numPr>
          <w:ilvl w:val="0"/>
          <w:numId w:val="34"/>
        </w:numPr>
        <w:ind w:left="709"/>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t xml:space="preserve">Haver </w:t>
      </w:r>
      <w:r w:rsidRPr="00A7394D">
        <w:rPr>
          <w:rStyle w:val="hps"/>
          <w:rFonts w:ascii="Noto Sans" w:hAnsi="Noto Sans" w:cs="Noto Sans"/>
          <w:color w:val="222222"/>
          <w:sz w:val="22"/>
          <w:szCs w:val="22"/>
          <w:lang w:val="ca-ES"/>
        </w:rPr>
        <w:t xml:space="preserve">obtingut prèviament a l'inici de les obres el </w:t>
      </w:r>
      <w:r w:rsidRPr="00A7394D">
        <w:rPr>
          <w:rFonts w:ascii="Noto Sans" w:hAnsi="Noto Sans" w:cs="Noto Sans"/>
          <w:color w:val="222222"/>
          <w:sz w:val="22"/>
          <w:szCs w:val="22"/>
          <w:lang w:val="ca-ES"/>
        </w:rPr>
        <w:t xml:space="preserve">títol habilitant </w:t>
      </w:r>
      <w:r w:rsidRPr="00A7394D">
        <w:rPr>
          <w:rStyle w:val="hps"/>
          <w:rFonts w:ascii="Noto Sans" w:hAnsi="Noto Sans" w:cs="Noto Sans"/>
          <w:color w:val="222222"/>
          <w:sz w:val="22"/>
          <w:szCs w:val="22"/>
          <w:lang w:val="ca-ES"/>
        </w:rPr>
        <w:t>necessari segons escaigui (llicència / comunicació prèvia).</w:t>
      </w:r>
    </w:p>
    <w:p w14:paraId="66A52EAC" w14:textId="77777777" w:rsidR="00117001" w:rsidRPr="00A7394D" w:rsidRDefault="00117001" w:rsidP="003008A0">
      <w:pPr>
        <w:ind w:left="709"/>
        <w:jc w:val="both"/>
        <w:rPr>
          <w:rStyle w:val="hps"/>
          <w:rFonts w:ascii="Noto Sans" w:hAnsi="Noto Sans" w:cs="Noto Sans"/>
          <w:color w:val="222222"/>
          <w:sz w:val="22"/>
          <w:szCs w:val="22"/>
          <w:lang w:val="ca-ES"/>
        </w:rPr>
      </w:pPr>
    </w:p>
    <w:p w14:paraId="00EA2233" w14:textId="77777777" w:rsidR="007B79ED" w:rsidRPr="003A1200" w:rsidRDefault="007B79ED" w:rsidP="007B79ED">
      <w:pPr>
        <w:pStyle w:val="Prrafodelista"/>
        <w:numPr>
          <w:ilvl w:val="0"/>
          <w:numId w:val="34"/>
        </w:numPr>
        <w:autoSpaceDE w:val="0"/>
        <w:autoSpaceDN w:val="0"/>
        <w:adjustRightInd w:val="0"/>
        <w:ind w:left="709"/>
        <w:jc w:val="both"/>
        <w:rPr>
          <w:rStyle w:val="hps"/>
          <w:rFonts w:ascii="Noto Sans" w:hAnsi="Noto Sans" w:cs="Arial"/>
          <w:color w:val="222222"/>
          <w:sz w:val="22"/>
          <w:szCs w:val="22"/>
          <w:lang w:val="ca-ES"/>
        </w:rPr>
      </w:pPr>
      <w:r w:rsidRPr="00A62B3F">
        <w:rPr>
          <w:rStyle w:val="hps"/>
          <w:rFonts w:ascii="Noto Sans" w:hAnsi="Noto Sans" w:cs="Arial"/>
          <w:color w:val="222222"/>
          <w:sz w:val="22"/>
          <w:szCs w:val="22"/>
          <w:lang w:val="ca-ES"/>
        </w:rPr>
        <w:t>Executar</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l</w:t>
      </w:r>
      <w:r>
        <w:rPr>
          <w:rStyle w:val="hps"/>
          <w:rFonts w:ascii="Noto Sans" w:hAnsi="Noto Sans" w:cs="Arial"/>
          <w:color w:val="222222"/>
          <w:sz w:val="22"/>
          <w:szCs w:val="22"/>
          <w:lang w:val="ca-ES"/>
        </w:rPr>
        <w:t>e</w:t>
      </w:r>
      <w:r w:rsidRPr="00A62B3F">
        <w:rPr>
          <w:rStyle w:val="hps"/>
          <w:rFonts w:ascii="Noto Sans" w:hAnsi="Noto Sans" w:cs="Arial"/>
          <w:color w:val="222222"/>
          <w:sz w:val="22"/>
          <w:szCs w:val="22"/>
          <w:lang w:val="ca-ES"/>
        </w:rPr>
        <w:t>s</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obres</w:t>
      </w:r>
      <w:r w:rsidRPr="00A62B3F">
        <w:rPr>
          <w:rStyle w:val="hps"/>
          <w:rFonts w:ascii="Noto Sans" w:hAnsi="Noto Sans"/>
          <w:sz w:val="22"/>
          <w:szCs w:val="22"/>
          <w:lang w:val="ca-ES"/>
        </w:rPr>
        <w:t xml:space="preserve"> d</w:t>
      </w:r>
      <w:r>
        <w:rPr>
          <w:rStyle w:val="hps"/>
          <w:rFonts w:ascii="Noto Sans" w:hAnsi="Noto Sans"/>
          <w:sz w:val="22"/>
          <w:szCs w:val="22"/>
          <w:lang w:val="ca-ES"/>
        </w:rPr>
        <w:t>’</w:t>
      </w:r>
      <w:r w:rsidRPr="00A62B3F">
        <w:rPr>
          <w:rStyle w:val="hps"/>
          <w:rFonts w:ascii="Noto Sans" w:hAnsi="Noto Sans"/>
          <w:sz w:val="22"/>
          <w:szCs w:val="22"/>
          <w:lang w:val="ca-ES"/>
        </w:rPr>
        <w:t>ac</w:t>
      </w:r>
      <w:r>
        <w:rPr>
          <w:rStyle w:val="hps"/>
          <w:rFonts w:ascii="Noto Sans" w:hAnsi="Noto Sans"/>
          <w:sz w:val="22"/>
          <w:szCs w:val="22"/>
          <w:lang w:val="ca-ES"/>
        </w:rPr>
        <w:t>o</w:t>
      </w:r>
      <w:r w:rsidRPr="00A62B3F">
        <w:rPr>
          <w:rStyle w:val="hps"/>
          <w:rFonts w:ascii="Noto Sans" w:hAnsi="Noto Sans"/>
          <w:sz w:val="22"/>
          <w:szCs w:val="22"/>
          <w:lang w:val="ca-ES"/>
        </w:rPr>
        <w:t>rd</w:t>
      </w:r>
      <w:r>
        <w:rPr>
          <w:rStyle w:val="hps"/>
          <w:rFonts w:ascii="Noto Sans" w:hAnsi="Noto Sans"/>
          <w:sz w:val="22"/>
          <w:szCs w:val="22"/>
          <w:lang w:val="ca-ES"/>
        </w:rPr>
        <w:t xml:space="preserve"> amb els</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paràmetres</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autoritza</w:t>
      </w:r>
      <w:r>
        <w:rPr>
          <w:rStyle w:val="hps"/>
          <w:rFonts w:ascii="Noto Sans" w:hAnsi="Noto Sans" w:cs="Arial"/>
          <w:color w:val="222222"/>
          <w:sz w:val="22"/>
          <w:szCs w:val="22"/>
          <w:lang w:val="ca-ES"/>
        </w:rPr>
        <w:t>ts</w:t>
      </w:r>
      <w:r w:rsidRPr="00A62B3F">
        <w:rPr>
          <w:rStyle w:val="hps"/>
          <w:rFonts w:ascii="Noto Sans" w:hAnsi="Noto Sans" w:cs="Arial"/>
          <w:color w:val="222222"/>
          <w:sz w:val="22"/>
          <w:szCs w:val="22"/>
          <w:lang w:val="ca-ES"/>
        </w:rPr>
        <w:t xml:space="preserve"> </w:t>
      </w:r>
      <w:r>
        <w:rPr>
          <w:rStyle w:val="hps"/>
          <w:rFonts w:ascii="Noto Sans" w:hAnsi="Noto Sans" w:cs="Arial"/>
          <w:color w:val="222222"/>
          <w:sz w:val="22"/>
          <w:szCs w:val="22"/>
          <w:lang w:val="ca-ES"/>
        </w:rPr>
        <w:t>a</w:t>
      </w:r>
      <w:r w:rsidRPr="00A62B3F">
        <w:rPr>
          <w:rStyle w:val="hps"/>
          <w:rFonts w:ascii="Noto Sans" w:hAnsi="Noto Sans" w:cs="Arial"/>
          <w:color w:val="222222"/>
          <w:sz w:val="22"/>
          <w:szCs w:val="22"/>
          <w:lang w:val="ca-ES"/>
        </w:rPr>
        <w:t xml:space="preserve"> la</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llicencia municipal d</w:t>
      </w:r>
      <w:r>
        <w:rPr>
          <w:rStyle w:val="hps"/>
          <w:rFonts w:ascii="Noto Sans" w:hAnsi="Noto Sans" w:cs="Arial"/>
          <w:color w:val="222222"/>
          <w:sz w:val="22"/>
          <w:szCs w:val="22"/>
          <w:lang w:val="ca-ES"/>
        </w:rPr>
        <w:t>’</w:t>
      </w:r>
      <w:r w:rsidRPr="00A62B3F">
        <w:rPr>
          <w:rStyle w:val="hps"/>
          <w:rFonts w:ascii="Noto Sans" w:hAnsi="Noto Sans" w:cs="Arial"/>
          <w:color w:val="222222"/>
          <w:sz w:val="22"/>
          <w:szCs w:val="22"/>
          <w:lang w:val="ca-ES"/>
        </w:rPr>
        <w:t>obr</w:t>
      </w:r>
      <w:r>
        <w:rPr>
          <w:rStyle w:val="hps"/>
          <w:rFonts w:ascii="Noto Sans" w:hAnsi="Noto Sans" w:cs="Arial"/>
          <w:color w:val="222222"/>
          <w:sz w:val="22"/>
          <w:szCs w:val="22"/>
          <w:lang w:val="ca-ES"/>
        </w:rPr>
        <w:t>e</w:t>
      </w:r>
      <w:r w:rsidRPr="00A62B3F">
        <w:rPr>
          <w:rStyle w:val="hps"/>
          <w:rFonts w:ascii="Noto Sans" w:hAnsi="Noto Sans" w:cs="Arial"/>
          <w:color w:val="222222"/>
          <w:sz w:val="22"/>
          <w:szCs w:val="22"/>
          <w:lang w:val="ca-ES"/>
        </w:rPr>
        <w:t>s</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o de qual</w:t>
      </w:r>
      <w:r>
        <w:rPr>
          <w:rStyle w:val="hps"/>
          <w:rFonts w:ascii="Noto Sans" w:hAnsi="Noto Sans" w:cs="Arial"/>
          <w:color w:val="222222"/>
          <w:sz w:val="22"/>
          <w:szCs w:val="22"/>
          <w:lang w:val="ca-ES"/>
        </w:rPr>
        <w:t>sevol</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modificació</w:t>
      </w:r>
      <w:r w:rsidRPr="00A62B3F">
        <w:rPr>
          <w:rStyle w:val="hps"/>
          <w:rFonts w:ascii="Noto Sans" w:hAnsi="Noto Sans"/>
          <w:sz w:val="22"/>
          <w:szCs w:val="22"/>
          <w:lang w:val="ca-ES"/>
        </w:rPr>
        <w:t xml:space="preserve"> </w:t>
      </w:r>
      <w:r w:rsidRPr="00A62B3F">
        <w:rPr>
          <w:rStyle w:val="hps"/>
          <w:rFonts w:ascii="Noto Sans" w:hAnsi="Noto Sans" w:cs="Arial"/>
          <w:color w:val="222222"/>
          <w:sz w:val="22"/>
          <w:szCs w:val="22"/>
          <w:lang w:val="ca-ES"/>
        </w:rPr>
        <w:t>autoritzada.</w:t>
      </w:r>
    </w:p>
    <w:p w14:paraId="312EBCDF" w14:textId="77777777" w:rsidR="007B79ED" w:rsidRPr="00A7394D" w:rsidRDefault="007B79ED" w:rsidP="007B79ED">
      <w:pPr>
        <w:ind w:left="709"/>
        <w:jc w:val="both"/>
        <w:rPr>
          <w:rStyle w:val="hps"/>
          <w:rFonts w:ascii="Noto Sans" w:hAnsi="Noto Sans" w:cs="Noto Sans"/>
          <w:color w:val="222222"/>
          <w:sz w:val="22"/>
          <w:szCs w:val="22"/>
          <w:lang w:val="ca-ES"/>
        </w:rPr>
      </w:pPr>
    </w:p>
    <w:p w14:paraId="69FC78A3" w14:textId="249F4E78" w:rsidR="00117001" w:rsidRPr="00A7394D" w:rsidRDefault="00117001" w:rsidP="003008A0">
      <w:pPr>
        <w:pStyle w:val="Prrafodelista"/>
        <w:numPr>
          <w:ilvl w:val="0"/>
          <w:numId w:val="34"/>
        </w:numPr>
        <w:ind w:left="709"/>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t xml:space="preserve">Haver acabat la totalitat de </w:t>
      </w:r>
      <w:r w:rsidRPr="00A7394D">
        <w:rPr>
          <w:rStyle w:val="hps"/>
          <w:rFonts w:ascii="Noto Sans" w:hAnsi="Noto Sans" w:cs="Noto Sans"/>
          <w:color w:val="222222"/>
          <w:sz w:val="22"/>
          <w:szCs w:val="22"/>
          <w:lang w:val="ca-ES"/>
        </w:rPr>
        <w:t>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obres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en els terminis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màxims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establerts a 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condicions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de </w:t>
      </w:r>
      <w:r w:rsidRPr="00A7394D">
        <w:rPr>
          <w:rFonts w:ascii="Noto Sans" w:hAnsi="Noto Sans" w:cs="Noto Sans"/>
          <w:color w:val="222222"/>
          <w:sz w:val="22"/>
          <w:szCs w:val="22"/>
          <w:lang w:val="ca-ES"/>
        </w:rPr>
        <w:t>del títol habilitant</w:t>
      </w:r>
      <w:r w:rsidR="001B65B1">
        <w:rPr>
          <w:rFonts w:ascii="Noto Sans" w:hAnsi="Noto Sans" w:cs="Noto Sans"/>
          <w:color w:val="222222"/>
          <w:sz w:val="22"/>
          <w:szCs w:val="22"/>
          <w:lang w:val="ca-ES"/>
        </w:rPr>
        <w:t>.</w:t>
      </w:r>
    </w:p>
    <w:p w14:paraId="15AD0499" w14:textId="77777777" w:rsidR="00117001" w:rsidRPr="00A7394D" w:rsidRDefault="00117001" w:rsidP="003008A0">
      <w:pPr>
        <w:ind w:left="709"/>
        <w:jc w:val="both"/>
        <w:rPr>
          <w:rFonts w:ascii="Noto Sans" w:hAnsi="Noto Sans" w:cs="Noto Sans"/>
          <w:color w:val="222222"/>
          <w:sz w:val="22"/>
          <w:szCs w:val="22"/>
          <w:lang w:val="ca-ES"/>
        </w:rPr>
      </w:pPr>
    </w:p>
    <w:p w14:paraId="29960CF8" w14:textId="3B64C724" w:rsidR="00117001" w:rsidRPr="00A7394D" w:rsidRDefault="00117001" w:rsidP="003008A0">
      <w:pPr>
        <w:pStyle w:val="Prrafodelista"/>
        <w:numPr>
          <w:ilvl w:val="0"/>
          <w:numId w:val="34"/>
        </w:numPr>
        <w:ind w:left="709"/>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Justificar</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la inversió de 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quantitats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declarades a la sol·licitud.</w:t>
      </w:r>
    </w:p>
    <w:p w14:paraId="7C7C4016" w14:textId="77777777" w:rsidR="00117001" w:rsidRPr="00A7394D" w:rsidRDefault="00117001" w:rsidP="003008A0">
      <w:pPr>
        <w:ind w:left="709"/>
        <w:jc w:val="both"/>
        <w:rPr>
          <w:rStyle w:val="hps"/>
          <w:rFonts w:ascii="Noto Sans" w:hAnsi="Noto Sans" w:cs="Noto Sans"/>
          <w:color w:val="222222"/>
          <w:sz w:val="22"/>
          <w:szCs w:val="22"/>
          <w:lang w:val="ca-ES"/>
        </w:rPr>
      </w:pPr>
    </w:p>
    <w:p w14:paraId="45B37C76" w14:textId="5820AEFC" w:rsidR="00117001" w:rsidRPr="00A7394D" w:rsidRDefault="00117001" w:rsidP="003008A0">
      <w:pPr>
        <w:pStyle w:val="Prrafodelista"/>
        <w:numPr>
          <w:ilvl w:val="0"/>
          <w:numId w:val="34"/>
        </w:numPr>
        <w:ind w:left="709"/>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Permetre i facilitar les actuacions de comprovació de l</w:t>
      </w:r>
      <w:r w:rsidR="000F1BA2"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obra per part d</w:t>
      </w:r>
      <w:r w:rsidR="000F1BA2"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aquesta Corporació Municipal.</w:t>
      </w:r>
    </w:p>
    <w:p w14:paraId="11BA8713" w14:textId="77777777" w:rsidR="00117001" w:rsidRPr="00A7394D" w:rsidRDefault="00117001" w:rsidP="003008A0">
      <w:pPr>
        <w:ind w:left="709"/>
        <w:jc w:val="both"/>
        <w:rPr>
          <w:rStyle w:val="hps"/>
          <w:rFonts w:ascii="Noto Sans" w:hAnsi="Noto Sans" w:cs="Noto Sans"/>
          <w:color w:val="222222"/>
          <w:sz w:val="22"/>
          <w:szCs w:val="22"/>
          <w:lang w:val="ca-ES"/>
        </w:rPr>
      </w:pPr>
    </w:p>
    <w:p w14:paraId="3BDC8CF7" w14:textId="0E920C0B" w:rsidR="00117001" w:rsidRPr="00A7394D" w:rsidRDefault="00117001" w:rsidP="003008A0">
      <w:pPr>
        <w:pStyle w:val="Prrafodelista"/>
        <w:numPr>
          <w:ilvl w:val="0"/>
          <w:numId w:val="34"/>
        </w:numPr>
        <w:ind w:left="709"/>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Comunicar a l'Ajuntament</w:t>
      </w:r>
      <w:r w:rsidRPr="00A7394D">
        <w:rPr>
          <w:rFonts w:ascii="Noto Sans" w:hAnsi="Noto Sans" w:cs="Noto Sans"/>
          <w:color w:val="222222"/>
          <w:sz w:val="22"/>
          <w:szCs w:val="22"/>
          <w:lang w:val="ca-ES"/>
        </w:rPr>
        <w:t xml:space="preserve">, amb acreditació </w:t>
      </w:r>
      <w:r w:rsidRPr="00A7394D">
        <w:rPr>
          <w:rStyle w:val="hps"/>
          <w:rFonts w:ascii="Noto Sans" w:hAnsi="Noto Sans" w:cs="Noto Sans"/>
          <w:color w:val="222222"/>
          <w:sz w:val="22"/>
          <w:szCs w:val="22"/>
          <w:lang w:val="ca-ES"/>
        </w:rPr>
        <w:t>documental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 aquest efecte,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la tramitació i</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obtenció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d'altres subvencions,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ajudes o</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recursos rebuts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d'altres administracions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pel mateix</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concepte.</w:t>
      </w:r>
    </w:p>
    <w:p w14:paraId="7CCF452B" w14:textId="77777777" w:rsidR="003008A0" w:rsidRPr="00A7394D" w:rsidRDefault="003008A0" w:rsidP="003008A0">
      <w:pPr>
        <w:pStyle w:val="Prrafodelista"/>
        <w:ind w:left="709"/>
        <w:jc w:val="both"/>
        <w:rPr>
          <w:rStyle w:val="hps"/>
          <w:rFonts w:ascii="Noto Sans" w:hAnsi="Noto Sans" w:cs="Noto Sans"/>
          <w:color w:val="222222"/>
          <w:sz w:val="22"/>
          <w:szCs w:val="22"/>
          <w:lang w:val="ca-ES"/>
        </w:rPr>
      </w:pPr>
    </w:p>
    <w:p w14:paraId="1718A7E4" w14:textId="6B8C87CF" w:rsidR="00117001" w:rsidRPr="00A7394D" w:rsidRDefault="00117001" w:rsidP="003008A0">
      <w:pPr>
        <w:pStyle w:val="Prrafodelista"/>
        <w:numPr>
          <w:ilvl w:val="0"/>
          <w:numId w:val="34"/>
        </w:numPr>
        <w:ind w:left="709"/>
        <w:jc w:val="both"/>
        <w:rPr>
          <w:rFonts w:ascii="Noto Sans" w:hAnsi="Noto Sans" w:cs="Noto Sans"/>
          <w:color w:val="222222"/>
          <w:sz w:val="22"/>
          <w:szCs w:val="22"/>
          <w:lang w:val="ca-ES"/>
        </w:rPr>
      </w:pPr>
      <w:r w:rsidRPr="00A7394D">
        <w:rPr>
          <w:rStyle w:val="hps"/>
          <w:rFonts w:ascii="Noto Sans" w:hAnsi="Noto Sans" w:cs="Noto Sans"/>
          <w:color w:val="222222"/>
          <w:sz w:val="22"/>
          <w:szCs w:val="22"/>
          <w:lang w:val="ca-ES"/>
        </w:rPr>
        <w:t>Comunicar a l'Ajuntament,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si és el cas, la data d'inici de 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obres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 qualsevol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incidència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significativa que 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produeixi en la mateixa</w:t>
      </w:r>
      <w:r w:rsidR="001B65B1">
        <w:rPr>
          <w:rStyle w:val="hps"/>
          <w:rFonts w:ascii="Noto Sans" w:hAnsi="Noto Sans" w:cs="Noto Sans"/>
          <w:color w:val="222222"/>
          <w:sz w:val="22"/>
          <w:szCs w:val="22"/>
          <w:lang w:val="ca-ES"/>
        </w:rPr>
        <w:t>.</w:t>
      </w:r>
    </w:p>
    <w:p w14:paraId="27ED863C" w14:textId="320D44D1" w:rsidR="00117001" w:rsidRPr="00A7394D" w:rsidRDefault="00117001" w:rsidP="00117001">
      <w:pPr>
        <w:jc w:val="both"/>
        <w:rPr>
          <w:rFonts w:ascii="Noto Sans" w:hAnsi="Noto Sans" w:cs="Noto Sans"/>
          <w:color w:val="222222"/>
          <w:sz w:val="22"/>
          <w:szCs w:val="22"/>
          <w:highlight w:val="yellow"/>
          <w:lang w:val="ca-ES"/>
        </w:rPr>
      </w:pPr>
    </w:p>
    <w:p w14:paraId="11DEAFC2" w14:textId="6E3E9267" w:rsidR="00BA4B13" w:rsidRPr="00A7394D" w:rsidRDefault="00BA4B13" w:rsidP="00BA4B13">
      <w:pPr>
        <w:jc w:val="center"/>
        <w:rPr>
          <w:rFonts w:ascii="Noto Sans" w:hAnsi="Noto Sans" w:cs="Noto Sans"/>
          <w:b/>
          <w:bCs/>
          <w:sz w:val="22"/>
          <w:szCs w:val="22"/>
          <w:lang w:val="ca-ES"/>
        </w:rPr>
      </w:pPr>
      <w:r w:rsidRPr="00A7394D">
        <w:rPr>
          <w:rFonts w:ascii="Noto Sans" w:hAnsi="Noto Sans" w:cs="Noto Sans"/>
          <w:b/>
          <w:bCs/>
          <w:sz w:val="22"/>
          <w:szCs w:val="22"/>
          <w:lang w:val="ca-ES"/>
        </w:rPr>
        <w:t>TIPUS D'AJUDES I QUANTIA</w:t>
      </w:r>
    </w:p>
    <w:p w14:paraId="27096B29" w14:textId="34B37562" w:rsidR="00BA4B13" w:rsidRPr="00A7394D" w:rsidRDefault="00BA4B13" w:rsidP="00BA4B13">
      <w:pPr>
        <w:tabs>
          <w:tab w:val="left" w:pos="8765"/>
        </w:tabs>
        <w:autoSpaceDE w:val="0"/>
        <w:autoSpaceDN w:val="0"/>
        <w:adjustRightInd w:val="0"/>
        <w:rPr>
          <w:rStyle w:val="hps"/>
          <w:rFonts w:ascii="Noto Sans" w:hAnsi="Noto Sans" w:cs="Noto Sans"/>
          <w:b/>
          <w:color w:val="222222"/>
          <w:sz w:val="22"/>
          <w:szCs w:val="22"/>
          <w:lang w:val="ca-ES"/>
        </w:rPr>
      </w:pPr>
      <w:r w:rsidRPr="00A7394D">
        <w:rPr>
          <w:rFonts w:ascii="Noto Sans" w:hAnsi="Noto Sans" w:cs="Noto Sans"/>
          <w:bCs/>
          <w:sz w:val="22"/>
          <w:szCs w:val="22"/>
          <w:u w:val="single"/>
          <w:lang w:val="ca-ES"/>
        </w:rPr>
        <w:br/>
      </w:r>
      <w:r w:rsidRPr="00A7394D">
        <w:rPr>
          <w:rFonts w:ascii="Noto Sans" w:hAnsi="Noto Sans" w:cs="Noto Sans"/>
          <w:b/>
          <w:sz w:val="22"/>
          <w:szCs w:val="22"/>
          <w:lang w:val="ca-ES"/>
        </w:rPr>
        <w:t>10. Naturalesa de la subvenció</w:t>
      </w:r>
    </w:p>
    <w:p w14:paraId="59ECE32B" w14:textId="77777777" w:rsidR="008D1F21" w:rsidRPr="00A7394D" w:rsidRDefault="008D1F21" w:rsidP="008D1F21">
      <w:pPr>
        <w:jc w:val="both"/>
        <w:rPr>
          <w:rStyle w:val="hps"/>
          <w:rFonts w:ascii="Noto Sans" w:hAnsi="Noto Sans" w:cs="Noto Sans"/>
          <w:color w:val="222222"/>
          <w:sz w:val="22"/>
          <w:szCs w:val="22"/>
          <w:u w:val="single"/>
          <w:lang w:val="ca-ES"/>
        </w:rPr>
      </w:pPr>
    </w:p>
    <w:p w14:paraId="3AA57EF2" w14:textId="0A1F3EB2" w:rsidR="00E418FB" w:rsidRPr="00A7394D" w:rsidRDefault="00BA4B13" w:rsidP="008D1F21">
      <w:pPr>
        <w:jc w:val="both"/>
        <w:rPr>
          <w:rFonts w:ascii="Noto Sans" w:hAnsi="Noto Sans" w:cs="Noto Sans"/>
          <w:sz w:val="22"/>
          <w:szCs w:val="22"/>
          <w:lang w:val="ca-ES"/>
        </w:rPr>
      </w:pPr>
      <w:r w:rsidRPr="00A7394D">
        <w:rPr>
          <w:rFonts w:ascii="Noto Sans" w:hAnsi="Noto Sans" w:cs="Noto Sans"/>
          <w:sz w:val="22"/>
          <w:szCs w:val="22"/>
          <w:lang w:val="ca-ES"/>
        </w:rPr>
        <w:t>Les subvencions d</w:t>
      </w:r>
      <w:r w:rsidR="000F1BA2" w:rsidRPr="00A7394D">
        <w:rPr>
          <w:rFonts w:ascii="Noto Sans" w:hAnsi="Noto Sans" w:cs="Noto Sans"/>
          <w:sz w:val="22"/>
          <w:szCs w:val="22"/>
          <w:lang w:val="ca-ES"/>
        </w:rPr>
        <w:t>’</w:t>
      </w:r>
      <w:r w:rsidRPr="00A7394D">
        <w:rPr>
          <w:rFonts w:ascii="Noto Sans" w:hAnsi="Noto Sans" w:cs="Noto Sans"/>
          <w:sz w:val="22"/>
          <w:szCs w:val="22"/>
          <w:lang w:val="ca-ES"/>
        </w:rPr>
        <w:t>aquesta convocatòria es regeixen pel règim de concurrència competitiva. La concessió de les subvencions es realitza mitjançant la comparació de les sol·licituds presentades, a fi d'establir una prelació entre aquestes</w:t>
      </w:r>
      <w:r w:rsidR="00B54982">
        <w:rPr>
          <w:rFonts w:ascii="Noto Sans" w:hAnsi="Noto Sans" w:cs="Noto Sans"/>
          <w:sz w:val="22"/>
          <w:szCs w:val="22"/>
          <w:lang w:val="ca-ES"/>
        </w:rPr>
        <w:t>,</w:t>
      </w:r>
      <w:r w:rsidRPr="00A7394D">
        <w:rPr>
          <w:rFonts w:ascii="Noto Sans" w:hAnsi="Noto Sans" w:cs="Noto Sans"/>
          <w:sz w:val="22"/>
          <w:szCs w:val="22"/>
          <w:lang w:val="ca-ES"/>
        </w:rPr>
        <w:t xml:space="preserve"> d'acord amb els criteris de valoració fixats a les presents bases reguladores i</w:t>
      </w:r>
      <w:r w:rsidR="000F1BA2" w:rsidRPr="00A7394D">
        <w:rPr>
          <w:rFonts w:ascii="Noto Sans" w:hAnsi="Noto Sans" w:cs="Noto Sans"/>
          <w:sz w:val="22"/>
          <w:szCs w:val="22"/>
          <w:lang w:val="ca-ES"/>
        </w:rPr>
        <w:t xml:space="preserve"> </w:t>
      </w:r>
      <w:r w:rsidRPr="00A7394D">
        <w:rPr>
          <w:rFonts w:ascii="Noto Sans" w:hAnsi="Noto Sans" w:cs="Noto Sans"/>
          <w:sz w:val="22"/>
          <w:szCs w:val="22"/>
          <w:lang w:val="ca-ES"/>
        </w:rPr>
        <w:t>a la convocatòria, i adjudicar, amb el límit fixat dins del crèdit disponible, aquelles que hagin obtingut major valoració en aplicació dels criteris esmentats.</w:t>
      </w:r>
    </w:p>
    <w:p w14:paraId="7A03DCDB" w14:textId="77777777" w:rsidR="0051378A" w:rsidRPr="00A7394D" w:rsidRDefault="0051378A" w:rsidP="006C58E0">
      <w:pPr>
        <w:jc w:val="both"/>
        <w:rPr>
          <w:rFonts w:ascii="Noto Sans" w:hAnsi="Noto Sans" w:cs="Noto Sans"/>
          <w:b/>
          <w:sz w:val="22"/>
          <w:szCs w:val="22"/>
          <w:lang w:val="ca-ES"/>
        </w:rPr>
      </w:pPr>
    </w:p>
    <w:p w14:paraId="235358B4" w14:textId="11C55ACA" w:rsidR="00BA4B13" w:rsidRPr="00A7394D" w:rsidRDefault="00BA4B13" w:rsidP="00BA4B13">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L'execució de 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accions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 la presentació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la documentació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definida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en aquestes bases </w:t>
      </w:r>
      <w:r w:rsidRPr="00A7394D">
        <w:rPr>
          <w:rFonts w:ascii="Noto Sans" w:hAnsi="Noto Sans" w:cs="Noto Sans"/>
          <w:color w:val="222222"/>
          <w:sz w:val="22"/>
          <w:szCs w:val="22"/>
          <w:lang w:val="ca-ES"/>
        </w:rPr>
        <w:t xml:space="preserve">són de compliment obligat, </w:t>
      </w:r>
      <w:r w:rsidRPr="00A7394D">
        <w:rPr>
          <w:rStyle w:val="hps"/>
          <w:rFonts w:ascii="Noto Sans" w:hAnsi="Noto Sans" w:cs="Noto Sans"/>
          <w:color w:val="222222"/>
          <w:sz w:val="22"/>
          <w:szCs w:val="22"/>
          <w:lang w:val="ca-ES"/>
        </w:rPr>
        <w:t>serà requisit imprescindible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per a l'obtenció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la subvenció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 el seu incompliment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serà motiu</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denegació.</w:t>
      </w:r>
    </w:p>
    <w:p w14:paraId="4F7EC576" w14:textId="77777777" w:rsidR="00BA4B13" w:rsidRPr="00A7394D" w:rsidRDefault="00BA4B13" w:rsidP="00BA4B13">
      <w:pPr>
        <w:jc w:val="both"/>
        <w:rPr>
          <w:rFonts w:ascii="Noto Sans" w:hAnsi="Noto Sans" w:cs="Noto Sans"/>
          <w:color w:val="222222"/>
          <w:sz w:val="22"/>
          <w:szCs w:val="22"/>
          <w:lang w:val="ca-ES"/>
        </w:rPr>
      </w:pPr>
    </w:p>
    <w:p w14:paraId="4D6A1210" w14:textId="19762A00" w:rsidR="00BA4B13" w:rsidRPr="00A7394D" w:rsidRDefault="00BA4B13" w:rsidP="00BA4B13">
      <w:pPr>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lastRenderedPageBreak/>
        <w:t>Per mantenir unes condicions especialment avantatjoses per a les obres objecte d</w:t>
      </w:r>
      <w:r w:rsidR="000F1BA2" w:rsidRPr="00A7394D">
        <w:rPr>
          <w:rFonts w:ascii="Noto Sans" w:hAnsi="Noto Sans" w:cs="Noto Sans"/>
          <w:color w:val="222222"/>
          <w:sz w:val="22"/>
          <w:szCs w:val="22"/>
          <w:lang w:val="ca-ES"/>
        </w:rPr>
        <w:t>’</w:t>
      </w:r>
      <w:r w:rsidRPr="00A7394D">
        <w:rPr>
          <w:rFonts w:ascii="Noto Sans" w:hAnsi="Noto Sans" w:cs="Noto Sans"/>
          <w:color w:val="222222"/>
          <w:sz w:val="22"/>
          <w:szCs w:val="22"/>
          <w:lang w:val="ca-ES"/>
        </w:rPr>
        <w:t xml:space="preserve">aquesta subvenció, es declaren compatibles les ajudes aquí previstes amb les establertes per altres administracions públiques sempre que no se superi amb les subvencions concedides el cost total de </w:t>
      </w:r>
      <w:r w:rsidR="00013337" w:rsidRPr="00A7394D">
        <w:rPr>
          <w:rFonts w:ascii="Noto Sans" w:hAnsi="Noto Sans" w:cs="Noto Sans"/>
          <w:color w:val="222222"/>
          <w:sz w:val="22"/>
          <w:szCs w:val="22"/>
          <w:lang w:val="ca-ES"/>
        </w:rPr>
        <w:t>l’obra</w:t>
      </w:r>
      <w:r w:rsidRPr="00A7394D">
        <w:rPr>
          <w:rFonts w:ascii="Noto Sans" w:hAnsi="Noto Sans" w:cs="Noto Sans"/>
          <w:color w:val="222222"/>
          <w:sz w:val="22"/>
          <w:szCs w:val="22"/>
          <w:lang w:val="ca-ES"/>
        </w:rPr>
        <w:t>.</w:t>
      </w:r>
    </w:p>
    <w:p w14:paraId="12B8CE9F" w14:textId="01726EF9" w:rsidR="00095810" w:rsidRPr="00A7394D" w:rsidRDefault="00095810" w:rsidP="006C58E0">
      <w:pPr>
        <w:jc w:val="both"/>
        <w:rPr>
          <w:rStyle w:val="hps"/>
          <w:rFonts w:ascii="Noto Sans" w:hAnsi="Noto Sans" w:cs="Noto Sans"/>
          <w:color w:val="222222"/>
          <w:sz w:val="22"/>
          <w:szCs w:val="22"/>
          <w:highlight w:val="yellow"/>
          <w:lang w:val="ca-ES"/>
        </w:rPr>
      </w:pPr>
    </w:p>
    <w:p w14:paraId="37C9FE34" w14:textId="229A5ACA" w:rsidR="00BA4B13" w:rsidRPr="00A7394D" w:rsidRDefault="00BA4B13" w:rsidP="00BA4B13">
      <w:pPr>
        <w:tabs>
          <w:tab w:val="left" w:pos="8765"/>
        </w:tabs>
        <w:autoSpaceDE w:val="0"/>
        <w:autoSpaceDN w:val="0"/>
        <w:adjustRightInd w:val="0"/>
        <w:rPr>
          <w:rStyle w:val="hps"/>
          <w:rFonts w:ascii="Noto Sans" w:hAnsi="Noto Sans" w:cs="Noto Sans"/>
          <w:b/>
          <w:color w:val="222222"/>
          <w:sz w:val="22"/>
          <w:szCs w:val="22"/>
          <w:lang w:val="ca-ES"/>
        </w:rPr>
      </w:pPr>
      <w:r w:rsidRPr="00A7394D">
        <w:rPr>
          <w:rFonts w:ascii="Noto Sans" w:hAnsi="Noto Sans" w:cs="Noto Sans"/>
          <w:b/>
          <w:sz w:val="22"/>
          <w:szCs w:val="22"/>
          <w:lang w:val="ca-ES"/>
        </w:rPr>
        <w:t>11. Quantia i despeses subvencionables</w:t>
      </w:r>
    </w:p>
    <w:p w14:paraId="1E17E900" w14:textId="165274BA" w:rsidR="00BA4B13" w:rsidRPr="00A7394D" w:rsidRDefault="00BA4B13" w:rsidP="006C58E0">
      <w:pPr>
        <w:jc w:val="both"/>
        <w:rPr>
          <w:rStyle w:val="hps"/>
          <w:rFonts w:ascii="Noto Sans" w:hAnsi="Noto Sans" w:cs="Noto Sans"/>
          <w:color w:val="222222"/>
          <w:sz w:val="22"/>
          <w:szCs w:val="22"/>
          <w:highlight w:val="yellow"/>
          <w:lang w:val="ca-ES"/>
        </w:rPr>
      </w:pPr>
    </w:p>
    <w:p w14:paraId="3BCA144F" w14:textId="5031DA69" w:rsidR="00BA4B13" w:rsidRPr="00A7394D" w:rsidRDefault="00BA4B13" w:rsidP="00BA4B13">
      <w:pPr>
        <w:autoSpaceDE w:val="0"/>
        <w:autoSpaceDN w:val="0"/>
        <w:adjustRightInd w:val="0"/>
        <w:jc w:val="both"/>
        <w:rPr>
          <w:rFonts w:ascii="Noto Sans" w:hAnsi="Noto Sans" w:cs="Noto Sans"/>
          <w:sz w:val="22"/>
          <w:szCs w:val="22"/>
          <w:lang w:val="ca-ES"/>
        </w:rPr>
      </w:pPr>
      <w:r w:rsidRPr="00A7394D">
        <w:rPr>
          <w:rFonts w:ascii="Noto Sans" w:hAnsi="Noto Sans" w:cs="Noto Sans"/>
          <w:sz w:val="22"/>
          <w:szCs w:val="22"/>
          <w:lang w:val="ca-ES"/>
        </w:rPr>
        <w:t>La subvenció consistirà en la quantitat equivalent al 50% del cost de l</w:t>
      </w:r>
      <w:r w:rsidR="000F1BA2" w:rsidRPr="00A7394D">
        <w:rPr>
          <w:rFonts w:ascii="Noto Sans" w:hAnsi="Noto Sans" w:cs="Noto Sans"/>
          <w:sz w:val="22"/>
          <w:szCs w:val="22"/>
          <w:lang w:val="ca-ES"/>
        </w:rPr>
        <w:t>’</w:t>
      </w:r>
      <w:r w:rsidRPr="00A7394D">
        <w:rPr>
          <w:rFonts w:ascii="Noto Sans" w:hAnsi="Noto Sans" w:cs="Noto Sans"/>
          <w:sz w:val="22"/>
          <w:szCs w:val="22"/>
          <w:lang w:val="ca-ES"/>
        </w:rPr>
        <w:t xml:space="preserve">obra dins </w:t>
      </w:r>
      <w:r w:rsidR="00013337" w:rsidRPr="00A7394D">
        <w:rPr>
          <w:rFonts w:ascii="Noto Sans" w:hAnsi="Noto Sans" w:cs="Noto Sans"/>
          <w:sz w:val="22"/>
          <w:szCs w:val="22"/>
          <w:lang w:val="ca-ES"/>
        </w:rPr>
        <w:t>l’objecte</w:t>
      </w:r>
      <w:r w:rsidRPr="00A7394D">
        <w:rPr>
          <w:rFonts w:ascii="Noto Sans" w:hAnsi="Noto Sans" w:cs="Noto Sans"/>
          <w:sz w:val="22"/>
          <w:szCs w:val="22"/>
          <w:lang w:val="ca-ES"/>
        </w:rPr>
        <w:t xml:space="preserve"> de subvenció, exclosos impostos, amb un màxim de 8.000 €.</w:t>
      </w:r>
    </w:p>
    <w:p w14:paraId="4006C82E" w14:textId="5F3A64D3" w:rsidR="00BA4B13" w:rsidRPr="00A7394D" w:rsidRDefault="00BA4B13" w:rsidP="00BA4B13">
      <w:pPr>
        <w:autoSpaceDE w:val="0"/>
        <w:autoSpaceDN w:val="0"/>
        <w:adjustRightInd w:val="0"/>
        <w:jc w:val="both"/>
        <w:rPr>
          <w:rFonts w:ascii="Noto Sans" w:hAnsi="Noto Sans" w:cs="Noto Sans"/>
          <w:sz w:val="22"/>
          <w:szCs w:val="22"/>
          <w:lang w:val="ca-ES"/>
        </w:rPr>
      </w:pPr>
    </w:p>
    <w:p w14:paraId="5E3AE3DE" w14:textId="483A222E" w:rsidR="00BA4B13" w:rsidRPr="00A7394D" w:rsidRDefault="00BA4B13" w:rsidP="00BA4B13">
      <w:pPr>
        <w:autoSpaceDE w:val="0"/>
        <w:autoSpaceDN w:val="0"/>
        <w:adjustRightInd w:val="0"/>
        <w:jc w:val="both"/>
        <w:rPr>
          <w:rFonts w:ascii="Noto Sans" w:hAnsi="Noto Sans" w:cs="Noto Sans"/>
          <w:sz w:val="22"/>
          <w:szCs w:val="22"/>
          <w:lang w:val="ca-ES"/>
        </w:rPr>
      </w:pPr>
      <w:r w:rsidRPr="00A7394D">
        <w:rPr>
          <w:rFonts w:ascii="Noto Sans" w:hAnsi="Noto Sans" w:cs="Noto Sans"/>
          <w:sz w:val="22"/>
          <w:szCs w:val="22"/>
          <w:lang w:val="ca-ES"/>
        </w:rPr>
        <w:t>En el cas que les factures justificatives de l</w:t>
      </w:r>
      <w:r w:rsidR="000F1BA2" w:rsidRPr="00A7394D">
        <w:rPr>
          <w:rFonts w:ascii="Noto Sans" w:hAnsi="Noto Sans" w:cs="Noto Sans"/>
          <w:sz w:val="22"/>
          <w:szCs w:val="22"/>
          <w:lang w:val="ca-ES"/>
        </w:rPr>
        <w:t>’</w:t>
      </w:r>
      <w:r w:rsidRPr="00A7394D">
        <w:rPr>
          <w:rFonts w:ascii="Noto Sans" w:hAnsi="Noto Sans" w:cs="Noto Sans"/>
          <w:sz w:val="22"/>
          <w:szCs w:val="22"/>
          <w:lang w:val="ca-ES"/>
        </w:rPr>
        <w:t>actuació siguin superiors a les del pressupost d</w:t>
      </w:r>
      <w:r w:rsidR="000F1BA2" w:rsidRPr="00A7394D">
        <w:rPr>
          <w:rFonts w:ascii="Noto Sans" w:hAnsi="Noto Sans" w:cs="Noto Sans"/>
          <w:sz w:val="22"/>
          <w:szCs w:val="22"/>
          <w:lang w:val="ca-ES"/>
        </w:rPr>
        <w:t>’</w:t>
      </w:r>
      <w:r w:rsidRPr="00A7394D">
        <w:rPr>
          <w:rFonts w:ascii="Noto Sans" w:hAnsi="Noto Sans" w:cs="Noto Sans"/>
          <w:sz w:val="22"/>
          <w:szCs w:val="22"/>
          <w:lang w:val="ca-ES"/>
        </w:rPr>
        <w:t>execució material d</w:t>
      </w:r>
      <w:r w:rsidR="000F1BA2" w:rsidRPr="00A7394D">
        <w:rPr>
          <w:rFonts w:ascii="Noto Sans" w:hAnsi="Noto Sans" w:cs="Noto Sans"/>
          <w:sz w:val="22"/>
          <w:szCs w:val="22"/>
          <w:lang w:val="ca-ES"/>
        </w:rPr>
        <w:t>’</w:t>
      </w:r>
      <w:r w:rsidRPr="00A7394D">
        <w:rPr>
          <w:rFonts w:ascii="Noto Sans" w:hAnsi="Noto Sans" w:cs="Noto Sans"/>
          <w:sz w:val="22"/>
          <w:szCs w:val="22"/>
          <w:lang w:val="ca-ES"/>
        </w:rPr>
        <w:t>obra que s</w:t>
      </w:r>
      <w:r w:rsidR="000F1BA2" w:rsidRPr="00A7394D">
        <w:rPr>
          <w:rFonts w:ascii="Noto Sans" w:hAnsi="Noto Sans" w:cs="Noto Sans"/>
          <w:sz w:val="22"/>
          <w:szCs w:val="22"/>
          <w:lang w:val="ca-ES"/>
        </w:rPr>
        <w:t>’</w:t>
      </w:r>
      <w:r w:rsidRPr="00A7394D">
        <w:rPr>
          <w:rFonts w:ascii="Noto Sans" w:hAnsi="Noto Sans" w:cs="Noto Sans"/>
          <w:sz w:val="22"/>
          <w:szCs w:val="22"/>
          <w:lang w:val="ca-ES"/>
        </w:rPr>
        <w:t>ha presentat juntament amb la sol·licitud de llicència urbanística o de comunicació prèvia, la quantia màxima a percebre es calcularà sobre el pressupost d</w:t>
      </w:r>
      <w:r w:rsidR="000F1BA2" w:rsidRPr="00A7394D">
        <w:rPr>
          <w:rFonts w:ascii="Noto Sans" w:hAnsi="Noto Sans" w:cs="Noto Sans"/>
          <w:sz w:val="22"/>
          <w:szCs w:val="22"/>
          <w:lang w:val="ca-ES"/>
        </w:rPr>
        <w:t>’</w:t>
      </w:r>
      <w:r w:rsidRPr="00A7394D">
        <w:rPr>
          <w:rFonts w:ascii="Noto Sans" w:hAnsi="Noto Sans" w:cs="Noto Sans"/>
          <w:sz w:val="22"/>
          <w:szCs w:val="22"/>
          <w:lang w:val="ca-ES"/>
        </w:rPr>
        <w:t>obra, que prevaldrà per sobre de les factures.</w:t>
      </w:r>
    </w:p>
    <w:p w14:paraId="5279FEA7" w14:textId="77777777" w:rsidR="00BA4B13" w:rsidRPr="00A7394D" w:rsidRDefault="00BA4B13" w:rsidP="00BA4B13">
      <w:pPr>
        <w:autoSpaceDE w:val="0"/>
        <w:autoSpaceDN w:val="0"/>
        <w:adjustRightInd w:val="0"/>
        <w:jc w:val="both"/>
        <w:rPr>
          <w:rFonts w:ascii="Noto Sans" w:hAnsi="Noto Sans" w:cs="Noto Sans"/>
          <w:sz w:val="22"/>
          <w:szCs w:val="22"/>
          <w:lang w:val="ca-ES"/>
        </w:rPr>
      </w:pPr>
    </w:p>
    <w:p w14:paraId="4AA2919C" w14:textId="1C72ABEB" w:rsidR="00B92A23" w:rsidRPr="00A7394D" w:rsidRDefault="001F3D49" w:rsidP="00B92A23">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Aquesta subvenció és compatible amb la bonificació del 95 </w:t>
      </w:r>
      <w:r w:rsidR="00B92A23" w:rsidRPr="00A7394D">
        <w:rPr>
          <w:rFonts w:ascii="Noto Sans" w:hAnsi="Noto Sans" w:cs="Noto Sans"/>
          <w:color w:val="222222"/>
          <w:sz w:val="22"/>
          <w:szCs w:val="22"/>
          <w:lang w:val="ca-ES"/>
        </w:rPr>
        <w:t xml:space="preserve">% de l'impost sobre construccions, instal·lacions i obres (ICIO), a les obres de rehabilitació d'edificis dins el nucli antic de la Ciutat d'Alcúdia que s'ajustin als criteris, requisits i contingut de la normativa vigent aplicable sobre la base de l'informe tècnic municipal de Patrimoni. En cas contrari, no gaudiran de cap mena de bonificació (Ordenança fiscal reguladora de l'impost sobre </w:t>
      </w:r>
      <w:r w:rsidR="00B92A23" w:rsidRPr="00A7394D">
        <w:rPr>
          <w:rStyle w:val="hps"/>
          <w:rFonts w:ascii="Noto Sans" w:hAnsi="Noto Sans" w:cs="Noto Sans"/>
          <w:color w:val="222222"/>
          <w:sz w:val="22"/>
          <w:szCs w:val="22"/>
          <w:lang w:val="ca-ES"/>
        </w:rPr>
        <w:t xml:space="preserve">construccions, </w:t>
      </w:r>
      <w:r w:rsidR="00B92A23" w:rsidRPr="00A7394D">
        <w:rPr>
          <w:rFonts w:ascii="Noto Sans" w:hAnsi="Noto Sans" w:cs="Noto Sans"/>
          <w:color w:val="222222"/>
          <w:sz w:val="22"/>
          <w:szCs w:val="22"/>
          <w:lang w:val="ca-ES"/>
        </w:rPr>
        <w:t xml:space="preserve">instal·lacions </w:t>
      </w:r>
      <w:r w:rsidR="00B92A23" w:rsidRPr="00A7394D">
        <w:rPr>
          <w:rStyle w:val="hps"/>
          <w:rFonts w:ascii="Noto Sans" w:hAnsi="Noto Sans" w:cs="Noto Sans"/>
          <w:color w:val="222222"/>
          <w:sz w:val="22"/>
          <w:szCs w:val="22"/>
          <w:lang w:val="ca-ES"/>
        </w:rPr>
        <w:t>i obres).</w:t>
      </w:r>
    </w:p>
    <w:p w14:paraId="59B8DE5E" w14:textId="00F79421" w:rsidR="00B92A23" w:rsidRPr="00A7394D" w:rsidRDefault="00B92A23" w:rsidP="00B92A23">
      <w:pPr>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color w:val="222222"/>
          <w:sz w:val="22"/>
          <w:szCs w:val="22"/>
          <w:lang w:val="ca-ES"/>
        </w:rPr>
        <w:t>A efectes de les presents bases</w:t>
      </w:r>
      <w:r w:rsidR="006D6421">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 xml:space="preserve"> es considerarà cost total de l'obra la suma de:</w:t>
      </w:r>
    </w:p>
    <w:p w14:paraId="2437AE0B" w14:textId="77777777" w:rsidR="00B92A23" w:rsidRPr="00A7394D" w:rsidRDefault="00B92A23" w:rsidP="00B92A23">
      <w:pPr>
        <w:jc w:val="both"/>
        <w:rPr>
          <w:rStyle w:val="hps"/>
          <w:rFonts w:ascii="Noto Sans" w:hAnsi="Noto Sans" w:cs="Noto Sans"/>
          <w:color w:val="222222"/>
          <w:sz w:val="22"/>
          <w:szCs w:val="22"/>
          <w:lang w:val="ca-ES"/>
        </w:rPr>
      </w:pPr>
    </w:p>
    <w:p w14:paraId="071C9312" w14:textId="5A7AAA5B" w:rsidR="00B92A23" w:rsidRPr="00A7394D" w:rsidRDefault="00B92A23" w:rsidP="003008A0">
      <w:pPr>
        <w:numPr>
          <w:ilvl w:val="0"/>
          <w:numId w:val="19"/>
        </w:numPr>
        <w:spacing w:after="120"/>
        <w:ind w:left="567" w:hanging="357"/>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Imports contractuals de l</w:t>
      </w:r>
      <w:r w:rsidR="000F1BA2"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execució de les obres dels diferents contractistes a intervenir. Exclosos impostos.</w:t>
      </w:r>
    </w:p>
    <w:p w14:paraId="6E42E06B" w14:textId="77777777" w:rsidR="00B92A23" w:rsidRPr="00A7394D" w:rsidRDefault="00B92A23" w:rsidP="003008A0">
      <w:pPr>
        <w:numPr>
          <w:ilvl w:val="0"/>
          <w:numId w:val="19"/>
        </w:numPr>
        <w:spacing w:after="120"/>
        <w:ind w:left="567" w:hanging="357"/>
        <w:jc w:val="both"/>
        <w:rPr>
          <w:rFonts w:ascii="Noto Sans" w:hAnsi="Noto Sans" w:cs="Noto Sans"/>
          <w:color w:val="222222"/>
          <w:sz w:val="22"/>
          <w:szCs w:val="22"/>
          <w:lang w:val="ca-ES"/>
        </w:rPr>
      </w:pPr>
      <w:r w:rsidRPr="00A7394D">
        <w:rPr>
          <w:rStyle w:val="hps"/>
          <w:rFonts w:ascii="Noto Sans" w:hAnsi="Noto Sans" w:cs="Noto Sans"/>
          <w:color w:val="222222"/>
          <w:sz w:val="22"/>
          <w:szCs w:val="22"/>
          <w:lang w:val="ca-ES"/>
        </w:rPr>
        <w:t>Honoraris facultatius referents a la gestió, la direcció i la coordinació de seguretat i, si escau, els referents a costos de diagnòstic i estudi previs i d'elaboració de projecte. Exclosos impostos.</w:t>
      </w:r>
    </w:p>
    <w:p w14:paraId="16A862A2" w14:textId="77777777" w:rsidR="00B92A23" w:rsidRPr="00A7394D" w:rsidRDefault="00B92A23" w:rsidP="00B92A23">
      <w:pPr>
        <w:jc w:val="both"/>
        <w:rPr>
          <w:rFonts w:ascii="Noto Sans" w:hAnsi="Noto Sans" w:cs="Noto Sans"/>
          <w:color w:val="222222"/>
          <w:sz w:val="22"/>
          <w:szCs w:val="22"/>
          <w:lang w:val="ca-ES"/>
        </w:rPr>
      </w:pPr>
    </w:p>
    <w:p w14:paraId="54DC9AC5" w14:textId="27DCCABF" w:rsidR="00B92A23" w:rsidRPr="00A7394D" w:rsidRDefault="00B92A23" w:rsidP="00B92A23">
      <w:pPr>
        <w:jc w:val="both"/>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12. Limitacions de la intervenció</w:t>
      </w:r>
    </w:p>
    <w:p w14:paraId="2E2A6111" w14:textId="183BD476" w:rsidR="00B92A23" w:rsidRPr="00A7394D" w:rsidRDefault="00B92A23" w:rsidP="00B92A23">
      <w:pPr>
        <w:jc w:val="both"/>
        <w:rPr>
          <w:rStyle w:val="hps"/>
          <w:rFonts w:ascii="Noto Sans" w:hAnsi="Noto Sans" w:cs="Noto Sans"/>
          <w:color w:val="222222"/>
          <w:sz w:val="22"/>
          <w:szCs w:val="22"/>
          <w:lang w:val="ca-ES"/>
        </w:rPr>
      </w:pPr>
      <w:r w:rsidRPr="00A7394D">
        <w:rPr>
          <w:rFonts w:ascii="Noto Sans" w:hAnsi="Noto Sans" w:cs="Noto Sans"/>
          <w:b/>
          <w:color w:val="222222"/>
          <w:sz w:val="22"/>
          <w:szCs w:val="22"/>
          <w:lang w:val="ca-ES"/>
        </w:rPr>
        <w:br/>
      </w:r>
      <w:r w:rsidRPr="00A7394D">
        <w:rPr>
          <w:rStyle w:val="hps"/>
          <w:rFonts w:ascii="Noto Sans" w:hAnsi="Noto Sans" w:cs="Noto Sans"/>
          <w:color w:val="222222"/>
          <w:sz w:val="22"/>
          <w:szCs w:val="22"/>
          <w:lang w:val="ca-ES"/>
        </w:rPr>
        <w:t>Quan coincideixin</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en un mateix</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edifici</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l'execució d'obres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rehabilitació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en diferents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habitatges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promogudes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per un mateix</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interessat</w:t>
      </w:r>
      <w:r w:rsidRPr="00A7394D">
        <w:rPr>
          <w:rFonts w:ascii="Noto Sans" w:hAnsi="Noto Sans" w:cs="Noto Sans"/>
          <w:color w:val="222222"/>
          <w:sz w:val="22"/>
          <w:szCs w:val="22"/>
          <w:lang w:val="ca-ES"/>
        </w:rPr>
        <w:t xml:space="preserve">, s'entendrà que </w:t>
      </w:r>
      <w:r w:rsidRPr="00A7394D">
        <w:rPr>
          <w:rStyle w:val="hps"/>
          <w:rFonts w:ascii="Noto Sans" w:hAnsi="Noto Sans" w:cs="Noto Sans"/>
          <w:color w:val="222222"/>
          <w:sz w:val="22"/>
          <w:szCs w:val="22"/>
          <w:lang w:val="ca-ES"/>
        </w:rPr>
        <w:t>es tracta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d'una única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intervenció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w:t>
      </w:r>
      <w:r w:rsidR="006D6421">
        <w:rPr>
          <w:rStyle w:val="hps"/>
          <w:rFonts w:ascii="Noto Sans" w:hAnsi="Noto Sans" w:cs="Noto Sans"/>
          <w:color w:val="222222"/>
          <w:sz w:val="22"/>
          <w:szCs w:val="22"/>
          <w:lang w:val="ca-ES"/>
        </w:rPr>
        <w: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per tant</w:t>
      </w:r>
      <w:r w:rsidR="006D6421">
        <w:rPr>
          <w:rStyle w:val="hps"/>
          <w:rFonts w:ascii="Noto Sans" w:hAnsi="Noto Sans" w:cs="Noto Sans"/>
          <w:color w:val="222222"/>
          <w:sz w:val="22"/>
          <w:szCs w:val="22"/>
          <w:lang w:val="ca-ES"/>
        </w:rPr>
        <w: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estarà subjecte a 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limitacions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establertes a la base 11 de la present convocatòria, encara que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aquestes obres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no siguin</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coincidents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en el temps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 als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conceptes.</w:t>
      </w:r>
    </w:p>
    <w:p w14:paraId="2ADA996D" w14:textId="77777777" w:rsidR="00B92A23" w:rsidRPr="00A7394D" w:rsidRDefault="00B92A23" w:rsidP="00B92A23">
      <w:pPr>
        <w:jc w:val="both"/>
        <w:rPr>
          <w:rStyle w:val="hps"/>
          <w:rFonts w:ascii="Noto Sans" w:hAnsi="Noto Sans" w:cs="Noto Sans"/>
          <w:color w:val="222222"/>
          <w:sz w:val="22"/>
          <w:szCs w:val="22"/>
          <w:lang w:val="ca-ES"/>
        </w:rPr>
      </w:pPr>
    </w:p>
    <w:p w14:paraId="587EE819" w14:textId="5A9B0C9F" w:rsidR="00B92A23" w:rsidRPr="00A7394D" w:rsidRDefault="00B92A23" w:rsidP="00B92A23">
      <w:pPr>
        <w:jc w:val="both"/>
        <w:rPr>
          <w:rStyle w:val="hps"/>
          <w:rFonts w:ascii="Noto Sans" w:hAnsi="Noto Sans" w:cs="Noto Sans"/>
          <w:color w:val="222222"/>
          <w:sz w:val="22"/>
          <w:szCs w:val="22"/>
          <w:lang w:val="ca-ES"/>
        </w:rPr>
      </w:pPr>
      <w:r w:rsidRPr="00A7394D">
        <w:rPr>
          <w:rFonts w:ascii="Noto Sans" w:hAnsi="Noto Sans" w:cs="Noto Sans"/>
          <w:sz w:val="22"/>
          <w:szCs w:val="22"/>
          <w:lang w:val="ca-ES"/>
        </w:rPr>
        <w:t>En el cas d</w:t>
      </w:r>
      <w:r w:rsidR="000F1BA2" w:rsidRPr="00A7394D">
        <w:rPr>
          <w:rFonts w:ascii="Noto Sans" w:hAnsi="Noto Sans" w:cs="Noto Sans"/>
          <w:sz w:val="22"/>
          <w:szCs w:val="22"/>
          <w:lang w:val="ca-ES"/>
        </w:rPr>
        <w:t>’</w:t>
      </w:r>
      <w:r w:rsidRPr="00A7394D">
        <w:rPr>
          <w:rFonts w:ascii="Noto Sans" w:hAnsi="Noto Sans" w:cs="Noto Sans"/>
          <w:sz w:val="22"/>
          <w:szCs w:val="22"/>
          <w:lang w:val="ca-ES"/>
        </w:rPr>
        <w:t>actuacions promogudes per dos o més promotors que s</w:t>
      </w:r>
      <w:r w:rsidR="000F1BA2" w:rsidRPr="00A7394D">
        <w:rPr>
          <w:rFonts w:ascii="Noto Sans" w:hAnsi="Noto Sans" w:cs="Noto Sans"/>
          <w:sz w:val="22"/>
          <w:szCs w:val="22"/>
          <w:lang w:val="ca-ES"/>
        </w:rPr>
        <w:t>’</w:t>
      </w:r>
      <w:r w:rsidRPr="00A7394D">
        <w:rPr>
          <w:rFonts w:ascii="Noto Sans" w:hAnsi="Noto Sans" w:cs="Noto Sans"/>
          <w:sz w:val="22"/>
          <w:szCs w:val="22"/>
          <w:lang w:val="ca-ES"/>
        </w:rPr>
        <w:t>executin en diferents habitatges però que comparteixin la mateixa referència cadastra</w:t>
      </w:r>
      <w:r w:rsidR="000F1BA2" w:rsidRPr="00A7394D">
        <w:rPr>
          <w:rFonts w:ascii="Noto Sans" w:hAnsi="Noto Sans" w:cs="Noto Sans"/>
          <w:sz w:val="22"/>
          <w:szCs w:val="22"/>
          <w:lang w:val="ca-ES"/>
        </w:rPr>
        <w:t>l</w:t>
      </w:r>
      <w:r w:rsidRPr="00A7394D">
        <w:rPr>
          <w:rFonts w:ascii="Noto Sans" w:hAnsi="Noto Sans" w:cs="Noto Sans"/>
          <w:sz w:val="22"/>
          <w:szCs w:val="22"/>
          <w:lang w:val="ca-ES"/>
        </w:rPr>
        <w:t>, es consideraran com una única intervenció i</w:t>
      </w:r>
      <w:r w:rsidR="006D6421">
        <w:rPr>
          <w:rFonts w:ascii="Noto Sans" w:hAnsi="Noto Sans" w:cs="Noto Sans"/>
          <w:sz w:val="22"/>
          <w:szCs w:val="22"/>
          <w:lang w:val="ca-ES"/>
        </w:rPr>
        <w:t>,</w:t>
      </w:r>
      <w:r w:rsidRPr="00A7394D">
        <w:rPr>
          <w:rFonts w:ascii="Noto Sans" w:hAnsi="Noto Sans" w:cs="Noto Sans"/>
          <w:sz w:val="22"/>
          <w:szCs w:val="22"/>
          <w:lang w:val="ca-ES"/>
        </w:rPr>
        <w:t xml:space="preserve"> per tant</w:t>
      </w:r>
      <w:r w:rsidR="006D6421">
        <w:rPr>
          <w:rFonts w:ascii="Noto Sans" w:hAnsi="Noto Sans" w:cs="Noto Sans"/>
          <w:sz w:val="22"/>
          <w:szCs w:val="22"/>
          <w:lang w:val="ca-ES"/>
        </w:rPr>
        <w:t>,</w:t>
      </w:r>
      <w:r w:rsidRPr="00A7394D">
        <w:rPr>
          <w:rFonts w:ascii="Noto Sans" w:hAnsi="Noto Sans" w:cs="Noto Sans"/>
          <w:sz w:val="22"/>
          <w:szCs w:val="22"/>
          <w:lang w:val="ca-ES"/>
        </w:rPr>
        <w:t xml:space="preserve"> estarà subjecte a les </w:t>
      </w:r>
      <w:r w:rsidRPr="00A7394D">
        <w:rPr>
          <w:rStyle w:val="hps"/>
          <w:rFonts w:ascii="Noto Sans" w:hAnsi="Noto Sans" w:cs="Noto Sans"/>
          <w:color w:val="222222"/>
          <w:sz w:val="22"/>
          <w:szCs w:val="22"/>
          <w:lang w:val="ca-ES"/>
        </w:rPr>
        <w:t>limitacions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establertes a la base 11 de la present convocatòria, encara que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aquestes obres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no siguin</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coincidents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en el temps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 als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conceptes.</w:t>
      </w:r>
    </w:p>
    <w:p w14:paraId="179AF90D" w14:textId="77777777" w:rsidR="00B92A23" w:rsidRPr="00A7394D" w:rsidRDefault="00B92A23" w:rsidP="00B92A23">
      <w:pPr>
        <w:jc w:val="both"/>
        <w:rPr>
          <w:rStyle w:val="hps"/>
          <w:rFonts w:ascii="Noto Sans" w:hAnsi="Noto Sans" w:cs="Noto Sans"/>
          <w:color w:val="222222"/>
          <w:sz w:val="22"/>
          <w:szCs w:val="22"/>
          <w:lang w:val="ca-ES"/>
        </w:rPr>
      </w:pPr>
    </w:p>
    <w:p w14:paraId="056EDE1C" w14:textId="77777777" w:rsidR="00B92A23" w:rsidRPr="00A7394D" w:rsidRDefault="00B92A23" w:rsidP="00B92A23">
      <w:pPr>
        <w:jc w:val="center"/>
        <w:rPr>
          <w:rStyle w:val="hps"/>
          <w:rFonts w:ascii="Noto Sans" w:hAnsi="Noto Sans" w:cs="Noto Sans"/>
          <w:color w:val="222222"/>
          <w:sz w:val="22"/>
          <w:szCs w:val="22"/>
          <w:lang w:val="ca-ES"/>
        </w:rPr>
      </w:pPr>
      <w:r w:rsidRPr="00A7394D">
        <w:rPr>
          <w:rFonts w:ascii="Noto Sans" w:hAnsi="Noto Sans" w:cs="Noto Sans"/>
          <w:b/>
          <w:bCs/>
          <w:sz w:val="22"/>
          <w:szCs w:val="22"/>
          <w:lang w:val="ca-ES"/>
        </w:rPr>
        <w:t>CRITERIS I PRIORITATS DE LES OBRES OBJECTE DE SUBVENCIÓ</w:t>
      </w:r>
    </w:p>
    <w:p w14:paraId="094B941E" w14:textId="77777777" w:rsidR="00B92A23" w:rsidRPr="00A7394D" w:rsidRDefault="00B92A23" w:rsidP="00B92A23">
      <w:pPr>
        <w:jc w:val="both"/>
        <w:rPr>
          <w:rStyle w:val="hps"/>
          <w:rFonts w:ascii="Noto Sans" w:hAnsi="Noto Sans" w:cs="Noto Sans"/>
          <w:b/>
          <w:color w:val="222222"/>
          <w:sz w:val="22"/>
          <w:szCs w:val="22"/>
          <w:lang w:val="ca-ES"/>
        </w:rPr>
      </w:pPr>
    </w:p>
    <w:p w14:paraId="337E025D" w14:textId="4BC08B1D" w:rsidR="00B92A23" w:rsidRPr="00A7394D" w:rsidRDefault="00B92A23" w:rsidP="00B92A23">
      <w:pPr>
        <w:jc w:val="both"/>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13. Criteris de puntuació de les sol·licituds</w:t>
      </w:r>
    </w:p>
    <w:p w14:paraId="042D7DDC" w14:textId="77777777" w:rsidR="00B92A23" w:rsidRPr="00A7394D" w:rsidRDefault="00B92A23" w:rsidP="00B92A23">
      <w:pPr>
        <w:jc w:val="both"/>
        <w:rPr>
          <w:rStyle w:val="hps"/>
          <w:rFonts w:ascii="Noto Sans" w:hAnsi="Noto Sans" w:cs="Noto Sans"/>
          <w:b/>
          <w:color w:val="222222"/>
          <w:sz w:val="22"/>
          <w:szCs w:val="22"/>
          <w:lang w:val="ca-ES"/>
        </w:rPr>
      </w:pPr>
    </w:p>
    <w:p w14:paraId="60420CC1" w14:textId="0AE9A25E" w:rsidR="00B92A23" w:rsidRPr="00A7394D" w:rsidRDefault="00013337" w:rsidP="00B92A23">
      <w:pPr>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L’òrgan</w:t>
      </w:r>
      <w:r w:rsidR="00B92A23" w:rsidRPr="00A7394D">
        <w:rPr>
          <w:rStyle w:val="hps"/>
          <w:rFonts w:ascii="Noto Sans" w:hAnsi="Noto Sans" w:cs="Noto Sans"/>
          <w:bCs/>
          <w:color w:val="222222"/>
          <w:sz w:val="22"/>
          <w:szCs w:val="22"/>
          <w:lang w:val="ca-ES"/>
        </w:rPr>
        <w:t xml:space="preserve"> col·legiat, una vegada ha rebut totes les sol·licituds, les puntuarà per determinar l</w:t>
      </w:r>
      <w:r w:rsidR="000F1BA2" w:rsidRPr="00A7394D">
        <w:rPr>
          <w:rStyle w:val="hps"/>
          <w:rFonts w:ascii="Noto Sans" w:hAnsi="Noto Sans" w:cs="Noto Sans"/>
          <w:bCs/>
          <w:color w:val="222222"/>
          <w:sz w:val="22"/>
          <w:szCs w:val="22"/>
          <w:lang w:val="ca-ES"/>
        </w:rPr>
        <w:t>’</w:t>
      </w:r>
      <w:r w:rsidR="00B92A23" w:rsidRPr="00A7394D">
        <w:rPr>
          <w:rStyle w:val="hps"/>
          <w:rFonts w:ascii="Noto Sans" w:hAnsi="Noto Sans" w:cs="Noto Sans"/>
          <w:bCs/>
          <w:color w:val="222222"/>
          <w:sz w:val="22"/>
          <w:szCs w:val="22"/>
          <w:lang w:val="ca-ES"/>
        </w:rPr>
        <w:t>ordre de precedència de les subvencions.</w:t>
      </w:r>
    </w:p>
    <w:p w14:paraId="60F02BEB" w14:textId="77777777" w:rsidR="00B92A23" w:rsidRPr="00A7394D" w:rsidRDefault="00B92A23" w:rsidP="00B92A23">
      <w:pPr>
        <w:jc w:val="both"/>
        <w:rPr>
          <w:rStyle w:val="hps"/>
          <w:rFonts w:ascii="Noto Sans" w:hAnsi="Noto Sans" w:cs="Noto Sans"/>
          <w:bCs/>
          <w:color w:val="222222"/>
          <w:sz w:val="22"/>
          <w:szCs w:val="22"/>
          <w:lang w:val="ca-ES"/>
        </w:rPr>
      </w:pPr>
    </w:p>
    <w:p w14:paraId="78D1AE1C" w14:textId="1CFDC2A1" w:rsidR="00B92A23" w:rsidRPr="00A7394D" w:rsidRDefault="00B92A23" w:rsidP="00B92A23">
      <w:pPr>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Aquest ordre de precedència s'establirà sumant els punts designats per una sèrie de criteris. A major nombre de punts més precedència. Si alguna sol·licitud no té cabuda dins alguna de les opcions de cada criteri, equival a zero punts en aquest criteri.</w:t>
      </w:r>
    </w:p>
    <w:p w14:paraId="1F115CEA" w14:textId="77777777" w:rsidR="00B92A23" w:rsidRPr="00A7394D" w:rsidRDefault="00B92A23" w:rsidP="00B92A23">
      <w:pPr>
        <w:jc w:val="both"/>
        <w:rPr>
          <w:rStyle w:val="hps"/>
          <w:rFonts w:ascii="Noto Sans" w:hAnsi="Noto Sans" w:cs="Noto Sans"/>
          <w:bCs/>
          <w:color w:val="222222"/>
          <w:sz w:val="22"/>
          <w:szCs w:val="22"/>
          <w:lang w:val="ca-ES"/>
        </w:rPr>
      </w:pPr>
    </w:p>
    <w:p w14:paraId="7826307B" w14:textId="353CC235" w:rsidR="00B92A23" w:rsidRPr="00A7394D" w:rsidRDefault="00B92A23" w:rsidP="00B92A23">
      <w:pPr>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lastRenderedPageBreak/>
        <w:t>Si en el moment de puntuar una sol·licitud té cabuda en diverses opcions d</w:t>
      </w:r>
      <w:r w:rsidR="000F1BA2" w:rsidRPr="00A7394D">
        <w:rPr>
          <w:rStyle w:val="hps"/>
          <w:rFonts w:ascii="Noto Sans" w:hAnsi="Noto Sans" w:cs="Noto Sans"/>
          <w:bCs/>
          <w:color w:val="222222"/>
          <w:sz w:val="22"/>
          <w:szCs w:val="22"/>
          <w:lang w:val="ca-ES"/>
        </w:rPr>
        <w:t>’</w:t>
      </w:r>
      <w:r w:rsidRPr="00A7394D">
        <w:rPr>
          <w:rStyle w:val="hps"/>
          <w:rFonts w:ascii="Noto Sans" w:hAnsi="Noto Sans" w:cs="Noto Sans"/>
          <w:bCs/>
          <w:color w:val="222222"/>
          <w:sz w:val="22"/>
          <w:szCs w:val="22"/>
          <w:lang w:val="ca-ES"/>
        </w:rPr>
        <w:t>un mateix criteri, només es computa l</w:t>
      </w:r>
      <w:r w:rsidR="000F1BA2" w:rsidRPr="00A7394D">
        <w:rPr>
          <w:rStyle w:val="hps"/>
          <w:rFonts w:ascii="Noto Sans" w:hAnsi="Noto Sans" w:cs="Noto Sans"/>
          <w:bCs/>
          <w:color w:val="222222"/>
          <w:sz w:val="22"/>
          <w:szCs w:val="22"/>
          <w:lang w:val="ca-ES"/>
        </w:rPr>
        <w:t>’</w:t>
      </w:r>
      <w:r w:rsidRPr="00A7394D">
        <w:rPr>
          <w:rStyle w:val="hps"/>
          <w:rFonts w:ascii="Noto Sans" w:hAnsi="Noto Sans" w:cs="Noto Sans"/>
          <w:bCs/>
          <w:color w:val="222222"/>
          <w:sz w:val="22"/>
          <w:szCs w:val="22"/>
          <w:lang w:val="ca-ES"/>
        </w:rPr>
        <w:t>opció més favorable. Per exemple, en el criteri d'ubicació, si un immoble està catalogat i alhora és dins del BIC conjunt històric, només pot sumar per aquest criteri l'opció per estar catalogat (8 punts).</w:t>
      </w:r>
    </w:p>
    <w:p w14:paraId="6C1ED6B7" w14:textId="77777777" w:rsidR="00B92A23" w:rsidRPr="00A7394D" w:rsidRDefault="00B92A23" w:rsidP="00B92A23">
      <w:pPr>
        <w:jc w:val="both"/>
        <w:rPr>
          <w:rStyle w:val="hps"/>
          <w:rFonts w:ascii="Noto Sans" w:hAnsi="Noto Sans" w:cs="Noto Sans"/>
          <w:bCs/>
          <w:color w:val="222222"/>
          <w:sz w:val="22"/>
          <w:szCs w:val="22"/>
          <w:lang w:val="ca-ES"/>
        </w:rPr>
      </w:pPr>
    </w:p>
    <w:p w14:paraId="76202A61" w14:textId="77777777" w:rsidR="00B92A23" w:rsidRPr="00A7394D" w:rsidRDefault="00B92A23" w:rsidP="00B92A23">
      <w:pPr>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Els criteris són els següents:</w:t>
      </w:r>
    </w:p>
    <w:p w14:paraId="4B06CDD7" w14:textId="77777777" w:rsidR="00B92A23" w:rsidRPr="00A7394D" w:rsidRDefault="00B92A23" w:rsidP="00B92A23">
      <w:pPr>
        <w:jc w:val="both"/>
        <w:rPr>
          <w:rStyle w:val="hps"/>
          <w:rFonts w:ascii="Noto Sans" w:hAnsi="Noto Sans" w:cs="Noto Sans"/>
          <w:bCs/>
          <w:color w:val="222222"/>
          <w:sz w:val="22"/>
          <w:szCs w:val="22"/>
          <w:lang w:val="ca-ES"/>
        </w:rPr>
      </w:pPr>
    </w:p>
    <w:p w14:paraId="5F137BA8" w14:textId="77777777" w:rsidR="00B92A23" w:rsidRPr="00A7394D" w:rsidRDefault="00B92A23" w:rsidP="00B92A23">
      <w:pPr>
        <w:jc w:val="both"/>
        <w:rPr>
          <w:rStyle w:val="hps"/>
          <w:rFonts w:ascii="Noto Sans" w:hAnsi="Noto Sans" w:cs="Noto Sans"/>
          <w:bCs/>
          <w:color w:val="222222"/>
          <w:sz w:val="22"/>
          <w:szCs w:val="22"/>
          <w:u w:val="single"/>
          <w:lang w:val="ca-ES"/>
        </w:rPr>
      </w:pPr>
      <w:r w:rsidRPr="00A7394D">
        <w:rPr>
          <w:rStyle w:val="hps"/>
          <w:rFonts w:ascii="Noto Sans" w:hAnsi="Noto Sans" w:cs="Noto Sans"/>
          <w:bCs/>
          <w:color w:val="222222"/>
          <w:sz w:val="22"/>
          <w:szCs w:val="22"/>
          <w:u w:val="single"/>
          <w:lang w:val="ca-ES"/>
        </w:rPr>
        <w:t>Criteri d'ubicació:</w:t>
      </w:r>
    </w:p>
    <w:p w14:paraId="097BD1F9" w14:textId="77777777" w:rsidR="00B92A23" w:rsidRPr="00A7394D" w:rsidRDefault="00B92A23" w:rsidP="00B92A23">
      <w:pPr>
        <w:jc w:val="both"/>
        <w:rPr>
          <w:rStyle w:val="hps"/>
          <w:rFonts w:ascii="Noto Sans" w:hAnsi="Noto Sans" w:cs="Noto Sans"/>
          <w:bCs/>
          <w:color w:val="222222"/>
          <w:sz w:val="22"/>
          <w:szCs w:val="22"/>
          <w:lang w:val="ca-ES"/>
        </w:rPr>
      </w:pPr>
    </w:p>
    <w:p w14:paraId="6E32ED2F" w14:textId="77777777" w:rsidR="00B92A23" w:rsidRPr="00A7394D" w:rsidRDefault="00B92A23" w:rsidP="008D5935">
      <w:pPr>
        <w:pStyle w:val="Prrafodelista"/>
        <w:numPr>
          <w:ilvl w:val="0"/>
          <w:numId w:val="20"/>
        </w:numPr>
        <w:spacing w:after="120" w:line="276" w:lineRule="auto"/>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Immobles declarats BIC (10 punts)</w:t>
      </w:r>
    </w:p>
    <w:p w14:paraId="32C218F7" w14:textId="63C95792" w:rsidR="00B92A23" w:rsidRPr="00A7394D" w:rsidRDefault="00B92A23" w:rsidP="008D5935">
      <w:pPr>
        <w:pStyle w:val="Prrafodelista"/>
        <w:numPr>
          <w:ilvl w:val="0"/>
          <w:numId w:val="20"/>
        </w:numPr>
        <w:spacing w:after="120" w:line="276" w:lineRule="auto"/>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 xml:space="preserve">Immobles inclosos dins el vigent Catàleg de Patrimoni Històric i Artístic del Centre Històric </w:t>
      </w:r>
      <w:r w:rsidR="00013337" w:rsidRPr="00A7394D">
        <w:rPr>
          <w:rStyle w:val="hps"/>
          <w:rFonts w:ascii="Noto Sans" w:hAnsi="Noto Sans" w:cs="Noto Sans"/>
          <w:bCs/>
          <w:color w:val="222222"/>
          <w:sz w:val="22"/>
          <w:szCs w:val="22"/>
          <w:lang w:val="ca-ES"/>
        </w:rPr>
        <w:t>d’Alcúdia</w:t>
      </w:r>
      <w:r w:rsidRPr="00A7394D">
        <w:rPr>
          <w:rStyle w:val="hps"/>
          <w:rFonts w:ascii="Noto Sans" w:hAnsi="Noto Sans" w:cs="Noto Sans"/>
          <w:bCs/>
          <w:color w:val="222222"/>
          <w:sz w:val="22"/>
          <w:szCs w:val="22"/>
          <w:lang w:val="ca-ES"/>
        </w:rPr>
        <w:t xml:space="preserve"> (8 punts)</w:t>
      </w:r>
    </w:p>
    <w:p w14:paraId="5B447CFE" w14:textId="77777777" w:rsidR="00B92A23" w:rsidRPr="00A7394D" w:rsidRDefault="00B92A23" w:rsidP="008D5935">
      <w:pPr>
        <w:pStyle w:val="Prrafodelista"/>
        <w:numPr>
          <w:ilvl w:val="0"/>
          <w:numId w:val="20"/>
        </w:numPr>
        <w:spacing w:after="120" w:line="276" w:lineRule="auto"/>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Immobles ubicats dins del BIC - Conjunt Històric de la Ciutat d'Alcúdia (6 punts)</w:t>
      </w:r>
    </w:p>
    <w:p w14:paraId="6D7BFE21" w14:textId="77777777" w:rsidR="00B92A23" w:rsidRPr="00A7394D" w:rsidRDefault="00B92A23" w:rsidP="008D5935">
      <w:pPr>
        <w:pStyle w:val="Prrafodelista"/>
        <w:numPr>
          <w:ilvl w:val="0"/>
          <w:numId w:val="20"/>
        </w:numPr>
        <w:spacing w:after="120" w:line="276" w:lineRule="auto"/>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Immobles ubicats dins de l´Entorn de protecció del BIC – Conjunt Històric de la Ciutat d´Alcúdia (4 punts)</w:t>
      </w:r>
    </w:p>
    <w:p w14:paraId="48D11A5E" w14:textId="77777777" w:rsidR="00B92A23" w:rsidRPr="00A7394D" w:rsidRDefault="00B92A23" w:rsidP="008D5935">
      <w:pPr>
        <w:pStyle w:val="Prrafodelista"/>
        <w:numPr>
          <w:ilvl w:val="0"/>
          <w:numId w:val="20"/>
        </w:numPr>
        <w:spacing w:after="120" w:line="276" w:lineRule="auto"/>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Els edificis o edificacions incloses al vigent Catàleg del Patrimoni Històric i Artístic del Medi Rural i Sòl Urbà d'Alcúdia (3 punts)</w:t>
      </w:r>
    </w:p>
    <w:p w14:paraId="18ED7506" w14:textId="77777777" w:rsidR="00B92A23" w:rsidRPr="00A7394D" w:rsidRDefault="00B92A23" w:rsidP="008D5935">
      <w:pPr>
        <w:pStyle w:val="Prrafodelista"/>
        <w:numPr>
          <w:ilvl w:val="0"/>
          <w:numId w:val="20"/>
        </w:numPr>
        <w:spacing w:after="120" w:line="276" w:lineRule="auto"/>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Els marges o murs que delimiten els camins rurals inclosos com a espais naturals al vigent Catàleg del Patrimoni Històric i Artístic del Medi Rural i Sòl Urbà d'Alcúdia (1 punt)</w:t>
      </w:r>
    </w:p>
    <w:p w14:paraId="68AF17BB" w14:textId="77777777" w:rsidR="00B92A23" w:rsidRPr="00A7394D" w:rsidRDefault="00B92A23" w:rsidP="008D5935">
      <w:pPr>
        <w:jc w:val="both"/>
        <w:rPr>
          <w:rStyle w:val="hps"/>
          <w:rFonts w:ascii="Noto Sans" w:hAnsi="Noto Sans" w:cs="Noto Sans"/>
          <w:bCs/>
          <w:color w:val="222222"/>
          <w:sz w:val="22"/>
          <w:szCs w:val="22"/>
          <w:lang w:val="ca-ES"/>
        </w:rPr>
      </w:pPr>
    </w:p>
    <w:p w14:paraId="202E55C0" w14:textId="77777777" w:rsidR="00B92A23" w:rsidRPr="00A7394D" w:rsidRDefault="00B92A23" w:rsidP="008D5935">
      <w:pPr>
        <w:jc w:val="both"/>
        <w:rPr>
          <w:rStyle w:val="hps"/>
          <w:rFonts w:ascii="Noto Sans" w:hAnsi="Noto Sans" w:cs="Noto Sans"/>
          <w:bCs/>
          <w:color w:val="222222"/>
          <w:sz w:val="22"/>
          <w:szCs w:val="22"/>
          <w:u w:val="single"/>
          <w:lang w:val="ca-ES"/>
        </w:rPr>
      </w:pPr>
      <w:r w:rsidRPr="00A7394D">
        <w:rPr>
          <w:rStyle w:val="hps"/>
          <w:rFonts w:ascii="Noto Sans" w:hAnsi="Noto Sans" w:cs="Noto Sans"/>
          <w:bCs/>
          <w:color w:val="222222"/>
          <w:sz w:val="22"/>
          <w:szCs w:val="22"/>
          <w:u w:val="single"/>
          <w:lang w:val="ca-ES"/>
        </w:rPr>
        <w:t>Criteri de tipologia d'intervenció:</w:t>
      </w:r>
    </w:p>
    <w:p w14:paraId="2C9C610C" w14:textId="77777777" w:rsidR="00B92A23" w:rsidRPr="00A7394D" w:rsidRDefault="00B92A23" w:rsidP="008D5935">
      <w:pPr>
        <w:jc w:val="both"/>
        <w:rPr>
          <w:rStyle w:val="hps"/>
          <w:rFonts w:ascii="Noto Sans" w:hAnsi="Noto Sans" w:cs="Noto Sans"/>
          <w:bCs/>
          <w:color w:val="222222"/>
          <w:sz w:val="22"/>
          <w:szCs w:val="22"/>
          <w:lang w:val="ca-ES"/>
        </w:rPr>
      </w:pPr>
    </w:p>
    <w:p w14:paraId="0643C8FA" w14:textId="77777777" w:rsidR="00B92A23" w:rsidRPr="00A7394D" w:rsidRDefault="00B92A23" w:rsidP="00B92A23">
      <w:pPr>
        <w:pStyle w:val="Prrafodelista"/>
        <w:numPr>
          <w:ilvl w:val="0"/>
          <w:numId w:val="25"/>
        </w:numPr>
        <w:spacing w:after="120"/>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Rehabilitació completa de façana (6 punts)</w:t>
      </w:r>
    </w:p>
    <w:p w14:paraId="7181DA76" w14:textId="77777777" w:rsidR="00B92A23" w:rsidRPr="00A7394D" w:rsidRDefault="00B92A23" w:rsidP="00B92A23">
      <w:pPr>
        <w:pStyle w:val="Prrafodelista"/>
        <w:numPr>
          <w:ilvl w:val="0"/>
          <w:numId w:val="25"/>
        </w:numPr>
        <w:spacing w:after="120"/>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Rehabilitació parcial (4 punts)</w:t>
      </w:r>
    </w:p>
    <w:p w14:paraId="1DA6D130" w14:textId="77777777" w:rsidR="00B92A23" w:rsidRPr="00A7394D" w:rsidRDefault="00B92A23" w:rsidP="00B92A23">
      <w:pPr>
        <w:pStyle w:val="Prrafodelista"/>
        <w:numPr>
          <w:ilvl w:val="0"/>
          <w:numId w:val="25"/>
        </w:numPr>
        <w:spacing w:after="120"/>
        <w:ind w:left="709"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Rehabilitació de marges o murs (1 punt)</w:t>
      </w:r>
    </w:p>
    <w:p w14:paraId="23B3DCB4" w14:textId="77777777" w:rsidR="00B92A23" w:rsidRPr="00A7394D" w:rsidRDefault="00B92A23" w:rsidP="008D5935">
      <w:pPr>
        <w:jc w:val="both"/>
        <w:rPr>
          <w:rStyle w:val="hps"/>
          <w:rFonts w:ascii="Noto Sans" w:hAnsi="Noto Sans" w:cs="Noto Sans"/>
          <w:color w:val="222222"/>
          <w:sz w:val="22"/>
          <w:szCs w:val="22"/>
          <w:lang w:val="ca-ES"/>
        </w:rPr>
      </w:pPr>
    </w:p>
    <w:p w14:paraId="4626BD0F" w14:textId="77777777" w:rsidR="00B92A23" w:rsidRPr="00A7394D" w:rsidRDefault="00B92A23" w:rsidP="00B92A23">
      <w:pPr>
        <w:jc w:val="both"/>
        <w:rPr>
          <w:rStyle w:val="hps"/>
          <w:rFonts w:ascii="Noto Sans" w:hAnsi="Noto Sans" w:cs="Noto Sans"/>
          <w:bCs/>
          <w:color w:val="222222"/>
          <w:sz w:val="22"/>
          <w:szCs w:val="22"/>
          <w:u w:val="single"/>
          <w:lang w:val="ca-ES"/>
        </w:rPr>
      </w:pPr>
      <w:r w:rsidRPr="00A7394D">
        <w:rPr>
          <w:rStyle w:val="hps"/>
          <w:rFonts w:ascii="Noto Sans" w:hAnsi="Noto Sans" w:cs="Noto Sans"/>
          <w:bCs/>
          <w:color w:val="222222"/>
          <w:sz w:val="22"/>
          <w:szCs w:val="22"/>
          <w:u w:val="single"/>
          <w:lang w:val="ca-ES"/>
        </w:rPr>
        <w:t>Criteri d'eliminació de cablatge de façanes de la via pública:</w:t>
      </w:r>
    </w:p>
    <w:p w14:paraId="572FAFDB" w14:textId="77777777" w:rsidR="00B92A23" w:rsidRPr="00A7394D" w:rsidRDefault="00B92A23" w:rsidP="00B92A23">
      <w:pPr>
        <w:jc w:val="both"/>
        <w:rPr>
          <w:rStyle w:val="hps"/>
          <w:rFonts w:ascii="Noto Sans" w:hAnsi="Noto Sans" w:cs="Noto Sans"/>
          <w:bCs/>
          <w:color w:val="222222"/>
          <w:sz w:val="22"/>
          <w:szCs w:val="22"/>
          <w:lang w:val="ca-ES"/>
        </w:rPr>
      </w:pPr>
    </w:p>
    <w:p w14:paraId="5B7A425E" w14:textId="77777777" w:rsidR="00B92A23" w:rsidRPr="00A7394D" w:rsidRDefault="00B92A23" w:rsidP="00B92A23">
      <w:pPr>
        <w:pStyle w:val="Prrafodelista"/>
        <w:numPr>
          <w:ilvl w:val="0"/>
          <w:numId w:val="27"/>
        </w:numPr>
        <w:spacing w:after="120"/>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Dins del BIC - Conjunt Històric, retirada del cablejat de façana a la via pública i el soterrament (12 punts)</w:t>
      </w:r>
    </w:p>
    <w:p w14:paraId="7C50F9DE" w14:textId="77777777" w:rsidR="00B92A23" w:rsidRPr="00A7394D" w:rsidRDefault="00B92A23" w:rsidP="00B92A23">
      <w:pPr>
        <w:pStyle w:val="Prrafodelista"/>
        <w:numPr>
          <w:ilvl w:val="0"/>
          <w:numId w:val="27"/>
        </w:numPr>
        <w:spacing w:after="120"/>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Dins del BIC - Conjunt Històric, habilitació d'un armari de façana o nínxol apte per al seu ús com a RITI (6 punts)</w:t>
      </w:r>
    </w:p>
    <w:p w14:paraId="498EC52A" w14:textId="77777777" w:rsidR="00B92A23" w:rsidRPr="00A7394D" w:rsidRDefault="00B92A23" w:rsidP="00B92A23">
      <w:pPr>
        <w:pStyle w:val="Prrafodelista"/>
        <w:numPr>
          <w:ilvl w:val="0"/>
          <w:numId w:val="27"/>
        </w:numPr>
        <w:spacing w:after="120"/>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Entorn de protecció del BIC - Conjunt Històric, retirada del cablejat de façana a la via pública i el soterrament (8 punts)</w:t>
      </w:r>
    </w:p>
    <w:p w14:paraId="052EBE7E" w14:textId="77777777" w:rsidR="00B92A23" w:rsidRPr="00A7394D" w:rsidRDefault="00B92A23" w:rsidP="00B92A23">
      <w:pPr>
        <w:pStyle w:val="Prrafodelista"/>
        <w:numPr>
          <w:ilvl w:val="0"/>
          <w:numId w:val="27"/>
        </w:numPr>
        <w:spacing w:after="120"/>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Entorn de protecció del BIC - Conjunt Històric, habilitació d'un armari de façana o nínxol apte per al seu ús com a RITI (4 punts)</w:t>
      </w:r>
    </w:p>
    <w:p w14:paraId="6D4EA044" w14:textId="77777777" w:rsidR="00B92A23" w:rsidRPr="00A7394D" w:rsidRDefault="00B92A23" w:rsidP="00B92A23">
      <w:pPr>
        <w:pStyle w:val="Prrafodelista"/>
        <w:numPr>
          <w:ilvl w:val="0"/>
          <w:numId w:val="27"/>
        </w:numPr>
        <w:spacing w:after="120"/>
        <w:ind w:left="567" w:hanging="357"/>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Altres elements catalogats a sòl urbà fora del BIC – CH o del seu Entorn. Retirada del cablatge de façana a la via pública i el soterrament i/o habilitació d'un armari de façana o nínxol apte per al seu ús com a RITI (3 punts)</w:t>
      </w:r>
    </w:p>
    <w:p w14:paraId="7C674F41" w14:textId="77777777" w:rsidR="00B92A23" w:rsidRPr="00A7394D" w:rsidRDefault="00B92A23" w:rsidP="008D5935">
      <w:pPr>
        <w:jc w:val="both"/>
        <w:rPr>
          <w:rStyle w:val="hps"/>
          <w:rFonts w:ascii="Noto Sans" w:hAnsi="Noto Sans" w:cs="Noto Sans"/>
          <w:color w:val="222222"/>
          <w:sz w:val="22"/>
          <w:szCs w:val="22"/>
          <w:lang w:val="ca-ES"/>
        </w:rPr>
      </w:pPr>
    </w:p>
    <w:p w14:paraId="225868E0" w14:textId="77777777" w:rsidR="00B92A23" w:rsidRPr="00A7394D" w:rsidRDefault="00B92A23" w:rsidP="00B92A23">
      <w:pPr>
        <w:spacing w:line="276" w:lineRule="auto"/>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Nota: El RITI haurà de ser de les dimensions mínimes imprescindibles. Ha d'incloure conductes individuals fins a cada unitat immobiliària i les conduccions necessàries per permetre la connexió soterrada amb la xarxa general quan estigui disponible.</w:t>
      </w:r>
    </w:p>
    <w:p w14:paraId="34BC2162" w14:textId="77777777" w:rsidR="00B92A23" w:rsidRPr="00A7394D" w:rsidRDefault="00B92A23" w:rsidP="008D5935">
      <w:pPr>
        <w:jc w:val="both"/>
        <w:rPr>
          <w:rStyle w:val="hps"/>
          <w:rFonts w:ascii="Noto Sans" w:hAnsi="Noto Sans" w:cs="Noto Sans"/>
          <w:color w:val="222222"/>
          <w:sz w:val="22"/>
          <w:szCs w:val="22"/>
          <w:lang w:val="ca-ES"/>
        </w:rPr>
      </w:pPr>
    </w:p>
    <w:p w14:paraId="3059756F" w14:textId="77777777" w:rsidR="00B92A23" w:rsidRPr="00A7394D" w:rsidRDefault="00B92A23" w:rsidP="008D5935">
      <w:pPr>
        <w:jc w:val="both"/>
        <w:rPr>
          <w:rStyle w:val="hps"/>
          <w:rFonts w:ascii="Noto Sans" w:hAnsi="Noto Sans" w:cs="Noto Sans"/>
          <w:color w:val="222222"/>
          <w:sz w:val="22"/>
          <w:szCs w:val="22"/>
          <w:u w:val="single"/>
          <w:lang w:val="ca-ES"/>
        </w:rPr>
      </w:pPr>
      <w:r w:rsidRPr="00A7394D">
        <w:rPr>
          <w:rStyle w:val="hps"/>
          <w:rFonts w:ascii="Noto Sans" w:hAnsi="Noto Sans" w:cs="Noto Sans"/>
          <w:color w:val="222222"/>
          <w:sz w:val="22"/>
          <w:szCs w:val="22"/>
          <w:u w:val="single"/>
          <w:lang w:val="ca-ES"/>
        </w:rPr>
        <w:t>Criteri de manteniment:</w:t>
      </w:r>
    </w:p>
    <w:p w14:paraId="72FAEC14" w14:textId="77777777" w:rsidR="00B92A23" w:rsidRPr="00A7394D" w:rsidRDefault="00B92A23" w:rsidP="004D6E41">
      <w:pPr>
        <w:jc w:val="both"/>
        <w:rPr>
          <w:rStyle w:val="hps"/>
          <w:rFonts w:ascii="Noto Sans" w:hAnsi="Noto Sans" w:cs="Noto Sans"/>
          <w:color w:val="222222"/>
          <w:sz w:val="22"/>
          <w:szCs w:val="22"/>
          <w:lang w:val="ca-ES"/>
        </w:rPr>
      </w:pPr>
    </w:p>
    <w:p w14:paraId="1F3FA36B" w14:textId="211FFFF3" w:rsidR="00B92A23" w:rsidRPr="00A7394D" w:rsidRDefault="008A64BC" w:rsidP="008A64BC">
      <w:pPr>
        <w:pStyle w:val="Prrafodelista"/>
        <w:spacing w:after="120"/>
        <w:ind w:left="720"/>
        <w:jc w:val="both"/>
        <w:rPr>
          <w:rStyle w:val="hps"/>
          <w:rFonts w:ascii="Noto Sans" w:hAnsi="Noto Sans" w:cs="Noto Sans"/>
          <w:color w:val="222222"/>
          <w:sz w:val="22"/>
          <w:szCs w:val="22"/>
          <w:lang w:val="ca-ES"/>
        </w:rPr>
      </w:pPr>
      <w:r>
        <w:rPr>
          <w:rStyle w:val="hps"/>
          <w:rFonts w:ascii="Noto Sans" w:hAnsi="Noto Sans" w:cs="Noto Sans"/>
          <w:color w:val="222222"/>
          <w:sz w:val="22"/>
          <w:szCs w:val="22"/>
          <w:lang w:val="ca-ES"/>
        </w:rPr>
        <w:t>1-</w:t>
      </w:r>
      <w:r w:rsidR="00B92A23" w:rsidRPr="00A7394D">
        <w:rPr>
          <w:rStyle w:val="hps"/>
          <w:rFonts w:ascii="Noto Sans" w:hAnsi="Noto Sans" w:cs="Noto Sans"/>
          <w:color w:val="222222"/>
          <w:sz w:val="22"/>
          <w:szCs w:val="22"/>
          <w:lang w:val="ca-ES"/>
        </w:rPr>
        <w:t xml:space="preserve">Intervencions dins </w:t>
      </w:r>
      <w:r w:rsidR="00B0458A" w:rsidRPr="00A7394D">
        <w:rPr>
          <w:rStyle w:val="hps"/>
          <w:rFonts w:ascii="Noto Sans" w:hAnsi="Noto Sans" w:cs="Noto Sans"/>
          <w:color w:val="222222"/>
          <w:sz w:val="22"/>
          <w:szCs w:val="22"/>
          <w:lang w:val="ca-ES"/>
        </w:rPr>
        <w:t>l’àmbit</w:t>
      </w:r>
      <w:r w:rsidR="00B92A23" w:rsidRPr="00A7394D">
        <w:rPr>
          <w:rStyle w:val="hps"/>
          <w:rFonts w:ascii="Noto Sans" w:hAnsi="Noto Sans" w:cs="Noto Sans"/>
          <w:color w:val="222222"/>
          <w:sz w:val="22"/>
          <w:szCs w:val="22"/>
          <w:lang w:val="ca-ES"/>
        </w:rPr>
        <w:t xml:space="preserve"> d</w:t>
      </w:r>
      <w:r w:rsidR="0081107E" w:rsidRPr="00A7394D">
        <w:rPr>
          <w:rStyle w:val="hps"/>
          <w:rFonts w:ascii="Noto Sans" w:hAnsi="Noto Sans" w:cs="Noto Sans"/>
          <w:color w:val="222222"/>
          <w:sz w:val="22"/>
          <w:szCs w:val="22"/>
          <w:lang w:val="ca-ES"/>
        </w:rPr>
        <w:t>’</w:t>
      </w:r>
      <w:r w:rsidR="00B92A23" w:rsidRPr="00A7394D">
        <w:rPr>
          <w:rStyle w:val="hps"/>
          <w:rFonts w:ascii="Noto Sans" w:hAnsi="Noto Sans" w:cs="Noto Sans"/>
          <w:color w:val="222222"/>
          <w:sz w:val="22"/>
          <w:szCs w:val="22"/>
          <w:lang w:val="ca-ES"/>
        </w:rPr>
        <w:t>aquest Pla que siguin derivades de la Inspecció tècnica d</w:t>
      </w:r>
      <w:r w:rsidR="0081107E" w:rsidRPr="00A7394D">
        <w:rPr>
          <w:rStyle w:val="hps"/>
          <w:rFonts w:ascii="Noto Sans" w:hAnsi="Noto Sans" w:cs="Noto Sans"/>
          <w:color w:val="222222"/>
          <w:sz w:val="22"/>
          <w:szCs w:val="22"/>
          <w:lang w:val="ca-ES"/>
        </w:rPr>
        <w:t>’</w:t>
      </w:r>
      <w:r w:rsidR="00B92A23" w:rsidRPr="00A7394D">
        <w:rPr>
          <w:rStyle w:val="hps"/>
          <w:rFonts w:ascii="Noto Sans" w:hAnsi="Noto Sans" w:cs="Noto Sans"/>
          <w:color w:val="222222"/>
          <w:sz w:val="22"/>
          <w:szCs w:val="22"/>
          <w:lang w:val="ca-ES"/>
        </w:rPr>
        <w:t>edificis (ITE) o d</w:t>
      </w:r>
      <w:r w:rsidR="0081107E" w:rsidRPr="00A7394D">
        <w:rPr>
          <w:rStyle w:val="hps"/>
          <w:rFonts w:ascii="Noto Sans" w:hAnsi="Noto Sans" w:cs="Noto Sans"/>
          <w:color w:val="222222"/>
          <w:sz w:val="22"/>
          <w:szCs w:val="22"/>
          <w:lang w:val="ca-ES"/>
        </w:rPr>
        <w:t>’</w:t>
      </w:r>
      <w:r w:rsidR="00B92A23" w:rsidRPr="00A7394D">
        <w:rPr>
          <w:rStyle w:val="hps"/>
          <w:rFonts w:ascii="Noto Sans" w:hAnsi="Noto Sans" w:cs="Noto Sans"/>
          <w:color w:val="222222"/>
          <w:sz w:val="22"/>
          <w:szCs w:val="22"/>
          <w:lang w:val="ca-ES"/>
        </w:rPr>
        <w:t>informe d</w:t>
      </w:r>
      <w:r w:rsidR="0081107E" w:rsidRPr="00A7394D">
        <w:rPr>
          <w:rStyle w:val="hps"/>
          <w:rFonts w:ascii="Noto Sans" w:hAnsi="Noto Sans" w:cs="Noto Sans"/>
          <w:color w:val="222222"/>
          <w:sz w:val="22"/>
          <w:szCs w:val="22"/>
          <w:lang w:val="ca-ES"/>
        </w:rPr>
        <w:t>’</w:t>
      </w:r>
      <w:r w:rsidR="00B92A23" w:rsidRPr="00A7394D">
        <w:rPr>
          <w:rStyle w:val="hps"/>
          <w:rFonts w:ascii="Noto Sans" w:hAnsi="Noto Sans" w:cs="Noto Sans"/>
          <w:color w:val="222222"/>
          <w:sz w:val="22"/>
          <w:szCs w:val="22"/>
          <w:lang w:val="ca-ES"/>
        </w:rPr>
        <w:t>avaluació d</w:t>
      </w:r>
      <w:r w:rsidR="0081107E" w:rsidRPr="00A7394D">
        <w:rPr>
          <w:rStyle w:val="hps"/>
          <w:rFonts w:ascii="Noto Sans" w:hAnsi="Noto Sans" w:cs="Noto Sans"/>
          <w:color w:val="222222"/>
          <w:sz w:val="22"/>
          <w:szCs w:val="22"/>
          <w:lang w:val="ca-ES"/>
        </w:rPr>
        <w:t>’</w:t>
      </w:r>
      <w:r w:rsidR="00B92A23" w:rsidRPr="00A7394D">
        <w:rPr>
          <w:rStyle w:val="hps"/>
          <w:rFonts w:ascii="Noto Sans" w:hAnsi="Noto Sans" w:cs="Noto Sans"/>
          <w:color w:val="222222"/>
          <w:sz w:val="22"/>
          <w:szCs w:val="22"/>
          <w:lang w:val="ca-ES"/>
        </w:rPr>
        <w:t xml:space="preserve">edificis (IEE), degudament presentat a </w:t>
      </w:r>
      <w:r w:rsidR="0081107E" w:rsidRPr="00A7394D">
        <w:rPr>
          <w:rStyle w:val="hps"/>
          <w:rFonts w:ascii="Noto Sans" w:hAnsi="Noto Sans" w:cs="Noto Sans"/>
          <w:color w:val="222222"/>
          <w:sz w:val="22"/>
          <w:szCs w:val="22"/>
          <w:lang w:val="ca-ES"/>
        </w:rPr>
        <w:t>‘</w:t>
      </w:r>
      <w:r w:rsidR="00B0458A" w:rsidRPr="00A7394D">
        <w:rPr>
          <w:rStyle w:val="hps"/>
          <w:rFonts w:ascii="Noto Sans" w:hAnsi="Noto Sans" w:cs="Noto Sans"/>
          <w:color w:val="222222"/>
          <w:sz w:val="22"/>
          <w:szCs w:val="22"/>
          <w:lang w:val="ca-ES"/>
        </w:rPr>
        <w:t>l’ajuntament</w:t>
      </w:r>
      <w:r w:rsidR="00B92A23" w:rsidRPr="00A7394D">
        <w:rPr>
          <w:rStyle w:val="hps"/>
          <w:rFonts w:ascii="Noto Sans" w:hAnsi="Noto Sans" w:cs="Noto Sans"/>
          <w:color w:val="222222"/>
          <w:sz w:val="22"/>
          <w:szCs w:val="22"/>
          <w:lang w:val="ca-ES"/>
        </w:rPr>
        <w:t xml:space="preserve"> prèviament a les obres (8 punts)</w:t>
      </w:r>
    </w:p>
    <w:p w14:paraId="676D05ED" w14:textId="77777777" w:rsidR="00B92A23" w:rsidRPr="00A7394D" w:rsidRDefault="00B92A23" w:rsidP="008D5935">
      <w:pPr>
        <w:pStyle w:val="Prrafodelista"/>
        <w:spacing w:after="120"/>
        <w:ind w:left="720"/>
        <w:jc w:val="both"/>
        <w:rPr>
          <w:rStyle w:val="hps"/>
          <w:rFonts w:ascii="Noto Sans" w:hAnsi="Noto Sans" w:cs="Noto Sans"/>
          <w:color w:val="222222"/>
          <w:sz w:val="22"/>
          <w:szCs w:val="22"/>
          <w:lang w:val="ca-ES"/>
        </w:rPr>
      </w:pPr>
    </w:p>
    <w:p w14:paraId="5C894EEE" w14:textId="77777777" w:rsidR="00B92A23" w:rsidRPr="00A7394D" w:rsidRDefault="00B92A23" w:rsidP="008D5935">
      <w:pPr>
        <w:spacing w:after="120"/>
        <w:jc w:val="both"/>
        <w:rPr>
          <w:rStyle w:val="hps"/>
          <w:rFonts w:ascii="Noto Sans" w:hAnsi="Noto Sans" w:cs="Noto Sans"/>
          <w:color w:val="222222"/>
          <w:sz w:val="22"/>
          <w:szCs w:val="22"/>
          <w:u w:val="single"/>
          <w:lang w:val="ca-ES"/>
        </w:rPr>
      </w:pPr>
      <w:r w:rsidRPr="00A7394D">
        <w:rPr>
          <w:rStyle w:val="hps"/>
          <w:rFonts w:ascii="Noto Sans" w:hAnsi="Noto Sans" w:cs="Noto Sans"/>
          <w:color w:val="222222"/>
          <w:sz w:val="22"/>
          <w:szCs w:val="22"/>
          <w:u w:val="single"/>
          <w:lang w:val="ca-ES"/>
        </w:rPr>
        <w:t>En cas d'empat a la puntuació:</w:t>
      </w:r>
    </w:p>
    <w:p w14:paraId="1AA5E7A4" w14:textId="77777777" w:rsidR="00B92A23" w:rsidRPr="00A7394D" w:rsidRDefault="00B92A23" w:rsidP="00B92A23">
      <w:pPr>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En primer lloc, tenen prioritat les intervencions encaminades a la major conservació i recuperació dels valors tradicionals i originals dels immobles davant dels que n'alterin més l'aspecte.</w:t>
      </w:r>
    </w:p>
    <w:p w14:paraId="69B4369F" w14:textId="77777777" w:rsidR="00B92A23" w:rsidRPr="00A7394D" w:rsidRDefault="00B92A23" w:rsidP="00B92A23">
      <w:pPr>
        <w:jc w:val="both"/>
        <w:rPr>
          <w:rStyle w:val="hps"/>
          <w:rFonts w:ascii="Noto Sans" w:hAnsi="Noto Sans" w:cs="Noto Sans"/>
          <w:bCs/>
          <w:color w:val="222222"/>
          <w:sz w:val="22"/>
          <w:szCs w:val="22"/>
          <w:lang w:val="ca-ES"/>
        </w:rPr>
      </w:pPr>
    </w:p>
    <w:p w14:paraId="41A06CDE" w14:textId="6A6997E5" w:rsidR="00B92A23" w:rsidRPr="00A7394D" w:rsidRDefault="00B92A23" w:rsidP="00B92A23">
      <w:pPr>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En cas de nou empat, l</w:t>
      </w:r>
      <w:r w:rsidR="0081107E" w:rsidRPr="00A7394D">
        <w:rPr>
          <w:rStyle w:val="hps"/>
          <w:rFonts w:ascii="Noto Sans" w:hAnsi="Noto Sans" w:cs="Noto Sans"/>
          <w:bCs/>
          <w:color w:val="222222"/>
          <w:sz w:val="22"/>
          <w:szCs w:val="22"/>
          <w:lang w:val="ca-ES"/>
        </w:rPr>
        <w:t>’</w:t>
      </w:r>
      <w:r w:rsidRPr="00A7394D">
        <w:rPr>
          <w:rStyle w:val="hps"/>
          <w:rFonts w:ascii="Noto Sans" w:hAnsi="Noto Sans" w:cs="Noto Sans"/>
          <w:bCs/>
          <w:color w:val="222222"/>
          <w:sz w:val="22"/>
          <w:szCs w:val="22"/>
          <w:lang w:val="ca-ES"/>
        </w:rPr>
        <w:t>edifici més antic segons cadastre.</w:t>
      </w:r>
    </w:p>
    <w:p w14:paraId="427D6B32" w14:textId="77777777" w:rsidR="00B92A23" w:rsidRPr="00A7394D" w:rsidRDefault="00B92A23" w:rsidP="00B92A23">
      <w:pPr>
        <w:jc w:val="both"/>
        <w:rPr>
          <w:rStyle w:val="hps"/>
          <w:rFonts w:ascii="Noto Sans" w:hAnsi="Noto Sans" w:cs="Noto Sans"/>
          <w:bCs/>
          <w:color w:val="222222"/>
          <w:sz w:val="22"/>
          <w:szCs w:val="22"/>
          <w:lang w:val="ca-ES"/>
        </w:rPr>
      </w:pPr>
    </w:p>
    <w:p w14:paraId="6086423E" w14:textId="77777777" w:rsidR="00B92A23" w:rsidRPr="00A7394D" w:rsidRDefault="00B92A23" w:rsidP="00B92A23">
      <w:pPr>
        <w:jc w:val="both"/>
        <w:rPr>
          <w:rStyle w:val="hps"/>
          <w:rFonts w:ascii="Noto Sans" w:hAnsi="Noto Sans" w:cs="Noto Sans"/>
          <w:bCs/>
          <w:color w:val="222222"/>
          <w:sz w:val="22"/>
          <w:szCs w:val="22"/>
          <w:lang w:val="ca-ES"/>
        </w:rPr>
      </w:pPr>
      <w:r w:rsidRPr="00A7394D">
        <w:rPr>
          <w:rStyle w:val="hps"/>
          <w:rFonts w:ascii="Noto Sans" w:hAnsi="Noto Sans" w:cs="Noto Sans"/>
          <w:bCs/>
          <w:color w:val="222222"/>
          <w:sz w:val="22"/>
          <w:szCs w:val="22"/>
          <w:lang w:val="ca-ES"/>
        </w:rPr>
        <w:t>En cas de persistir l'empat, tindria prioritat la sol·licitud de menys cost davant la de més cost.</w:t>
      </w:r>
    </w:p>
    <w:p w14:paraId="2BA970E2" w14:textId="77777777" w:rsidR="0081107E" w:rsidRPr="00A7394D" w:rsidRDefault="0081107E" w:rsidP="00B92A23">
      <w:pPr>
        <w:jc w:val="center"/>
        <w:rPr>
          <w:rFonts w:ascii="Noto Sans" w:hAnsi="Noto Sans" w:cs="Noto Sans"/>
          <w:b/>
          <w:bCs/>
          <w:sz w:val="22"/>
          <w:szCs w:val="22"/>
          <w:lang w:val="ca-ES"/>
        </w:rPr>
      </w:pPr>
    </w:p>
    <w:p w14:paraId="3543E9E7" w14:textId="6FF52C17" w:rsidR="00B92A23" w:rsidRPr="00A7394D" w:rsidRDefault="00B92A23" w:rsidP="00B92A23">
      <w:pPr>
        <w:jc w:val="center"/>
        <w:rPr>
          <w:rFonts w:ascii="Noto Sans" w:hAnsi="Noto Sans" w:cs="Noto Sans"/>
          <w:b/>
          <w:bCs/>
          <w:sz w:val="22"/>
          <w:szCs w:val="22"/>
          <w:lang w:val="ca-ES"/>
        </w:rPr>
      </w:pPr>
      <w:r w:rsidRPr="00A7394D">
        <w:rPr>
          <w:rFonts w:ascii="Noto Sans" w:hAnsi="Noto Sans" w:cs="Noto Sans"/>
          <w:b/>
          <w:bCs/>
          <w:sz w:val="22"/>
          <w:szCs w:val="22"/>
          <w:lang w:val="ca-ES"/>
        </w:rPr>
        <w:t>TERMINIS</w:t>
      </w:r>
    </w:p>
    <w:p w14:paraId="09711545" w14:textId="386E3123" w:rsidR="00B92A23" w:rsidRPr="00A7394D" w:rsidRDefault="00B92A23" w:rsidP="00B92A23">
      <w:pPr>
        <w:jc w:val="both"/>
        <w:rPr>
          <w:rStyle w:val="hps"/>
          <w:rFonts w:ascii="Noto Sans" w:hAnsi="Noto Sans" w:cs="Noto Sans"/>
          <w:b/>
          <w:color w:val="222222"/>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b/>
          <w:color w:val="222222"/>
          <w:sz w:val="22"/>
          <w:szCs w:val="22"/>
          <w:lang w:val="ca-ES"/>
        </w:rPr>
        <w:t>14. Termini de presentació de les sol·licituds</w:t>
      </w:r>
    </w:p>
    <w:p w14:paraId="52499D15" w14:textId="790D7FA1" w:rsidR="00B92A23" w:rsidRPr="00A7394D" w:rsidRDefault="00B92A23" w:rsidP="00B92A23">
      <w:pPr>
        <w:jc w:val="both"/>
        <w:rPr>
          <w:rStyle w:val="hps"/>
          <w:rFonts w:ascii="Noto Sans" w:hAnsi="Noto Sans" w:cs="Noto Sans"/>
          <w:color w:val="222222"/>
          <w:sz w:val="22"/>
          <w:szCs w:val="22"/>
          <w:lang w:val="ca-ES"/>
        </w:rPr>
      </w:pPr>
      <w:r w:rsidRPr="00A7394D">
        <w:rPr>
          <w:rFonts w:ascii="Noto Sans" w:hAnsi="Noto Sans" w:cs="Noto Sans"/>
          <w:b/>
          <w:color w:val="222222"/>
          <w:sz w:val="22"/>
          <w:szCs w:val="22"/>
          <w:lang w:val="ca-ES"/>
        </w:rPr>
        <w:br/>
      </w:r>
      <w:r w:rsidRPr="00A7394D">
        <w:rPr>
          <w:rStyle w:val="hps"/>
          <w:rFonts w:ascii="Noto Sans" w:hAnsi="Noto Sans" w:cs="Noto Sans"/>
          <w:color w:val="222222"/>
          <w:sz w:val="22"/>
          <w:szCs w:val="22"/>
          <w:lang w:val="ca-ES"/>
        </w:rPr>
        <w:t>El termini de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presentació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de </w:t>
      </w:r>
      <w:r w:rsidRPr="006D6421">
        <w:rPr>
          <w:rStyle w:val="hps"/>
          <w:rFonts w:ascii="Noto Sans" w:hAnsi="Noto Sans" w:cs="Noto Sans"/>
          <w:color w:val="222222"/>
          <w:sz w:val="22"/>
          <w:szCs w:val="22"/>
          <w:lang w:val="ca-ES"/>
        </w:rPr>
        <w:t>les sol·licituds</w:t>
      </w:r>
      <w:r w:rsidRPr="006D6421">
        <w:rPr>
          <w:rFonts w:ascii="Noto Sans" w:hAnsi="Noto Sans" w:cs="Noto Sans"/>
          <w:color w:val="222222"/>
          <w:sz w:val="22"/>
          <w:szCs w:val="22"/>
          <w:lang w:val="ca-ES"/>
        </w:rPr>
        <w:t xml:space="preserve"> </w:t>
      </w:r>
      <w:r w:rsidRPr="006D6421">
        <w:rPr>
          <w:rStyle w:val="hps"/>
          <w:rFonts w:ascii="Noto Sans" w:hAnsi="Noto Sans" w:cs="Noto Sans"/>
          <w:color w:val="222222"/>
          <w:sz w:val="22"/>
          <w:szCs w:val="22"/>
          <w:lang w:val="ca-ES"/>
        </w:rPr>
        <w:t>de concessió de subvenció (annex 1</w:t>
      </w:r>
      <w:r w:rsidRPr="00A7394D">
        <w:rPr>
          <w:rStyle w:val="hps"/>
          <w:rFonts w:ascii="Noto Sans" w:hAnsi="Noto Sans" w:cs="Noto Sans"/>
          <w:color w:val="222222"/>
          <w:sz w:val="22"/>
          <w:szCs w:val="22"/>
          <w:lang w:val="ca-ES"/>
        </w:rPr>
        <w:t xml:space="preserve">) serà de dos mesos a partir de l'endemà </w:t>
      </w:r>
      <w:bookmarkStart w:id="3" w:name="_Hlk219115099"/>
      <w:r w:rsidRPr="00A7394D">
        <w:rPr>
          <w:rStyle w:val="hps"/>
          <w:rFonts w:ascii="Noto Sans" w:hAnsi="Noto Sans" w:cs="Noto Sans"/>
          <w:color w:val="222222"/>
          <w:sz w:val="22"/>
          <w:szCs w:val="22"/>
          <w:lang w:val="ca-ES"/>
        </w:rPr>
        <w:t>de la publicació de la convocatòria</w:t>
      </w:r>
      <w:r w:rsidRPr="00A7394D">
        <w:rPr>
          <w:rStyle w:val="hps"/>
          <w:rFonts w:ascii="Noto Sans" w:hAnsi="Noto Sans" w:cs="Noto Sans"/>
          <w:b/>
          <w:bCs/>
          <w:color w:val="222222"/>
          <w:sz w:val="22"/>
          <w:szCs w:val="22"/>
          <w:lang w:val="ca-ES"/>
        </w:rPr>
        <w:t xml:space="preserve"> </w:t>
      </w:r>
      <w:r w:rsidRPr="00A7394D">
        <w:rPr>
          <w:rStyle w:val="hps"/>
          <w:rFonts w:ascii="Noto Sans" w:hAnsi="Noto Sans" w:cs="Noto Sans"/>
          <w:color w:val="222222"/>
          <w:sz w:val="22"/>
          <w:szCs w:val="22"/>
          <w:lang w:val="ca-ES"/>
        </w:rPr>
        <w:t xml:space="preserve">al </w:t>
      </w:r>
      <w:bookmarkEnd w:id="3"/>
      <w:r w:rsidR="004F089E">
        <w:rPr>
          <w:rStyle w:val="hps"/>
          <w:rFonts w:ascii="Noto Sans" w:hAnsi="Noto Sans" w:cs="Noto Sans"/>
          <w:color w:val="222222"/>
          <w:sz w:val="22"/>
          <w:szCs w:val="22"/>
          <w:lang w:val="ca-ES"/>
        </w:rPr>
        <w:t>Butlletí Oficial de les Illes Balears (BOIB)</w:t>
      </w:r>
      <w:r w:rsidRPr="00A7394D">
        <w:rPr>
          <w:rStyle w:val="hps"/>
          <w:rFonts w:ascii="Noto Sans" w:hAnsi="Noto Sans" w:cs="Noto Sans"/>
          <w:color w:val="222222"/>
          <w:sz w:val="22"/>
          <w:szCs w:val="22"/>
          <w:lang w:val="ca-ES"/>
        </w:rPr>
        <w:t>.</w:t>
      </w:r>
    </w:p>
    <w:p w14:paraId="6AAAB62E" w14:textId="77777777" w:rsidR="00B92A23" w:rsidRPr="00A7394D" w:rsidRDefault="00B92A23" w:rsidP="00B92A23">
      <w:pPr>
        <w:jc w:val="both"/>
        <w:rPr>
          <w:rStyle w:val="hps"/>
          <w:rFonts w:ascii="Noto Sans" w:hAnsi="Noto Sans" w:cs="Noto Sans"/>
          <w:color w:val="222222"/>
          <w:sz w:val="22"/>
          <w:szCs w:val="22"/>
          <w:lang w:val="ca-ES"/>
        </w:rPr>
      </w:pPr>
    </w:p>
    <w:p w14:paraId="28F7DB03" w14:textId="68617353" w:rsidR="00B92A23" w:rsidRPr="00A7394D" w:rsidRDefault="00B92A23" w:rsidP="00B92A23">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Cap sol·licitud presentada fora d'aquests terminis no s'admetrà a tràmit.</w:t>
      </w:r>
    </w:p>
    <w:p w14:paraId="7E691FB2" w14:textId="0C58960F" w:rsidR="00B92A23" w:rsidRPr="00A7394D" w:rsidRDefault="00B92A23" w:rsidP="00B92A23">
      <w:pPr>
        <w:jc w:val="both"/>
        <w:rPr>
          <w:rStyle w:val="hps"/>
          <w:rFonts w:ascii="Noto Sans" w:hAnsi="Noto Sans" w:cs="Noto Sans"/>
          <w:b/>
          <w:color w:val="222222"/>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b/>
          <w:color w:val="222222"/>
          <w:sz w:val="22"/>
          <w:szCs w:val="22"/>
          <w:lang w:val="ca-ES"/>
        </w:rPr>
        <w:t>15. Termini de finalització de les obres</w:t>
      </w:r>
    </w:p>
    <w:p w14:paraId="2272D8E6" w14:textId="77777777" w:rsidR="00B92A23" w:rsidRPr="00A7394D" w:rsidRDefault="00B92A23" w:rsidP="00B92A23">
      <w:pPr>
        <w:jc w:val="both"/>
        <w:rPr>
          <w:rStyle w:val="hps"/>
          <w:rFonts w:ascii="Noto Sans" w:hAnsi="Noto Sans" w:cs="Noto Sans"/>
          <w:color w:val="222222"/>
          <w:sz w:val="22"/>
          <w:szCs w:val="22"/>
          <w:lang w:val="ca-ES"/>
        </w:rPr>
      </w:pPr>
    </w:p>
    <w:p w14:paraId="09825772" w14:textId="1E5C51C4" w:rsidR="00B92A23" w:rsidRPr="00A7394D" w:rsidRDefault="00B92A23" w:rsidP="00B92A23">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Les obres objecte de subvenció han d'estar acabades en el termini fixat a la llicència o</w:t>
      </w:r>
      <w:r w:rsidR="0081107E" w:rsidRPr="00A7394D">
        <w:rPr>
          <w:rStyle w:val="hps"/>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 l'especificat al títol habilitant i, en tot cas, abans de l'1 de novembre de l'any 2026.</w:t>
      </w:r>
    </w:p>
    <w:p w14:paraId="481A1D66" w14:textId="2CE6B08A" w:rsidR="00D40050" w:rsidRPr="00A7394D" w:rsidRDefault="00D40050" w:rsidP="00B92A23">
      <w:pPr>
        <w:jc w:val="both"/>
        <w:rPr>
          <w:rStyle w:val="hps"/>
          <w:rFonts w:ascii="Noto Sans" w:hAnsi="Noto Sans" w:cs="Noto Sans"/>
          <w:color w:val="222222"/>
          <w:sz w:val="22"/>
          <w:szCs w:val="22"/>
          <w:lang w:val="ca-ES"/>
        </w:rPr>
      </w:pPr>
    </w:p>
    <w:p w14:paraId="4799C6A6" w14:textId="5F24D5C6" w:rsidR="00B92A23" w:rsidRPr="00A7394D" w:rsidRDefault="00D40050" w:rsidP="00B92A23">
      <w:pPr>
        <w:jc w:val="both"/>
        <w:rPr>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Es prendrà </w:t>
      </w:r>
      <w:r w:rsidRPr="00A7394D">
        <w:rPr>
          <w:rFonts w:ascii="Noto Sans" w:hAnsi="Noto Sans" w:cs="Noto Sans"/>
          <w:color w:val="222222"/>
          <w:sz w:val="22"/>
          <w:szCs w:val="22"/>
          <w:lang w:val="ca-ES"/>
        </w:rPr>
        <w:t>com a data de finalització de les obres la que aparegui al certificat final d'obres signat per tècnic facultatiu, en el cas de les obres amb projecte o direcció facultativa, o signat pel mestre d'obres, en els altres casos.</w:t>
      </w:r>
    </w:p>
    <w:p w14:paraId="7C01D727" w14:textId="77777777" w:rsidR="009D50C1" w:rsidRPr="00A7394D" w:rsidRDefault="009D50C1" w:rsidP="009D50C1">
      <w:pPr>
        <w:jc w:val="both"/>
        <w:rPr>
          <w:rStyle w:val="hps"/>
          <w:rFonts w:ascii="Noto Sans" w:hAnsi="Noto Sans" w:cs="Noto Sans"/>
          <w:color w:val="222222"/>
          <w:sz w:val="22"/>
          <w:szCs w:val="22"/>
          <w:lang w:val="ca-ES"/>
        </w:rPr>
      </w:pPr>
    </w:p>
    <w:p w14:paraId="6DA7F311" w14:textId="1A841F4F" w:rsidR="009D50C1" w:rsidRPr="00A7394D" w:rsidRDefault="009D50C1" w:rsidP="009D50C1">
      <w:pPr>
        <w:jc w:val="center"/>
        <w:rPr>
          <w:rFonts w:ascii="Noto Sans" w:hAnsi="Noto Sans" w:cs="Noto Sans"/>
          <w:b/>
          <w:bCs/>
          <w:sz w:val="22"/>
          <w:szCs w:val="22"/>
          <w:lang w:val="ca-ES"/>
        </w:rPr>
      </w:pPr>
      <w:r w:rsidRPr="00A7394D">
        <w:rPr>
          <w:rFonts w:ascii="Noto Sans" w:hAnsi="Noto Sans" w:cs="Noto Sans"/>
          <w:b/>
          <w:bCs/>
          <w:sz w:val="22"/>
          <w:szCs w:val="22"/>
          <w:lang w:val="ca-ES"/>
        </w:rPr>
        <w:t>PRESENTACIÓ DE SOL·LICITUD</w:t>
      </w:r>
      <w:r w:rsidR="00204BC3">
        <w:rPr>
          <w:rFonts w:ascii="Noto Sans" w:hAnsi="Noto Sans" w:cs="Noto Sans"/>
          <w:b/>
          <w:bCs/>
          <w:sz w:val="22"/>
          <w:szCs w:val="22"/>
          <w:lang w:val="ca-ES"/>
        </w:rPr>
        <w:t>S</w:t>
      </w:r>
    </w:p>
    <w:p w14:paraId="0B7577CC" w14:textId="06F6451B" w:rsidR="00B92A23" w:rsidRPr="00A7394D" w:rsidRDefault="00B92A23" w:rsidP="00B92A23">
      <w:pPr>
        <w:jc w:val="both"/>
        <w:rPr>
          <w:rStyle w:val="hps"/>
          <w:rFonts w:ascii="Noto Sans" w:hAnsi="Noto Sans" w:cs="Noto Sans"/>
          <w:b/>
          <w:color w:val="222222"/>
          <w:sz w:val="22"/>
          <w:szCs w:val="22"/>
          <w:lang w:val="ca-ES"/>
        </w:rPr>
      </w:pPr>
      <w:r w:rsidRPr="00A7394D">
        <w:rPr>
          <w:rFonts w:ascii="Noto Sans" w:hAnsi="Noto Sans" w:cs="Noto Sans"/>
          <w:color w:val="222222"/>
          <w:sz w:val="22"/>
          <w:szCs w:val="22"/>
          <w:lang w:val="ca-ES"/>
        </w:rPr>
        <w:br/>
      </w:r>
      <w:r w:rsidR="009D50C1" w:rsidRPr="00A7394D">
        <w:rPr>
          <w:rStyle w:val="hps"/>
          <w:rFonts w:ascii="Noto Sans" w:hAnsi="Noto Sans" w:cs="Noto Sans"/>
          <w:b/>
          <w:color w:val="222222"/>
          <w:sz w:val="22"/>
          <w:szCs w:val="22"/>
          <w:lang w:val="ca-ES"/>
        </w:rPr>
        <w:t>16. Lloc de presentació de les sol·licituds</w:t>
      </w:r>
    </w:p>
    <w:p w14:paraId="34817DBD" w14:textId="77777777" w:rsidR="00B92A23" w:rsidRPr="00A7394D" w:rsidRDefault="00B92A23" w:rsidP="00B92A23">
      <w:pPr>
        <w:jc w:val="both"/>
        <w:rPr>
          <w:rStyle w:val="hps"/>
          <w:rFonts w:ascii="Noto Sans" w:hAnsi="Noto Sans" w:cs="Noto Sans"/>
          <w:b/>
          <w:color w:val="222222"/>
          <w:sz w:val="22"/>
          <w:szCs w:val="22"/>
          <w:lang w:val="ca-ES"/>
        </w:rPr>
      </w:pPr>
    </w:p>
    <w:p w14:paraId="230097EE" w14:textId="7C982CA2" w:rsidR="00B0458A" w:rsidRPr="00A7394D" w:rsidRDefault="009D50C1" w:rsidP="00B92A23">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Les sol·licituds s'han de presentar al registre general de l'Ajuntament o també </w:t>
      </w:r>
      <w:r w:rsidR="006D6421">
        <w:rPr>
          <w:rStyle w:val="hps"/>
          <w:rFonts w:ascii="Noto Sans" w:hAnsi="Noto Sans" w:cs="Noto Sans"/>
          <w:color w:val="222222"/>
          <w:sz w:val="22"/>
          <w:szCs w:val="22"/>
          <w:lang w:val="ca-ES"/>
        </w:rPr>
        <w:t>mitjançant els</w:t>
      </w:r>
      <w:r w:rsidRPr="00A7394D">
        <w:rPr>
          <w:rStyle w:val="hps"/>
          <w:rFonts w:ascii="Noto Sans" w:hAnsi="Noto Sans" w:cs="Noto Sans"/>
          <w:color w:val="222222"/>
          <w:sz w:val="22"/>
          <w:szCs w:val="22"/>
          <w:lang w:val="ca-ES"/>
        </w:rPr>
        <w:t xml:space="preserve"> llocs que s'estableixen a l'article 16 de la Llei 39/2015</w:t>
      </w:r>
      <w:r w:rsidR="006D6421">
        <w:rPr>
          <w:rStyle w:val="hps"/>
          <w:rFonts w:ascii="Noto Sans" w:hAnsi="Noto Sans" w:cs="Noto Sans"/>
          <w:color w:val="222222"/>
          <w:sz w:val="22"/>
          <w:szCs w:val="22"/>
          <w:lang w:val="ca-ES"/>
        </w:rPr>
        <w:t>, d’1 d’octubre,</w:t>
      </w:r>
      <w:r w:rsidRPr="00A7394D">
        <w:rPr>
          <w:rStyle w:val="hps"/>
          <w:rFonts w:ascii="Noto Sans" w:hAnsi="Noto Sans" w:cs="Noto Sans"/>
          <w:color w:val="222222"/>
          <w:sz w:val="22"/>
          <w:szCs w:val="22"/>
          <w:lang w:val="ca-ES"/>
        </w:rPr>
        <w:t xml:space="preserve"> de</w:t>
      </w:r>
      <w:r w:rsidR="006D6421">
        <w:rPr>
          <w:rStyle w:val="hps"/>
          <w:rFonts w:ascii="Noto Sans" w:hAnsi="Noto Sans" w:cs="Noto Sans"/>
          <w:color w:val="222222"/>
          <w:sz w:val="22"/>
          <w:szCs w:val="22"/>
          <w:lang w:val="ca-ES"/>
        </w:rPr>
        <w:t>l P</w:t>
      </w:r>
      <w:r w:rsidRPr="00A7394D">
        <w:rPr>
          <w:rStyle w:val="hps"/>
          <w:rFonts w:ascii="Noto Sans" w:hAnsi="Noto Sans" w:cs="Noto Sans"/>
          <w:color w:val="222222"/>
          <w:sz w:val="22"/>
          <w:szCs w:val="22"/>
          <w:lang w:val="ca-ES"/>
        </w:rPr>
        <w:t xml:space="preserve">rocediment </w:t>
      </w:r>
      <w:r w:rsidR="006D6421">
        <w:rPr>
          <w:rStyle w:val="hps"/>
          <w:rFonts w:ascii="Noto Sans" w:hAnsi="Noto Sans" w:cs="Noto Sans"/>
          <w:color w:val="222222"/>
          <w:sz w:val="22"/>
          <w:szCs w:val="22"/>
          <w:lang w:val="ca-ES"/>
        </w:rPr>
        <w:t>A</w:t>
      </w:r>
      <w:r w:rsidRPr="00A7394D">
        <w:rPr>
          <w:rStyle w:val="hps"/>
          <w:rFonts w:ascii="Noto Sans" w:hAnsi="Noto Sans" w:cs="Noto Sans"/>
          <w:color w:val="222222"/>
          <w:sz w:val="22"/>
          <w:szCs w:val="22"/>
          <w:lang w:val="ca-ES"/>
        </w:rPr>
        <w:t xml:space="preserve">dministratiu </w:t>
      </w:r>
      <w:r w:rsidR="006D6421">
        <w:rPr>
          <w:rStyle w:val="hps"/>
          <w:rFonts w:ascii="Noto Sans" w:hAnsi="Noto Sans" w:cs="Noto Sans"/>
          <w:color w:val="222222"/>
          <w:sz w:val="22"/>
          <w:szCs w:val="22"/>
          <w:lang w:val="ca-ES"/>
        </w:rPr>
        <w:t>C</w:t>
      </w:r>
      <w:r w:rsidRPr="00A7394D">
        <w:rPr>
          <w:rStyle w:val="hps"/>
          <w:rFonts w:ascii="Noto Sans" w:hAnsi="Noto Sans" w:cs="Noto Sans"/>
          <w:color w:val="222222"/>
          <w:sz w:val="22"/>
          <w:szCs w:val="22"/>
          <w:lang w:val="ca-ES"/>
        </w:rPr>
        <w:t>omú</w:t>
      </w:r>
      <w:r w:rsidR="006D6421">
        <w:rPr>
          <w:rStyle w:val="hps"/>
          <w:rFonts w:ascii="Noto Sans" w:hAnsi="Noto Sans" w:cs="Noto Sans"/>
          <w:color w:val="222222"/>
          <w:sz w:val="22"/>
          <w:szCs w:val="22"/>
          <w:lang w:val="ca-ES"/>
        </w:rPr>
        <w:t xml:space="preserve"> de les Administracions Públiques (LPAC)</w:t>
      </w:r>
      <w:r w:rsidRPr="00A7394D">
        <w:rPr>
          <w:rStyle w:val="hps"/>
          <w:rFonts w:ascii="Noto Sans" w:hAnsi="Noto Sans" w:cs="Noto Sans"/>
          <w:color w:val="222222"/>
          <w:sz w:val="22"/>
          <w:szCs w:val="22"/>
          <w:lang w:val="ca-ES"/>
        </w:rPr>
        <w:t>.</w:t>
      </w:r>
    </w:p>
    <w:p w14:paraId="7CDB5CE8" w14:textId="77777777" w:rsidR="00653ACA" w:rsidRPr="00A7394D" w:rsidRDefault="00653ACA" w:rsidP="00B92A23">
      <w:pPr>
        <w:jc w:val="both"/>
        <w:rPr>
          <w:rStyle w:val="hps"/>
          <w:rFonts w:ascii="Noto Sans" w:hAnsi="Noto Sans" w:cs="Noto Sans"/>
          <w:b/>
          <w:color w:val="222222"/>
          <w:sz w:val="22"/>
          <w:szCs w:val="22"/>
          <w:lang w:val="ca-ES"/>
        </w:rPr>
      </w:pPr>
    </w:p>
    <w:p w14:paraId="577982EA" w14:textId="6D80AF8B" w:rsidR="009D50C1" w:rsidRPr="00A7394D" w:rsidRDefault="009D50C1" w:rsidP="00B92A23">
      <w:pPr>
        <w:jc w:val="both"/>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17. Sol·licitud i documentació annexa</w:t>
      </w:r>
    </w:p>
    <w:p w14:paraId="7A2C1FEF" w14:textId="77777777" w:rsidR="009D50C1" w:rsidRPr="00A7394D" w:rsidRDefault="009D50C1" w:rsidP="009D50C1">
      <w:pPr>
        <w:jc w:val="both"/>
        <w:rPr>
          <w:rFonts w:ascii="Noto Sans" w:hAnsi="Noto Sans" w:cs="Noto Sans"/>
          <w:color w:val="222222"/>
          <w:sz w:val="22"/>
          <w:szCs w:val="22"/>
          <w:lang w:val="ca-ES"/>
        </w:rPr>
      </w:pPr>
    </w:p>
    <w:p w14:paraId="55AB69A4" w14:textId="5290DCAF" w:rsidR="009D50C1" w:rsidRPr="00A7394D" w:rsidRDefault="009D50C1" w:rsidP="009D50C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Les sol·licituds de concessió es formularan</w:t>
      </w:r>
      <w:r w:rsidRPr="00A7394D">
        <w:rPr>
          <w:rFonts w:ascii="Noto Sans" w:hAnsi="Noto Sans" w:cs="Noto Sans"/>
          <w:color w:val="222222"/>
          <w:sz w:val="22"/>
          <w:szCs w:val="22"/>
          <w:lang w:val="ca-ES"/>
        </w:rPr>
        <w:t xml:space="preserve"> </w:t>
      </w:r>
      <w:r w:rsidR="008241E4" w:rsidRPr="00A7394D">
        <w:rPr>
          <w:rStyle w:val="hps"/>
          <w:rFonts w:ascii="Noto Sans" w:hAnsi="Noto Sans" w:cs="Noto Sans"/>
          <w:color w:val="222222"/>
          <w:sz w:val="22"/>
          <w:szCs w:val="22"/>
          <w:lang w:val="ca-ES"/>
        </w:rPr>
        <w:t>d'acord</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amb els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models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oficials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establerts (annex 1),</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acompanyats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la documentació següent:</w:t>
      </w:r>
    </w:p>
    <w:p w14:paraId="30D8E534" w14:textId="77777777" w:rsidR="00141996" w:rsidRPr="00A7394D" w:rsidRDefault="00141996" w:rsidP="009D50C1">
      <w:pPr>
        <w:jc w:val="both"/>
        <w:rPr>
          <w:rStyle w:val="hps"/>
          <w:rFonts w:ascii="Noto Sans" w:hAnsi="Noto Sans" w:cs="Noto Sans"/>
          <w:color w:val="222222"/>
          <w:sz w:val="22"/>
          <w:szCs w:val="22"/>
          <w:lang w:val="ca-ES"/>
        </w:rPr>
      </w:pPr>
    </w:p>
    <w:p w14:paraId="1C4F3EA4" w14:textId="77777777" w:rsidR="009D50C1" w:rsidRPr="00A7394D" w:rsidRDefault="009D50C1" w:rsidP="008A64BC">
      <w:pPr>
        <w:spacing w:after="120"/>
        <w:ind w:left="426"/>
        <w:jc w:val="both"/>
        <w:rPr>
          <w:rStyle w:val="hps"/>
          <w:rFonts w:ascii="Noto Sans" w:hAnsi="Noto Sans" w:cs="Noto Sans"/>
          <w:sz w:val="22"/>
          <w:szCs w:val="22"/>
          <w:lang w:val="ca-ES"/>
        </w:rPr>
      </w:pPr>
      <w:r w:rsidRPr="00A7394D">
        <w:rPr>
          <w:rStyle w:val="hps"/>
          <w:rFonts w:ascii="Noto Sans" w:hAnsi="Noto Sans" w:cs="Noto Sans"/>
          <w:sz w:val="22"/>
          <w:szCs w:val="22"/>
          <w:lang w:val="ca-ES"/>
        </w:rPr>
        <w:t>Sol·licitud de concessió degudament emplenada (annex 1).</w:t>
      </w:r>
    </w:p>
    <w:p w14:paraId="2722CDA8" w14:textId="77777777" w:rsidR="009D50C1" w:rsidRPr="00A7394D" w:rsidRDefault="009D50C1" w:rsidP="008A64BC">
      <w:pPr>
        <w:spacing w:after="120"/>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Fotocòpia del DNI del</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sol·licitant,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o</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NIF en cas d'una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comunitat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veïns.</w:t>
      </w:r>
    </w:p>
    <w:p w14:paraId="7D3862B8" w14:textId="315702A2" w:rsidR="009D50C1" w:rsidRPr="00A7394D" w:rsidRDefault="009D50C1" w:rsidP="008A64BC">
      <w:pPr>
        <w:spacing w:after="120"/>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Còpia compulsada del títol</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propietat, o si escau, autorització de la propietat.</w:t>
      </w:r>
    </w:p>
    <w:p w14:paraId="773031FD" w14:textId="77777777" w:rsidR="009D50C1" w:rsidRPr="00A7394D" w:rsidRDefault="009D50C1" w:rsidP="008A64BC">
      <w:pPr>
        <w:spacing w:after="120"/>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lastRenderedPageBreak/>
        <w:t>Si el sol·licitant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és una comunitat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propietaris,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certificació</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l'acta 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la que s'aprovin</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les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obres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rehabilitació,</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amb</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la relació annexa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copropietaris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signada pels representants</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la comunitat.</w:t>
      </w:r>
    </w:p>
    <w:p w14:paraId="6E3D975D" w14:textId="77BB793B" w:rsidR="009D50C1" w:rsidRPr="00A7394D" w:rsidRDefault="009D50C1" w:rsidP="008A64BC">
      <w:pPr>
        <w:spacing w:after="120"/>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Còpia del títol habilitant o llicència que s'hagi obtingut per executar les obres.</w:t>
      </w:r>
    </w:p>
    <w:p w14:paraId="0EFAAE93" w14:textId="4695CF4A" w:rsidR="009D50C1" w:rsidRPr="00A7394D" w:rsidRDefault="009D50C1" w:rsidP="008A64BC">
      <w:pPr>
        <w:spacing w:after="120"/>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Plànol d'emplaçament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l</w:t>
      </w:r>
      <w:r w:rsidR="0081107E"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immoble.</w:t>
      </w:r>
    </w:p>
    <w:p w14:paraId="4D855C21" w14:textId="5ED64E9A" w:rsidR="009D50C1" w:rsidRPr="00A7394D" w:rsidRDefault="009D50C1" w:rsidP="008A64BC">
      <w:pPr>
        <w:spacing w:after="120"/>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Pressupost detallat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les obres objecte de la sol·licitud de subvenció</w:t>
      </w:r>
      <w:r w:rsidRPr="00A7394D">
        <w:rPr>
          <w:rStyle w:val="hps"/>
          <w:rFonts w:ascii="Noto Sans" w:hAnsi="Noto Sans" w:cs="Noto Sans"/>
          <w:sz w:val="22"/>
          <w:szCs w:val="22"/>
          <w:lang w:val="ca-ES"/>
        </w:rPr>
        <w:t>.</w:t>
      </w:r>
    </w:p>
    <w:p w14:paraId="4207F406" w14:textId="77836AC9" w:rsidR="009D50C1" w:rsidRPr="00A7394D" w:rsidRDefault="009D50C1" w:rsidP="008A64BC">
      <w:pPr>
        <w:spacing w:after="120"/>
        <w:ind w:left="426"/>
        <w:jc w:val="both"/>
        <w:rPr>
          <w:rStyle w:val="hps"/>
          <w:rFonts w:ascii="Noto Sans" w:hAnsi="Noto Sans" w:cs="Noto Sans"/>
          <w:sz w:val="22"/>
          <w:szCs w:val="22"/>
          <w:lang w:val="ca-ES"/>
        </w:rPr>
      </w:pPr>
      <w:r w:rsidRPr="00A7394D">
        <w:rPr>
          <w:rStyle w:val="hps"/>
          <w:rFonts w:ascii="Noto Sans" w:hAnsi="Noto Sans" w:cs="Noto Sans"/>
          <w:color w:val="222222"/>
          <w:sz w:val="22"/>
          <w:szCs w:val="22"/>
          <w:lang w:val="ca-ES"/>
        </w:rPr>
        <w:t>Fotografies a color de l'estat inicial, abans de la reforma.</w:t>
      </w:r>
    </w:p>
    <w:p w14:paraId="349FC4A7" w14:textId="77777777" w:rsidR="009D50C1" w:rsidRPr="00A7394D" w:rsidRDefault="009D50C1" w:rsidP="008A64BC">
      <w:pPr>
        <w:spacing w:after="120"/>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Declaració jurada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del titular</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la propietat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i/o del</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promotor de l'obra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relativa a altres possibles subvencions sol·licitades per a la rehabilitació de l'edifici (annex 2).</w:t>
      </w:r>
    </w:p>
    <w:p w14:paraId="70480764" w14:textId="1FC183E9" w:rsidR="009D50C1" w:rsidRPr="00A7394D" w:rsidRDefault="009D50C1" w:rsidP="008A64BC">
      <w:pPr>
        <w:spacing w:after="120"/>
        <w:ind w:left="426"/>
        <w:jc w:val="both"/>
        <w:rPr>
          <w:rStyle w:val="hps"/>
          <w:rFonts w:ascii="Noto Sans" w:hAnsi="Noto Sans" w:cs="Noto Sans"/>
          <w:sz w:val="22"/>
          <w:szCs w:val="22"/>
          <w:lang w:val="ca-ES"/>
        </w:rPr>
      </w:pPr>
      <w:r w:rsidRPr="00A7394D">
        <w:rPr>
          <w:rStyle w:val="hps"/>
          <w:rFonts w:ascii="Noto Sans" w:hAnsi="Noto Sans" w:cs="Noto Sans"/>
          <w:color w:val="222222"/>
          <w:sz w:val="22"/>
          <w:szCs w:val="22"/>
          <w:lang w:val="ca-ES"/>
        </w:rPr>
        <w:t xml:space="preserve">Declaració responsable del compliment dels requisits de la </w:t>
      </w:r>
      <w:r w:rsidR="00B24240">
        <w:rPr>
          <w:rStyle w:val="hps"/>
          <w:rFonts w:ascii="Noto Sans" w:hAnsi="Noto Sans" w:cs="Noto Sans"/>
          <w:color w:val="222222"/>
          <w:sz w:val="22"/>
          <w:szCs w:val="22"/>
          <w:lang w:val="ca-ES"/>
        </w:rPr>
        <w:t>LGS</w:t>
      </w:r>
      <w:r w:rsidRPr="00A7394D">
        <w:rPr>
          <w:rStyle w:val="hps"/>
          <w:rFonts w:ascii="Noto Sans" w:hAnsi="Noto Sans" w:cs="Noto Sans"/>
          <w:color w:val="222222"/>
          <w:sz w:val="22"/>
          <w:szCs w:val="22"/>
          <w:lang w:val="ca-ES"/>
        </w:rPr>
        <w:t xml:space="preserve"> </w:t>
      </w:r>
      <w:r w:rsidRPr="00A7394D">
        <w:rPr>
          <w:rStyle w:val="hps"/>
          <w:rFonts w:ascii="Noto Sans" w:hAnsi="Noto Sans" w:cs="Noto Sans"/>
          <w:sz w:val="22"/>
          <w:szCs w:val="22"/>
          <w:lang w:val="ca-ES"/>
        </w:rPr>
        <w:t>(annex 3).</w:t>
      </w:r>
    </w:p>
    <w:p w14:paraId="34EA8B38" w14:textId="77777777" w:rsidR="000C6A51" w:rsidRPr="00A7394D" w:rsidRDefault="000C6A51" w:rsidP="000C6A51">
      <w:pPr>
        <w:spacing w:after="120"/>
        <w:ind w:left="426"/>
        <w:jc w:val="both"/>
        <w:rPr>
          <w:rStyle w:val="hps"/>
          <w:rFonts w:ascii="Noto Sans" w:hAnsi="Noto Sans" w:cs="Noto Sans"/>
          <w:sz w:val="22"/>
          <w:szCs w:val="22"/>
          <w:lang w:val="ca-ES"/>
        </w:rPr>
      </w:pPr>
    </w:p>
    <w:p w14:paraId="2AF50374" w14:textId="7ED8B578" w:rsidR="009974DE" w:rsidRPr="00A7394D" w:rsidRDefault="009974DE" w:rsidP="009974DE">
      <w:pPr>
        <w:jc w:val="both"/>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18. Esmena de deficiències</w:t>
      </w:r>
    </w:p>
    <w:p w14:paraId="2A6C3E28" w14:textId="77777777" w:rsidR="009D50C1" w:rsidRPr="00A7394D" w:rsidRDefault="009D50C1" w:rsidP="009D50C1">
      <w:pPr>
        <w:spacing w:after="120"/>
        <w:jc w:val="both"/>
        <w:rPr>
          <w:rStyle w:val="hps"/>
          <w:rFonts w:ascii="Noto Sans" w:hAnsi="Noto Sans" w:cs="Noto Sans"/>
          <w:sz w:val="22"/>
          <w:szCs w:val="22"/>
          <w:lang w:val="ca-ES"/>
        </w:rPr>
      </w:pPr>
    </w:p>
    <w:p w14:paraId="36E6FCEF" w14:textId="26EF4BC8" w:rsidR="009D50C1" w:rsidRPr="00A7394D" w:rsidRDefault="009D50C1" w:rsidP="009D50C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D'acord amb</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el que preveu l'article 23.5 de la</w:t>
      </w:r>
      <w:r w:rsidRPr="00A7394D">
        <w:rPr>
          <w:rFonts w:ascii="Noto Sans" w:hAnsi="Noto Sans" w:cs="Noto Sans"/>
          <w:color w:val="222222"/>
          <w:sz w:val="22"/>
          <w:szCs w:val="22"/>
          <w:lang w:val="ca-ES"/>
        </w:rPr>
        <w:t xml:space="preserve"> </w:t>
      </w:r>
      <w:r w:rsidR="00603685" w:rsidRPr="00603685">
        <w:rPr>
          <w:rStyle w:val="hps"/>
          <w:rFonts w:ascii="Noto Sans" w:hAnsi="Noto Sans" w:cs="Arial"/>
          <w:color w:val="222222"/>
          <w:sz w:val="22"/>
          <w:szCs w:val="22"/>
          <w:lang w:val="ca-ES"/>
        </w:rPr>
        <w:t>Llei</w:t>
      </w:r>
      <w:r w:rsidR="00603685" w:rsidRPr="00073724">
        <w:rPr>
          <w:rStyle w:val="hps"/>
          <w:rFonts w:ascii="Noto Sans" w:hAnsi="Noto Sans" w:cs="Arial"/>
          <w:color w:val="222222"/>
          <w:sz w:val="22"/>
          <w:szCs w:val="22"/>
          <w:lang w:val="es-ES"/>
        </w:rPr>
        <w:t xml:space="preserve"> 38/2003, de</w:t>
      </w:r>
      <w:r w:rsidR="00603685" w:rsidRPr="00073724">
        <w:rPr>
          <w:rFonts w:ascii="Noto Sans" w:hAnsi="Noto Sans" w:cs="Arial"/>
          <w:color w:val="222222"/>
          <w:sz w:val="22"/>
          <w:szCs w:val="22"/>
          <w:lang w:val="es-ES"/>
        </w:rPr>
        <w:t xml:space="preserve"> </w:t>
      </w:r>
      <w:r w:rsidR="00603685" w:rsidRPr="00073724">
        <w:rPr>
          <w:rStyle w:val="hps"/>
          <w:rFonts w:ascii="Noto Sans" w:hAnsi="Noto Sans" w:cs="Arial"/>
          <w:color w:val="222222"/>
          <w:sz w:val="22"/>
          <w:szCs w:val="22"/>
          <w:lang w:val="es-ES"/>
        </w:rPr>
        <w:t>17 de noviembre</w:t>
      </w:r>
      <w:r w:rsidR="00603685" w:rsidRPr="00073724">
        <w:rPr>
          <w:rFonts w:ascii="Noto Sans" w:hAnsi="Noto Sans" w:cs="Arial"/>
          <w:color w:val="222222"/>
          <w:sz w:val="22"/>
          <w:szCs w:val="22"/>
          <w:lang w:val="es-ES"/>
        </w:rPr>
        <w:t xml:space="preserve">, </w:t>
      </w:r>
      <w:r w:rsidR="00603685" w:rsidRPr="00073724">
        <w:rPr>
          <w:rStyle w:val="hps"/>
          <w:rFonts w:ascii="Noto Sans" w:hAnsi="Noto Sans" w:cs="Arial"/>
          <w:color w:val="222222"/>
          <w:sz w:val="22"/>
          <w:szCs w:val="22"/>
          <w:lang w:val="es-ES"/>
        </w:rPr>
        <w:t>General de Subvenciones</w:t>
      </w:r>
      <w:r w:rsidR="00603685" w:rsidRPr="00073724">
        <w:rPr>
          <w:rFonts w:ascii="Noto Sans" w:hAnsi="Noto Sans" w:cs="Arial"/>
          <w:color w:val="222222"/>
          <w:sz w:val="22"/>
          <w:szCs w:val="22"/>
          <w:lang w:val="es-ES"/>
        </w:rPr>
        <w: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si la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sol·licitud</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subvenció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no compleix els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requisits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que s'indiquen </w:t>
      </w:r>
      <w:r w:rsidRPr="00A7394D">
        <w:rPr>
          <w:rFonts w:ascii="Noto Sans" w:hAnsi="Noto Sans" w:cs="Noto Sans"/>
          <w:color w:val="222222"/>
          <w:sz w:val="22"/>
          <w:szCs w:val="22"/>
          <w:lang w:val="ca-ES"/>
        </w:rPr>
        <w:t xml:space="preserve">a les presents bases </w:t>
      </w:r>
      <w:r w:rsidRPr="00A7394D">
        <w:rPr>
          <w:rStyle w:val="hps"/>
          <w:rFonts w:ascii="Noto Sans" w:hAnsi="Noto Sans" w:cs="Noto Sans"/>
          <w:color w:val="222222"/>
          <w:sz w:val="22"/>
          <w:szCs w:val="22"/>
          <w:lang w:val="ca-ES"/>
        </w:rPr>
        <w:t>o no s'hi inclou</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documentació que correspon,</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es requerirà</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 l'interessat perquè al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termini </w:t>
      </w:r>
      <w:r w:rsidRPr="00A7394D">
        <w:rPr>
          <w:rFonts w:ascii="Noto Sans" w:hAnsi="Noto Sans" w:cs="Noto Sans"/>
          <w:color w:val="222222"/>
          <w:sz w:val="22"/>
          <w:szCs w:val="22"/>
          <w:lang w:val="ca-ES"/>
        </w:rPr>
        <w:t xml:space="preserve">màxim i improrrogable </w:t>
      </w:r>
      <w:r w:rsidRPr="00A7394D">
        <w:rPr>
          <w:rStyle w:val="hps"/>
          <w:rFonts w:ascii="Noto Sans" w:hAnsi="Noto Sans" w:cs="Noto Sans"/>
          <w:color w:val="222222"/>
          <w:sz w:val="22"/>
          <w:szCs w:val="22"/>
          <w:lang w:val="ca-ES"/>
        </w:rPr>
        <w:t xml:space="preserve">de deu </w:t>
      </w:r>
      <w:r w:rsidRPr="00A7394D">
        <w:rPr>
          <w:rFonts w:ascii="Noto Sans" w:hAnsi="Noto Sans" w:cs="Noto Sans"/>
          <w:color w:val="222222"/>
          <w:sz w:val="22"/>
          <w:szCs w:val="22"/>
          <w:lang w:val="ca-ES"/>
        </w:rPr>
        <w:t xml:space="preserve">(10) </w:t>
      </w:r>
      <w:r w:rsidRPr="00A7394D">
        <w:rPr>
          <w:rStyle w:val="hps"/>
          <w:rFonts w:ascii="Noto Sans" w:hAnsi="Noto Sans" w:cs="Noto Sans"/>
          <w:color w:val="222222"/>
          <w:sz w:val="22"/>
          <w:szCs w:val="22"/>
          <w:lang w:val="ca-ES"/>
        </w:rPr>
        <w:t>dies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hàbils a partir de l'endemà de la notificació, esmeni la falta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 aporteu els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documents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preceptius, amb</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indicació que,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si no</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ho fa </w:t>
      </w:r>
      <w:r w:rsidRPr="00A7394D">
        <w:rPr>
          <w:rFonts w:ascii="Noto Sans" w:hAnsi="Noto Sans" w:cs="Noto Sans"/>
          <w:color w:val="222222"/>
          <w:sz w:val="22"/>
          <w:szCs w:val="22"/>
          <w:lang w:val="ca-ES"/>
        </w:rPr>
        <w:t xml:space="preserve">, es considerarà que </w:t>
      </w:r>
      <w:r w:rsidRPr="00A7394D">
        <w:rPr>
          <w:rStyle w:val="hps"/>
          <w:rFonts w:ascii="Noto Sans" w:hAnsi="Noto Sans" w:cs="Noto Sans"/>
          <w:color w:val="222222"/>
          <w:sz w:val="22"/>
          <w:szCs w:val="22"/>
          <w:lang w:val="ca-ES"/>
        </w:rPr>
        <w:t>desisteix de la seva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sol·licitud, prèvia resolució que s'haurà de dictar d'acord amb el </w:t>
      </w:r>
      <w:r w:rsidRPr="00A7394D">
        <w:rPr>
          <w:rFonts w:ascii="Noto Sans" w:hAnsi="Noto Sans" w:cs="Noto Sans"/>
          <w:color w:val="222222"/>
          <w:sz w:val="22"/>
          <w:szCs w:val="22"/>
          <w:lang w:val="ca-ES"/>
        </w:rPr>
        <w:t xml:space="preserve">que </w:t>
      </w:r>
      <w:r w:rsidRPr="00A7394D">
        <w:rPr>
          <w:rStyle w:val="hps"/>
          <w:rFonts w:ascii="Noto Sans" w:hAnsi="Noto Sans" w:cs="Noto Sans"/>
          <w:color w:val="222222"/>
          <w:sz w:val="22"/>
          <w:szCs w:val="22"/>
          <w:lang w:val="ca-ES"/>
        </w:rPr>
        <w:t xml:space="preserve">disposa l'article </w:t>
      </w:r>
      <w:r w:rsidR="00637C16">
        <w:rPr>
          <w:rStyle w:val="hps"/>
          <w:rFonts w:ascii="Noto Sans" w:hAnsi="Noto Sans" w:cs="Noto Sans"/>
          <w:color w:val="222222"/>
          <w:sz w:val="22"/>
          <w:szCs w:val="22"/>
          <w:lang w:val="ca-ES"/>
        </w:rPr>
        <w:t>68</w:t>
      </w:r>
      <w:r w:rsidRPr="00A7394D">
        <w:rPr>
          <w:rStyle w:val="hps"/>
          <w:rFonts w:ascii="Noto Sans" w:hAnsi="Noto Sans" w:cs="Noto Sans"/>
          <w:color w:val="222222"/>
          <w:sz w:val="22"/>
          <w:szCs w:val="22"/>
          <w:lang w:val="ca-ES"/>
        </w:rPr>
        <w:t xml:space="preserve"> de la </w:t>
      </w:r>
      <w:r w:rsidR="00637C16">
        <w:rPr>
          <w:rStyle w:val="hps"/>
          <w:rFonts w:ascii="Noto Sans" w:hAnsi="Noto Sans" w:cs="Noto Sans"/>
          <w:color w:val="222222"/>
          <w:sz w:val="22"/>
          <w:szCs w:val="22"/>
          <w:lang w:val="ca-ES"/>
        </w:rPr>
        <w:t>LPAC</w:t>
      </w:r>
      <w:r w:rsidRPr="00A7394D">
        <w:rPr>
          <w:rStyle w:val="hps"/>
          <w:rFonts w:ascii="Noto Sans" w:hAnsi="Noto Sans" w:cs="Noto Sans"/>
          <w:color w:val="222222"/>
          <w:sz w:val="22"/>
          <w:szCs w:val="22"/>
          <w:lang w:val="ca-ES"/>
        </w:rPr>
        <w:t>. No es concediran pròrrogues del termini per presentar la documentació.</w:t>
      </w:r>
    </w:p>
    <w:p w14:paraId="29B41B5C" w14:textId="77777777" w:rsidR="004362C6" w:rsidRPr="00A7394D" w:rsidRDefault="004362C6" w:rsidP="009D50C1">
      <w:pPr>
        <w:jc w:val="both"/>
        <w:rPr>
          <w:rStyle w:val="hps"/>
          <w:rFonts w:ascii="Noto Sans" w:hAnsi="Noto Sans" w:cs="Noto Sans"/>
          <w:color w:val="222222"/>
          <w:sz w:val="22"/>
          <w:szCs w:val="22"/>
          <w:lang w:val="ca-ES"/>
        </w:rPr>
      </w:pPr>
    </w:p>
    <w:p w14:paraId="43038960" w14:textId="77777777" w:rsidR="004362C6" w:rsidRPr="00A7394D" w:rsidRDefault="004362C6" w:rsidP="009D50C1">
      <w:pPr>
        <w:jc w:val="both"/>
        <w:rPr>
          <w:rStyle w:val="hps"/>
          <w:rFonts w:ascii="Noto Sans" w:hAnsi="Noto Sans" w:cs="Noto Sans"/>
          <w:color w:val="222222"/>
          <w:sz w:val="22"/>
          <w:szCs w:val="22"/>
          <w:lang w:val="ca-ES"/>
        </w:rPr>
      </w:pPr>
    </w:p>
    <w:p w14:paraId="17FD7D2B" w14:textId="6FCE4546" w:rsidR="009974DE" w:rsidRPr="00A7394D" w:rsidRDefault="009974DE" w:rsidP="009974DE">
      <w:pPr>
        <w:jc w:val="center"/>
        <w:rPr>
          <w:rStyle w:val="hps"/>
          <w:rFonts w:ascii="Noto Sans" w:hAnsi="Noto Sans" w:cs="Noto Sans"/>
          <w:color w:val="222222"/>
          <w:sz w:val="22"/>
          <w:szCs w:val="22"/>
          <w:lang w:val="ca-ES"/>
        </w:rPr>
      </w:pPr>
      <w:r w:rsidRPr="00A7394D">
        <w:rPr>
          <w:rFonts w:ascii="Noto Sans" w:hAnsi="Noto Sans" w:cs="Noto Sans"/>
          <w:b/>
          <w:bCs/>
          <w:sz w:val="22"/>
          <w:szCs w:val="22"/>
          <w:lang w:val="ca-ES"/>
        </w:rPr>
        <w:t>PROCEDIMENT DE CONCESSIÓ DE SUBVENCIONS</w:t>
      </w:r>
    </w:p>
    <w:p w14:paraId="72B79C55" w14:textId="76E14D3D" w:rsidR="009974DE" w:rsidRPr="00A7394D" w:rsidRDefault="009974DE" w:rsidP="009974DE">
      <w:pPr>
        <w:tabs>
          <w:tab w:val="left" w:pos="8765"/>
        </w:tabs>
        <w:autoSpaceDE w:val="0"/>
        <w:autoSpaceDN w:val="0"/>
        <w:adjustRightInd w:val="0"/>
        <w:rPr>
          <w:rStyle w:val="hps"/>
          <w:rFonts w:ascii="Noto Sans" w:hAnsi="Noto Sans" w:cs="Noto Sans"/>
          <w:b/>
          <w:color w:val="222222"/>
          <w:sz w:val="22"/>
          <w:szCs w:val="22"/>
          <w:lang w:val="ca-ES"/>
        </w:rPr>
      </w:pPr>
      <w:r w:rsidRPr="00A7394D">
        <w:rPr>
          <w:rFonts w:ascii="Noto Sans" w:hAnsi="Noto Sans" w:cs="Noto Sans"/>
          <w:color w:val="222222"/>
          <w:sz w:val="22"/>
          <w:szCs w:val="22"/>
          <w:u w:val="single"/>
          <w:lang w:val="ca-ES"/>
        </w:rPr>
        <w:br/>
      </w:r>
      <w:r w:rsidRPr="00A7394D">
        <w:rPr>
          <w:rStyle w:val="hps"/>
          <w:rFonts w:ascii="Noto Sans" w:hAnsi="Noto Sans" w:cs="Noto Sans"/>
          <w:b/>
          <w:color w:val="222222"/>
          <w:sz w:val="22"/>
          <w:szCs w:val="22"/>
          <w:lang w:val="ca-ES"/>
        </w:rPr>
        <w:t>19. Iniciació</w:t>
      </w:r>
    </w:p>
    <w:p w14:paraId="4FF066DA" w14:textId="77777777" w:rsidR="004F089E" w:rsidRDefault="009974DE" w:rsidP="004D1373">
      <w:pPr>
        <w:jc w:val="both"/>
        <w:rPr>
          <w:rStyle w:val="hps"/>
          <w:rFonts w:ascii="Noto Sans" w:hAnsi="Noto Sans" w:cs="Noto Sans"/>
          <w:color w:val="222222"/>
          <w:sz w:val="22"/>
          <w:szCs w:val="22"/>
          <w:lang w:val="ca-ES"/>
        </w:rPr>
      </w:pPr>
      <w:r w:rsidRPr="00A7394D">
        <w:rPr>
          <w:rFonts w:ascii="Noto Sans" w:hAnsi="Noto Sans" w:cs="Noto Sans"/>
          <w:b/>
          <w:color w:val="222222"/>
          <w:sz w:val="22"/>
          <w:szCs w:val="22"/>
          <w:lang w:val="ca-ES"/>
        </w:rPr>
        <w:br/>
      </w:r>
      <w:r w:rsidR="004D1373">
        <w:rPr>
          <w:rStyle w:val="hps"/>
          <w:rFonts w:ascii="Noto Sans" w:hAnsi="Noto Sans" w:cs="Noto Sans"/>
          <w:color w:val="222222"/>
          <w:sz w:val="22"/>
          <w:szCs w:val="22"/>
          <w:lang w:val="ca-ES"/>
        </w:rPr>
        <w:t>D’acord amb la delegació de competències del Ple a favor de la Junta de Govern Local en matèria de subvencions (BOIB núm. 128, de 16 de setembre de 2023), l’aprovació de les bases reguladores de l</w:t>
      </w:r>
      <w:r w:rsidR="004F089E">
        <w:rPr>
          <w:rStyle w:val="hps"/>
          <w:rFonts w:ascii="Noto Sans" w:hAnsi="Noto Sans" w:cs="Noto Sans"/>
          <w:color w:val="222222"/>
          <w:sz w:val="22"/>
          <w:szCs w:val="22"/>
          <w:lang w:val="ca-ES"/>
        </w:rPr>
        <w:t>es</w:t>
      </w:r>
      <w:r w:rsidR="004D1373">
        <w:rPr>
          <w:rStyle w:val="hps"/>
          <w:rFonts w:ascii="Noto Sans" w:hAnsi="Noto Sans" w:cs="Noto Sans"/>
          <w:color w:val="222222"/>
          <w:sz w:val="22"/>
          <w:szCs w:val="22"/>
          <w:lang w:val="ca-ES"/>
        </w:rPr>
        <w:t xml:space="preserve"> subvenci</w:t>
      </w:r>
      <w:r w:rsidR="004F089E">
        <w:rPr>
          <w:rStyle w:val="hps"/>
          <w:rFonts w:ascii="Noto Sans" w:hAnsi="Noto Sans" w:cs="Noto Sans"/>
          <w:color w:val="222222"/>
          <w:sz w:val="22"/>
          <w:szCs w:val="22"/>
          <w:lang w:val="ca-ES"/>
        </w:rPr>
        <w:t>ons</w:t>
      </w:r>
      <w:r w:rsidR="004D1373">
        <w:rPr>
          <w:rStyle w:val="hps"/>
          <w:rFonts w:ascii="Noto Sans" w:hAnsi="Noto Sans" w:cs="Noto Sans"/>
          <w:color w:val="222222"/>
          <w:sz w:val="22"/>
          <w:szCs w:val="22"/>
          <w:lang w:val="ca-ES"/>
        </w:rPr>
        <w:t xml:space="preserve"> que tinguin una dotació inferior als 150.000,00 €, es durà a terme</w:t>
      </w:r>
      <w:r w:rsidR="0099367B" w:rsidRPr="00A7394D">
        <w:rPr>
          <w:rStyle w:val="hps"/>
          <w:rFonts w:ascii="Noto Sans" w:hAnsi="Noto Sans" w:cs="Noto Sans"/>
          <w:color w:val="222222"/>
          <w:sz w:val="22"/>
          <w:szCs w:val="22"/>
          <w:lang w:val="ca-ES"/>
        </w:rPr>
        <w:t xml:space="preserve"> per la Junta de Govern Local</w:t>
      </w:r>
      <w:r w:rsidR="004F089E">
        <w:rPr>
          <w:rStyle w:val="hps"/>
          <w:rFonts w:ascii="Noto Sans" w:hAnsi="Noto Sans" w:cs="Noto Sans"/>
          <w:color w:val="222222"/>
          <w:sz w:val="22"/>
          <w:szCs w:val="22"/>
          <w:lang w:val="ca-ES"/>
        </w:rPr>
        <w:t>.</w:t>
      </w:r>
    </w:p>
    <w:p w14:paraId="1546D33D" w14:textId="77777777" w:rsidR="004F089E" w:rsidRDefault="004F089E" w:rsidP="004D1373">
      <w:pPr>
        <w:jc w:val="both"/>
        <w:rPr>
          <w:rStyle w:val="hps"/>
          <w:rFonts w:ascii="Noto Sans" w:hAnsi="Noto Sans" w:cs="Noto Sans"/>
          <w:color w:val="222222"/>
          <w:sz w:val="22"/>
          <w:szCs w:val="22"/>
          <w:lang w:val="ca-ES"/>
        </w:rPr>
      </w:pPr>
    </w:p>
    <w:p w14:paraId="27923142" w14:textId="223CE487" w:rsidR="009974DE" w:rsidRPr="00A7394D" w:rsidRDefault="004F089E" w:rsidP="004D1373">
      <w:pPr>
        <w:jc w:val="both"/>
        <w:rPr>
          <w:rFonts w:ascii="Noto Sans" w:hAnsi="Noto Sans" w:cs="Noto Sans"/>
          <w:sz w:val="22"/>
          <w:szCs w:val="22"/>
          <w:lang w:val="ca-ES"/>
        </w:rPr>
      </w:pPr>
      <w:r>
        <w:rPr>
          <w:rStyle w:val="hps"/>
          <w:rFonts w:ascii="Noto Sans" w:hAnsi="Noto Sans" w:cs="Noto Sans"/>
          <w:color w:val="222222"/>
          <w:sz w:val="22"/>
          <w:szCs w:val="22"/>
          <w:lang w:val="ca-ES"/>
        </w:rPr>
        <w:t>U</w:t>
      </w:r>
      <w:r w:rsidR="0099367B" w:rsidRPr="00A7394D">
        <w:rPr>
          <w:rStyle w:val="hps"/>
          <w:rFonts w:ascii="Noto Sans" w:hAnsi="Noto Sans" w:cs="Noto Sans"/>
          <w:color w:val="222222"/>
          <w:sz w:val="22"/>
          <w:szCs w:val="22"/>
          <w:lang w:val="ca-ES"/>
        </w:rPr>
        <w:t xml:space="preserve">n cop aprovades </w:t>
      </w:r>
      <w:r>
        <w:rPr>
          <w:rStyle w:val="hps"/>
          <w:rFonts w:ascii="Noto Sans" w:hAnsi="Noto Sans" w:cs="Noto Sans"/>
          <w:color w:val="222222"/>
          <w:sz w:val="22"/>
          <w:szCs w:val="22"/>
          <w:lang w:val="ca-ES"/>
        </w:rPr>
        <w:t>es publicaran al</w:t>
      </w:r>
      <w:r w:rsidR="0099367B" w:rsidRPr="00A7394D">
        <w:rPr>
          <w:rStyle w:val="hps"/>
          <w:rFonts w:ascii="Noto Sans" w:hAnsi="Noto Sans" w:cs="Noto Sans"/>
          <w:color w:val="222222"/>
          <w:sz w:val="22"/>
          <w:szCs w:val="22"/>
          <w:lang w:val="ca-ES"/>
        </w:rPr>
        <w:t xml:space="preserve"> </w:t>
      </w:r>
      <w:r>
        <w:rPr>
          <w:rStyle w:val="hps"/>
          <w:rFonts w:ascii="Noto Sans" w:hAnsi="Noto Sans" w:cs="Noto Sans"/>
          <w:color w:val="222222"/>
          <w:sz w:val="22"/>
          <w:szCs w:val="22"/>
          <w:lang w:val="ca-ES"/>
        </w:rPr>
        <w:t>BOIB</w:t>
      </w:r>
      <w:r w:rsidR="0099367B" w:rsidRPr="00A7394D">
        <w:rPr>
          <w:rStyle w:val="hps"/>
          <w:rFonts w:ascii="Noto Sans" w:hAnsi="Noto Sans" w:cs="Noto Sans"/>
          <w:color w:val="222222"/>
          <w:sz w:val="22"/>
          <w:szCs w:val="22"/>
          <w:lang w:val="ca-ES"/>
        </w:rPr>
        <w:t xml:space="preserve"> i</w:t>
      </w:r>
      <w:r w:rsidR="004D1373">
        <w:rPr>
          <w:rStyle w:val="hps"/>
          <w:rFonts w:ascii="Noto Sans" w:hAnsi="Noto Sans" w:cs="Noto Sans"/>
          <w:color w:val="222222"/>
          <w:sz w:val="22"/>
          <w:szCs w:val="22"/>
          <w:lang w:val="ca-ES"/>
        </w:rPr>
        <w:t xml:space="preserve"> </w:t>
      </w:r>
      <w:r w:rsidR="0099367B" w:rsidRPr="00A7394D">
        <w:rPr>
          <w:rStyle w:val="hps"/>
          <w:rFonts w:ascii="Noto Sans" w:hAnsi="Noto Sans" w:cs="Noto Sans"/>
          <w:color w:val="222222"/>
          <w:sz w:val="22"/>
          <w:szCs w:val="22"/>
          <w:lang w:val="ca-ES"/>
        </w:rPr>
        <w:t xml:space="preserve">a la </w:t>
      </w:r>
      <w:r>
        <w:rPr>
          <w:rStyle w:val="hps"/>
          <w:rFonts w:ascii="Noto Sans" w:hAnsi="Noto Sans" w:cs="Noto Sans"/>
          <w:color w:val="222222"/>
          <w:sz w:val="22"/>
          <w:szCs w:val="22"/>
          <w:lang w:val="ca-ES"/>
        </w:rPr>
        <w:t>seu electrònica</w:t>
      </w:r>
      <w:r w:rsidR="0099367B" w:rsidRPr="00A7394D">
        <w:rPr>
          <w:rStyle w:val="hps"/>
          <w:rFonts w:ascii="Noto Sans" w:hAnsi="Noto Sans" w:cs="Noto Sans"/>
          <w:color w:val="222222"/>
          <w:sz w:val="22"/>
          <w:szCs w:val="22"/>
          <w:lang w:val="ca-ES"/>
        </w:rPr>
        <w:t xml:space="preserve"> de l'Ajuntament d'Alcúdia</w:t>
      </w:r>
      <w:r w:rsidR="00013050" w:rsidRPr="00A7394D">
        <w:rPr>
          <w:rStyle w:val="hps"/>
          <w:rFonts w:ascii="Noto Sans" w:hAnsi="Noto Sans" w:cs="Noto Sans"/>
          <w:color w:val="222222"/>
          <w:sz w:val="22"/>
          <w:szCs w:val="22"/>
          <w:lang w:val="ca-ES"/>
        </w:rPr>
        <w:t xml:space="preserve">. </w:t>
      </w:r>
      <w:r w:rsidR="009974DE" w:rsidRPr="00A7394D">
        <w:rPr>
          <w:rFonts w:ascii="Noto Sans" w:hAnsi="Noto Sans" w:cs="Noto Sans"/>
          <w:sz w:val="22"/>
          <w:szCs w:val="22"/>
          <w:lang w:val="ca-ES"/>
        </w:rPr>
        <w:t>(</w:t>
      </w:r>
      <w:hyperlink r:id="rId8" w:history="1">
        <w:r w:rsidR="00817195" w:rsidRPr="00A7394D">
          <w:rPr>
            <w:rStyle w:val="Hipervnculo"/>
            <w:rFonts w:ascii="Noto Sans" w:hAnsi="Noto Sans" w:cs="Noto Sans"/>
            <w:sz w:val="22"/>
            <w:szCs w:val="22"/>
            <w:lang w:val="ca-ES"/>
          </w:rPr>
          <w:t xml:space="preserve">https://www.alcudia.net/ajuntament/ca/anuncios/Subvencions-per-al-pla-de-foment-de-rehabilitacio-de-facanes/ </w:t>
        </w:r>
      </w:hyperlink>
      <w:r w:rsidR="009974DE" w:rsidRPr="00A7394D">
        <w:rPr>
          <w:rFonts w:ascii="Noto Sans" w:hAnsi="Noto Sans" w:cs="Noto Sans"/>
          <w:sz w:val="22"/>
          <w:szCs w:val="22"/>
          <w:lang w:val="ca-ES"/>
        </w:rPr>
        <w:t>).</w:t>
      </w:r>
    </w:p>
    <w:p w14:paraId="0E140E1D" w14:textId="77777777" w:rsidR="0099367B" w:rsidRPr="00A7394D" w:rsidRDefault="0099367B" w:rsidP="009974DE">
      <w:pPr>
        <w:jc w:val="both"/>
        <w:rPr>
          <w:rFonts w:ascii="Noto Sans" w:hAnsi="Noto Sans" w:cs="Noto Sans"/>
          <w:sz w:val="22"/>
          <w:szCs w:val="22"/>
          <w:lang w:val="ca-ES"/>
        </w:rPr>
      </w:pPr>
    </w:p>
    <w:p w14:paraId="7B22A6BE" w14:textId="77777777" w:rsidR="001C5C6B" w:rsidRDefault="0099367B" w:rsidP="004F089E">
      <w:pPr>
        <w:jc w:val="both"/>
        <w:rPr>
          <w:rFonts w:ascii="Noto Sans" w:hAnsi="Noto Sans" w:cs="Noto Sans"/>
          <w:sz w:val="22"/>
          <w:szCs w:val="22"/>
          <w:lang w:val="ca-ES"/>
        </w:rPr>
      </w:pPr>
      <w:r w:rsidRPr="00A7394D">
        <w:rPr>
          <w:rFonts w:ascii="Noto Sans" w:hAnsi="Noto Sans" w:cs="Noto Sans"/>
          <w:sz w:val="22"/>
          <w:szCs w:val="22"/>
          <w:lang w:val="ca-ES"/>
        </w:rPr>
        <w:t xml:space="preserve">Posteriorment, s'aprovarà la </w:t>
      </w:r>
      <w:r w:rsidR="004F089E">
        <w:rPr>
          <w:rFonts w:ascii="Noto Sans" w:hAnsi="Noto Sans" w:cs="Noto Sans"/>
          <w:sz w:val="22"/>
          <w:szCs w:val="22"/>
          <w:lang w:val="ca-ES"/>
        </w:rPr>
        <w:t>c</w:t>
      </w:r>
      <w:r w:rsidRPr="00A7394D">
        <w:rPr>
          <w:rFonts w:ascii="Noto Sans" w:hAnsi="Noto Sans" w:cs="Noto Sans"/>
          <w:sz w:val="22"/>
          <w:szCs w:val="22"/>
          <w:lang w:val="ca-ES"/>
        </w:rPr>
        <w:t>onvocatòria</w:t>
      </w:r>
      <w:r w:rsidR="004F089E">
        <w:rPr>
          <w:rFonts w:ascii="Noto Sans" w:hAnsi="Noto Sans" w:cs="Noto Sans"/>
          <w:sz w:val="22"/>
          <w:szCs w:val="22"/>
          <w:lang w:val="ca-ES"/>
        </w:rPr>
        <w:t xml:space="preserve">, que es publicarà </w:t>
      </w:r>
      <w:r w:rsidRPr="00A7394D">
        <w:rPr>
          <w:rFonts w:ascii="Noto Sans" w:hAnsi="Noto Sans" w:cs="Noto Sans"/>
          <w:sz w:val="22"/>
          <w:szCs w:val="22"/>
          <w:lang w:val="ca-ES"/>
        </w:rPr>
        <w:t>al BOIB i</w:t>
      </w:r>
      <w:r w:rsidR="0081107E" w:rsidRPr="00A7394D">
        <w:rPr>
          <w:rFonts w:ascii="Noto Sans" w:hAnsi="Noto Sans" w:cs="Noto Sans"/>
          <w:sz w:val="22"/>
          <w:szCs w:val="22"/>
          <w:lang w:val="ca-ES"/>
        </w:rPr>
        <w:t xml:space="preserve"> </w:t>
      </w:r>
      <w:r w:rsidRPr="00A7394D">
        <w:rPr>
          <w:rFonts w:ascii="Noto Sans" w:hAnsi="Noto Sans" w:cs="Noto Sans"/>
          <w:sz w:val="22"/>
          <w:szCs w:val="22"/>
          <w:lang w:val="ca-ES"/>
        </w:rPr>
        <w:t xml:space="preserve">a la </w:t>
      </w:r>
      <w:r w:rsidR="004F089E">
        <w:rPr>
          <w:rFonts w:ascii="Noto Sans" w:hAnsi="Noto Sans" w:cs="Noto Sans"/>
          <w:sz w:val="22"/>
          <w:szCs w:val="22"/>
          <w:lang w:val="ca-ES"/>
        </w:rPr>
        <w:t>seu electrònica</w:t>
      </w:r>
      <w:r w:rsidRPr="00A7394D">
        <w:rPr>
          <w:rFonts w:ascii="Noto Sans" w:hAnsi="Noto Sans" w:cs="Noto Sans"/>
          <w:sz w:val="22"/>
          <w:szCs w:val="22"/>
          <w:lang w:val="ca-ES"/>
        </w:rPr>
        <w:t xml:space="preserve"> de l'Ajuntament d'Alcúdia</w:t>
      </w:r>
      <w:r w:rsidR="001C5C6B">
        <w:rPr>
          <w:rFonts w:ascii="Noto Sans" w:hAnsi="Noto Sans" w:cs="Noto Sans"/>
          <w:sz w:val="22"/>
          <w:szCs w:val="22"/>
          <w:lang w:val="ca-ES"/>
        </w:rPr>
        <w:t>.</w:t>
      </w:r>
    </w:p>
    <w:p w14:paraId="3A8ED3E5" w14:textId="77777777" w:rsidR="001C5C6B" w:rsidRDefault="001C5C6B" w:rsidP="004F089E">
      <w:pPr>
        <w:jc w:val="both"/>
        <w:rPr>
          <w:rFonts w:ascii="Noto Sans" w:hAnsi="Noto Sans" w:cs="Noto Sans"/>
          <w:sz w:val="22"/>
          <w:szCs w:val="22"/>
          <w:lang w:val="ca-ES"/>
        </w:rPr>
      </w:pPr>
    </w:p>
    <w:p w14:paraId="52A5E3C9" w14:textId="77777777" w:rsidR="001C5C6B" w:rsidRPr="00947573" w:rsidRDefault="001C5C6B" w:rsidP="001C5C6B">
      <w:pPr>
        <w:autoSpaceDE w:val="0"/>
        <w:autoSpaceDN w:val="0"/>
        <w:adjustRightInd w:val="0"/>
        <w:jc w:val="both"/>
        <w:rPr>
          <w:rFonts w:ascii="Noto Sans" w:hAnsi="Noto Sans" w:cs="Arial"/>
          <w:sz w:val="22"/>
          <w:szCs w:val="22"/>
          <w:lang w:val="ca-ES"/>
        </w:rPr>
      </w:pPr>
      <w:r w:rsidRPr="00947573">
        <w:rPr>
          <w:rFonts w:ascii="Noto Sans" w:hAnsi="Noto Sans" w:cs="Arial"/>
          <w:sz w:val="22"/>
          <w:szCs w:val="22"/>
          <w:lang w:val="ca-ES"/>
        </w:rPr>
        <w:t>La convocatòria de la subvenció també es registrarà a la Base de Dades Estatal de Subvencions BDNS, d’acord amb l’article 20.8.b de la Llei 38/2003, de 17 de novembre, general de subvencions.</w:t>
      </w:r>
    </w:p>
    <w:p w14:paraId="0F9FC023" w14:textId="351187D5" w:rsidR="009974DE" w:rsidRPr="00A7394D" w:rsidRDefault="009974DE" w:rsidP="009974DE">
      <w:pPr>
        <w:autoSpaceDE w:val="0"/>
        <w:autoSpaceDN w:val="0"/>
        <w:adjustRightInd w:val="0"/>
        <w:jc w:val="both"/>
        <w:rPr>
          <w:rFonts w:ascii="Noto Sans" w:hAnsi="Noto Sans" w:cs="Noto Sans"/>
          <w:sz w:val="22"/>
          <w:szCs w:val="22"/>
          <w:lang w:val="ca-ES"/>
        </w:rPr>
      </w:pPr>
    </w:p>
    <w:p w14:paraId="7C94B9A9" w14:textId="03603CE2" w:rsidR="009974DE" w:rsidRPr="00A7394D" w:rsidRDefault="009974DE" w:rsidP="009974DE">
      <w:pPr>
        <w:autoSpaceDE w:val="0"/>
        <w:autoSpaceDN w:val="0"/>
        <w:adjustRightInd w:val="0"/>
        <w:jc w:val="both"/>
        <w:rPr>
          <w:rFonts w:ascii="Noto Sans" w:hAnsi="Noto Sans" w:cs="Noto Sans"/>
          <w:sz w:val="22"/>
          <w:szCs w:val="22"/>
          <w:lang w:val="ca-ES"/>
        </w:rPr>
      </w:pPr>
      <w:r w:rsidRPr="00A7394D">
        <w:rPr>
          <w:rFonts w:ascii="Noto Sans" w:hAnsi="Noto Sans" w:cs="Noto Sans"/>
          <w:sz w:val="22"/>
          <w:szCs w:val="22"/>
          <w:lang w:val="ca-ES"/>
        </w:rPr>
        <w:t xml:space="preserve">Són aplicables a la instrucció i la resolució del procediment de concessió de subvencions en règim de concurrència competitiva els articles del 18 al 22 de </w:t>
      </w:r>
      <w:r w:rsidR="00817195" w:rsidRPr="00A7394D">
        <w:rPr>
          <w:rFonts w:ascii="Noto Sans" w:hAnsi="Noto Sans" w:cs="Noto Sans"/>
          <w:sz w:val="22"/>
          <w:szCs w:val="22"/>
          <w:lang w:val="ca-ES"/>
        </w:rPr>
        <w:t>l’</w:t>
      </w:r>
      <w:r w:rsidR="004D1373">
        <w:rPr>
          <w:rFonts w:ascii="Noto Sans" w:hAnsi="Noto Sans" w:cs="Noto Sans"/>
          <w:sz w:val="22"/>
          <w:szCs w:val="22"/>
          <w:lang w:val="ca-ES"/>
        </w:rPr>
        <w:t>O</w:t>
      </w:r>
      <w:r w:rsidR="00817195" w:rsidRPr="00A7394D">
        <w:rPr>
          <w:rFonts w:ascii="Noto Sans" w:hAnsi="Noto Sans" w:cs="Noto Sans"/>
          <w:sz w:val="22"/>
          <w:szCs w:val="22"/>
          <w:lang w:val="ca-ES"/>
        </w:rPr>
        <w:t>rdenança</w:t>
      </w:r>
      <w:r w:rsidRPr="00A7394D">
        <w:rPr>
          <w:rFonts w:ascii="Noto Sans" w:hAnsi="Noto Sans" w:cs="Noto Sans"/>
          <w:sz w:val="22"/>
          <w:szCs w:val="22"/>
          <w:lang w:val="ca-ES"/>
        </w:rPr>
        <w:t xml:space="preserve"> general reguladora de la concessió de subvencions de l</w:t>
      </w:r>
      <w:r w:rsidR="0081107E" w:rsidRPr="00A7394D">
        <w:rPr>
          <w:rFonts w:ascii="Noto Sans" w:hAnsi="Noto Sans" w:cs="Noto Sans"/>
          <w:sz w:val="22"/>
          <w:szCs w:val="22"/>
          <w:lang w:val="ca-ES"/>
        </w:rPr>
        <w:t>’</w:t>
      </w:r>
      <w:r w:rsidRPr="00A7394D">
        <w:rPr>
          <w:rFonts w:ascii="Noto Sans" w:hAnsi="Noto Sans" w:cs="Noto Sans"/>
          <w:sz w:val="22"/>
          <w:szCs w:val="22"/>
          <w:lang w:val="ca-ES"/>
        </w:rPr>
        <w:t>Ajuntament d</w:t>
      </w:r>
      <w:r w:rsidR="0081107E" w:rsidRPr="00A7394D">
        <w:rPr>
          <w:rFonts w:ascii="Noto Sans" w:hAnsi="Noto Sans" w:cs="Noto Sans"/>
          <w:sz w:val="22"/>
          <w:szCs w:val="22"/>
          <w:lang w:val="ca-ES"/>
        </w:rPr>
        <w:t>’</w:t>
      </w:r>
      <w:r w:rsidRPr="00A7394D">
        <w:rPr>
          <w:rFonts w:ascii="Noto Sans" w:hAnsi="Noto Sans" w:cs="Noto Sans"/>
          <w:sz w:val="22"/>
          <w:szCs w:val="22"/>
          <w:lang w:val="ca-ES"/>
        </w:rPr>
        <w:t>Alcúdia (publicada al BOIB núm. 176, de 1 de desembre de 2015).</w:t>
      </w:r>
    </w:p>
    <w:p w14:paraId="0F459864" w14:textId="77777777" w:rsidR="009974DE" w:rsidRPr="00A7394D" w:rsidRDefault="009974DE" w:rsidP="009974DE">
      <w:pPr>
        <w:autoSpaceDE w:val="0"/>
        <w:autoSpaceDN w:val="0"/>
        <w:adjustRightInd w:val="0"/>
        <w:jc w:val="both"/>
        <w:rPr>
          <w:rFonts w:ascii="Noto Sans" w:hAnsi="Noto Sans" w:cs="Noto Sans"/>
          <w:sz w:val="22"/>
          <w:szCs w:val="22"/>
          <w:lang w:val="ca-ES"/>
        </w:rPr>
      </w:pPr>
    </w:p>
    <w:p w14:paraId="364E932B" w14:textId="1D75060A" w:rsidR="009974DE" w:rsidRPr="00A7394D" w:rsidRDefault="009974DE" w:rsidP="009974DE">
      <w:pPr>
        <w:tabs>
          <w:tab w:val="left" w:pos="8765"/>
        </w:tabs>
        <w:autoSpaceDE w:val="0"/>
        <w:autoSpaceDN w:val="0"/>
        <w:adjustRightInd w:val="0"/>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20. Instrucció</w:t>
      </w:r>
    </w:p>
    <w:p w14:paraId="577816DA" w14:textId="5AF0DA9B" w:rsidR="009974DE" w:rsidRPr="00A7394D" w:rsidRDefault="009974DE" w:rsidP="009974DE">
      <w:pPr>
        <w:jc w:val="both"/>
        <w:rPr>
          <w:rStyle w:val="hps"/>
          <w:rFonts w:ascii="Noto Sans" w:hAnsi="Noto Sans" w:cs="Noto Sans"/>
          <w:color w:val="222222"/>
          <w:sz w:val="22"/>
          <w:szCs w:val="22"/>
          <w:lang w:val="ca-ES"/>
        </w:rPr>
      </w:pPr>
      <w:r w:rsidRPr="00A7394D">
        <w:rPr>
          <w:rFonts w:ascii="Noto Sans" w:hAnsi="Noto Sans" w:cs="Noto Sans"/>
          <w:b/>
          <w:color w:val="222222"/>
          <w:sz w:val="22"/>
          <w:szCs w:val="22"/>
          <w:lang w:val="ca-ES"/>
        </w:rPr>
        <w:lastRenderedPageBreak/>
        <w:br/>
      </w:r>
      <w:r w:rsidRPr="00A7394D">
        <w:rPr>
          <w:rStyle w:val="hps"/>
          <w:rFonts w:ascii="Noto Sans" w:hAnsi="Noto Sans" w:cs="Noto Sans"/>
          <w:color w:val="222222"/>
          <w:sz w:val="22"/>
          <w:szCs w:val="22"/>
          <w:lang w:val="ca-ES"/>
        </w:rPr>
        <w:t>L'òrgan instructor el formaran els serveis tècnics municipals adscrits al Departament de Patrimoni o, si escau, tècnics municipals en què es delegu</w:t>
      </w:r>
      <w:r w:rsidR="0081107E" w:rsidRPr="00A7394D">
        <w:rPr>
          <w:rStyle w:val="hps"/>
          <w:rFonts w:ascii="Noto Sans" w:hAnsi="Noto Sans" w:cs="Noto Sans"/>
          <w:color w:val="222222"/>
          <w:sz w:val="22"/>
          <w:szCs w:val="22"/>
          <w:lang w:val="ca-ES"/>
        </w:rPr>
        <w:t>i</w:t>
      </w:r>
      <w:r w:rsidR="00A27B33">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 xml:space="preserve"> </w:t>
      </w:r>
      <w:r w:rsidR="00A27B33">
        <w:rPr>
          <w:rStyle w:val="hps"/>
          <w:rFonts w:ascii="Noto Sans" w:hAnsi="Noto Sans" w:cs="Noto Sans"/>
          <w:color w:val="222222"/>
          <w:sz w:val="22"/>
          <w:szCs w:val="22"/>
          <w:lang w:val="ca-ES"/>
        </w:rPr>
        <w:t>que</w:t>
      </w:r>
      <w:r w:rsidRPr="00A7394D">
        <w:rPr>
          <w:rStyle w:val="hps"/>
          <w:rFonts w:ascii="Noto Sans" w:hAnsi="Noto Sans" w:cs="Noto Sans"/>
          <w:color w:val="222222"/>
          <w:sz w:val="22"/>
          <w:szCs w:val="22"/>
          <w:lang w:val="ca-ES"/>
        </w:rPr>
        <w:t xml:space="preserve"> supervisarà el compliment dels requisits indicats en aquest</w:t>
      </w:r>
      <w:r w:rsidR="00A27B33">
        <w:rPr>
          <w:rStyle w:val="hps"/>
          <w:rFonts w:ascii="Noto Sans" w:hAnsi="Noto Sans" w:cs="Noto Sans"/>
          <w:color w:val="222222"/>
          <w:sz w:val="22"/>
          <w:szCs w:val="22"/>
          <w:lang w:val="ca-ES"/>
        </w:rPr>
        <w:t>es bases</w:t>
      </w:r>
      <w:r w:rsidRPr="00A7394D">
        <w:rPr>
          <w:rStyle w:val="hps"/>
          <w:rFonts w:ascii="Noto Sans" w:hAnsi="Noto Sans" w:cs="Noto Sans"/>
          <w:color w:val="222222"/>
          <w:sz w:val="22"/>
          <w:szCs w:val="22"/>
          <w:lang w:val="ca-ES"/>
        </w:rPr>
        <w:t>.</w:t>
      </w:r>
    </w:p>
    <w:p w14:paraId="6C29508F" w14:textId="080471F1" w:rsidR="00CD27F3" w:rsidRPr="00A7394D" w:rsidRDefault="00CD27F3" w:rsidP="009974DE">
      <w:pPr>
        <w:jc w:val="both"/>
        <w:rPr>
          <w:rStyle w:val="hps"/>
          <w:rFonts w:ascii="Noto Sans" w:hAnsi="Noto Sans" w:cs="Noto Sans"/>
          <w:color w:val="222222"/>
          <w:sz w:val="22"/>
          <w:szCs w:val="22"/>
          <w:lang w:val="ca-ES"/>
        </w:rPr>
      </w:pPr>
    </w:p>
    <w:p w14:paraId="2D93E4EC" w14:textId="0DBD0449" w:rsidR="00CD27F3" w:rsidRPr="00A7394D" w:rsidRDefault="00CD27F3" w:rsidP="009974DE">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Les activitats d'instrucció comprenen:</w:t>
      </w:r>
    </w:p>
    <w:p w14:paraId="275A1526" w14:textId="77777777" w:rsidR="00CD27F3" w:rsidRPr="00A7394D" w:rsidRDefault="00CD27F3" w:rsidP="009974DE">
      <w:pPr>
        <w:jc w:val="both"/>
        <w:rPr>
          <w:rStyle w:val="hps"/>
          <w:rFonts w:ascii="Noto Sans" w:hAnsi="Noto Sans" w:cs="Noto Sans"/>
          <w:color w:val="222222"/>
          <w:sz w:val="22"/>
          <w:szCs w:val="22"/>
          <w:lang w:val="ca-ES"/>
        </w:rPr>
      </w:pPr>
    </w:p>
    <w:p w14:paraId="068008DC" w14:textId="7BE223E3" w:rsidR="00CD27F3" w:rsidRPr="00A7394D" w:rsidRDefault="00CD27F3" w:rsidP="003008A0">
      <w:pPr>
        <w:pStyle w:val="Prrafodelista"/>
        <w:numPr>
          <w:ilvl w:val="0"/>
          <w:numId w:val="33"/>
        </w:numPr>
        <w:ind w:left="567"/>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La petició de tots els informes que es considerin necessaris per resoldre o que siguin exigits per les normes que regul</w:t>
      </w:r>
      <w:r w:rsidR="0081107E" w:rsidRPr="00A7394D">
        <w:rPr>
          <w:rStyle w:val="hps"/>
          <w:rFonts w:ascii="Noto Sans" w:hAnsi="Noto Sans" w:cs="Noto Sans"/>
          <w:color w:val="222222"/>
          <w:sz w:val="22"/>
          <w:szCs w:val="22"/>
          <w:lang w:val="ca-ES"/>
        </w:rPr>
        <w:t>in</w:t>
      </w:r>
      <w:r w:rsidRPr="00A7394D">
        <w:rPr>
          <w:rStyle w:val="hps"/>
          <w:rFonts w:ascii="Noto Sans" w:hAnsi="Noto Sans" w:cs="Noto Sans"/>
          <w:color w:val="222222"/>
          <w:sz w:val="22"/>
          <w:szCs w:val="22"/>
          <w:lang w:val="ca-ES"/>
        </w:rPr>
        <w:t xml:space="preserve"> la subvenció. El termini per emetre'l serà de deu (10) dies hàbils, excepte que per part de l'òrgan instructor s'acordi un altre termini.</w:t>
      </w:r>
    </w:p>
    <w:p w14:paraId="12786649" w14:textId="77777777" w:rsidR="00795241" w:rsidRPr="00A7394D" w:rsidRDefault="00795241" w:rsidP="003008A0">
      <w:pPr>
        <w:pStyle w:val="Prrafodelista"/>
        <w:ind w:left="567"/>
        <w:jc w:val="both"/>
        <w:rPr>
          <w:rStyle w:val="hps"/>
          <w:rFonts w:ascii="Noto Sans" w:hAnsi="Noto Sans" w:cs="Noto Sans"/>
          <w:color w:val="222222"/>
          <w:sz w:val="22"/>
          <w:szCs w:val="22"/>
          <w:lang w:val="ca-ES"/>
        </w:rPr>
      </w:pPr>
    </w:p>
    <w:p w14:paraId="565E385C" w14:textId="0FBDDF86" w:rsidR="00795241" w:rsidRPr="00A7394D" w:rsidRDefault="00795241" w:rsidP="003008A0">
      <w:pPr>
        <w:pStyle w:val="Prrafodelista"/>
        <w:numPr>
          <w:ilvl w:val="0"/>
          <w:numId w:val="33"/>
        </w:numPr>
        <w:ind w:left="567"/>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L'avaluació de les sol·licitades efectuades d'acord amb els criteris, les formes i les prioritats de valoració establerts en aquestes bases i convocatòria.</w:t>
      </w:r>
    </w:p>
    <w:p w14:paraId="46537CDA" w14:textId="77777777" w:rsidR="00795241" w:rsidRDefault="00795241" w:rsidP="00795241">
      <w:pPr>
        <w:jc w:val="both"/>
        <w:rPr>
          <w:rStyle w:val="hps"/>
          <w:rFonts w:ascii="Noto Sans" w:hAnsi="Noto Sans" w:cs="Noto Sans"/>
          <w:color w:val="222222"/>
          <w:sz w:val="22"/>
          <w:szCs w:val="22"/>
          <w:highlight w:val="yellow"/>
          <w:lang w:val="ca-ES"/>
        </w:rPr>
      </w:pPr>
    </w:p>
    <w:p w14:paraId="22099D36" w14:textId="77777777" w:rsidR="001C5C6B" w:rsidRDefault="001C5C6B" w:rsidP="001C5C6B">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Per estudiar i avaluar les sol·licituds es constitueix l’òrgan col·legiat, que es regula a l’apartat 1 de l’article 22 de la </w:t>
      </w:r>
      <w:r>
        <w:rPr>
          <w:rStyle w:val="hps"/>
          <w:rFonts w:ascii="Noto Sans" w:hAnsi="Noto Sans" w:cs="Noto Sans"/>
          <w:color w:val="222222"/>
          <w:sz w:val="22"/>
          <w:szCs w:val="22"/>
          <w:lang w:val="ca-ES"/>
        </w:rPr>
        <w:t>LGS</w:t>
      </w:r>
      <w:r w:rsidRPr="00A7394D">
        <w:rPr>
          <w:rStyle w:val="hps"/>
          <w:rFonts w:ascii="Noto Sans" w:hAnsi="Noto Sans" w:cs="Noto Sans"/>
          <w:color w:val="222222"/>
          <w:sz w:val="22"/>
          <w:szCs w:val="22"/>
          <w:lang w:val="ca-ES"/>
        </w:rPr>
        <w:t xml:space="preserve">. </w:t>
      </w:r>
    </w:p>
    <w:p w14:paraId="65E0D2E4" w14:textId="77777777" w:rsidR="001C5C6B" w:rsidRPr="00A7394D" w:rsidRDefault="001C5C6B" w:rsidP="001C5C6B">
      <w:pPr>
        <w:jc w:val="both"/>
        <w:rPr>
          <w:rStyle w:val="hps"/>
          <w:rFonts w:ascii="Noto Sans" w:hAnsi="Noto Sans" w:cs="Noto Sans"/>
          <w:color w:val="222222"/>
          <w:sz w:val="22"/>
          <w:szCs w:val="22"/>
          <w:lang w:val="ca-ES"/>
        </w:rPr>
      </w:pPr>
    </w:p>
    <w:p w14:paraId="7D077075" w14:textId="77777777" w:rsidR="001C5C6B" w:rsidRDefault="001C5C6B" w:rsidP="001C5C6B">
      <w:pPr>
        <w:jc w:val="both"/>
        <w:rPr>
          <w:rStyle w:val="hps"/>
          <w:rFonts w:ascii="Noto Sans" w:hAnsi="Noto Sans" w:cs="Arial"/>
          <w:color w:val="222222"/>
          <w:sz w:val="22"/>
          <w:szCs w:val="22"/>
          <w:lang w:val="ca-ES"/>
        </w:rPr>
      </w:pPr>
      <w:r w:rsidRPr="00F263C2">
        <w:rPr>
          <w:rStyle w:val="hps"/>
          <w:rFonts w:ascii="Noto Sans" w:hAnsi="Noto Sans" w:cs="Arial"/>
          <w:color w:val="222222"/>
          <w:sz w:val="22"/>
          <w:szCs w:val="22"/>
          <w:lang w:val="ca-ES"/>
        </w:rPr>
        <w:t>La seva composició garantirà la competència tècnica i imparcialitat en la valoració</w:t>
      </w:r>
      <w:r>
        <w:rPr>
          <w:rStyle w:val="hps"/>
          <w:rFonts w:ascii="Noto Sans" w:hAnsi="Noto Sans" w:cs="Arial"/>
          <w:color w:val="222222"/>
          <w:sz w:val="22"/>
          <w:szCs w:val="22"/>
          <w:lang w:val="ca-ES"/>
        </w:rPr>
        <w:t xml:space="preserve"> i serà la següent: </w:t>
      </w:r>
    </w:p>
    <w:p w14:paraId="21722D78" w14:textId="77777777" w:rsidR="001C5C6B" w:rsidRPr="00F263C2" w:rsidRDefault="001C5C6B" w:rsidP="001C5C6B">
      <w:pPr>
        <w:jc w:val="both"/>
        <w:rPr>
          <w:rStyle w:val="hps"/>
          <w:rFonts w:ascii="Noto Sans" w:hAnsi="Noto Sans" w:cs="Arial"/>
          <w:color w:val="222222"/>
          <w:sz w:val="22"/>
          <w:szCs w:val="22"/>
          <w:lang w:val="ca-ES"/>
        </w:rPr>
      </w:pPr>
    </w:p>
    <w:p w14:paraId="34471CE7" w14:textId="77777777" w:rsidR="001C5C6B" w:rsidRDefault="001C5C6B" w:rsidP="001C5C6B">
      <w:pPr>
        <w:jc w:val="both"/>
        <w:rPr>
          <w:rStyle w:val="hps"/>
          <w:rFonts w:ascii="Noto Sans" w:hAnsi="Noto Sans" w:cs="Arial"/>
          <w:color w:val="222222"/>
          <w:sz w:val="22"/>
          <w:szCs w:val="22"/>
          <w:lang w:val="ca-ES"/>
        </w:rPr>
      </w:pPr>
      <w:r w:rsidRPr="00F263C2">
        <w:rPr>
          <w:rStyle w:val="hps"/>
          <w:rFonts w:ascii="Noto Sans" w:hAnsi="Noto Sans" w:cs="Arial"/>
          <w:color w:val="222222"/>
          <w:sz w:val="22"/>
          <w:szCs w:val="22"/>
          <w:lang w:val="ca-ES"/>
        </w:rPr>
        <w:t>tècnic/a patrimoni</w:t>
      </w:r>
      <w:r>
        <w:rPr>
          <w:rStyle w:val="hps"/>
          <w:rFonts w:ascii="Noto Sans" w:hAnsi="Noto Sans" w:cs="Arial"/>
          <w:color w:val="222222"/>
          <w:sz w:val="22"/>
          <w:szCs w:val="22"/>
          <w:lang w:val="ca-ES"/>
        </w:rPr>
        <w:t>.</w:t>
      </w:r>
    </w:p>
    <w:p w14:paraId="272C8843" w14:textId="77777777" w:rsidR="001C5C6B" w:rsidRPr="00F263C2" w:rsidRDefault="001C5C6B" w:rsidP="001C5C6B">
      <w:pPr>
        <w:jc w:val="both"/>
        <w:rPr>
          <w:rStyle w:val="hps"/>
          <w:rFonts w:ascii="Noto Sans" w:hAnsi="Noto Sans" w:cs="Arial"/>
          <w:color w:val="222222"/>
          <w:sz w:val="22"/>
          <w:szCs w:val="22"/>
          <w:lang w:val="ca-ES"/>
        </w:rPr>
      </w:pPr>
    </w:p>
    <w:p w14:paraId="72742A9C" w14:textId="77777777" w:rsidR="001C5C6B" w:rsidRDefault="001C5C6B" w:rsidP="001C5C6B">
      <w:pPr>
        <w:jc w:val="both"/>
        <w:rPr>
          <w:rStyle w:val="hps"/>
          <w:rFonts w:ascii="Noto Sans" w:hAnsi="Noto Sans" w:cs="Arial"/>
          <w:color w:val="222222"/>
          <w:sz w:val="22"/>
          <w:szCs w:val="22"/>
          <w:lang w:val="ca-ES"/>
        </w:rPr>
      </w:pPr>
      <w:r w:rsidRPr="00F263C2">
        <w:rPr>
          <w:rStyle w:val="hps"/>
          <w:rFonts w:ascii="Noto Sans" w:hAnsi="Noto Sans" w:cs="Arial"/>
          <w:color w:val="222222"/>
          <w:sz w:val="22"/>
          <w:szCs w:val="22"/>
          <w:lang w:val="ca-ES"/>
        </w:rPr>
        <w:t>tècnic/a urbanisme</w:t>
      </w:r>
      <w:r>
        <w:rPr>
          <w:rStyle w:val="hps"/>
          <w:rFonts w:ascii="Noto Sans" w:hAnsi="Noto Sans" w:cs="Arial"/>
          <w:color w:val="222222"/>
          <w:sz w:val="22"/>
          <w:szCs w:val="22"/>
          <w:lang w:val="ca-ES"/>
        </w:rPr>
        <w:t>.</w:t>
      </w:r>
    </w:p>
    <w:p w14:paraId="5A69A5C7" w14:textId="77777777" w:rsidR="001C5C6B" w:rsidRPr="00A7394D" w:rsidRDefault="001C5C6B" w:rsidP="00795241">
      <w:pPr>
        <w:jc w:val="both"/>
        <w:rPr>
          <w:rStyle w:val="hps"/>
          <w:rFonts w:ascii="Noto Sans" w:hAnsi="Noto Sans" w:cs="Noto Sans"/>
          <w:color w:val="222222"/>
          <w:sz w:val="22"/>
          <w:szCs w:val="22"/>
          <w:highlight w:val="yellow"/>
          <w:lang w:val="ca-ES"/>
        </w:rPr>
      </w:pPr>
    </w:p>
    <w:p w14:paraId="0234DFFD" w14:textId="090B19BB" w:rsidR="00795241" w:rsidRPr="00A7394D" w:rsidRDefault="00795241" w:rsidP="00795241">
      <w:pPr>
        <w:jc w:val="both"/>
        <w:rPr>
          <w:rStyle w:val="hps"/>
          <w:rFonts w:ascii="Noto Sans" w:hAnsi="Noto Sans" w:cs="Noto Sans"/>
          <w:color w:val="222222"/>
          <w:sz w:val="22"/>
          <w:szCs w:val="22"/>
          <w:lang w:val="ca-ES"/>
        </w:rPr>
      </w:pPr>
    </w:p>
    <w:p w14:paraId="09E6C832" w14:textId="2BABD7B2" w:rsidR="00DB5F93" w:rsidRPr="00A7394D" w:rsidRDefault="00DB5F93" w:rsidP="0079524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A l'òrgan col·legiat li correspon la funció d'examinar les sol·licituds presentades, avaluar-les i emetre un informe d'avaluació</w:t>
      </w:r>
      <w:r w:rsidRPr="00A7394D">
        <w:rPr>
          <w:rStyle w:val="hps"/>
          <w:rFonts w:ascii="Noto Sans" w:hAnsi="Noto Sans" w:cs="Noto Sans"/>
          <w:b/>
          <w:bCs/>
          <w:color w:val="222222"/>
          <w:sz w:val="22"/>
          <w:szCs w:val="22"/>
          <w:lang w:val="ca-ES"/>
        </w:rPr>
        <w:t xml:space="preserve"> </w:t>
      </w:r>
      <w:r w:rsidRPr="00A7394D">
        <w:rPr>
          <w:rStyle w:val="hps"/>
          <w:rFonts w:ascii="Noto Sans" w:hAnsi="Noto Sans" w:cs="Noto Sans"/>
          <w:color w:val="222222"/>
          <w:sz w:val="22"/>
          <w:szCs w:val="22"/>
          <w:lang w:val="ca-ES"/>
        </w:rPr>
        <w:t>que ha de servir de base per elaborar la proposta de resolució per part de la Regidora del Departament de Patrimoni, d'acord amb els criteris de valoració i els requisits establerts en aquesta convocatòria i en especial a la base 13. A l'informe d'avaluació s'hi inclourà la relació de sol·licituds que han aconseguit uns criteris.</w:t>
      </w:r>
    </w:p>
    <w:p w14:paraId="506C0888" w14:textId="5B902A96" w:rsidR="00DB5F93" w:rsidRPr="00A7394D" w:rsidRDefault="00DB5F93" w:rsidP="00795241">
      <w:pPr>
        <w:jc w:val="both"/>
        <w:rPr>
          <w:rStyle w:val="hps"/>
          <w:rFonts w:ascii="Noto Sans" w:hAnsi="Noto Sans" w:cs="Noto Sans"/>
          <w:color w:val="222222"/>
          <w:sz w:val="22"/>
          <w:szCs w:val="22"/>
          <w:lang w:val="ca-ES"/>
        </w:rPr>
      </w:pPr>
    </w:p>
    <w:p w14:paraId="44BEACE2" w14:textId="7CBB8A84" w:rsidR="00DB5F93" w:rsidRPr="00A7394D" w:rsidRDefault="00DB5F93" w:rsidP="0079524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L'òrgan instructor, d'acord amb l'informe d'avaluació de l'òrgan col·legiat, formularà una proposta de resolució provisional</w:t>
      </w:r>
      <w:r w:rsidRPr="00A7394D">
        <w:rPr>
          <w:rStyle w:val="hps"/>
          <w:rFonts w:ascii="Noto Sans" w:hAnsi="Noto Sans" w:cs="Noto Sans"/>
          <w:b/>
          <w:bCs/>
          <w:color w:val="222222"/>
          <w:sz w:val="22"/>
          <w:szCs w:val="22"/>
          <w:lang w:val="ca-ES"/>
        </w:rPr>
        <w:t xml:space="preserve">, </w:t>
      </w:r>
      <w:r w:rsidRPr="00A7394D">
        <w:rPr>
          <w:rStyle w:val="hps"/>
          <w:rFonts w:ascii="Noto Sans" w:hAnsi="Noto Sans" w:cs="Noto Sans"/>
          <w:color w:val="222222"/>
          <w:sz w:val="22"/>
          <w:szCs w:val="22"/>
          <w:lang w:val="ca-ES"/>
        </w:rPr>
        <w:t xml:space="preserve">degudament motivada, </w:t>
      </w:r>
      <w:r w:rsidR="004C6263">
        <w:rPr>
          <w:rStyle w:val="hps"/>
          <w:rFonts w:ascii="Noto Sans" w:hAnsi="Noto Sans" w:cs="Noto Sans"/>
          <w:color w:val="222222"/>
          <w:sz w:val="22"/>
          <w:szCs w:val="22"/>
          <w:lang w:val="ca-ES"/>
        </w:rPr>
        <w:t>que</w:t>
      </w:r>
      <w:r w:rsidRPr="00A7394D">
        <w:rPr>
          <w:rStyle w:val="hps"/>
          <w:rFonts w:ascii="Noto Sans" w:hAnsi="Noto Sans" w:cs="Noto Sans"/>
          <w:color w:val="222222"/>
          <w:sz w:val="22"/>
          <w:szCs w:val="22"/>
          <w:lang w:val="ca-ES"/>
        </w:rPr>
        <w:t xml:space="preserve"> es notificarà als interessats de manera conjunta publicant-la a</w:t>
      </w:r>
      <w:r w:rsidR="0081107E" w:rsidRPr="00A7394D">
        <w:rPr>
          <w:rStyle w:val="hps"/>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w:t>
      </w:r>
      <w:r w:rsidR="0081107E" w:rsidRPr="00A7394D">
        <w:rPr>
          <w:rStyle w:val="hps"/>
          <w:rFonts w:ascii="Noto Sans" w:hAnsi="Noto Sans" w:cs="Noto Sans"/>
          <w:color w:val="222222"/>
          <w:sz w:val="22"/>
          <w:szCs w:val="22"/>
          <w:lang w:val="ca-ES"/>
        </w:rPr>
        <w:t>a</w:t>
      </w:r>
      <w:r w:rsidRPr="00A7394D">
        <w:rPr>
          <w:rStyle w:val="hps"/>
          <w:rFonts w:ascii="Noto Sans" w:hAnsi="Noto Sans" w:cs="Noto Sans"/>
          <w:color w:val="222222"/>
          <w:sz w:val="22"/>
          <w:szCs w:val="22"/>
          <w:lang w:val="ca-ES"/>
        </w:rPr>
        <w:t xml:space="preserve"> </w:t>
      </w:r>
      <w:r w:rsidR="004C6263">
        <w:rPr>
          <w:rStyle w:val="hps"/>
          <w:rFonts w:ascii="Noto Sans" w:hAnsi="Noto Sans" w:cs="Noto Sans"/>
          <w:color w:val="222222"/>
          <w:sz w:val="22"/>
          <w:szCs w:val="22"/>
          <w:lang w:val="ca-ES"/>
        </w:rPr>
        <w:t>seu electrònica</w:t>
      </w:r>
      <w:r w:rsidRPr="00A7394D">
        <w:rPr>
          <w:rStyle w:val="hps"/>
          <w:rFonts w:ascii="Noto Sans" w:hAnsi="Noto Sans" w:cs="Noto Sans"/>
          <w:color w:val="222222"/>
          <w:sz w:val="22"/>
          <w:szCs w:val="22"/>
          <w:lang w:val="ca-ES"/>
        </w:rPr>
        <w:t xml:space="preserve"> de l'</w:t>
      </w:r>
      <w:r w:rsidR="004C6263">
        <w:rPr>
          <w:rStyle w:val="hps"/>
          <w:rFonts w:ascii="Noto Sans" w:hAnsi="Noto Sans" w:cs="Noto Sans"/>
          <w:color w:val="222222"/>
          <w:sz w:val="22"/>
          <w:szCs w:val="22"/>
          <w:lang w:val="ca-ES"/>
        </w:rPr>
        <w:t>A</w:t>
      </w:r>
      <w:r w:rsidRPr="00A7394D">
        <w:rPr>
          <w:rStyle w:val="hps"/>
          <w:rFonts w:ascii="Noto Sans" w:hAnsi="Noto Sans" w:cs="Noto Sans"/>
          <w:color w:val="222222"/>
          <w:sz w:val="22"/>
          <w:szCs w:val="22"/>
          <w:lang w:val="ca-ES"/>
        </w:rPr>
        <w:t>juntament (aquesta publicació substitueix la notificació personal i té els mateixos efectes), atorgant un termini de deu (10) dies per presentar-hi al·legacions.</w:t>
      </w:r>
    </w:p>
    <w:p w14:paraId="43537FEF" w14:textId="755FD0A8" w:rsidR="00DB5F93" w:rsidRPr="00A7394D" w:rsidRDefault="00DB5F93" w:rsidP="00795241">
      <w:pPr>
        <w:jc w:val="both"/>
        <w:rPr>
          <w:rStyle w:val="hps"/>
          <w:rFonts w:ascii="Noto Sans" w:hAnsi="Noto Sans" w:cs="Noto Sans"/>
          <w:color w:val="222222"/>
          <w:sz w:val="22"/>
          <w:szCs w:val="22"/>
          <w:lang w:val="ca-ES"/>
        </w:rPr>
      </w:pPr>
    </w:p>
    <w:p w14:paraId="77D4BF41" w14:textId="252D2729" w:rsidR="00DB5F93" w:rsidRPr="00A7394D" w:rsidRDefault="00DB5F93" w:rsidP="0079524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Un cop finalitzat el tràmit d'audiència, l'òrgan instructor resoldrà, si cal, les al·legacions presentades i formularà la proposta de resolució definitiva, que haurà d'expressar la relació de sol·licituds per a les quals es proposa la concessió de la subvenció, la quantia, i especificant-ne l'avaluació i els criteris de valoració seguits per efectuar-la.</w:t>
      </w:r>
    </w:p>
    <w:p w14:paraId="650BDD0A" w14:textId="77777777" w:rsidR="004D6E41" w:rsidRPr="00A7394D" w:rsidRDefault="004D6E41" w:rsidP="00795241">
      <w:pPr>
        <w:jc w:val="both"/>
        <w:rPr>
          <w:rStyle w:val="hps"/>
          <w:rFonts w:ascii="Noto Sans" w:hAnsi="Noto Sans" w:cs="Noto Sans"/>
          <w:color w:val="222222"/>
          <w:sz w:val="22"/>
          <w:szCs w:val="22"/>
          <w:lang w:val="ca-ES"/>
        </w:rPr>
      </w:pPr>
    </w:p>
    <w:p w14:paraId="78510593" w14:textId="7421917A" w:rsidR="003B7845" w:rsidRPr="00A7394D" w:rsidRDefault="003B7845" w:rsidP="0079524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Aquesta proposta de resolució definitiva es notificarà als beneficiaris de forma individual i tindran un termini de deu (10) dies des de la notificació per comunicar-ne l'acceptació. S'entendrà acceptada si en aquest termini no s'expressa el contrari.</w:t>
      </w:r>
    </w:p>
    <w:p w14:paraId="46D6E902" w14:textId="3DB5DCF3" w:rsidR="003B7845" w:rsidRPr="00A7394D" w:rsidRDefault="003B7845" w:rsidP="00795241">
      <w:pPr>
        <w:jc w:val="both"/>
        <w:rPr>
          <w:rStyle w:val="hps"/>
          <w:rFonts w:ascii="Noto Sans" w:hAnsi="Noto Sans" w:cs="Noto Sans"/>
          <w:color w:val="222222"/>
          <w:sz w:val="22"/>
          <w:szCs w:val="22"/>
          <w:lang w:val="ca-ES"/>
        </w:rPr>
      </w:pPr>
    </w:p>
    <w:p w14:paraId="04EA2D59" w14:textId="40D7F07A" w:rsidR="003B7845" w:rsidRPr="00A7394D" w:rsidRDefault="003B7845" w:rsidP="00795241">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Mentre no s'hagi notificat la resolució de concessió, les propostes de resolució provisional i definitiva no creen cap dret a favor del beneficiari proposat davant de l'Administració.</w:t>
      </w:r>
    </w:p>
    <w:p w14:paraId="261E893E" w14:textId="77777777" w:rsidR="0099367B" w:rsidRPr="00A7394D" w:rsidRDefault="0099367B" w:rsidP="003B7845">
      <w:pPr>
        <w:tabs>
          <w:tab w:val="left" w:pos="8765"/>
        </w:tabs>
        <w:autoSpaceDE w:val="0"/>
        <w:autoSpaceDN w:val="0"/>
        <w:adjustRightInd w:val="0"/>
        <w:rPr>
          <w:rStyle w:val="hps"/>
          <w:rFonts w:ascii="Noto Sans" w:hAnsi="Noto Sans" w:cs="Noto Sans"/>
          <w:b/>
          <w:color w:val="222222"/>
          <w:sz w:val="22"/>
          <w:szCs w:val="22"/>
          <w:lang w:val="ca-ES"/>
        </w:rPr>
      </w:pPr>
    </w:p>
    <w:p w14:paraId="7E826D28" w14:textId="5ABD3259" w:rsidR="003B7845" w:rsidRPr="00A7394D" w:rsidRDefault="003B7845" w:rsidP="003B7845">
      <w:pPr>
        <w:tabs>
          <w:tab w:val="left" w:pos="8765"/>
        </w:tabs>
        <w:autoSpaceDE w:val="0"/>
        <w:autoSpaceDN w:val="0"/>
        <w:adjustRightInd w:val="0"/>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21. Termini de resolució i notificació</w:t>
      </w:r>
    </w:p>
    <w:p w14:paraId="5D6FB23B" w14:textId="77777777" w:rsidR="00DB5F93" w:rsidRPr="00A7394D" w:rsidRDefault="00DB5F93" w:rsidP="00795241">
      <w:pPr>
        <w:jc w:val="both"/>
        <w:rPr>
          <w:rStyle w:val="hps"/>
          <w:rFonts w:ascii="Noto Sans" w:hAnsi="Noto Sans" w:cs="Noto Sans"/>
          <w:color w:val="222222"/>
          <w:sz w:val="22"/>
          <w:szCs w:val="22"/>
          <w:lang w:val="ca-ES"/>
        </w:rPr>
      </w:pPr>
    </w:p>
    <w:p w14:paraId="7DC95B6E" w14:textId="5F9490FF" w:rsidR="003B7845" w:rsidRDefault="003B7845" w:rsidP="009974DE">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Un cop aprovada la proposta de resolució definitiva, l</w:t>
      </w:r>
      <w:r w:rsidR="0081107E"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òrgan competent resoldrà el procediment de forma motivada.</w:t>
      </w:r>
    </w:p>
    <w:p w14:paraId="5EB2B2C8" w14:textId="77777777" w:rsidR="001C5C6B" w:rsidRDefault="001C5C6B" w:rsidP="009974DE">
      <w:pPr>
        <w:jc w:val="both"/>
        <w:rPr>
          <w:rStyle w:val="hps"/>
          <w:rFonts w:ascii="Noto Sans" w:hAnsi="Noto Sans" w:cs="Noto Sans"/>
          <w:color w:val="222222"/>
          <w:sz w:val="22"/>
          <w:szCs w:val="22"/>
          <w:lang w:val="ca-ES"/>
        </w:rPr>
      </w:pPr>
    </w:p>
    <w:p w14:paraId="117934C9" w14:textId="77777777" w:rsidR="001C5C6B" w:rsidRPr="00BB6092" w:rsidRDefault="001C5C6B" w:rsidP="001C5C6B">
      <w:pPr>
        <w:jc w:val="both"/>
        <w:rPr>
          <w:rStyle w:val="hps"/>
          <w:rFonts w:ascii="Noto Sans" w:hAnsi="Noto Sans" w:cs="Arial"/>
          <w:color w:val="222222"/>
          <w:sz w:val="22"/>
          <w:szCs w:val="22"/>
          <w:lang w:val="ca-ES"/>
        </w:rPr>
      </w:pPr>
      <w:r w:rsidRPr="00F263C2">
        <w:rPr>
          <w:rStyle w:val="hps"/>
          <w:rFonts w:ascii="Noto Sans" w:hAnsi="Noto Sans" w:cs="Arial"/>
          <w:color w:val="222222"/>
          <w:sz w:val="22"/>
          <w:szCs w:val="22"/>
          <w:lang w:val="ca-ES"/>
        </w:rPr>
        <w:lastRenderedPageBreak/>
        <w:t>El termini màxim per resoldre i notificar la resolució serà de sis mesos, d’acord amb l’article 25.4 de la Llei 38/2003, General de Subvencions. El silenci administratiu tindrà efecte negatiu.</w:t>
      </w:r>
      <w:r w:rsidRPr="00947573">
        <w:rPr>
          <w:rStyle w:val="hps"/>
          <w:rFonts w:ascii="Noto Sans" w:hAnsi="Noto Sans" w:cs="Arial"/>
          <w:color w:val="222222"/>
          <w:sz w:val="22"/>
          <w:szCs w:val="22"/>
          <w:lang w:val="ca-ES"/>
        </w:rPr>
        <w:t xml:space="preserve"> </w:t>
      </w:r>
      <w:r w:rsidRPr="00A7394D">
        <w:rPr>
          <w:rStyle w:val="hps"/>
          <w:rFonts w:ascii="Noto Sans" w:hAnsi="Noto Sans" w:cs="Noto Sans"/>
          <w:color w:val="222222"/>
          <w:sz w:val="22"/>
          <w:szCs w:val="22"/>
          <w:lang w:val="ca-ES"/>
        </w:rPr>
        <w:t>El silenci administratiu tindrà efecte negatiu.</w:t>
      </w:r>
    </w:p>
    <w:p w14:paraId="6C804F90" w14:textId="77777777" w:rsidR="001C5C6B" w:rsidRPr="00A7394D" w:rsidRDefault="001C5C6B" w:rsidP="009974DE">
      <w:pPr>
        <w:jc w:val="both"/>
        <w:rPr>
          <w:rStyle w:val="hps"/>
          <w:rFonts w:ascii="Noto Sans" w:hAnsi="Noto Sans" w:cs="Noto Sans"/>
          <w:color w:val="222222"/>
          <w:sz w:val="22"/>
          <w:szCs w:val="22"/>
          <w:lang w:val="ca-ES"/>
        </w:rPr>
      </w:pPr>
    </w:p>
    <w:p w14:paraId="14CFBBEA" w14:textId="16B61E83" w:rsidR="003B7845" w:rsidRPr="00A7394D" w:rsidRDefault="003B7845" w:rsidP="003B7845">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Correspon a la</w:t>
      </w:r>
      <w:r w:rsidR="00817195" w:rsidRPr="00A7394D">
        <w:rPr>
          <w:rStyle w:val="hps"/>
          <w:rFonts w:ascii="Noto Sans" w:hAnsi="Noto Sans" w:cs="Noto Sans"/>
          <w:color w:val="222222"/>
          <w:sz w:val="22"/>
          <w:szCs w:val="22"/>
          <w:lang w:val="ca-ES"/>
        </w:rPr>
        <w:t xml:space="preserve"> batlessa</w:t>
      </w:r>
      <w:r w:rsidRPr="00A7394D">
        <w:rPr>
          <w:rStyle w:val="hps"/>
          <w:rFonts w:ascii="Noto Sans" w:hAnsi="Noto Sans" w:cs="Noto Sans"/>
          <w:color w:val="222222"/>
          <w:sz w:val="22"/>
          <w:szCs w:val="22"/>
          <w:lang w:val="ca-ES"/>
        </w:rPr>
        <w:t xml:space="preserve"> de l'Ajuntament d'Alcúdia o òrgan municipal competent resoldre sobre la concessió o la denegació de les subvencions objecte d'aquestes bases.</w:t>
      </w:r>
    </w:p>
    <w:p w14:paraId="4F804244" w14:textId="77777777" w:rsidR="003B7845" w:rsidRPr="00A7394D" w:rsidRDefault="003B7845" w:rsidP="003B7845">
      <w:pPr>
        <w:jc w:val="both"/>
        <w:rPr>
          <w:rStyle w:val="hps"/>
          <w:rFonts w:ascii="Noto Sans" w:hAnsi="Noto Sans" w:cs="Noto Sans"/>
          <w:color w:val="222222"/>
          <w:sz w:val="22"/>
          <w:szCs w:val="22"/>
          <w:lang w:val="ca-ES"/>
        </w:rPr>
      </w:pPr>
    </w:p>
    <w:p w14:paraId="0806BF53" w14:textId="440A0C17" w:rsidR="003B7845" w:rsidRPr="00A7394D" w:rsidRDefault="003B7845" w:rsidP="003B7845">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La resolució del procediment de concessió</w:t>
      </w:r>
      <w:r w:rsidRPr="00A7394D">
        <w:rPr>
          <w:rStyle w:val="hps"/>
          <w:rFonts w:ascii="Noto Sans" w:hAnsi="Noto Sans" w:cs="Noto Sans"/>
          <w:b/>
          <w:bCs/>
          <w:color w:val="222222"/>
          <w:sz w:val="22"/>
          <w:szCs w:val="22"/>
          <w:lang w:val="ca-ES"/>
        </w:rPr>
        <w:t xml:space="preserve"> </w:t>
      </w:r>
      <w:r w:rsidRPr="00A7394D">
        <w:rPr>
          <w:rStyle w:val="hps"/>
          <w:rFonts w:ascii="Noto Sans" w:hAnsi="Noto Sans" w:cs="Noto Sans"/>
          <w:color w:val="222222"/>
          <w:sz w:val="22"/>
          <w:szCs w:val="22"/>
          <w:lang w:val="ca-ES"/>
        </w:rPr>
        <w:t xml:space="preserve">de la subvenció dictada per </w:t>
      </w:r>
      <w:r w:rsidR="00817195" w:rsidRPr="00A7394D">
        <w:rPr>
          <w:rStyle w:val="hps"/>
          <w:rFonts w:ascii="Noto Sans" w:hAnsi="Noto Sans" w:cs="Noto Sans"/>
          <w:color w:val="222222"/>
          <w:sz w:val="22"/>
          <w:szCs w:val="22"/>
          <w:lang w:val="ca-ES"/>
        </w:rPr>
        <w:t>l’òrgan</w:t>
      </w:r>
      <w:r w:rsidRPr="00A7394D">
        <w:rPr>
          <w:rStyle w:val="hps"/>
          <w:rFonts w:ascii="Noto Sans" w:hAnsi="Noto Sans" w:cs="Noto Sans"/>
          <w:color w:val="222222"/>
          <w:sz w:val="22"/>
          <w:szCs w:val="22"/>
          <w:lang w:val="ca-ES"/>
        </w:rPr>
        <w:t xml:space="preserve"> competent es notificarà als interessats de forma conjunta, publicant-la </w:t>
      </w:r>
      <w:r w:rsidR="00A27B33">
        <w:rPr>
          <w:rStyle w:val="hps"/>
          <w:rFonts w:ascii="Noto Sans" w:hAnsi="Noto Sans" w:cs="Noto Sans"/>
          <w:color w:val="222222"/>
          <w:sz w:val="22"/>
          <w:szCs w:val="22"/>
          <w:lang w:val="ca-ES"/>
        </w:rPr>
        <w:t>a la seu electrònica</w:t>
      </w:r>
      <w:r w:rsidRPr="00A7394D">
        <w:rPr>
          <w:rStyle w:val="hps"/>
          <w:rFonts w:ascii="Noto Sans" w:hAnsi="Noto Sans" w:cs="Noto Sans"/>
          <w:color w:val="222222"/>
          <w:sz w:val="22"/>
          <w:szCs w:val="22"/>
          <w:lang w:val="ca-ES"/>
        </w:rPr>
        <w:t xml:space="preserve"> de l</w:t>
      </w:r>
      <w:r w:rsidR="0081107E" w:rsidRPr="00A7394D">
        <w:rPr>
          <w:rStyle w:val="hps"/>
          <w:rFonts w:ascii="Noto Sans" w:hAnsi="Noto Sans" w:cs="Noto Sans"/>
          <w:color w:val="222222"/>
          <w:sz w:val="22"/>
          <w:szCs w:val="22"/>
          <w:lang w:val="ca-ES"/>
        </w:rPr>
        <w:t>’</w:t>
      </w:r>
      <w:r w:rsidR="00A27B33">
        <w:rPr>
          <w:rStyle w:val="hps"/>
          <w:rFonts w:ascii="Noto Sans" w:hAnsi="Noto Sans" w:cs="Noto Sans"/>
          <w:color w:val="222222"/>
          <w:sz w:val="22"/>
          <w:szCs w:val="22"/>
          <w:lang w:val="ca-ES"/>
        </w:rPr>
        <w:t>A</w:t>
      </w:r>
      <w:r w:rsidRPr="00A7394D">
        <w:rPr>
          <w:rStyle w:val="hps"/>
          <w:rFonts w:ascii="Noto Sans" w:hAnsi="Noto Sans" w:cs="Noto Sans"/>
          <w:color w:val="222222"/>
          <w:sz w:val="22"/>
          <w:szCs w:val="22"/>
          <w:lang w:val="ca-ES"/>
        </w:rPr>
        <w:t>juntament (aquesta publicació substitueix a la notificació personal i surt els mateixos efectes).</w:t>
      </w:r>
    </w:p>
    <w:p w14:paraId="4430219B" w14:textId="77777777" w:rsidR="00013050" w:rsidRPr="00A7394D" w:rsidRDefault="00013050" w:rsidP="003B7845">
      <w:pPr>
        <w:jc w:val="both"/>
        <w:rPr>
          <w:rStyle w:val="hps"/>
          <w:rFonts w:ascii="Noto Sans" w:hAnsi="Noto Sans" w:cs="Noto Sans"/>
          <w:color w:val="222222"/>
          <w:sz w:val="22"/>
          <w:szCs w:val="22"/>
          <w:lang w:val="ca-ES"/>
        </w:rPr>
      </w:pPr>
    </w:p>
    <w:p w14:paraId="09837664" w14:textId="77777777" w:rsidR="003B7845" w:rsidRPr="00A7394D" w:rsidRDefault="003B7845" w:rsidP="003B7845">
      <w:pPr>
        <w:jc w:val="both"/>
        <w:rPr>
          <w:rStyle w:val="hps"/>
          <w:rFonts w:ascii="Noto Sans" w:hAnsi="Noto Sans" w:cs="Noto Sans"/>
          <w:color w:val="222222"/>
          <w:sz w:val="22"/>
          <w:szCs w:val="22"/>
          <w:lang w:val="ca-ES"/>
        </w:rPr>
      </w:pPr>
    </w:p>
    <w:p w14:paraId="44894012" w14:textId="0F1BA7D2" w:rsidR="0026532B" w:rsidRPr="00A7394D" w:rsidRDefault="0026532B" w:rsidP="0026532B">
      <w:pPr>
        <w:jc w:val="center"/>
        <w:rPr>
          <w:rStyle w:val="hps"/>
          <w:rFonts w:ascii="Noto Sans" w:hAnsi="Noto Sans" w:cs="Noto Sans"/>
          <w:color w:val="222222"/>
          <w:sz w:val="22"/>
          <w:szCs w:val="22"/>
          <w:lang w:val="ca-ES"/>
        </w:rPr>
      </w:pPr>
      <w:r w:rsidRPr="00A7394D">
        <w:rPr>
          <w:rFonts w:ascii="Noto Sans" w:hAnsi="Noto Sans" w:cs="Noto Sans"/>
          <w:b/>
          <w:bCs/>
          <w:sz w:val="22"/>
          <w:szCs w:val="22"/>
          <w:lang w:val="ca-ES"/>
        </w:rPr>
        <w:t>PROCEDIMENT DE JUSTIFICACIÓ DE LA SUBVENCIÓ I PAGAMENT</w:t>
      </w:r>
    </w:p>
    <w:p w14:paraId="606BC08A" w14:textId="5910B13C" w:rsidR="0026532B" w:rsidRPr="00A7394D" w:rsidRDefault="0026532B" w:rsidP="0026532B">
      <w:pPr>
        <w:tabs>
          <w:tab w:val="left" w:pos="8765"/>
        </w:tabs>
        <w:autoSpaceDE w:val="0"/>
        <w:autoSpaceDN w:val="0"/>
        <w:adjustRightInd w:val="0"/>
        <w:rPr>
          <w:rStyle w:val="hps"/>
          <w:rFonts w:ascii="Noto Sans" w:hAnsi="Noto Sans" w:cs="Noto Sans"/>
          <w:b/>
          <w:color w:val="222222"/>
          <w:sz w:val="22"/>
          <w:szCs w:val="22"/>
          <w:lang w:val="ca-ES"/>
        </w:rPr>
      </w:pPr>
      <w:r w:rsidRPr="00A7394D">
        <w:rPr>
          <w:rFonts w:ascii="Noto Sans" w:hAnsi="Noto Sans" w:cs="Noto Sans"/>
          <w:color w:val="222222"/>
          <w:sz w:val="22"/>
          <w:szCs w:val="22"/>
          <w:u w:val="single"/>
          <w:lang w:val="ca-ES"/>
        </w:rPr>
        <w:br/>
      </w:r>
      <w:r w:rsidRPr="00A7394D">
        <w:rPr>
          <w:rStyle w:val="hps"/>
          <w:rFonts w:ascii="Noto Sans" w:hAnsi="Noto Sans" w:cs="Noto Sans"/>
          <w:b/>
          <w:color w:val="222222"/>
          <w:sz w:val="22"/>
          <w:szCs w:val="22"/>
          <w:lang w:val="ca-ES"/>
        </w:rPr>
        <w:t>22. Justificació de la subvenció</w:t>
      </w:r>
    </w:p>
    <w:p w14:paraId="7CAD4F88" w14:textId="77777777" w:rsidR="003B7845" w:rsidRPr="00A7394D" w:rsidRDefault="003B7845" w:rsidP="009974DE">
      <w:pPr>
        <w:jc w:val="both"/>
        <w:rPr>
          <w:rStyle w:val="hps"/>
          <w:rFonts w:ascii="Noto Sans" w:hAnsi="Noto Sans" w:cs="Noto Sans"/>
          <w:color w:val="222222"/>
          <w:sz w:val="22"/>
          <w:szCs w:val="22"/>
          <w:lang w:val="ca-ES"/>
        </w:rPr>
      </w:pPr>
    </w:p>
    <w:p w14:paraId="08F54E30" w14:textId="29E809F6" w:rsidR="009974DE" w:rsidRPr="00A7394D" w:rsidRDefault="009974DE" w:rsidP="009974DE">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Una vegada adoptada la Resolució de concessió de la subvenció, es concedirà un termini d'un (1) mes des de la notificació perquè les persones beneficiàries facin la justificació de la subvenció aportant la documentació següent:</w:t>
      </w:r>
    </w:p>
    <w:p w14:paraId="45C52ABB" w14:textId="77777777" w:rsidR="009974DE" w:rsidRPr="00A7394D" w:rsidRDefault="009974DE" w:rsidP="009974DE">
      <w:pPr>
        <w:jc w:val="both"/>
        <w:rPr>
          <w:rStyle w:val="hps"/>
          <w:rFonts w:ascii="Noto Sans" w:hAnsi="Noto Sans" w:cs="Noto Sans"/>
          <w:color w:val="222222"/>
          <w:sz w:val="22"/>
          <w:szCs w:val="22"/>
          <w:lang w:val="ca-ES"/>
        </w:rPr>
      </w:pPr>
    </w:p>
    <w:p w14:paraId="3B660E90" w14:textId="039D2E45" w:rsidR="00F32178" w:rsidRPr="00A7394D" w:rsidRDefault="0026532B" w:rsidP="008A64BC">
      <w:pPr>
        <w:spacing w:after="120" w:line="276" w:lineRule="auto"/>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Sol·licitud de pagament degudament emplenada (annex </w:t>
      </w:r>
      <w:r w:rsidR="00BA5FEE">
        <w:rPr>
          <w:rStyle w:val="hps"/>
          <w:rFonts w:ascii="Noto Sans" w:hAnsi="Noto Sans" w:cs="Noto Sans"/>
          <w:color w:val="222222"/>
          <w:sz w:val="22"/>
          <w:szCs w:val="22"/>
          <w:lang w:val="ca-ES"/>
        </w:rPr>
        <w:t>4</w:t>
      </w:r>
      <w:r w:rsidRPr="00A7394D">
        <w:rPr>
          <w:rStyle w:val="hps"/>
          <w:rFonts w:ascii="Noto Sans" w:hAnsi="Noto Sans" w:cs="Noto Sans"/>
          <w:color w:val="222222"/>
          <w:sz w:val="22"/>
          <w:szCs w:val="22"/>
          <w:lang w:val="ca-ES"/>
        </w:rPr>
        <w:t>).</w:t>
      </w:r>
    </w:p>
    <w:p w14:paraId="1B97D609" w14:textId="1404A785" w:rsidR="009974DE" w:rsidRPr="00A7394D" w:rsidRDefault="009974DE" w:rsidP="008A64BC">
      <w:pPr>
        <w:spacing w:after="120" w:line="276" w:lineRule="auto"/>
        <w:ind w:left="426"/>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Número de compte</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de l'entitat financera</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 xml:space="preserve">en què </w:t>
      </w:r>
      <w:r w:rsidRPr="00A7394D">
        <w:rPr>
          <w:rStyle w:val="hps"/>
          <w:rFonts w:ascii="Noto Sans" w:hAnsi="Noto Sans" w:cs="Noto Sans"/>
          <w:sz w:val="22"/>
          <w:szCs w:val="22"/>
          <w:lang w:val="ca-ES"/>
        </w:rPr>
        <w:t xml:space="preserve">el sol·licitant </w:t>
      </w:r>
      <w:r w:rsidRPr="00A7394D">
        <w:rPr>
          <w:rStyle w:val="hps"/>
          <w:rFonts w:ascii="Noto Sans" w:hAnsi="Noto Sans" w:cs="Noto Sans"/>
          <w:color w:val="222222"/>
          <w:sz w:val="22"/>
          <w:szCs w:val="22"/>
          <w:lang w:val="ca-ES"/>
        </w:rPr>
        <w:t>vol</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que l'Ajuntament</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li aboni</w:t>
      </w:r>
      <w:r w:rsidRPr="00A7394D">
        <w:rPr>
          <w:rStyle w:val="hps"/>
          <w:rFonts w:ascii="Noto Sans" w:hAnsi="Noto Sans" w:cs="Noto Sans"/>
          <w:sz w:val="22"/>
          <w:szCs w:val="22"/>
          <w:lang w:val="ca-ES"/>
        </w:rPr>
        <w:t xml:space="preserve"> </w:t>
      </w:r>
      <w:r w:rsidRPr="00A7394D">
        <w:rPr>
          <w:rStyle w:val="hps"/>
          <w:rFonts w:ascii="Noto Sans" w:hAnsi="Noto Sans" w:cs="Noto Sans"/>
          <w:color w:val="222222"/>
          <w:sz w:val="22"/>
          <w:szCs w:val="22"/>
          <w:lang w:val="ca-ES"/>
        </w:rPr>
        <w:t>l</w:t>
      </w:r>
      <w:r w:rsidR="0081107E"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 xml:space="preserve">ajuda (segons annex </w:t>
      </w:r>
      <w:r w:rsidR="00BA5FEE">
        <w:rPr>
          <w:rStyle w:val="hps"/>
          <w:rFonts w:ascii="Noto Sans" w:hAnsi="Noto Sans" w:cs="Noto Sans"/>
          <w:color w:val="222222"/>
          <w:sz w:val="22"/>
          <w:szCs w:val="22"/>
          <w:lang w:val="ca-ES"/>
        </w:rPr>
        <w:t>5</w:t>
      </w:r>
      <w:r w:rsidRPr="00A7394D">
        <w:rPr>
          <w:rStyle w:val="hps"/>
          <w:rFonts w:ascii="Noto Sans" w:hAnsi="Noto Sans" w:cs="Noto Sans"/>
          <w:color w:val="222222"/>
          <w:sz w:val="22"/>
          <w:szCs w:val="22"/>
          <w:lang w:val="ca-ES"/>
        </w:rPr>
        <w:t>).</w:t>
      </w:r>
    </w:p>
    <w:p w14:paraId="3D9D3CC6" w14:textId="08E6809B" w:rsidR="00B61D7F" w:rsidRPr="00A7394D" w:rsidRDefault="00B61D7F" w:rsidP="008A64BC">
      <w:pPr>
        <w:autoSpaceDE w:val="0"/>
        <w:autoSpaceDN w:val="0"/>
        <w:adjustRightInd w:val="0"/>
        <w:spacing w:after="120"/>
        <w:ind w:left="426"/>
        <w:jc w:val="both"/>
        <w:rPr>
          <w:rFonts w:ascii="Noto Sans" w:hAnsi="Noto Sans" w:cs="Noto Sans"/>
          <w:spacing w:val="-3"/>
          <w:sz w:val="22"/>
          <w:szCs w:val="22"/>
          <w:lang w:val="ca-ES"/>
        </w:rPr>
      </w:pPr>
      <w:r w:rsidRPr="00A7394D">
        <w:rPr>
          <w:rFonts w:ascii="Noto Sans" w:hAnsi="Noto Sans" w:cs="Noto Sans"/>
          <w:sz w:val="22"/>
          <w:szCs w:val="22"/>
          <w:lang w:val="ca-ES"/>
        </w:rPr>
        <w:t>Fotografies en color de l</w:t>
      </w:r>
      <w:r w:rsidR="00013050" w:rsidRPr="00A7394D">
        <w:rPr>
          <w:rFonts w:ascii="Noto Sans" w:hAnsi="Noto Sans" w:cs="Noto Sans"/>
          <w:sz w:val="22"/>
          <w:szCs w:val="22"/>
          <w:lang w:val="ca-ES"/>
        </w:rPr>
        <w:t>’</w:t>
      </w:r>
      <w:r w:rsidRPr="00A7394D">
        <w:rPr>
          <w:rFonts w:ascii="Noto Sans" w:hAnsi="Noto Sans" w:cs="Noto Sans"/>
          <w:sz w:val="22"/>
          <w:szCs w:val="22"/>
          <w:lang w:val="ca-ES"/>
        </w:rPr>
        <w:t>obra acabada.</w:t>
      </w:r>
    </w:p>
    <w:p w14:paraId="543142DB" w14:textId="60864579" w:rsidR="00B61D7F" w:rsidRPr="00A7394D" w:rsidRDefault="00B61D7F" w:rsidP="008A64BC">
      <w:pPr>
        <w:autoSpaceDE w:val="0"/>
        <w:autoSpaceDN w:val="0"/>
        <w:adjustRightInd w:val="0"/>
        <w:spacing w:after="120"/>
        <w:ind w:left="426"/>
        <w:jc w:val="both"/>
        <w:rPr>
          <w:rFonts w:ascii="Noto Sans" w:hAnsi="Noto Sans" w:cs="Noto Sans"/>
          <w:sz w:val="22"/>
          <w:szCs w:val="22"/>
          <w:lang w:val="ca-ES"/>
        </w:rPr>
      </w:pPr>
      <w:bookmarkStart w:id="4" w:name="_Hlk129091305"/>
      <w:r w:rsidRPr="00A7394D">
        <w:rPr>
          <w:rFonts w:ascii="Noto Sans" w:hAnsi="Noto Sans" w:cs="Noto Sans"/>
          <w:sz w:val="22"/>
          <w:szCs w:val="22"/>
          <w:lang w:val="ca-ES"/>
        </w:rPr>
        <w:t>Certificació final d'obres, signada pel tècnic facultatiu, en cas que les obres amb projecte o direcció facultativa, o signades pel mestre d'obres en els altres casos.</w:t>
      </w:r>
    </w:p>
    <w:p w14:paraId="00DEBDFA" w14:textId="1EBD69BF" w:rsidR="00B61D7F" w:rsidRDefault="00B61D7F" w:rsidP="008A64BC">
      <w:pPr>
        <w:autoSpaceDE w:val="0"/>
        <w:autoSpaceDN w:val="0"/>
        <w:adjustRightInd w:val="0"/>
        <w:spacing w:after="120"/>
        <w:ind w:left="426"/>
        <w:jc w:val="both"/>
        <w:rPr>
          <w:rFonts w:ascii="Noto Sans" w:hAnsi="Noto Sans" w:cs="Noto Sans"/>
          <w:sz w:val="22"/>
          <w:szCs w:val="22"/>
          <w:lang w:val="ca-ES"/>
        </w:rPr>
      </w:pPr>
      <w:bookmarkStart w:id="5" w:name="_Hlk129091318"/>
      <w:bookmarkEnd w:id="4"/>
      <w:r w:rsidRPr="00A7394D">
        <w:rPr>
          <w:rFonts w:ascii="Noto Sans" w:hAnsi="Noto Sans" w:cs="Noto Sans"/>
          <w:sz w:val="22"/>
          <w:szCs w:val="22"/>
          <w:lang w:val="ca-ES"/>
        </w:rPr>
        <w:t>Justificació econòmica de l'execució de les obres incloses (factures que demostrin el cost real de les obres de rehabilitació realment executades i declarades a la sol·licitud de concessió).</w:t>
      </w:r>
    </w:p>
    <w:bookmarkEnd w:id="5"/>
    <w:p w14:paraId="72A6C201" w14:textId="77777777" w:rsidR="00F32178" w:rsidRPr="00A7394D" w:rsidRDefault="00F32178" w:rsidP="009974DE">
      <w:pPr>
        <w:jc w:val="both"/>
        <w:rPr>
          <w:rStyle w:val="hps"/>
          <w:rFonts w:ascii="Noto Sans" w:hAnsi="Noto Sans" w:cs="Noto Sans"/>
          <w:color w:val="222222"/>
          <w:sz w:val="22"/>
          <w:szCs w:val="22"/>
          <w:highlight w:val="yellow"/>
          <w:lang w:val="ca-ES"/>
        </w:rPr>
      </w:pPr>
    </w:p>
    <w:p w14:paraId="402EE999" w14:textId="3E4F939A" w:rsidR="00F32178" w:rsidRPr="00A7394D" w:rsidRDefault="00F32178" w:rsidP="009974DE">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Són aplicables a la justificació i al pagament relatius al procediment de concessió de subvencions en règim de concurrència competitiva els articles del 23 al 25 de </w:t>
      </w:r>
      <w:r w:rsidR="00013050" w:rsidRPr="00A7394D">
        <w:rPr>
          <w:rStyle w:val="hps"/>
          <w:rFonts w:ascii="Noto Sans" w:hAnsi="Noto Sans" w:cs="Noto Sans"/>
          <w:color w:val="222222"/>
          <w:sz w:val="22"/>
          <w:szCs w:val="22"/>
          <w:lang w:val="ca-ES"/>
        </w:rPr>
        <w:t>l’</w:t>
      </w:r>
      <w:r w:rsidR="007B7293">
        <w:rPr>
          <w:rStyle w:val="hps"/>
          <w:rFonts w:ascii="Noto Sans" w:hAnsi="Noto Sans" w:cs="Noto Sans"/>
          <w:color w:val="222222"/>
          <w:sz w:val="22"/>
          <w:szCs w:val="22"/>
          <w:lang w:val="ca-ES"/>
        </w:rPr>
        <w:t>O</w:t>
      </w:r>
      <w:r w:rsidR="00013050" w:rsidRPr="00A7394D">
        <w:rPr>
          <w:rStyle w:val="hps"/>
          <w:rFonts w:ascii="Noto Sans" w:hAnsi="Noto Sans" w:cs="Noto Sans"/>
          <w:color w:val="222222"/>
          <w:sz w:val="22"/>
          <w:szCs w:val="22"/>
          <w:lang w:val="ca-ES"/>
        </w:rPr>
        <w:t>rdenança</w:t>
      </w:r>
      <w:r w:rsidRPr="00A7394D">
        <w:rPr>
          <w:rStyle w:val="hps"/>
          <w:rFonts w:ascii="Noto Sans" w:hAnsi="Noto Sans" w:cs="Noto Sans"/>
          <w:color w:val="222222"/>
          <w:sz w:val="22"/>
          <w:szCs w:val="22"/>
          <w:lang w:val="ca-ES"/>
        </w:rPr>
        <w:t xml:space="preserve"> general reguladora de la concessió de subvencions de </w:t>
      </w:r>
      <w:r w:rsidR="00013050" w:rsidRPr="00A7394D">
        <w:rPr>
          <w:rStyle w:val="hps"/>
          <w:rFonts w:ascii="Noto Sans" w:hAnsi="Noto Sans" w:cs="Noto Sans"/>
          <w:color w:val="222222"/>
          <w:sz w:val="22"/>
          <w:szCs w:val="22"/>
          <w:lang w:val="ca-ES"/>
        </w:rPr>
        <w:t>l’</w:t>
      </w:r>
      <w:r w:rsidR="007B7293">
        <w:rPr>
          <w:rStyle w:val="hps"/>
          <w:rFonts w:ascii="Noto Sans" w:hAnsi="Noto Sans" w:cs="Noto Sans"/>
          <w:color w:val="222222"/>
          <w:sz w:val="22"/>
          <w:szCs w:val="22"/>
          <w:lang w:val="ca-ES"/>
        </w:rPr>
        <w:t>A</w:t>
      </w:r>
      <w:r w:rsidR="00013050" w:rsidRPr="00A7394D">
        <w:rPr>
          <w:rStyle w:val="hps"/>
          <w:rFonts w:ascii="Noto Sans" w:hAnsi="Noto Sans" w:cs="Noto Sans"/>
          <w:color w:val="222222"/>
          <w:sz w:val="22"/>
          <w:szCs w:val="22"/>
          <w:lang w:val="ca-ES"/>
        </w:rPr>
        <w:t>juntament</w:t>
      </w:r>
      <w:r w:rsidRPr="00A7394D">
        <w:rPr>
          <w:rStyle w:val="hps"/>
          <w:rFonts w:ascii="Noto Sans" w:hAnsi="Noto Sans" w:cs="Noto Sans"/>
          <w:color w:val="222222"/>
          <w:sz w:val="22"/>
          <w:szCs w:val="22"/>
          <w:lang w:val="ca-ES"/>
        </w:rPr>
        <w:t xml:space="preserve"> </w:t>
      </w:r>
      <w:r w:rsidR="00013050" w:rsidRPr="00A7394D">
        <w:rPr>
          <w:rStyle w:val="hps"/>
          <w:rFonts w:ascii="Noto Sans" w:hAnsi="Noto Sans" w:cs="Noto Sans"/>
          <w:color w:val="222222"/>
          <w:sz w:val="22"/>
          <w:szCs w:val="22"/>
          <w:lang w:val="ca-ES"/>
        </w:rPr>
        <w:t>d’Alcúdia</w:t>
      </w:r>
      <w:r w:rsidRPr="00A7394D">
        <w:rPr>
          <w:rStyle w:val="hps"/>
          <w:rFonts w:ascii="Noto Sans" w:hAnsi="Noto Sans" w:cs="Noto Sans"/>
          <w:color w:val="222222"/>
          <w:sz w:val="22"/>
          <w:szCs w:val="22"/>
          <w:lang w:val="ca-ES"/>
        </w:rPr>
        <w:t xml:space="preserve"> (publicada al BOIB núm. 176, de 1 de desembre de 2015).</w:t>
      </w:r>
    </w:p>
    <w:p w14:paraId="6F6C3580" w14:textId="77777777" w:rsidR="00F32178" w:rsidRDefault="00F32178" w:rsidP="009974DE">
      <w:pPr>
        <w:jc w:val="both"/>
        <w:rPr>
          <w:rStyle w:val="hps"/>
          <w:rFonts w:ascii="Noto Sans" w:hAnsi="Noto Sans" w:cs="Noto Sans"/>
          <w:color w:val="222222"/>
          <w:sz w:val="22"/>
          <w:szCs w:val="22"/>
          <w:lang w:val="ca-ES"/>
        </w:rPr>
      </w:pPr>
    </w:p>
    <w:p w14:paraId="76433101" w14:textId="77777777" w:rsidR="00405194" w:rsidRDefault="00405194" w:rsidP="009974DE">
      <w:pPr>
        <w:jc w:val="both"/>
        <w:rPr>
          <w:rFonts w:ascii="Noto Sans" w:hAnsi="Noto Sans" w:cs="Noto Sans"/>
          <w:sz w:val="22"/>
          <w:szCs w:val="22"/>
        </w:rPr>
      </w:pPr>
    </w:p>
    <w:p w14:paraId="770E200C" w14:textId="54665E79" w:rsidR="009739FF" w:rsidRPr="009739FF" w:rsidRDefault="00B932EA" w:rsidP="009974DE">
      <w:pPr>
        <w:jc w:val="both"/>
        <w:rPr>
          <w:rFonts w:ascii="Noto Sans" w:hAnsi="Noto Sans" w:cs="Noto Sans"/>
          <w:color w:val="EE0000"/>
          <w:sz w:val="22"/>
          <w:szCs w:val="22"/>
        </w:rPr>
      </w:pPr>
      <w:r>
        <w:rPr>
          <w:rFonts w:ascii="Noto Sans" w:hAnsi="Noto Sans" w:cs="Noto Sans"/>
          <w:sz w:val="22"/>
          <w:szCs w:val="22"/>
        </w:rPr>
        <w:t>S</w:t>
      </w:r>
      <w:r w:rsidR="009739FF" w:rsidRPr="00B932EA">
        <w:rPr>
          <w:rFonts w:ascii="Noto Sans" w:hAnsi="Noto Sans" w:cs="Noto Sans"/>
          <w:sz w:val="22"/>
          <w:szCs w:val="22"/>
        </w:rPr>
        <w:t>i la documentació lliurada a la justificació no compleix els requisits que s'indiquen en les presents bases o no s'inclou la documentació que correspon, es requerirà a l'interessat perquè en el termini màxim i improrrogable de la data següent a la deu (10) dies hàbil</w:t>
      </w:r>
      <w:r>
        <w:rPr>
          <w:rFonts w:ascii="Noto Sans" w:hAnsi="Noto Sans" w:cs="Noto Sans"/>
          <w:sz w:val="22"/>
          <w:szCs w:val="22"/>
        </w:rPr>
        <w:t>s</w:t>
      </w:r>
      <w:r w:rsidR="009739FF" w:rsidRPr="00B932EA">
        <w:rPr>
          <w:rFonts w:ascii="Noto Sans" w:hAnsi="Noto Sans" w:cs="Noto Sans"/>
          <w:sz w:val="22"/>
          <w:szCs w:val="22"/>
        </w:rPr>
        <w:t xml:space="preserve"> aporti els documents preceptius, amb la indicació que, si no ho fa, o ho fa de forma parcial, </w:t>
      </w:r>
      <w:r w:rsidR="00290709">
        <w:rPr>
          <w:rFonts w:ascii="Noto Sans" w:hAnsi="Noto Sans" w:cs="Noto Sans"/>
          <w:sz w:val="22"/>
          <w:szCs w:val="22"/>
        </w:rPr>
        <w:t xml:space="preserve">implicarà la pèrdua del dret al cobrament o, si escau, el reintegrament, d’acord amb el previst a l’article 30 de la LGS. </w:t>
      </w:r>
    </w:p>
    <w:p w14:paraId="09640703" w14:textId="5EBC632F" w:rsidR="00F32178" w:rsidRPr="00A7394D" w:rsidRDefault="00F32178" w:rsidP="00F32178">
      <w:pPr>
        <w:tabs>
          <w:tab w:val="left" w:pos="8765"/>
        </w:tabs>
        <w:autoSpaceDE w:val="0"/>
        <w:autoSpaceDN w:val="0"/>
        <w:adjustRightInd w:val="0"/>
        <w:rPr>
          <w:rStyle w:val="hps"/>
          <w:rFonts w:ascii="Noto Sans" w:hAnsi="Noto Sans" w:cs="Noto Sans"/>
          <w:b/>
          <w:color w:val="222222"/>
          <w:sz w:val="22"/>
          <w:szCs w:val="22"/>
          <w:lang w:val="ca-ES"/>
        </w:rPr>
      </w:pPr>
      <w:r w:rsidRPr="00A7394D">
        <w:rPr>
          <w:rFonts w:ascii="Noto Sans" w:hAnsi="Noto Sans" w:cs="Noto Sans"/>
          <w:color w:val="222222"/>
          <w:sz w:val="22"/>
          <w:szCs w:val="22"/>
          <w:u w:val="single"/>
          <w:lang w:val="ca-ES"/>
        </w:rPr>
        <w:br/>
      </w:r>
      <w:r w:rsidRPr="00A7394D">
        <w:rPr>
          <w:rStyle w:val="hps"/>
          <w:rFonts w:ascii="Noto Sans" w:hAnsi="Noto Sans" w:cs="Noto Sans"/>
          <w:b/>
          <w:color w:val="222222"/>
          <w:sz w:val="22"/>
          <w:szCs w:val="22"/>
          <w:lang w:val="ca-ES"/>
        </w:rPr>
        <w:t>23. Resolució de pagament</w:t>
      </w:r>
    </w:p>
    <w:p w14:paraId="0A125137" w14:textId="77777777" w:rsidR="009974DE" w:rsidRPr="00A7394D" w:rsidRDefault="009974DE" w:rsidP="009974DE">
      <w:pPr>
        <w:jc w:val="both"/>
        <w:rPr>
          <w:rStyle w:val="hps"/>
          <w:rFonts w:ascii="Noto Sans" w:hAnsi="Noto Sans" w:cs="Noto Sans"/>
          <w:color w:val="222222"/>
          <w:sz w:val="22"/>
          <w:szCs w:val="22"/>
          <w:lang w:val="ca-ES"/>
        </w:rPr>
      </w:pPr>
    </w:p>
    <w:p w14:paraId="7BC25D41" w14:textId="7C35EDBE" w:rsidR="009974DE" w:rsidRPr="00A7394D" w:rsidRDefault="009974DE" w:rsidP="009974DE">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Un cop presentades les justificacions per part dels beneficiaris, l'Òrgan Col·legiat valorarà i emetrà un informe d'avaluació</w:t>
      </w:r>
      <w:r w:rsidRPr="00A7394D">
        <w:rPr>
          <w:rStyle w:val="hps"/>
          <w:rFonts w:ascii="Noto Sans" w:hAnsi="Noto Sans" w:cs="Noto Sans"/>
          <w:b/>
          <w:bCs/>
          <w:color w:val="222222"/>
          <w:sz w:val="22"/>
          <w:szCs w:val="22"/>
          <w:lang w:val="ca-ES"/>
        </w:rPr>
        <w:t xml:space="preserve"> </w:t>
      </w:r>
      <w:r w:rsidRPr="00A7394D">
        <w:rPr>
          <w:rStyle w:val="hps"/>
          <w:rFonts w:ascii="Noto Sans" w:hAnsi="Noto Sans" w:cs="Noto Sans"/>
          <w:color w:val="222222"/>
          <w:sz w:val="22"/>
          <w:szCs w:val="22"/>
          <w:lang w:val="ca-ES"/>
        </w:rPr>
        <w:t>motivat, de caràcter preceptiu i vinculant, i proposarà el pagament de les subvencions als beneficiaris.</w:t>
      </w:r>
    </w:p>
    <w:p w14:paraId="6A80823E" w14:textId="77777777" w:rsidR="009974DE" w:rsidRPr="00A7394D" w:rsidRDefault="009974DE" w:rsidP="009974DE">
      <w:pPr>
        <w:jc w:val="both"/>
        <w:rPr>
          <w:rStyle w:val="hps"/>
          <w:rFonts w:ascii="Noto Sans" w:hAnsi="Noto Sans" w:cs="Noto Sans"/>
          <w:color w:val="222222"/>
          <w:sz w:val="22"/>
          <w:szCs w:val="22"/>
          <w:lang w:val="ca-ES"/>
        </w:rPr>
      </w:pPr>
    </w:p>
    <w:p w14:paraId="5F1179A3" w14:textId="35BF4D84" w:rsidR="009974DE" w:rsidRDefault="009974DE" w:rsidP="009974DE">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lastRenderedPageBreak/>
        <w:t>D'acord amb l'informe d'avaluació nomenat al punt anterior, l'Òrgan Instructor dictarà la proposta de reconeixement i liquidació de l'obligació</w:t>
      </w:r>
      <w:r w:rsidRPr="00A7394D">
        <w:rPr>
          <w:rStyle w:val="hps"/>
          <w:rFonts w:ascii="Noto Sans" w:hAnsi="Noto Sans" w:cs="Noto Sans"/>
          <w:b/>
          <w:bCs/>
          <w:color w:val="222222"/>
          <w:sz w:val="22"/>
          <w:szCs w:val="22"/>
          <w:lang w:val="ca-ES"/>
        </w:rPr>
        <w:t xml:space="preserve"> </w:t>
      </w:r>
      <w:r w:rsidRPr="00A7394D">
        <w:rPr>
          <w:rStyle w:val="hps"/>
          <w:rFonts w:ascii="Noto Sans" w:hAnsi="Noto Sans" w:cs="Noto Sans"/>
          <w:color w:val="222222"/>
          <w:sz w:val="22"/>
          <w:szCs w:val="22"/>
          <w:lang w:val="ca-ES"/>
        </w:rPr>
        <w:t>dels beneficiaris. Posteriorment</w:t>
      </w:r>
      <w:r w:rsidR="004F48C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 xml:space="preserve"> s'enviarà al Departament d'Intervenció per a la fiscalització i el pagament.</w:t>
      </w:r>
    </w:p>
    <w:p w14:paraId="17C1F496" w14:textId="77777777" w:rsidR="00BA5FEE" w:rsidRPr="00A7394D" w:rsidRDefault="00BA5FEE" w:rsidP="009974DE">
      <w:pPr>
        <w:jc w:val="both"/>
        <w:rPr>
          <w:rStyle w:val="hps"/>
          <w:rFonts w:ascii="Noto Sans" w:hAnsi="Noto Sans" w:cs="Noto Sans"/>
          <w:color w:val="222222"/>
          <w:sz w:val="22"/>
          <w:szCs w:val="22"/>
          <w:lang w:val="ca-ES"/>
        </w:rPr>
      </w:pPr>
    </w:p>
    <w:p w14:paraId="1D136254" w14:textId="0BB00364" w:rsidR="009974DE" w:rsidRPr="00A7394D" w:rsidRDefault="009974DE" w:rsidP="009D50C1">
      <w:pPr>
        <w:jc w:val="both"/>
        <w:rPr>
          <w:rStyle w:val="hps"/>
          <w:rFonts w:ascii="Noto Sans" w:hAnsi="Noto Sans" w:cs="Noto Sans"/>
          <w:color w:val="222222"/>
          <w:sz w:val="22"/>
          <w:szCs w:val="22"/>
          <w:highlight w:val="yellow"/>
          <w:lang w:val="ca-ES"/>
        </w:rPr>
      </w:pPr>
    </w:p>
    <w:p w14:paraId="7A7EC2C1" w14:textId="580AF5D1" w:rsidR="009974DE" w:rsidRPr="00A7394D" w:rsidRDefault="00F32178" w:rsidP="009D50C1">
      <w:pPr>
        <w:jc w:val="both"/>
        <w:rPr>
          <w:rStyle w:val="hps"/>
          <w:rFonts w:ascii="Noto Sans" w:hAnsi="Noto Sans" w:cs="Noto Sans"/>
          <w:color w:val="222222"/>
          <w:sz w:val="22"/>
          <w:szCs w:val="22"/>
          <w:lang w:val="ca-ES"/>
        </w:rPr>
      </w:pPr>
      <w:r w:rsidRPr="00A7394D">
        <w:rPr>
          <w:rStyle w:val="hps"/>
          <w:rFonts w:ascii="Noto Sans" w:hAnsi="Noto Sans" w:cs="Noto Sans"/>
          <w:b/>
          <w:color w:val="222222"/>
          <w:sz w:val="22"/>
          <w:szCs w:val="22"/>
          <w:lang w:val="ca-ES"/>
        </w:rPr>
        <w:t>24. Pagament de la subvenció</w:t>
      </w:r>
    </w:p>
    <w:p w14:paraId="470F8329" w14:textId="77777777" w:rsidR="00F32178" w:rsidRPr="00A7394D" w:rsidRDefault="00F32178" w:rsidP="00F32178">
      <w:pPr>
        <w:jc w:val="both"/>
        <w:rPr>
          <w:rStyle w:val="hps"/>
          <w:rFonts w:ascii="Noto Sans" w:hAnsi="Noto Sans" w:cs="Noto Sans"/>
          <w:color w:val="222222"/>
          <w:sz w:val="22"/>
          <w:szCs w:val="22"/>
          <w:lang w:val="ca-ES"/>
        </w:rPr>
      </w:pPr>
    </w:p>
    <w:p w14:paraId="39279B6E" w14:textId="30F2442B" w:rsidR="00F32178" w:rsidRPr="00A7394D" w:rsidRDefault="00F32178" w:rsidP="00F32178">
      <w:pPr>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t xml:space="preserve">Les subvencions són </w:t>
      </w:r>
      <w:r w:rsidR="00013050" w:rsidRPr="00A7394D">
        <w:rPr>
          <w:rFonts w:ascii="Noto Sans" w:hAnsi="Noto Sans" w:cs="Noto Sans"/>
          <w:color w:val="222222"/>
          <w:sz w:val="22"/>
          <w:szCs w:val="22"/>
          <w:lang w:val="ca-ES"/>
        </w:rPr>
        <w:t>post pagables</w:t>
      </w:r>
      <w:r w:rsidR="004F48CD">
        <w:rPr>
          <w:rFonts w:ascii="Noto Sans" w:hAnsi="Noto Sans" w:cs="Noto Sans"/>
          <w:color w:val="222222"/>
          <w:sz w:val="22"/>
          <w:szCs w:val="22"/>
          <w:lang w:val="ca-ES"/>
        </w:rPr>
        <w:t>,</w:t>
      </w:r>
      <w:r w:rsidRPr="00A7394D">
        <w:rPr>
          <w:rFonts w:ascii="Noto Sans" w:hAnsi="Noto Sans" w:cs="Noto Sans"/>
          <w:color w:val="222222"/>
          <w:sz w:val="22"/>
          <w:szCs w:val="22"/>
          <w:lang w:val="ca-ES"/>
        </w:rPr>
        <w:t xml:space="preserve"> és a dir, s'abonaran en els terminis corresponents una vegada que es justifiquin degudament.</w:t>
      </w:r>
    </w:p>
    <w:p w14:paraId="3F829524" w14:textId="77777777" w:rsidR="00F32178" w:rsidRPr="00A7394D" w:rsidRDefault="00F32178" w:rsidP="00F32178">
      <w:pPr>
        <w:jc w:val="both"/>
        <w:rPr>
          <w:rFonts w:ascii="Noto Sans" w:hAnsi="Noto Sans" w:cs="Noto Sans"/>
          <w:color w:val="222222"/>
          <w:sz w:val="22"/>
          <w:szCs w:val="22"/>
          <w:lang w:val="ca-ES"/>
        </w:rPr>
      </w:pPr>
    </w:p>
    <w:p w14:paraId="0FA0592D" w14:textId="12EB9DEF" w:rsidR="00F32178" w:rsidRPr="00A7394D" w:rsidRDefault="00F32178" w:rsidP="00F32178">
      <w:pPr>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t>Les subvencions es concediran una vegada s'hagi presentat, dins el termini, tota la documentació necessària i s'hagi emès l'informe de l'Òrgan Col·legiat.</w:t>
      </w:r>
    </w:p>
    <w:p w14:paraId="741686B4" w14:textId="1F3AA007" w:rsidR="00694015" w:rsidRPr="00A7394D" w:rsidRDefault="00694015" w:rsidP="00F32178">
      <w:pPr>
        <w:jc w:val="both"/>
        <w:rPr>
          <w:rFonts w:ascii="Noto Sans" w:hAnsi="Noto Sans" w:cs="Noto Sans"/>
          <w:color w:val="222222"/>
          <w:sz w:val="22"/>
          <w:szCs w:val="22"/>
          <w:lang w:val="ca-ES"/>
        </w:rPr>
      </w:pPr>
    </w:p>
    <w:p w14:paraId="2719F11B" w14:textId="592DF1BF" w:rsidR="00694015" w:rsidRPr="00A7394D" w:rsidRDefault="00694015" w:rsidP="00F32178">
      <w:pPr>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t>En el cas que les factures justificatives de les obres siguin superiors al pressupost d</w:t>
      </w:r>
      <w:r w:rsidR="00FC7F43" w:rsidRPr="00A7394D">
        <w:rPr>
          <w:rFonts w:ascii="Noto Sans" w:hAnsi="Noto Sans" w:cs="Noto Sans"/>
          <w:color w:val="222222"/>
          <w:sz w:val="22"/>
          <w:szCs w:val="22"/>
          <w:lang w:val="ca-ES"/>
        </w:rPr>
        <w:t>‘</w:t>
      </w:r>
      <w:r w:rsidRPr="00A7394D">
        <w:rPr>
          <w:rFonts w:ascii="Noto Sans" w:hAnsi="Noto Sans" w:cs="Noto Sans"/>
          <w:color w:val="222222"/>
          <w:sz w:val="22"/>
          <w:szCs w:val="22"/>
          <w:lang w:val="ca-ES"/>
        </w:rPr>
        <w:t>execució material d</w:t>
      </w:r>
      <w:r w:rsidR="00FC7F43" w:rsidRPr="00A7394D">
        <w:rPr>
          <w:rFonts w:ascii="Noto Sans" w:hAnsi="Noto Sans" w:cs="Noto Sans"/>
          <w:color w:val="222222"/>
          <w:sz w:val="22"/>
          <w:szCs w:val="22"/>
          <w:lang w:val="ca-ES"/>
        </w:rPr>
        <w:t>’</w:t>
      </w:r>
      <w:r w:rsidRPr="00A7394D">
        <w:rPr>
          <w:rFonts w:ascii="Noto Sans" w:hAnsi="Noto Sans" w:cs="Noto Sans"/>
          <w:color w:val="222222"/>
          <w:sz w:val="22"/>
          <w:szCs w:val="22"/>
          <w:lang w:val="ca-ES"/>
        </w:rPr>
        <w:t>obra que s</w:t>
      </w:r>
      <w:r w:rsidR="00FC7F43" w:rsidRPr="00A7394D">
        <w:rPr>
          <w:rFonts w:ascii="Noto Sans" w:hAnsi="Noto Sans" w:cs="Noto Sans"/>
          <w:color w:val="222222"/>
          <w:sz w:val="22"/>
          <w:szCs w:val="22"/>
          <w:lang w:val="ca-ES"/>
        </w:rPr>
        <w:t>’</w:t>
      </w:r>
      <w:r w:rsidRPr="00A7394D">
        <w:rPr>
          <w:rFonts w:ascii="Noto Sans" w:hAnsi="Noto Sans" w:cs="Noto Sans"/>
          <w:color w:val="222222"/>
          <w:sz w:val="22"/>
          <w:szCs w:val="22"/>
          <w:lang w:val="ca-ES"/>
        </w:rPr>
        <w:t>hagi presentat juntament amb la sol· licitud de llicència urbanística o la comunicació prèvia, la quantitat màxima a percebre es calcularà sobre el pressupost d</w:t>
      </w:r>
      <w:r w:rsidR="00FC7F43" w:rsidRPr="00A7394D">
        <w:rPr>
          <w:rFonts w:ascii="Noto Sans" w:hAnsi="Noto Sans" w:cs="Noto Sans"/>
          <w:color w:val="222222"/>
          <w:sz w:val="22"/>
          <w:szCs w:val="22"/>
          <w:lang w:val="ca-ES"/>
        </w:rPr>
        <w:t>’</w:t>
      </w:r>
      <w:r w:rsidRPr="00A7394D">
        <w:rPr>
          <w:rFonts w:ascii="Noto Sans" w:hAnsi="Noto Sans" w:cs="Noto Sans"/>
          <w:color w:val="222222"/>
          <w:sz w:val="22"/>
          <w:szCs w:val="22"/>
          <w:lang w:val="ca-ES"/>
        </w:rPr>
        <w:t>obra, que prevaldrà per sobre de les factures.</w:t>
      </w:r>
    </w:p>
    <w:p w14:paraId="1589D7AF" w14:textId="77777777" w:rsidR="00F32178" w:rsidRPr="00A7394D" w:rsidRDefault="00F32178" w:rsidP="00F32178">
      <w:pPr>
        <w:jc w:val="both"/>
        <w:rPr>
          <w:rFonts w:ascii="Noto Sans" w:hAnsi="Noto Sans" w:cs="Noto Sans"/>
          <w:color w:val="222222"/>
          <w:sz w:val="22"/>
          <w:szCs w:val="22"/>
          <w:lang w:val="ca-ES"/>
        </w:rPr>
      </w:pPr>
    </w:p>
    <w:p w14:paraId="64242139" w14:textId="0DEEB9B0" w:rsidR="00F32178" w:rsidRPr="00A7394D" w:rsidRDefault="00F32178" w:rsidP="00F32178">
      <w:pPr>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t>La subvenció ES DENEGARÀ una vegada que s'hagi esgotat la partida pressupostària destinada al present Pla.</w:t>
      </w:r>
    </w:p>
    <w:p w14:paraId="591B80F1" w14:textId="77777777" w:rsidR="00F32178" w:rsidRPr="00A7394D" w:rsidRDefault="00F32178" w:rsidP="00F32178">
      <w:pPr>
        <w:jc w:val="both"/>
        <w:rPr>
          <w:rFonts w:ascii="Noto Sans" w:hAnsi="Noto Sans" w:cs="Noto Sans"/>
          <w:color w:val="222222"/>
          <w:sz w:val="22"/>
          <w:szCs w:val="22"/>
          <w:lang w:val="ca-ES"/>
        </w:rPr>
      </w:pPr>
    </w:p>
    <w:p w14:paraId="0F2E7359" w14:textId="1A56492A" w:rsidR="00F32178" w:rsidRPr="00A7394D" w:rsidRDefault="00F32178" w:rsidP="00F32178">
      <w:pPr>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t>Quan la partida pressupostària fos insuficient per cobrir la darrera subvenció concedida, s'abonarà la quantitat romanent de la partida pressupostària destinada al Pla.</w:t>
      </w:r>
    </w:p>
    <w:p w14:paraId="5BBC9FE4" w14:textId="77777777" w:rsidR="008D5935" w:rsidRPr="00A7394D" w:rsidRDefault="008D5935" w:rsidP="00F32178">
      <w:pPr>
        <w:jc w:val="both"/>
        <w:rPr>
          <w:rFonts w:ascii="Noto Sans" w:hAnsi="Noto Sans" w:cs="Noto Sans"/>
          <w:color w:val="222222"/>
          <w:sz w:val="22"/>
          <w:szCs w:val="22"/>
          <w:lang w:val="ca-ES"/>
        </w:rPr>
      </w:pPr>
    </w:p>
    <w:p w14:paraId="67D1BA22" w14:textId="52A01B34" w:rsidR="000C6A51" w:rsidRPr="004F48CD" w:rsidRDefault="00F32178" w:rsidP="004F48CD">
      <w:pPr>
        <w:jc w:val="both"/>
        <w:rPr>
          <w:rFonts w:ascii="Noto Sans" w:hAnsi="Noto Sans" w:cs="Noto Sans"/>
          <w:color w:val="222222"/>
          <w:sz w:val="22"/>
          <w:szCs w:val="22"/>
          <w:lang w:val="ca-ES"/>
        </w:rPr>
      </w:pPr>
      <w:r w:rsidRPr="00A7394D">
        <w:rPr>
          <w:rFonts w:ascii="Noto Sans" w:hAnsi="Noto Sans" w:cs="Noto Sans"/>
          <w:color w:val="222222"/>
          <w:sz w:val="22"/>
          <w:szCs w:val="22"/>
          <w:lang w:val="ca-ES"/>
        </w:rPr>
        <w:t>Les subvencions concedides i les condicions amb què s'hagi concedit seran acceptades sense reserves per part del beneficiari en el moment de concessió de la subvenció.</w:t>
      </w:r>
    </w:p>
    <w:p w14:paraId="3D0EA01E" w14:textId="77777777" w:rsidR="000C6A51" w:rsidRPr="00A7394D" w:rsidRDefault="000C6A51" w:rsidP="00694015">
      <w:pPr>
        <w:jc w:val="center"/>
        <w:rPr>
          <w:rFonts w:ascii="Noto Sans" w:hAnsi="Noto Sans" w:cs="Noto Sans"/>
          <w:b/>
          <w:bCs/>
          <w:sz w:val="22"/>
          <w:szCs w:val="22"/>
          <w:lang w:val="ca-ES"/>
        </w:rPr>
      </w:pPr>
    </w:p>
    <w:p w14:paraId="4C735CCC" w14:textId="73DE9532" w:rsidR="00694015" w:rsidRPr="00A7394D" w:rsidRDefault="00694015" w:rsidP="00694015">
      <w:pPr>
        <w:jc w:val="center"/>
        <w:rPr>
          <w:rStyle w:val="hps"/>
          <w:rFonts w:ascii="Noto Sans" w:hAnsi="Noto Sans" w:cs="Noto Sans"/>
          <w:color w:val="222222"/>
          <w:sz w:val="22"/>
          <w:szCs w:val="22"/>
          <w:lang w:val="ca-ES"/>
        </w:rPr>
      </w:pPr>
      <w:r w:rsidRPr="00A7394D">
        <w:rPr>
          <w:rFonts w:ascii="Noto Sans" w:hAnsi="Noto Sans" w:cs="Noto Sans"/>
          <w:b/>
          <w:bCs/>
          <w:sz w:val="22"/>
          <w:szCs w:val="22"/>
          <w:lang w:val="ca-ES"/>
        </w:rPr>
        <w:t>PRÒRROGUES</w:t>
      </w:r>
    </w:p>
    <w:p w14:paraId="644769A2" w14:textId="1417FE6D" w:rsidR="009D50C1" w:rsidRPr="00A7394D" w:rsidRDefault="00694015" w:rsidP="00694015">
      <w:pPr>
        <w:tabs>
          <w:tab w:val="left" w:pos="8765"/>
        </w:tabs>
        <w:autoSpaceDE w:val="0"/>
        <w:autoSpaceDN w:val="0"/>
        <w:adjustRightInd w:val="0"/>
        <w:rPr>
          <w:rStyle w:val="hps"/>
          <w:rFonts w:ascii="Noto Sans" w:hAnsi="Noto Sans" w:cs="Noto Sans"/>
          <w:color w:val="222222"/>
          <w:sz w:val="22"/>
          <w:szCs w:val="22"/>
          <w:lang w:val="ca-ES"/>
        </w:rPr>
      </w:pPr>
      <w:r w:rsidRPr="00A7394D">
        <w:rPr>
          <w:rFonts w:ascii="Noto Sans" w:hAnsi="Noto Sans" w:cs="Noto Sans"/>
          <w:color w:val="222222"/>
          <w:sz w:val="22"/>
          <w:szCs w:val="22"/>
          <w:u w:val="single"/>
          <w:lang w:val="ca-ES"/>
        </w:rPr>
        <w:br/>
      </w:r>
      <w:r w:rsidRPr="00A7394D">
        <w:rPr>
          <w:rStyle w:val="hps"/>
          <w:rFonts w:ascii="Noto Sans" w:hAnsi="Noto Sans" w:cs="Noto Sans"/>
          <w:b/>
          <w:color w:val="222222"/>
          <w:sz w:val="22"/>
          <w:szCs w:val="22"/>
          <w:lang w:val="ca-ES"/>
        </w:rPr>
        <w:t>25. Pròrrogues</w:t>
      </w:r>
    </w:p>
    <w:p w14:paraId="4AE29075" w14:textId="77777777" w:rsidR="009D50C1" w:rsidRPr="00A7394D" w:rsidRDefault="009D50C1" w:rsidP="00B92A23">
      <w:pPr>
        <w:jc w:val="both"/>
        <w:rPr>
          <w:rStyle w:val="hps"/>
          <w:rFonts w:ascii="Noto Sans" w:hAnsi="Noto Sans" w:cs="Noto Sans"/>
          <w:color w:val="222222"/>
          <w:sz w:val="22"/>
          <w:szCs w:val="22"/>
          <w:lang w:val="ca-ES"/>
        </w:rPr>
      </w:pPr>
    </w:p>
    <w:p w14:paraId="66C19114" w14:textId="30C5D2C2" w:rsidR="00B92A23" w:rsidRDefault="00B92A23" w:rsidP="00B92A23">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No es concediran pròrrogues del termini per presentar la documentació de la sol·licitud de concessió ni per presentar la justificació completa de la subvenció.</w:t>
      </w:r>
    </w:p>
    <w:p w14:paraId="4BE6D248" w14:textId="77777777" w:rsidR="00405194" w:rsidRPr="00A7394D" w:rsidRDefault="00405194" w:rsidP="00B92A23">
      <w:pPr>
        <w:jc w:val="both"/>
        <w:rPr>
          <w:rStyle w:val="hps"/>
          <w:rFonts w:ascii="Noto Sans" w:hAnsi="Noto Sans" w:cs="Noto Sans"/>
          <w:color w:val="222222"/>
          <w:sz w:val="22"/>
          <w:szCs w:val="22"/>
          <w:lang w:val="ca-ES"/>
        </w:rPr>
      </w:pPr>
    </w:p>
    <w:p w14:paraId="18147C46" w14:textId="09144CC8" w:rsidR="00F9519B" w:rsidRPr="00A7394D" w:rsidRDefault="00F9519B" w:rsidP="00BD67B4">
      <w:pPr>
        <w:jc w:val="both"/>
        <w:rPr>
          <w:rFonts w:ascii="Noto Sans" w:hAnsi="Noto Sans" w:cs="Noto Sans"/>
          <w:color w:val="222222"/>
          <w:sz w:val="22"/>
          <w:szCs w:val="22"/>
          <w:lang w:val="ca-ES"/>
        </w:rPr>
      </w:pPr>
    </w:p>
    <w:p w14:paraId="79176859" w14:textId="77777777" w:rsidR="009B24E7" w:rsidRPr="00A7394D" w:rsidRDefault="00DB3A22" w:rsidP="009B24E7">
      <w:pPr>
        <w:jc w:val="center"/>
        <w:rPr>
          <w:rFonts w:ascii="Noto Sans" w:hAnsi="Noto Sans" w:cs="Noto Sans"/>
          <w:b/>
          <w:bCs/>
          <w:sz w:val="22"/>
          <w:szCs w:val="22"/>
          <w:lang w:val="ca-ES"/>
        </w:rPr>
      </w:pPr>
      <w:r w:rsidRPr="00A7394D">
        <w:rPr>
          <w:rFonts w:ascii="Noto Sans" w:hAnsi="Noto Sans" w:cs="Noto Sans"/>
          <w:b/>
          <w:bCs/>
          <w:sz w:val="22"/>
          <w:szCs w:val="22"/>
          <w:lang w:val="ca-ES"/>
        </w:rPr>
        <w:t>MODIFICACIÓ, INCOMPLIMENT I REINTEGRAMENT</w:t>
      </w:r>
    </w:p>
    <w:p w14:paraId="120B170B" w14:textId="77777777" w:rsidR="00B3244B" w:rsidRPr="00A7394D" w:rsidRDefault="00B3244B" w:rsidP="006C58E0">
      <w:pPr>
        <w:jc w:val="both"/>
        <w:rPr>
          <w:rStyle w:val="hps"/>
          <w:rFonts w:ascii="Noto Sans" w:hAnsi="Noto Sans" w:cs="Noto Sans"/>
          <w:b/>
          <w:color w:val="222222"/>
          <w:sz w:val="22"/>
          <w:szCs w:val="22"/>
          <w:lang w:val="ca-ES"/>
        </w:rPr>
      </w:pPr>
    </w:p>
    <w:p w14:paraId="4E7FCC73" w14:textId="09CF0B94" w:rsidR="009B24E7" w:rsidRPr="00A7394D" w:rsidRDefault="00694015" w:rsidP="006C58E0">
      <w:pPr>
        <w:jc w:val="both"/>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26. Modificació de les condicions de la subvenció</w:t>
      </w:r>
    </w:p>
    <w:p w14:paraId="17D32E3F" w14:textId="4C36335F" w:rsidR="004104CB" w:rsidRPr="00A7394D" w:rsidRDefault="00E418FB" w:rsidP="006C58E0">
      <w:pPr>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color w:val="222222"/>
          <w:sz w:val="22"/>
          <w:szCs w:val="22"/>
          <w:lang w:val="ca-ES"/>
        </w:rPr>
        <w:t>L'alteració de 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condicions que van determinar</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la concessió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la subvenció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w:t>
      </w:r>
      <w:r w:rsidR="00BC520A">
        <w:rPr>
          <w:rStyle w:val="hps"/>
          <w:rFonts w:ascii="Noto Sans" w:hAnsi="Noto Sans" w:cs="Noto Sans"/>
          <w:color w:val="222222"/>
          <w:sz w:val="22"/>
          <w:szCs w:val="22"/>
          <w:lang w:val="ca-ES"/>
        </w:rPr>
        <w:t>,</w:t>
      </w:r>
      <w:r w:rsidR="00FC7F43" w:rsidRPr="00A7394D">
        <w:rPr>
          <w:rStyle w:val="hps"/>
          <w:rFonts w:ascii="Noto Sans" w:hAnsi="Noto Sans" w:cs="Noto Sans"/>
          <w:color w:val="222222"/>
          <w:sz w:val="22"/>
          <w:szCs w:val="22"/>
          <w:lang w:val="ca-ES"/>
        </w:rPr>
        <w:t xml:space="preserve"> en</w:t>
      </w:r>
      <w:r w:rsidRPr="00A7394D">
        <w:rPr>
          <w:rStyle w:val="hps"/>
          <w:rFonts w:ascii="Noto Sans" w:hAnsi="Noto Sans" w:cs="Noto Sans"/>
          <w:color w:val="222222"/>
          <w:sz w:val="22"/>
          <w:szCs w:val="22"/>
          <w:lang w:val="ca-ES"/>
        </w:rPr>
        <w:t xml:space="preserve"> tot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cas, l'obtenció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concurrent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subvencions o ajudes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d'altres administracions públiques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que superin</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el cost de les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obres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realment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realitzades,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pot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donar lloc 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la modificació de la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resolució d'atorgament.</w:t>
      </w:r>
    </w:p>
    <w:p w14:paraId="1BA1F1E4" w14:textId="77777777" w:rsidR="009575B1" w:rsidRPr="00A7394D" w:rsidRDefault="009575B1" w:rsidP="006C58E0">
      <w:pPr>
        <w:jc w:val="both"/>
        <w:rPr>
          <w:rStyle w:val="hps"/>
          <w:rFonts w:ascii="Noto Sans" w:hAnsi="Noto Sans" w:cs="Noto Sans"/>
          <w:color w:val="222222"/>
          <w:sz w:val="22"/>
          <w:szCs w:val="22"/>
          <w:lang w:val="ca-ES"/>
        </w:rPr>
      </w:pPr>
    </w:p>
    <w:p w14:paraId="2EC98ADA" w14:textId="66FBE2F0" w:rsidR="009575B1" w:rsidRDefault="009575B1" w:rsidP="006C58E0">
      <w:pPr>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Si la llicència municipal d'obres obtinguda caduca o és denega, segons les prescripcions, implicarà l'extinció dels efectes de la concessió de la subvenció, ja que la subvenció està vinculada sempre a la llicència.</w:t>
      </w:r>
    </w:p>
    <w:p w14:paraId="6587A9EC" w14:textId="77777777" w:rsidR="00405194" w:rsidRPr="00A7394D" w:rsidRDefault="00405194" w:rsidP="006C58E0">
      <w:pPr>
        <w:jc w:val="both"/>
        <w:rPr>
          <w:rStyle w:val="hps"/>
          <w:rFonts w:ascii="Noto Sans" w:hAnsi="Noto Sans" w:cs="Noto Sans"/>
          <w:color w:val="222222"/>
          <w:sz w:val="22"/>
          <w:szCs w:val="22"/>
          <w:lang w:val="ca-ES"/>
        </w:rPr>
      </w:pPr>
    </w:p>
    <w:p w14:paraId="7EA66EDC" w14:textId="77777777" w:rsidR="00187C94" w:rsidRPr="00A7394D" w:rsidRDefault="00187C94" w:rsidP="006C58E0">
      <w:pPr>
        <w:jc w:val="both"/>
        <w:rPr>
          <w:rStyle w:val="hps"/>
          <w:rFonts w:ascii="Noto Sans" w:hAnsi="Noto Sans" w:cs="Noto Sans"/>
          <w:color w:val="222222"/>
          <w:sz w:val="22"/>
          <w:szCs w:val="22"/>
          <w:lang w:val="ca-ES"/>
        </w:rPr>
      </w:pPr>
    </w:p>
    <w:p w14:paraId="35308716" w14:textId="4C5EC849" w:rsidR="004104CB" w:rsidRPr="00A7394D" w:rsidRDefault="00694015" w:rsidP="006C58E0">
      <w:pPr>
        <w:jc w:val="both"/>
        <w:rPr>
          <w:rStyle w:val="hps"/>
          <w:rFonts w:ascii="Noto Sans" w:hAnsi="Noto Sans" w:cs="Noto Sans"/>
          <w:b/>
          <w:color w:val="222222"/>
          <w:sz w:val="22"/>
          <w:szCs w:val="22"/>
          <w:lang w:val="ca-ES"/>
        </w:rPr>
      </w:pPr>
      <w:r w:rsidRPr="00A7394D">
        <w:rPr>
          <w:rStyle w:val="hps"/>
          <w:rFonts w:ascii="Noto Sans" w:hAnsi="Noto Sans" w:cs="Noto Sans"/>
          <w:b/>
          <w:color w:val="222222"/>
          <w:sz w:val="22"/>
          <w:szCs w:val="22"/>
          <w:lang w:val="ca-ES"/>
        </w:rPr>
        <w:t>27. Revocació de la subvenció</w:t>
      </w:r>
    </w:p>
    <w:p w14:paraId="5FB55DE8" w14:textId="5E2B713B" w:rsidR="001E4ACA" w:rsidRPr="00A7394D" w:rsidRDefault="00E418FB" w:rsidP="001E4ACA">
      <w:pPr>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br/>
      </w:r>
      <w:r w:rsidR="00694015" w:rsidRPr="00A7394D">
        <w:rPr>
          <w:rStyle w:val="hps"/>
          <w:rFonts w:ascii="Noto Sans" w:hAnsi="Noto Sans" w:cs="Noto Sans"/>
          <w:color w:val="222222"/>
          <w:sz w:val="22"/>
          <w:szCs w:val="22"/>
          <w:lang w:val="ca-ES"/>
        </w:rPr>
        <w:t>Si la persona o entitat beneficiària incompleix les obligacions previstes a les bases o</w:t>
      </w:r>
      <w:r w:rsidR="00BC520A">
        <w:rPr>
          <w:rStyle w:val="hps"/>
          <w:rFonts w:ascii="Noto Sans" w:hAnsi="Noto Sans" w:cs="Noto Sans"/>
          <w:color w:val="222222"/>
          <w:sz w:val="22"/>
          <w:szCs w:val="22"/>
          <w:lang w:val="ca-ES"/>
        </w:rPr>
        <w:t xml:space="preserve"> </w:t>
      </w:r>
      <w:r w:rsidR="00694015" w:rsidRPr="00A7394D">
        <w:rPr>
          <w:rStyle w:val="hps"/>
          <w:rFonts w:ascii="Noto Sans" w:hAnsi="Noto Sans" w:cs="Noto Sans"/>
          <w:color w:val="222222"/>
          <w:sz w:val="22"/>
          <w:szCs w:val="22"/>
          <w:lang w:val="ca-ES"/>
        </w:rPr>
        <w:t xml:space="preserve">a la normativa sectorial de subvencions, o incorre en alguna de les causes de l'article 37 de la LGS, o altera les </w:t>
      </w:r>
      <w:r w:rsidR="00694015" w:rsidRPr="00A7394D">
        <w:rPr>
          <w:rStyle w:val="hps"/>
          <w:rFonts w:ascii="Noto Sans" w:hAnsi="Noto Sans" w:cs="Noto Sans"/>
          <w:color w:val="222222"/>
          <w:sz w:val="22"/>
          <w:szCs w:val="22"/>
          <w:lang w:val="ca-ES"/>
        </w:rPr>
        <w:lastRenderedPageBreak/>
        <w:t>condicions o aspectes i característiques rellevants del projecte o comunicació prèvia, així com el falsejament,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la inexactitud o</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l'omissió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les dades subministrades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que hagin servit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per a la concessió</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les subvencions,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comportarà la pèrdua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total o parcial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les mateixes,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i els òrgans competents de l</w:t>
      </w:r>
      <w:r w:rsidR="00FC7F43"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Ajuntament hauran de revocar la concessió de la subvenció. En conseqüència, l'entitat beneficiària perdrà el dret a cobrar-la o, si ja l'ha cobrada</w:t>
      </w:r>
      <w:r w:rsidRPr="00A7394D">
        <w:rPr>
          <w:rFonts w:ascii="Noto Sans" w:hAnsi="Noto Sans" w:cs="Noto Sans"/>
          <w:color w:val="222222"/>
          <w:sz w:val="22"/>
          <w:szCs w:val="22"/>
          <w:lang w:val="ca-ES"/>
        </w:rPr>
        <w:t xml:space="preserve">, el reintegrament </w:t>
      </w:r>
      <w:r w:rsidRPr="00A7394D">
        <w:rPr>
          <w:rStyle w:val="hps"/>
          <w:rFonts w:ascii="Noto Sans" w:hAnsi="Noto Sans" w:cs="Noto Sans"/>
          <w:color w:val="222222"/>
          <w:sz w:val="22"/>
          <w:szCs w:val="22"/>
          <w:lang w:val="ca-ES"/>
        </w:rPr>
        <w: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segons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el que estableix l'article 40.1 de la LGS i l'article 13.2 de l'RLGS.</w:t>
      </w:r>
    </w:p>
    <w:p w14:paraId="58F6B078" w14:textId="77777777" w:rsidR="002355EE" w:rsidRPr="00A7394D" w:rsidRDefault="002355EE" w:rsidP="001E4ACA">
      <w:pPr>
        <w:jc w:val="both"/>
        <w:rPr>
          <w:rStyle w:val="hps"/>
          <w:rFonts w:ascii="Noto Sans" w:hAnsi="Noto Sans" w:cs="Noto Sans"/>
          <w:color w:val="222222"/>
          <w:sz w:val="22"/>
          <w:szCs w:val="22"/>
          <w:lang w:val="ca-ES"/>
        </w:rPr>
      </w:pPr>
    </w:p>
    <w:p w14:paraId="56B97504" w14:textId="77777777" w:rsidR="002355EE" w:rsidRPr="00A7394D" w:rsidRDefault="002355EE" w:rsidP="001E4ACA">
      <w:pPr>
        <w:jc w:val="both"/>
        <w:rPr>
          <w:rStyle w:val="hps"/>
          <w:rFonts w:ascii="Noto Sans" w:hAnsi="Noto Sans" w:cs="Noto Sans"/>
          <w:color w:val="222222"/>
          <w:sz w:val="22"/>
          <w:szCs w:val="22"/>
          <w:lang w:val="ca-ES"/>
        </w:rPr>
      </w:pPr>
    </w:p>
    <w:p w14:paraId="57F2F4DD" w14:textId="03A4CCAD" w:rsidR="001E4ACA" w:rsidRPr="00A7394D" w:rsidRDefault="001E4ACA" w:rsidP="001E4ACA">
      <w:pPr>
        <w:jc w:val="center"/>
        <w:rPr>
          <w:rFonts w:ascii="Noto Sans" w:hAnsi="Noto Sans" w:cs="Noto Sans"/>
          <w:b/>
          <w:bCs/>
          <w:sz w:val="22"/>
          <w:szCs w:val="22"/>
          <w:lang w:val="ca-ES"/>
        </w:rPr>
      </w:pPr>
      <w:r w:rsidRPr="00A7394D">
        <w:rPr>
          <w:rFonts w:ascii="Noto Sans" w:hAnsi="Noto Sans" w:cs="Noto Sans"/>
          <w:b/>
          <w:bCs/>
          <w:sz w:val="22"/>
          <w:szCs w:val="22"/>
          <w:lang w:val="ca-ES"/>
        </w:rPr>
        <w:t>DISPOSICIONS FINALS</w:t>
      </w:r>
    </w:p>
    <w:p w14:paraId="243379BA" w14:textId="77777777" w:rsidR="004104CB" w:rsidRPr="00A7394D" w:rsidRDefault="004104CB" w:rsidP="006C58E0">
      <w:pPr>
        <w:jc w:val="both"/>
        <w:rPr>
          <w:rStyle w:val="hps"/>
          <w:rFonts w:ascii="Noto Sans" w:hAnsi="Noto Sans" w:cs="Noto Sans"/>
          <w:color w:val="222222"/>
          <w:sz w:val="22"/>
          <w:szCs w:val="22"/>
          <w:lang w:val="ca-ES"/>
        </w:rPr>
      </w:pPr>
    </w:p>
    <w:p w14:paraId="65D19BD3" w14:textId="30356425" w:rsidR="009B24E7" w:rsidRPr="00A7394D" w:rsidRDefault="001E4ACA" w:rsidP="009B24E7">
      <w:pPr>
        <w:tabs>
          <w:tab w:val="left" w:pos="8765"/>
        </w:tabs>
        <w:autoSpaceDE w:val="0"/>
        <w:autoSpaceDN w:val="0"/>
        <w:adjustRightInd w:val="0"/>
        <w:jc w:val="both"/>
        <w:rPr>
          <w:rFonts w:ascii="Noto Sans" w:hAnsi="Noto Sans" w:cs="Noto Sans"/>
          <w:b/>
          <w:color w:val="222222"/>
          <w:sz w:val="22"/>
          <w:szCs w:val="22"/>
          <w:lang w:val="ca-ES"/>
        </w:rPr>
      </w:pPr>
      <w:r w:rsidRPr="00A7394D">
        <w:rPr>
          <w:rFonts w:ascii="Noto Sans" w:hAnsi="Noto Sans" w:cs="Noto Sans"/>
          <w:b/>
          <w:color w:val="222222"/>
          <w:sz w:val="22"/>
          <w:szCs w:val="22"/>
          <w:lang w:val="ca-ES"/>
        </w:rPr>
        <w:t>28. Normativa a aplicar</w:t>
      </w:r>
    </w:p>
    <w:p w14:paraId="3553E3E4" w14:textId="693DE7F1" w:rsidR="004104CB" w:rsidRPr="00A7394D" w:rsidRDefault="00E418FB" w:rsidP="009B24E7">
      <w:pPr>
        <w:tabs>
          <w:tab w:val="left" w:pos="8765"/>
        </w:tabs>
        <w:autoSpaceDE w:val="0"/>
        <w:autoSpaceDN w:val="0"/>
        <w:adjustRightInd w:val="0"/>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color w:val="222222"/>
          <w:sz w:val="22"/>
          <w:szCs w:val="22"/>
          <w:lang w:val="ca-ES"/>
        </w:rPr>
        <w:t>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tot</w:t>
      </w:r>
      <w:r w:rsidRPr="00A7394D">
        <w:rPr>
          <w:rFonts w:ascii="Noto Sans" w:hAnsi="Noto Sans" w:cs="Noto Sans"/>
          <w:color w:val="222222"/>
          <w:sz w:val="22"/>
          <w:szCs w:val="22"/>
          <w:lang w:val="ca-ES"/>
        </w:rPr>
        <w:t xml:space="preserve"> </w:t>
      </w:r>
      <w:r w:rsidR="00BC520A">
        <w:rPr>
          <w:rStyle w:val="hps"/>
          <w:rFonts w:ascii="Noto Sans" w:hAnsi="Noto Sans" w:cs="Noto Sans"/>
          <w:color w:val="222222"/>
          <w:sz w:val="22"/>
          <w:szCs w:val="22"/>
          <w:lang w:val="ca-ES"/>
        </w:rPr>
        <w:t>allò</w:t>
      </w:r>
      <w:r w:rsidRPr="00A7394D">
        <w:rPr>
          <w:rStyle w:val="hps"/>
          <w:rFonts w:ascii="Noto Sans" w:hAnsi="Noto Sans" w:cs="Noto Sans"/>
          <w:color w:val="222222"/>
          <w:sz w:val="22"/>
          <w:szCs w:val="22"/>
          <w:lang w:val="ca-ES"/>
        </w:rPr>
        <w:t xml:space="preserve"> no</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previst en aquestes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bases específiques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s'aplicarà l'Ordenança general reguladora de la concessió de subvencions de l'Ajuntament d'Al</w:t>
      </w:r>
      <w:r w:rsidR="00FC7F43" w:rsidRPr="00A7394D">
        <w:rPr>
          <w:rStyle w:val="hps"/>
          <w:rFonts w:ascii="Noto Sans" w:hAnsi="Noto Sans" w:cs="Noto Sans"/>
          <w:color w:val="222222"/>
          <w:sz w:val="22"/>
          <w:szCs w:val="22"/>
          <w:lang w:val="ca-ES"/>
        </w:rPr>
        <w:t>cúdia</w:t>
      </w:r>
      <w:r w:rsidRPr="00A7394D">
        <w:rPr>
          <w:rStyle w:val="hps"/>
          <w:rFonts w:ascii="Noto Sans" w:hAnsi="Noto Sans" w:cs="Noto Sans"/>
          <w:color w:val="222222"/>
          <w:sz w:val="22"/>
          <w:szCs w:val="22"/>
          <w:lang w:val="ca-ES"/>
        </w:rPr>
        <w:t xml:space="preserve"> (publicada al BOIB núm. 176, d'1 de desembre de 2015); la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Llei 38/2003</w:t>
      </w:r>
      <w:r w:rsidR="00BC520A">
        <w:rPr>
          <w:rStyle w:val="hps"/>
          <w:rFonts w:ascii="Noto Sans" w:hAnsi="Noto Sans" w:cs="Noto Sans"/>
          <w:color w:val="222222"/>
          <w:sz w:val="22"/>
          <w:szCs w:val="22"/>
          <w:lang w:val="ca-ES"/>
        </w:rPr>
        <w:t>,</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 17 de novembre</w:t>
      </w:r>
      <w:r w:rsidRPr="00A7394D">
        <w:rPr>
          <w:rFonts w:ascii="Noto Sans" w:hAnsi="Noto Sans" w:cs="Noto Sans"/>
          <w:color w:val="222222"/>
          <w:sz w:val="22"/>
          <w:szCs w:val="22"/>
          <w:lang w:val="ca-ES"/>
        </w:rPr>
        <w:t xml:space="preserve">, </w:t>
      </w:r>
      <w:r w:rsidR="00BC520A">
        <w:rPr>
          <w:rFonts w:ascii="Noto Sans" w:hAnsi="Noto Sans" w:cs="Noto Sans"/>
          <w:color w:val="222222"/>
          <w:sz w:val="22"/>
          <w:szCs w:val="22"/>
          <w:lang w:val="ca-ES"/>
        </w:rPr>
        <w:t>G</w:t>
      </w:r>
      <w:r w:rsidRPr="00A7394D">
        <w:rPr>
          <w:rFonts w:ascii="Noto Sans" w:hAnsi="Noto Sans" w:cs="Noto Sans"/>
          <w:color w:val="222222"/>
          <w:sz w:val="22"/>
          <w:szCs w:val="22"/>
          <w:lang w:val="ca-ES"/>
        </w:rPr>
        <w:t xml:space="preserve">eneral de </w:t>
      </w:r>
      <w:r w:rsidR="00BC520A">
        <w:rPr>
          <w:rFonts w:ascii="Noto Sans" w:hAnsi="Noto Sans" w:cs="Noto Sans"/>
          <w:color w:val="222222"/>
          <w:sz w:val="22"/>
          <w:szCs w:val="22"/>
          <w:lang w:val="ca-ES"/>
        </w:rPr>
        <w:t>S</w:t>
      </w:r>
      <w:r w:rsidRPr="00A7394D">
        <w:rPr>
          <w:rFonts w:ascii="Noto Sans" w:hAnsi="Noto Sans" w:cs="Noto Sans"/>
          <w:color w:val="222222"/>
          <w:sz w:val="22"/>
          <w:szCs w:val="22"/>
          <w:lang w:val="ca-ES"/>
        </w:rPr>
        <w:t>ubvencions; l</w:t>
      </w:r>
      <w:r w:rsidRPr="00A7394D">
        <w:rPr>
          <w:rStyle w:val="hps"/>
          <w:rFonts w:ascii="Noto Sans" w:hAnsi="Noto Sans" w:cs="Noto Sans"/>
          <w:color w:val="222222"/>
          <w:sz w:val="22"/>
          <w:szCs w:val="22"/>
          <w:lang w:val="ca-ES"/>
        </w:rPr>
        <w:t>a Llei 39/2015</w:t>
      </w:r>
      <w:r w:rsidR="00BC520A">
        <w:rPr>
          <w:rStyle w:val="hps"/>
          <w:rFonts w:ascii="Noto Sans" w:hAnsi="Noto Sans" w:cs="Noto Sans"/>
          <w:color w:val="222222"/>
          <w:sz w:val="22"/>
          <w:szCs w:val="22"/>
          <w:lang w:val="ca-ES"/>
        </w:rPr>
        <w:t>, d’1 d’octubre,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del </w:t>
      </w:r>
      <w:r w:rsidR="00BC520A">
        <w:rPr>
          <w:rStyle w:val="hps"/>
          <w:rFonts w:ascii="Noto Sans" w:hAnsi="Noto Sans" w:cs="Noto Sans"/>
          <w:color w:val="222222"/>
          <w:sz w:val="22"/>
          <w:szCs w:val="22"/>
          <w:lang w:val="ca-ES"/>
        </w:rPr>
        <w:t>P</w:t>
      </w:r>
      <w:r w:rsidRPr="00A7394D">
        <w:rPr>
          <w:rStyle w:val="hps"/>
          <w:rFonts w:ascii="Noto Sans" w:hAnsi="Noto Sans" w:cs="Noto Sans"/>
          <w:color w:val="222222"/>
          <w:sz w:val="22"/>
          <w:szCs w:val="22"/>
          <w:lang w:val="ca-ES"/>
        </w:rPr>
        <w:t xml:space="preserve">rocediment </w:t>
      </w:r>
      <w:r w:rsidR="00BC520A">
        <w:rPr>
          <w:rStyle w:val="hps"/>
          <w:rFonts w:ascii="Noto Sans" w:hAnsi="Noto Sans" w:cs="Noto Sans"/>
          <w:color w:val="222222"/>
          <w:sz w:val="22"/>
          <w:szCs w:val="22"/>
          <w:lang w:val="ca-ES"/>
        </w:rPr>
        <w:t>A</w:t>
      </w:r>
      <w:r w:rsidRPr="00A7394D">
        <w:rPr>
          <w:rStyle w:val="hps"/>
          <w:rFonts w:ascii="Noto Sans" w:hAnsi="Noto Sans" w:cs="Noto Sans"/>
          <w:color w:val="222222"/>
          <w:sz w:val="22"/>
          <w:szCs w:val="22"/>
          <w:lang w:val="ca-ES"/>
        </w:rPr>
        <w:t xml:space="preserve">dministratiu </w:t>
      </w:r>
      <w:r w:rsidR="00BC520A">
        <w:rPr>
          <w:rStyle w:val="hps"/>
          <w:rFonts w:ascii="Noto Sans" w:hAnsi="Noto Sans" w:cs="Noto Sans"/>
          <w:color w:val="222222"/>
          <w:sz w:val="22"/>
          <w:szCs w:val="22"/>
          <w:lang w:val="ca-ES"/>
        </w:rPr>
        <w:t>C</w:t>
      </w:r>
      <w:r w:rsidRPr="00A7394D">
        <w:rPr>
          <w:rStyle w:val="hps"/>
          <w:rFonts w:ascii="Noto Sans" w:hAnsi="Noto Sans" w:cs="Noto Sans"/>
          <w:color w:val="222222"/>
          <w:sz w:val="22"/>
          <w:szCs w:val="22"/>
          <w:lang w:val="ca-ES"/>
        </w:rPr>
        <w:t>omú de</w:t>
      </w:r>
      <w:r w:rsidR="00370037" w:rsidRPr="00A7394D">
        <w:rPr>
          <w:rFonts w:ascii="Noto Sans" w:hAnsi="Noto Sans" w:cs="Noto Sans"/>
          <w:color w:val="222222"/>
          <w:sz w:val="22"/>
          <w:szCs w:val="22"/>
          <w:lang w:val="ca-ES"/>
        </w:rPr>
        <w:t xml:space="preserve"> </w:t>
      </w:r>
      <w:r w:rsidR="00370037" w:rsidRPr="00A7394D">
        <w:rPr>
          <w:rStyle w:val="hps"/>
          <w:rFonts w:ascii="Noto Sans" w:hAnsi="Noto Sans" w:cs="Noto Sans"/>
          <w:color w:val="222222"/>
          <w:sz w:val="22"/>
          <w:szCs w:val="22"/>
          <w:lang w:val="ca-ES"/>
        </w:rPr>
        <w:t xml:space="preserve">les </w:t>
      </w:r>
      <w:r w:rsidR="00BC520A">
        <w:rPr>
          <w:rStyle w:val="hps"/>
          <w:rFonts w:ascii="Noto Sans" w:hAnsi="Noto Sans" w:cs="Noto Sans"/>
          <w:color w:val="222222"/>
          <w:sz w:val="22"/>
          <w:szCs w:val="22"/>
          <w:lang w:val="ca-ES"/>
        </w:rPr>
        <w:t>A</w:t>
      </w:r>
      <w:r w:rsidR="00370037" w:rsidRPr="00A7394D">
        <w:rPr>
          <w:rStyle w:val="hps"/>
          <w:rFonts w:ascii="Noto Sans" w:hAnsi="Noto Sans" w:cs="Noto Sans"/>
          <w:color w:val="222222"/>
          <w:sz w:val="22"/>
          <w:szCs w:val="22"/>
          <w:lang w:val="ca-ES"/>
        </w:rPr>
        <w:t xml:space="preserve">dministracions </w:t>
      </w:r>
      <w:r w:rsidR="00BC520A">
        <w:rPr>
          <w:rStyle w:val="hps"/>
          <w:rFonts w:ascii="Noto Sans" w:hAnsi="Noto Sans" w:cs="Noto Sans"/>
          <w:color w:val="222222"/>
          <w:sz w:val="22"/>
          <w:szCs w:val="22"/>
          <w:lang w:val="ca-ES"/>
        </w:rPr>
        <w:t>P</w:t>
      </w:r>
      <w:r w:rsidR="00370037" w:rsidRPr="00A7394D">
        <w:rPr>
          <w:rStyle w:val="hps"/>
          <w:rFonts w:ascii="Noto Sans" w:hAnsi="Noto Sans" w:cs="Noto Sans"/>
          <w:color w:val="222222"/>
          <w:sz w:val="22"/>
          <w:szCs w:val="22"/>
          <w:lang w:val="ca-ES"/>
        </w:rPr>
        <w:t>úbliques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el Reial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Decret 887/2006, de</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21 de juliol,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pel</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qu</w:t>
      </w:r>
      <w:r w:rsidR="00BC520A">
        <w:rPr>
          <w:rStyle w:val="hps"/>
          <w:rFonts w:ascii="Noto Sans" w:hAnsi="Noto Sans" w:cs="Noto Sans"/>
          <w:color w:val="222222"/>
          <w:sz w:val="22"/>
          <w:szCs w:val="22"/>
          <w:lang w:val="ca-ES"/>
        </w:rPr>
        <w:t>al</w:t>
      </w:r>
      <w:r w:rsidRPr="00A7394D">
        <w:rPr>
          <w:rStyle w:val="hps"/>
          <w:rFonts w:ascii="Noto Sans" w:hAnsi="Noto Sans" w:cs="Noto Sans"/>
          <w:color w:val="222222"/>
          <w:sz w:val="22"/>
          <w:szCs w:val="22"/>
          <w:lang w:val="ca-ES"/>
        </w:rPr>
        <w:t xml:space="preserve"> s'aprova el</w:t>
      </w:r>
      <w:r w:rsidRPr="00A7394D">
        <w:rPr>
          <w:rFonts w:ascii="Noto Sans" w:hAnsi="Noto Sans" w:cs="Noto Sans"/>
          <w:color w:val="222222"/>
          <w:sz w:val="22"/>
          <w:szCs w:val="22"/>
          <w:lang w:val="ca-ES"/>
        </w:rPr>
        <w:t xml:space="preserve"> </w:t>
      </w:r>
      <w:r w:rsidR="00BC520A">
        <w:rPr>
          <w:rStyle w:val="hps"/>
          <w:rFonts w:ascii="Noto Sans" w:hAnsi="Noto Sans" w:cs="Noto Sans"/>
          <w:color w:val="222222"/>
          <w:sz w:val="22"/>
          <w:szCs w:val="22"/>
          <w:lang w:val="ca-ES"/>
        </w:rPr>
        <w:t>R</w:t>
      </w:r>
      <w:r w:rsidRPr="00A7394D">
        <w:rPr>
          <w:rStyle w:val="hps"/>
          <w:rFonts w:ascii="Noto Sans" w:hAnsi="Noto Sans" w:cs="Noto Sans"/>
          <w:color w:val="222222"/>
          <w:sz w:val="22"/>
          <w:szCs w:val="22"/>
          <w:lang w:val="ca-ES"/>
        </w:rPr>
        <w:t>eglament de la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Llei</w:t>
      </w:r>
      <w:r w:rsidRPr="00A7394D">
        <w:rPr>
          <w:rFonts w:ascii="Noto Sans" w:hAnsi="Noto Sans" w:cs="Noto Sans"/>
          <w:color w:val="222222"/>
          <w:sz w:val="22"/>
          <w:szCs w:val="22"/>
          <w:lang w:val="ca-ES"/>
        </w:rPr>
        <w:t xml:space="preserve"> </w:t>
      </w:r>
      <w:r w:rsidR="00BC520A">
        <w:rPr>
          <w:rStyle w:val="hps"/>
          <w:rFonts w:ascii="Noto Sans" w:hAnsi="Noto Sans" w:cs="Noto Sans"/>
          <w:color w:val="222222"/>
          <w:sz w:val="22"/>
          <w:szCs w:val="22"/>
          <w:lang w:val="ca-ES"/>
        </w:rPr>
        <w:t>G</w:t>
      </w:r>
      <w:r w:rsidRPr="00A7394D">
        <w:rPr>
          <w:rStyle w:val="hps"/>
          <w:rFonts w:ascii="Noto Sans" w:hAnsi="Noto Sans" w:cs="Noto Sans"/>
          <w:color w:val="222222"/>
          <w:sz w:val="22"/>
          <w:szCs w:val="22"/>
          <w:lang w:val="ca-ES"/>
        </w:rPr>
        <w:t xml:space="preserve">eneral de </w:t>
      </w:r>
      <w:r w:rsidR="00BC520A">
        <w:rPr>
          <w:rStyle w:val="hps"/>
          <w:rFonts w:ascii="Noto Sans" w:hAnsi="Noto Sans" w:cs="Noto Sans"/>
          <w:color w:val="222222"/>
          <w:sz w:val="22"/>
          <w:szCs w:val="22"/>
          <w:lang w:val="ca-ES"/>
        </w:rPr>
        <w:t>S</w:t>
      </w:r>
      <w:r w:rsidRPr="00A7394D">
        <w:rPr>
          <w:rStyle w:val="hps"/>
          <w:rFonts w:ascii="Noto Sans" w:hAnsi="Noto Sans" w:cs="Noto Sans"/>
          <w:color w:val="222222"/>
          <w:sz w:val="22"/>
          <w:szCs w:val="22"/>
          <w:lang w:val="ca-ES"/>
        </w:rPr>
        <w:t>ubvencions;</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així com</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la resta de normativa</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que li sigui</w:t>
      </w:r>
      <w:r w:rsidRPr="00A7394D">
        <w:rPr>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d</w:t>
      </w:r>
      <w:r w:rsidR="00FC7F43"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aplicació.</w:t>
      </w:r>
    </w:p>
    <w:p w14:paraId="0BB7F656" w14:textId="77777777" w:rsidR="000C6A51" w:rsidRPr="00A7394D" w:rsidRDefault="000C6A51" w:rsidP="009B24E7">
      <w:pPr>
        <w:tabs>
          <w:tab w:val="left" w:pos="8765"/>
        </w:tabs>
        <w:autoSpaceDE w:val="0"/>
        <w:autoSpaceDN w:val="0"/>
        <w:adjustRightInd w:val="0"/>
        <w:jc w:val="both"/>
        <w:rPr>
          <w:rFonts w:ascii="Noto Sans" w:hAnsi="Noto Sans" w:cs="Noto Sans"/>
          <w:b/>
          <w:color w:val="222222"/>
          <w:sz w:val="22"/>
          <w:szCs w:val="22"/>
          <w:lang w:val="ca-ES"/>
        </w:rPr>
      </w:pPr>
    </w:p>
    <w:p w14:paraId="1E24F95E" w14:textId="7D9DEE25" w:rsidR="009B24E7" w:rsidRPr="00A7394D" w:rsidRDefault="001E4ACA" w:rsidP="009B24E7">
      <w:pPr>
        <w:tabs>
          <w:tab w:val="left" w:pos="8765"/>
        </w:tabs>
        <w:autoSpaceDE w:val="0"/>
        <w:autoSpaceDN w:val="0"/>
        <w:adjustRightInd w:val="0"/>
        <w:jc w:val="both"/>
        <w:rPr>
          <w:rFonts w:ascii="Noto Sans" w:hAnsi="Noto Sans" w:cs="Noto Sans"/>
          <w:b/>
          <w:color w:val="222222"/>
          <w:sz w:val="22"/>
          <w:szCs w:val="22"/>
          <w:lang w:val="ca-ES"/>
        </w:rPr>
      </w:pPr>
      <w:r w:rsidRPr="00A7394D">
        <w:rPr>
          <w:rFonts w:ascii="Noto Sans" w:hAnsi="Noto Sans" w:cs="Noto Sans"/>
          <w:b/>
          <w:color w:val="222222"/>
          <w:sz w:val="22"/>
          <w:szCs w:val="22"/>
          <w:lang w:val="ca-ES"/>
        </w:rPr>
        <w:t>29.</w:t>
      </w:r>
      <w:r w:rsidR="00BC520A">
        <w:rPr>
          <w:rFonts w:ascii="Noto Sans" w:hAnsi="Noto Sans" w:cs="Noto Sans"/>
          <w:b/>
          <w:color w:val="222222"/>
          <w:sz w:val="22"/>
          <w:szCs w:val="22"/>
          <w:lang w:val="ca-ES"/>
        </w:rPr>
        <w:t xml:space="preserve"> </w:t>
      </w:r>
      <w:r w:rsidRPr="00A7394D">
        <w:rPr>
          <w:rFonts w:ascii="Noto Sans" w:hAnsi="Noto Sans" w:cs="Noto Sans"/>
          <w:b/>
          <w:color w:val="222222"/>
          <w:sz w:val="22"/>
          <w:szCs w:val="22"/>
          <w:lang w:val="ca-ES"/>
        </w:rPr>
        <w:t>Recurs</w:t>
      </w:r>
      <w:r w:rsidR="00BC520A">
        <w:rPr>
          <w:rFonts w:ascii="Noto Sans" w:hAnsi="Noto Sans" w:cs="Noto Sans"/>
          <w:b/>
          <w:color w:val="222222"/>
          <w:sz w:val="22"/>
          <w:szCs w:val="22"/>
          <w:lang w:val="ca-ES"/>
        </w:rPr>
        <w:t>o</w:t>
      </w:r>
      <w:r w:rsidRPr="00A7394D">
        <w:rPr>
          <w:rFonts w:ascii="Noto Sans" w:hAnsi="Noto Sans" w:cs="Noto Sans"/>
          <w:b/>
          <w:color w:val="222222"/>
          <w:sz w:val="22"/>
          <w:szCs w:val="22"/>
          <w:lang w:val="ca-ES"/>
        </w:rPr>
        <w:t>s</w:t>
      </w:r>
    </w:p>
    <w:p w14:paraId="0B7F4DEA" w14:textId="569D9C02" w:rsidR="009B24E7" w:rsidRPr="00A7394D" w:rsidRDefault="009B24E7" w:rsidP="009B24E7">
      <w:pPr>
        <w:tabs>
          <w:tab w:val="left" w:pos="8765"/>
        </w:tabs>
        <w:autoSpaceDE w:val="0"/>
        <w:autoSpaceDN w:val="0"/>
        <w:adjustRightInd w:val="0"/>
        <w:jc w:val="both"/>
        <w:rPr>
          <w:rStyle w:val="hps"/>
          <w:rFonts w:ascii="Noto Sans" w:hAnsi="Noto Sans" w:cs="Noto Sans"/>
          <w:color w:val="222222"/>
          <w:sz w:val="22"/>
          <w:szCs w:val="22"/>
          <w:lang w:val="ca-ES"/>
        </w:rPr>
      </w:pPr>
      <w:r w:rsidRPr="00A7394D">
        <w:rPr>
          <w:rFonts w:ascii="Noto Sans" w:hAnsi="Noto Sans" w:cs="Noto Sans"/>
          <w:color w:val="222222"/>
          <w:sz w:val="22"/>
          <w:szCs w:val="22"/>
          <w:lang w:val="ca-ES"/>
        </w:rPr>
        <w:br/>
      </w:r>
      <w:r w:rsidRPr="00A7394D">
        <w:rPr>
          <w:rStyle w:val="hps"/>
          <w:rFonts w:ascii="Noto Sans" w:hAnsi="Noto Sans" w:cs="Noto Sans"/>
          <w:color w:val="222222"/>
          <w:sz w:val="22"/>
          <w:szCs w:val="22"/>
          <w:lang w:val="ca-ES"/>
        </w:rPr>
        <w:t>Contra aquesta convocatòria pública de subvencions, que esgota la via administrativa, es pot interposar recurs de reposició davant de l</w:t>
      </w:r>
      <w:r w:rsidR="00FC7F43"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òrgan que l</w:t>
      </w:r>
      <w:r w:rsidR="00FC7F43" w:rsidRPr="00A7394D">
        <w:rPr>
          <w:rStyle w:val="hps"/>
          <w:rFonts w:ascii="Noto Sans" w:hAnsi="Noto Sans" w:cs="Noto Sans"/>
          <w:color w:val="222222"/>
          <w:sz w:val="22"/>
          <w:szCs w:val="22"/>
          <w:lang w:val="ca-ES"/>
        </w:rPr>
        <w:t>’</w:t>
      </w:r>
      <w:r w:rsidRPr="00A7394D">
        <w:rPr>
          <w:rStyle w:val="hps"/>
          <w:rFonts w:ascii="Noto Sans" w:hAnsi="Noto Sans" w:cs="Noto Sans"/>
          <w:color w:val="222222"/>
          <w:sz w:val="22"/>
          <w:szCs w:val="22"/>
          <w:lang w:val="ca-ES"/>
        </w:rPr>
        <w:t xml:space="preserve">ha dictada, </w:t>
      </w:r>
      <w:r w:rsidR="00013050" w:rsidRPr="00A7394D">
        <w:rPr>
          <w:rStyle w:val="hps"/>
          <w:rFonts w:ascii="Noto Sans" w:hAnsi="Noto Sans" w:cs="Noto Sans"/>
          <w:color w:val="222222"/>
          <w:sz w:val="22"/>
          <w:szCs w:val="22"/>
          <w:lang w:val="ca-ES"/>
        </w:rPr>
        <w:t>d’acord</w:t>
      </w:r>
      <w:r w:rsidRPr="00A7394D">
        <w:rPr>
          <w:rStyle w:val="hps"/>
          <w:rFonts w:ascii="Noto Sans" w:hAnsi="Noto Sans" w:cs="Noto Sans"/>
          <w:color w:val="222222"/>
          <w:sz w:val="22"/>
          <w:szCs w:val="22"/>
          <w:lang w:val="ca-ES"/>
        </w:rPr>
        <w:t xml:space="preserve"> amb els articles 123 i 124 de la </w:t>
      </w:r>
      <w:r w:rsidR="00BC520A">
        <w:rPr>
          <w:rStyle w:val="hps"/>
          <w:rFonts w:ascii="Noto Sans" w:hAnsi="Noto Sans" w:cs="Noto Sans"/>
          <w:color w:val="222222"/>
          <w:sz w:val="22"/>
          <w:szCs w:val="22"/>
          <w:lang w:val="ca-ES"/>
        </w:rPr>
        <w:t>LPAC</w:t>
      </w:r>
      <w:r w:rsidRPr="00A7394D">
        <w:rPr>
          <w:rStyle w:val="hps"/>
          <w:rFonts w:ascii="Noto Sans" w:hAnsi="Noto Sans" w:cs="Noto Sans"/>
          <w:color w:val="222222"/>
          <w:sz w:val="22"/>
          <w:szCs w:val="22"/>
          <w:lang w:val="ca-ES"/>
        </w:rPr>
        <w:t xml:space="preserve">. El termini per interposar-ho és d'1 mes a comptar de l'endemà </w:t>
      </w:r>
      <w:r w:rsidR="009E71A5" w:rsidRPr="00A7394D">
        <w:rPr>
          <w:rStyle w:val="hps"/>
          <w:rFonts w:ascii="Noto Sans" w:hAnsi="Noto Sans" w:cs="Noto Sans"/>
          <w:color w:val="222222"/>
          <w:sz w:val="22"/>
          <w:szCs w:val="22"/>
          <w:lang w:val="ca-ES"/>
        </w:rPr>
        <w:t>de la data de publicació o notificació. En aquest cas, no es pot interposar recurs contenciós administratiu fins que no s'hagi resolt el de reposició.</w:t>
      </w:r>
    </w:p>
    <w:p w14:paraId="2DDCB76A" w14:textId="77777777" w:rsidR="009E71A5" w:rsidRPr="00A7394D" w:rsidRDefault="009E71A5" w:rsidP="009B24E7">
      <w:pPr>
        <w:tabs>
          <w:tab w:val="left" w:pos="8765"/>
        </w:tabs>
        <w:autoSpaceDE w:val="0"/>
        <w:autoSpaceDN w:val="0"/>
        <w:adjustRightInd w:val="0"/>
        <w:jc w:val="both"/>
        <w:rPr>
          <w:rStyle w:val="hps"/>
          <w:rFonts w:ascii="Noto Sans" w:hAnsi="Noto Sans" w:cs="Noto Sans"/>
          <w:color w:val="222222"/>
          <w:sz w:val="22"/>
          <w:szCs w:val="22"/>
          <w:lang w:val="ca-ES"/>
        </w:rPr>
      </w:pPr>
    </w:p>
    <w:p w14:paraId="07753A33" w14:textId="5CBE310C" w:rsidR="009E71A5" w:rsidRPr="00A7394D" w:rsidRDefault="009E71A5" w:rsidP="009B24E7">
      <w:pPr>
        <w:tabs>
          <w:tab w:val="left" w:pos="8765"/>
        </w:tabs>
        <w:autoSpaceDE w:val="0"/>
        <w:autoSpaceDN w:val="0"/>
        <w:adjustRightInd w:val="0"/>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El recurs de reposició es pot presentar al registre General d'aquest Ajuntament o</w:t>
      </w:r>
      <w:r w:rsidR="00FC7F43" w:rsidRPr="00A7394D">
        <w:rPr>
          <w:rStyle w:val="hps"/>
          <w:rFonts w:ascii="Noto Sans" w:hAnsi="Noto Sans" w:cs="Noto Sans"/>
          <w:color w:val="222222"/>
          <w:sz w:val="22"/>
          <w:szCs w:val="22"/>
          <w:lang w:val="ca-ES"/>
        </w:rPr>
        <w:t xml:space="preserve"> </w:t>
      </w:r>
      <w:r w:rsidRPr="00A7394D">
        <w:rPr>
          <w:rStyle w:val="hps"/>
          <w:rFonts w:ascii="Noto Sans" w:hAnsi="Noto Sans" w:cs="Noto Sans"/>
          <w:color w:val="222222"/>
          <w:sz w:val="22"/>
          <w:szCs w:val="22"/>
          <w:lang w:val="ca-ES"/>
        </w:rPr>
        <w:t xml:space="preserve">a les dependències a què fa referència l'article 16.1 de la </w:t>
      </w:r>
      <w:r w:rsidR="00BC520A">
        <w:rPr>
          <w:rStyle w:val="hps"/>
          <w:rFonts w:ascii="Noto Sans" w:hAnsi="Noto Sans" w:cs="Noto Sans"/>
          <w:color w:val="222222"/>
          <w:sz w:val="22"/>
          <w:szCs w:val="22"/>
          <w:lang w:val="ca-ES"/>
        </w:rPr>
        <w:t>LPAC</w:t>
      </w:r>
      <w:r w:rsidRPr="00A7394D">
        <w:rPr>
          <w:rStyle w:val="hps"/>
          <w:rFonts w:ascii="Noto Sans" w:hAnsi="Noto Sans" w:cs="Noto Sans"/>
          <w:color w:val="222222"/>
          <w:sz w:val="22"/>
          <w:szCs w:val="22"/>
          <w:lang w:val="ca-ES"/>
        </w:rPr>
        <w:t>, i es considerarà desestimat si no s'ha resolt i s'ha notificat la resolució en el termini d'1 mes a comptar de l'endemà que s'interposi. En aquest cas queda expedita la via contenciosa administrativa.</w:t>
      </w:r>
    </w:p>
    <w:p w14:paraId="37465E17" w14:textId="77777777" w:rsidR="009E71A5" w:rsidRPr="00A7394D" w:rsidRDefault="009E71A5" w:rsidP="009B24E7">
      <w:pPr>
        <w:tabs>
          <w:tab w:val="left" w:pos="8765"/>
        </w:tabs>
        <w:autoSpaceDE w:val="0"/>
        <w:autoSpaceDN w:val="0"/>
        <w:adjustRightInd w:val="0"/>
        <w:jc w:val="both"/>
        <w:rPr>
          <w:rStyle w:val="hps"/>
          <w:rFonts w:ascii="Noto Sans" w:hAnsi="Noto Sans" w:cs="Noto Sans"/>
          <w:color w:val="222222"/>
          <w:sz w:val="22"/>
          <w:szCs w:val="22"/>
          <w:lang w:val="ca-ES"/>
        </w:rPr>
      </w:pPr>
    </w:p>
    <w:p w14:paraId="72465C05" w14:textId="3FF7F0FA" w:rsidR="00013050" w:rsidRDefault="009E71A5" w:rsidP="009B24E7">
      <w:pPr>
        <w:tabs>
          <w:tab w:val="left" w:pos="8765"/>
        </w:tabs>
        <w:autoSpaceDE w:val="0"/>
        <w:autoSpaceDN w:val="0"/>
        <w:adjustRightInd w:val="0"/>
        <w:jc w:val="both"/>
        <w:rPr>
          <w:rStyle w:val="hps"/>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Si no s'utilitza el recurs de reposició es pot interposar directament recurs contenciós administratiu, d'acord amb l'article esmentat anteriorment i els </w:t>
      </w:r>
      <w:r w:rsidR="00BC520A">
        <w:rPr>
          <w:rStyle w:val="hps"/>
          <w:rFonts w:ascii="Noto Sans" w:hAnsi="Noto Sans" w:cs="Noto Sans"/>
          <w:color w:val="222222"/>
          <w:sz w:val="22"/>
          <w:szCs w:val="22"/>
          <w:lang w:val="ca-ES"/>
        </w:rPr>
        <w:t xml:space="preserve">articles </w:t>
      </w:r>
      <w:r w:rsidRPr="00A7394D">
        <w:rPr>
          <w:rStyle w:val="hps"/>
          <w:rFonts w:ascii="Noto Sans" w:hAnsi="Noto Sans" w:cs="Noto Sans"/>
          <w:color w:val="222222"/>
          <w:sz w:val="22"/>
          <w:szCs w:val="22"/>
          <w:lang w:val="ca-ES"/>
        </w:rPr>
        <w:t>45 i següents de la Llei 29/1998, de 13 de juliol, reguladora de la jurisdicció contenciosa administrativa, en el Jutjat Contenciós Administratiu, en el termini de dos mesos a comptar de</w:t>
      </w:r>
      <w:r w:rsidR="00FC7F43" w:rsidRPr="00A7394D">
        <w:rPr>
          <w:rStyle w:val="hps"/>
          <w:rFonts w:ascii="Noto Sans" w:hAnsi="Noto Sans" w:cs="Noto Sans"/>
          <w:color w:val="222222"/>
          <w:sz w:val="22"/>
          <w:szCs w:val="22"/>
          <w:lang w:val="ca-ES"/>
        </w:rPr>
        <w:t>s del dia</w:t>
      </w:r>
      <w:r w:rsidRPr="00A7394D">
        <w:rPr>
          <w:rStyle w:val="hps"/>
          <w:rFonts w:ascii="Noto Sans" w:hAnsi="Noto Sans" w:cs="Noto Sans"/>
          <w:color w:val="222222"/>
          <w:sz w:val="22"/>
          <w:szCs w:val="22"/>
          <w:lang w:val="ca-ES"/>
        </w:rPr>
        <w:t xml:space="preserve"> següent </w:t>
      </w:r>
      <w:r w:rsidR="00FC7F43" w:rsidRPr="00A7394D">
        <w:rPr>
          <w:rStyle w:val="hps"/>
          <w:rFonts w:ascii="Noto Sans" w:hAnsi="Noto Sans" w:cs="Noto Sans"/>
          <w:color w:val="222222"/>
          <w:sz w:val="22"/>
          <w:szCs w:val="22"/>
          <w:lang w:val="ca-ES"/>
        </w:rPr>
        <w:t xml:space="preserve">a la data de </w:t>
      </w:r>
      <w:r w:rsidR="00013050" w:rsidRPr="00A7394D">
        <w:rPr>
          <w:rStyle w:val="hps"/>
          <w:rFonts w:ascii="Noto Sans" w:hAnsi="Noto Sans" w:cs="Noto Sans"/>
          <w:color w:val="222222"/>
          <w:sz w:val="22"/>
          <w:szCs w:val="22"/>
          <w:lang w:val="ca-ES"/>
        </w:rPr>
        <w:t>publicació</w:t>
      </w:r>
      <w:r w:rsidR="00FC7F43" w:rsidRPr="00A7394D">
        <w:rPr>
          <w:rStyle w:val="hps"/>
          <w:rFonts w:ascii="Noto Sans" w:hAnsi="Noto Sans" w:cs="Noto Sans"/>
          <w:color w:val="222222"/>
          <w:sz w:val="22"/>
          <w:szCs w:val="22"/>
          <w:lang w:val="ca-ES"/>
        </w:rPr>
        <w:t>, sense perjudici de qualsevol altra recurs o acció que se consideri</w:t>
      </w:r>
      <w:r w:rsidRPr="00A7394D">
        <w:rPr>
          <w:rStyle w:val="hps"/>
          <w:rFonts w:ascii="Noto Sans" w:hAnsi="Noto Sans" w:cs="Noto Sans"/>
          <w:color w:val="222222"/>
          <w:sz w:val="22"/>
          <w:szCs w:val="22"/>
          <w:lang w:val="ca-ES"/>
        </w:rPr>
        <w:t xml:space="preserve"> oportuna.</w:t>
      </w:r>
    </w:p>
    <w:p w14:paraId="4E78F1A3" w14:textId="77777777" w:rsidR="00405194" w:rsidRDefault="00405194" w:rsidP="009B24E7">
      <w:pPr>
        <w:tabs>
          <w:tab w:val="left" w:pos="8765"/>
        </w:tabs>
        <w:autoSpaceDE w:val="0"/>
        <w:autoSpaceDN w:val="0"/>
        <w:adjustRightInd w:val="0"/>
        <w:jc w:val="both"/>
        <w:rPr>
          <w:rStyle w:val="hps"/>
          <w:rFonts w:ascii="Noto Sans" w:hAnsi="Noto Sans" w:cs="Noto Sans"/>
          <w:color w:val="222222"/>
          <w:sz w:val="22"/>
          <w:szCs w:val="22"/>
          <w:lang w:val="ca-ES"/>
        </w:rPr>
      </w:pPr>
    </w:p>
    <w:p w14:paraId="6B4C12E0" w14:textId="77777777" w:rsidR="00BA5FEE" w:rsidRDefault="00BA5FEE" w:rsidP="009B24E7">
      <w:pPr>
        <w:tabs>
          <w:tab w:val="left" w:pos="8765"/>
        </w:tabs>
        <w:autoSpaceDE w:val="0"/>
        <w:autoSpaceDN w:val="0"/>
        <w:adjustRightInd w:val="0"/>
        <w:jc w:val="both"/>
        <w:rPr>
          <w:rStyle w:val="hps"/>
          <w:rFonts w:ascii="Noto Sans" w:hAnsi="Noto Sans" w:cs="Noto Sans"/>
          <w:b/>
          <w:bCs/>
          <w:color w:val="222222"/>
          <w:sz w:val="22"/>
          <w:szCs w:val="22"/>
          <w:lang w:val="ca-ES"/>
        </w:rPr>
      </w:pPr>
    </w:p>
    <w:p w14:paraId="4BCB4561" w14:textId="44E0488D" w:rsidR="009E71A5" w:rsidRPr="00A7394D" w:rsidRDefault="001E4ACA" w:rsidP="009B24E7">
      <w:pPr>
        <w:tabs>
          <w:tab w:val="left" w:pos="8765"/>
        </w:tabs>
        <w:autoSpaceDE w:val="0"/>
        <w:autoSpaceDN w:val="0"/>
        <w:adjustRightInd w:val="0"/>
        <w:jc w:val="both"/>
        <w:rPr>
          <w:rStyle w:val="hps"/>
          <w:rFonts w:ascii="Noto Sans" w:hAnsi="Noto Sans" w:cs="Noto Sans"/>
          <w:b/>
          <w:bCs/>
          <w:color w:val="222222"/>
          <w:sz w:val="22"/>
          <w:szCs w:val="22"/>
          <w:lang w:val="ca-ES"/>
        </w:rPr>
      </w:pPr>
      <w:r w:rsidRPr="00A7394D">
        <w:rPr>
          <w:rStyle w:val="hps"/>
          <w:rFonts w:ascii="Noto Sans" w:hAnsi="Noto Sans" w:cs="Noto Sans"/>
          <w:b/>
          <w:bCs/>
          <w:color w:val="222222"/>
          <w:sz w:val="22"/>
          <w:szCs w:val="22"/>
          <w:lang w:val="ca-ES"/>
        </w:rPr>
        <w:t>30. Protecció de dades</w:t>
      </w:r>
    </w:p>
    <w:p w14:paraId="50317CD8" w14:textId="77777777" w:rsidR="009E71A5" w:rsidRPr="00A7394D" w:rsidRDefault="009E71A5" w:rsidP="009B24E7">
      <w:pPr>
        <w:tabs>
          <w:tab w:val="left" w:pos="8765"/>
        </w:tabs>
        <w:autoSpaceDE w:val="0"/>
        <w:autoSpaceDN w:val="0"/>
        <w:adjustRightInd w:val="0"/>
        <w:jc w:val="both"/>
        <w:rPr>
          <w:rStyle w:val="hps"/>
          <w:rFonts w:ascii="Noto Sans" w:hAnsi="Noto Sans" w:cs="Noto Sans"/>
          <w:color w:val="222222"/>
          <w:sz w:val="22"/>
          <w:szCs w:val="22"/>
          <w:lang w:val="ca-ES"/>
        </w:rPr>
      </w:pPr>
    </w:p>
    <w:p w14:paraId="158F45CF" w14:textId="199FA8F5" w:rsidR="009E71A5" w:rsidRPr="00A7394D" w:rsidRDefault="009E71A5" w:rsidP="009B24E7">
      <w:pPr>
        <w:tabs>
          <w:tab w:val="left" w:pos="8765"/>
        </w:tabs>
        <w:autoSpaceDE w:val="0"/>
        <w:autoSpaceDN w:val="0"/>
        <w:adjustRightInd w:val="0"/>
        <w:jc w:val="both"/>
        <w:rPr>
          <w:rFonts w:ascii="Noto Sans" w:hAnsi="Noto Sans" w:cs="Noto Sans"/>
          <w:color w:val="222222"/>
          <w:sz w:val="22"/>
          <w:szCs w:val="22"/>
          <w:lang w:val="ca-ES"/>
        </w:rPr>
      </w:pPr>
      <w:r w:rsidRPr="00A7394D">
        <w:rPr>
          <w:rStyle w:val="hps"/>
          <w:rFonts w:ascii="Noto Sans" w:hAnsi="Noto Sans" w:cs="Noto Sans"/>
          <w:color w:val="222222"/>
          <w:sz w:val="22"/>
          <w:szCs w:val="22"/>
          <w:lang w:val="ca-ES"/>
        </w:rPr>
        <w:t xml:space="preserve">D'acord amb la Llei orgànica 3/2018, de 5 de desembre, de protecció de dades de caràcter personal, les dades personals que s'aportin s'incorporaran i es tractaran en un fitxer de subvencions de </w:t>
      </w:r>
      <w:r w:rsidR="001C5C6B">
        <w:rPr>
          <w:rStyle w:val="hps"/>
          <w:rFonts w:ascii="Noto Sans" w:hAnsi="Noto Sans" w:cs="Noto Sans"/>
          <w:color w:val="222222"/>
          <w:sz w:val="22"/>
          <w:szCs w:val="22"/>
          <w:lang w:val="ca-ES"/>
        </w:rPr>
        <w:t xml:space="preserve">l’àrea de Patrimoni Cultural </w:t>
      </w:r>
      <w:r w:rsidRPr="00A7394D">
        <w:rPr>
          <w:rStyle w:val="hps"/>
          <w:rFonts w:ascii="Noto Sans" w:hAnsi="Noto Sans" w:cs="Noto Sans"/>
          <w:color w:val="222222"/>
          <w:sz w:val="22"/>
          <w:szCs w:val="22"/>
          <w:lang w:val="ca-ES"/>
        </w:rPr>
        <w:t>amb la finalitat de portar-ne la gestió. Es pot exercir el dret d'accés, rectificació, cancel·lació i oposició al tractament d'aquestes dades segons les condicions que preveu la legislació vigent.</w:t>
      </w:r>
    </w:p>
    <w:p w14:paraId="6EC7F51B" w14:textId="531A354F" w:rsidR="00F9519B" w:rsidRPr="00A7394D" w:rsidRDefault="00E418FB" w:rsidP="00AC3206">
      <w:pPr>
        <w:jc w:val="both"/>
        <w:rPr>
          <w:rFonts w:ascii="Noto Sans" w:hAnsi="Noto Sans" w:cs="Noto Sans"/>
          <w:sz w:val="22"/>
          <w:szCs w:val="22"/>
          <w:lang w:val="ca-ES"/>
        </w:rPr>
      </w:pPr>
      <w:r w:rsidRPr="00A7394D">
        <w:rPr>
          <w:rFonts w:ascii="Noto Sans" w:hAnsi="Noto Sans" w:cs="Noto Sans"/>
          <w:color w:val="222222"/>
          <w:sz w:val="22"/>
          <w:szCs w:val="22"/>
          <w:lang w:val="ca-ES"/>
        </w:rPr>
        <w:br/>
      </w:r>
    </w:p>
    <w:p w14:paraId="157BE6B2" w14:textId="77777777" w:rsidR="001C5C6B" w:rsidRPr="00663CEA" w:rsidRDefault="001C5C6B" w:rsidP="001C5C6B">
      <w:pPr>
        <w:jc w:val="both"/>
        <w:rPr>
          <w:rStyle w:val="hps"/>
          <w:rFonts w:ascii="Noto Sans" w:hAnsi="Noto Sans" w:cs="Arial"/>
          <w:color w:val="222222"/>
          <w:sz w:val="22"/>
          <w:szCs w:val="22"/>
          <w:lang w:val="ca-ES"/>
        </w:rPr>
      </w:pPr>
      <w:r w:rsidRPr="00663CEA">
        <w:rPr>
          <w:rStyle w:val="hps"/>
          <w:rFonts w:ascii="Noto Sans" w:hAnsi="Noto Sans" w:cs="Arial"/>
          <w:color w:val="222222"/>
          <w:sz w:val="22"/>
          <w:szCs w:val="22"/>
          <w:lang w:val="ca-ES"/>
        </w:rPr>
        <w:t>Alcúdia, en data de la signatura electrònica</w:t>
      </w:r>
    </w:p>
    <w:p w14:paraId="4D4E055E" w14:textId="77777777" w:rsidR="001C5C6B" w:rsidRPr="00947573" w:rsidRDefault="001C5C6B" w:rsidP="001C5C6B">
      <w:pPr>
        <w:pStyle w:val="NormalWeb"/>
        <w:rPr>
          <w:rFonts w:ascii="Noto Sans" w:hAnsi="Noto Sans" w:cs="MyriadPro-Regular"/>
          <w:sz w:val="22"/>
          <w:szCs w:val="22"/>
          <w:lang w:val="ca-ES"/>
        </w:rPr>
      </w:pPr>
      <w:r w:rsidRPr="00663CEA">
        <w:rPr>
          <w:rStyle w:val="hps"/>
          <w:rFonts w:ascii="Noto Sans" w:hAnsi="Noto Sans" w:cs="Arial"/>
          <w:color w:val="222222"/>
          <w:sz w:val="22"/>
          <w:szCs w:val="22"/>
          <w:lang w:val="ca-ES"/>
        </w:rPr>
        <w:t>La regidora delegada de Patrimoni</w:t>
      </w:r>
      <w:r w:rsidRPr="00663CEA">
        <w:rPr>
          <w:rStyle w:val="hps"/>
          <w:rFonts w:ascii="Noto Sans" w:hAnsi="Noto Sans" w:cs="Arial"/>
          <w:color w:val="222222"/>
          <w:sz w:val="22"/>
          <w:szCs w:val="22"/>
          <w:lang w:val="ca-ES"/>
        </w:rPr>
        <w:br/>
        <w:t>Margalida Ferriol Gual</w:t>
      </w:r>
    </w:p>
    <w:p w14:paraId="461C8F88" w14:textId="4ACF61FB" w:rsidR="00124C96" w:rsidRPr="00A7394D" w:rsidRDefault="00124C96" w:rsidP="00F9519B">
      <w:pPr>
        <w:autoSpaceDE w:val="0"/>
        <w:autoSpaceDN w:val="0"/>
        <w:adjustRightInd w:val="0"/>
        <w:rPr>
          <w:rFonts w:ascii="Noto Sans" w:hAnsi="Noto Sans" w:cs="Noto Sans"/>
          <w:sz w:val="22"/>
          <w:szCs w:val="22"/>
          <w:lang w:val="ca-ES"/>
        </w:rPr>
      </w:pPr>
    </w:p>
    <w:sectPr w:rsidR="00124C96" w:rsidRPr="00A7394D" w:rsidSect="00A262EE">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23C71" w14:textId="77777777" w:rsidR="008D5C30" w:rsidRDefault="008D5C30" w:rsidP="00D1357A">
      <w:r>
        <w:separator/>
      </w:r>
    </w:p>
  </w:endnote>
  <w:endnote w:type="continuationSeparator" w:id="0">
    <w:p w14:paraId="3F948367" w14:textId="77777777" w:rsidR="008D5C30" w:rsidRDefault="008D5C30" w:rsidP="00D13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rial">
    <w:panose1 w:val="020B0604020202020204"/>
    <w:charset w:val="00"/>
    <w:family w:val="swiss"/>
    <w:pitch w:val="variable"/>
    <w:sig w:usb0="E0002EFF" w:usb1="C000785B" w:usb2="00000009" w:usb3="00000000" w:csb0="000001FF" w:csb1="00000000"/>
  </w:font>
  <w:font w:name="MyriadPro-Regular">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F267F" w14:textId="77777777" w:rsidR="008D5C30" w:rsidRDefault="008D5C30" w:rsidP="00D1357A">
      <w:r>
        <w:separator/>
      </w:r>
    </w:p>
  </w:footnote>
  <w:footnote w:type="continuationSeparator" w:id="0">
    <w:p w14:paraId="7917B21B" w14:textId="77777777" w:rsidR="008D5C30" w:rsidRDefault="008D5C30" w:rsidP="00D13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AAB9B" w14:textId="0249B723" w:rsidR="001F55D9" w:rsidRDefault="001F55D9" w:rsidP="00D84F36">
    <w:pPr>
      <w:spacing w:before="10"/>
      <w:ind w:left="20" w:hanging="20"/>
      <w:rPr>
        <w:b/>
      </w:rPr>
    </w:pPr>
    <w:r>
      <w:rPr>
        <w:noProof/>
        <w:sz w:val="20"/>
      </w:rPr>
      <w:drawing>
        <wp:anchor distT="0" distB="0" distL="0" distR="0" simplePos="0" relativeHeight="251659264" behindDoc="1" locked="0" layoutInCell="1" allowOverlap="1" wp14:anchorId="66CE0742" wp14:editId="1908E2B5">
          <wp:simplePos x="0" y="0"/>
          <wp:positionH relativeFrom="page">
            <wp:posOffset>514350</wp:posOffset>
          </wp:positionH>
          <wp:positionV relativeFrom="page">
            <wp:posOffset>259080</wp:posOffset>
          </wp:positionV>
          <wp:extent cx="581025" cy="800100"/>
          <wp:effectExtent l="0" t="0" r="0" b="0"/>
          <wp:wrapNone/>
          <wp:docPr id="1614032903"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 cstate="print"/>
                  <a:stretch>
                    <a:fillRect/>
                  </a:stretch>
                </pic:blipFill>
                <pic:spPr>
                  <a:xfrm>
                    <a:off x="0" y="0"/>
                    <a:ext cx="581025" cy="800100"/>
                  </a:xfrm>
                  <a:prstGeom prst="rect">
                    <a:avLst/>
                  </a:prstGeom>
                </pic:spPr>
              </pic:pic>
            </a:graphicData>
          </a:graphic>
          <wp14:sizeRelH relativeFrom="margin">
            <wp14:pctWidth>0</wp14:pctWidth>
          </wp14:sizeRelH>
          <wp14:sizeRelV relativeFrom="margin">
            <wp14:pctHeight>0</wp14:pctHeight>
          </wp14:sizeRelV>
        </wp:anchor>
      </w:drawing>
    </w:r>
    <w:r w:rsidR="00D84F36">
      <w:rPr>
        <w:b/>
      </w:rPr>
      <w:t xml:space="preserve">            </w:t>
    </w:r>
    <w:r>
      <w:rPr>
        <w:b/>
      </w:rPr>
      <w:t xml:space="preserve">    Ajuntament</w:t>
    </w:r>
    <w:r>
      <w:rPr>
        <w:b/>
        <w:spacing w:val="-7"/>
      </w:rPr>
      <w:t xml:space="preserve"> </w:t>
    </w:r>
    <w:r>
      <w:rPr>
        <w:b/>
        <w:spacing w:val="-2"/>
      </w:rPr>
      <w:t>d'Alcúdia</w:t>
    </w:r>
  </w:p>
  <w:p w14:paraId="79A61C97" w14:textId="7A4F0308" w:rsidR="001F55D9" w:rsidRDefault="001F55D9" w:rsidP="001F55D9">
    <w:pPr>
      <w:ind w:left="20" w:firstLine="688"/>
      <w:rPr>
        <w:b/>
        <w:sz w:val="18"/>
      </w:rPr>
    </w:pPr>
    <w:r>
      <w:rPr>
        <w:b/>
        <w:spacing w:val="-2"/>
        <w:sz w:val="18"/>
      </w:rPr>
      <w:t xml:space="preserve">    </w:t>
    </w:r>
    <w:r w:rsidR="00D84F36">
      <w:rPr>
        <w:b/>
        <w:spacing w:val="-2"/>
        <w:sz w:val="18"/>
      </w:rPr>
      <w:t xml:space="preserve"> </w:t>
    </w:r>
    <w:r>
      <w:rPr>
        <w:b/>
        <w:spacing w:val="-2"/>
        <w:sz w:val="18"/>
      </w:rPr>
      <w:t xml:space="preserve"> PATRIMONI</w:t>
    </w:r>
  </w:p>
  <w:p w14:paraId="23BBE8DC" w14:textId="44345054" w:rsidR="001F55D9" w:rsidRDefault="001F55D9" w:rsidP="001F55D9">
    <w:pPr>
      <w:spacing w:before="1"/>
      <w:ind w:left="20" w:firstLine="688"/>
      <w:rPr>
        <w:sz w:val="18"/>
      </w:rPr>
    </w:pPr>
    <w:r>
      <w:rPr>
        <w:sz w:val="18"/>
      </w:rPr>
      <w:t xml:space="preserve">     </w:t>
    </w:r>
    <w:r w:rsidR="00D84F36">
      <w:rPr>
        <w:sz w:val="18"/>
      </w:rPr>
      <w:t xml:space="preserve"> </w:t>
    </w:r>
    <w:r>
      <w:rPr>
        <w:sz w:val="18"/>
      </w:rPr>
      <w:t>Major, 9 - 07400 Alcúdia – Mallorca</w:t>
    </w:r>
  </w:p>
  <w:p w14:paraId="1D00C6E6" w14:textId="4F13AC5A" w:rsidR="001F55D9" w:rsidRDefault="001F55D9" w:rsidP="001F55D9">
    <w:pPr>
      <w:spacing w:before="1"/>
      <w:ind w:left="20" w:firstLine="688"/>
      <w:rPr>
        <w:color w:val="0000FF"/>
        <w:sz w:val="18"/>
      </w:rPr>
    </w:pPr>
    <w:r>
      <w:rPr>
        <w:sz w:val="18"/>
      </w:rPr>
      <w:t xml:space="preserve">     </w:t>
    </w:r>
    <w:r w:rsidR="00D84F36">
      <w:rPr>
        <w:sz w:val="18"/>
      </w:rPr>
      <w:t xml:space="preserve"> </w:t>
    </w:r>
    <w:hyperlink r:id="rId2" w:history="1">
      <w:r w:rsidR="00D84F36" w:rsidRPr="002408CE">
        <w:rPr>
          <w:rStyle w:val="Hipervnculo"/>
          <w:sz w:val="18"/>
        </w:rPr>
        <w:t>http://www.alcudia.net</w:t>
      </w:r>
    </w:hyperlink>
    <w:r>
      <w:rPr>
        <w:color w:val="0000FF"/>
        <w:spacing w:val="68"/>
        <w:sz w:val="18"/>
      </w:rPr>
      <w:t xml:space="preserve"> </w:t>
    </w:r>
    <w:hyperlink r:id="rId3" w:history="1">
      <w:r w:rsidRPr="002408CE">
        <w:rPr>
          <w:rStyle w:val="Hipervnculo"/>
          <w:sz w:val="20"/>
        </w:rPr>
        <w:t>patrimon</w:t>
      </w:r>
      <w:r w:rsidRPr="002408CE">
        <w:rPr>
          <w:rStyle w:val="Hipervnculo"/>
          <w:spacing w:val="-9"/>
          <w:sz w:val="20"/>
        </w:rPr>
        <w:t>i@alcudia.net</w:t>
      </w:r>
    </w:hyperlink>
    <w:r>
      <w:rPr>
        <w:color w:val="0000FF"/>
        <w:spacing w:val="-9"/>
        <w:sz w:val="20"/>
        <w:u w:val="single" w:color="0000FF"/>
      </w:rPr>
      <w:t xml:space="preserve"> </w:t>
    </w:r>
  </w:p>
  <w:p w14:paraId="74A3D167" w14:textId="04698488" w:rsidR="001F55D9" w:rsidRPr="001F55D9" w:rsidRDefault="001F55D9" w:rsidP="001F55D9">
    <w:pPr>
      <w:spacing w:before="1"/>
      <w:ind w:left="20" w:firstLine="688"/>
      <w:rPr>
        <w:color w:val="0000FF"/>
        <w:sz w:val="18"/>
      </w:rPr>
    </w:pPr>
    <w:r>
      <w:rPr>
        <w:sz w:val="18"/>
      </w:rPr>
      <w:t xml:space="preserve">     Tel: 971 89 71 02</w:t>
    </w:r>
  </w:p>
  <w:p w14:paraId="3DF0C7CF" w14:textId="77777777" w:rsidR="00125931" w:rsidRPr="001F55D9" w:rsidRDefault="00125931" w:rsidP="001F55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2839"/>
        </w:tabs>
        <w:ind w:left="2839" w:firstLine="0"/>
      </w:pPr>
    </w:lvl>
    <w:lvl w:ilvl="1">
      <w:start w:val="1"/>
      <w:numFmt w:val="none"/>
      <w:suff w:val="nothing"/>
      <w:lvlText w:val=""/>
      <w:lvlJc w:val="left"/>
      <w:pPr>
        <w:tabs>
          <w:tab w:val="num" w:pos="2839"/>
        </w:tabs>
        <w:ind w:left="2839" w:firstLine="0"/>
      </w:pPr>
    </w:lvl>
    <w:lvl w:ilvl="2">
      <w:start w:val="1"/>
      <w:numFmt w:val="none"/>
      <w:suff w:val="nothing"/>
      <w:lvlText w:val=""/>
      <w:lvlJc w:val="left"/>
      <w:pPr>
        <w:tabs>
          <w:tab w:val="num" w:pos="2839"/>
        </w:tabs>
        <w:ind w:left="2839" w:firstLine="0"/>
      </w:pPr>
    </w:lvl>
    <w:lvl w:ilvl="3">
      <w:start w:val="1"/>
      <w:numFmt w:val="none"/>
      <w:suff w:val="nothing"/>
      <w:lvlText w:val=""/>
      <w:lvlJc w:val="left"/>
      <w:pPr>
        <w:tabs>
          <w:tab w:val="num" w:pos="2839"/>
        </w:tabs>
        <w:ind w:left="2839" w:firstLine="0"/>
      </w:pPr>
    </w:lvl>
    <w:lvl w:ilvl="4">
      <w:start w:val="1"/>
      <w:numFmt w:val="none"/>
      <w:suff w:val="nothing"/>
      <w:lvlText w:val=""/>
      <w:lvlJc w:val="left"/>
      <w:pPr>
        <w:tabs>
          <w:tab w:val="num" w:pos="2839"/>
        </w:tabs>
        <w:ind w:left="2839" w:firstLine="0"/>
      </w:pPr>
    </w:lvl>
    <w:lvl w:ilvl="5">
      <w:start w:val="1"/>
      <w:numFmt w:val="none"/>
      <w:suff w:val="nothing"/>
      <w:lvlText w:val=""/>
      <w:lvlJc w:val="left"/>
      <w:pPr>
        <w:tabs>
          <w:tab w:val="num" w:pos="2839"/>
        </w:tabs>
        <w:ind w:left="2839" w:firstLine="0"/>
      </w:pPr>
    </w:lvl>
    <w:lvl w:ilvl="6">
      <w:start w:val="1"/>
      <w:numFmt w:val="none"/>
      <w:suff w:val="nothing"/>
      <w:lvlText w:val=""/>
      <w:lvlJc w:val="left"/>
      <w:pPr>
        <w:tabs>
          <w:tab w:val="num" w:pos="2839"/>
        </w:tabs>
        <w:ind w:left="2839" w:firstLine="0"/>
      </w:pPr>
    </w:lvl>
    <w:lvl w:ilvl="7">
      <w:start w:val="1"/>
      <w:numFmt w:val="none"/>
      <w:suff w:val="nothing"/>
      <w:lvlText w:val=""/>
      <w:lvlJc w:val="left"/>
      <w:pPr>
        <w:tabs>
          <w:tab w:val="num" w:pos="2839"/>
        </w:tabs>
        <w:ind w:left="2839" w:firstLine="0"/>
      </w:pPr>
    </w:lvl>
    <w:lvl w:ilvl="8">
      <w:start w:val="1"/>
      <w:numFmt w:val="none"/>
      <w:suff w:val="nothing"/>
      <w:lvlText w:val=""/>
      <w:lvlJc w:val="left"/>
      <w:pPr>
        <w:tabs>
          <w:tab w:val="num" w:pos="2839"/>
        </w:tabs>
        <w:ind w:left="2839" w:firstLine="0"/>
      </w:pPr>
    </w:lvl>
  </w:abstractNum>
  <w:abstractNum w:abstractNumId="1" w15:restartNumberingAfterBreak="0">
    <w:nsid w:val="00BF5361"/>
    <w:multiLevelType w:val="hybridMultilevel"/>
    <w:tmpl w:val="045486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2E6495"/>
    <w:multiLevelType w:val="hybridMultilevel"/>
    <w:tmpl w:val="36D4DE7E"/>
    <w:lvl w:ilvl="0" w:tplc="4D5669A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5966E09"/>
    <w:multiLevelType w:val="hybridMultilevel"/>
    <w:tmpl w:val="25F0B484"/>
    <w:lvl w:ilvl="0" w:tplc="1EE2442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44B4546"/>
    <w:multiLevelType w:val="hybridMultilevel"/>
    <w:tmpl w:val="812260D6"/>
    <w:lvl w:ilvl="0" w:tplc="375085B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7275CC0"/>
    <w:multiLevelType w:val="hybridMultilevel"/>
    <w:tmpl w:val="0FE63C0C"/>
    <w:lvl w:ilvl="0" w:tplc="61080236">
      <w:numFmt w:val="bullet"/>
      <w:lvlText w:val="-"/>
      <w:lvlJc w:val="left"/>
      <w:pPr>
        <w:ind w:left="720" w:hanging="360"/>
      </w:pPr>
      <w:rPr>
        <w:rFonts w:ascii="Noto Sans" w:eastAsia="Times New Roman" w:hAnsi="Noto Sans"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A765C0C"/>
    <w:multiLevelType w:val="multilevel"/>
    <w:tmpl w:val="21564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825C4"/>
    <w:multiLevelType w:val="hybridMultilevel"/>
    <w:tmpl w:val="969EB27C"/>
    <w:lvl w:ilvl="0" w:tplc="BA8036B2">
      <w:numFmt w:val="bullet"/>
      <w:lvlText w:val=""/>
      <w:lvlJc w:val="left"/>
      <w:pPr>
        <w:ind w:left="470" w:hanging="360"/>
      </w:pPr>
      <w:rPr>
        <w:rFonts w:ascii="Symbol" w:eastAsia="Times New Roman" w:hAnsi="Symbol" w:cs="Arial" w:hint="default"/>
      </w:rPr>
    </w:lvl>
    <w:lvl w:ilvl="1" w:tplc="04030003" w:tentative="1">
      <w:start w:val="1"/>
      <w:numFmt w:val="bullet"/>
      <w:lvlText w:val="o"/>
      <w:lvlJc w:val="left"/>
      <w:pPr>
        <w:ind w:left="1190" w:hanging="360"/>
      </w:pPr>
      <w:rPr>
        <w:rFonts w:ascii="Courier New" w:hAnsi="Courier New" w:cs="Courier New" w:hint="default"/>
      </w:rPr>
    </w:lvl>
    <w:lvl w:ilvl="2" w:tplc="04030005" w:tentative="1">
      <w:start w:val="1"/>
      <w:numFmt w:val="bullet"/>
      <w:lvlText w:val=""/>
      <w:lvlJc w:val="left"/>
      <w:pPr>
        <w:ind w:left="1910" w:hanging="360"/>
      </w:pPr>
      <w:rPr>
        <w:rFonts w:ascii="Wingdings" w:hAnsi="Wingdings" w:hint="default"/>
      </w:rPr>
    </w:lvl>
    <w:lvl w:ilvl="3" w:tplc="04030001" w:tentative="1">
      <w:start w:val="1"/>
      <w:numFmt w:val="bullet"/>
      <w:lvlText w:val=""/>
      <w:lvlJc w:val="left"/>
      <w:pPr>
        <w:ind w:left="2630" w:hanging="360"/>
      </w:pPr>
      <w:rPr>
        <w:rFonts w:ascii="Symbol" w:hAnsi="Symbol" w:hint="default"/>
      </w:rPr>
    </w:lvl>
    <w:lvl w:ilvl="4" w:tplc="04030003" w:tentative="1">
      <w:start w:val="1"/>
      <w:numFmt w:val="bullet"/>
      <w:lvlText w:val="o"/>
      <w:lvlJc w:val="left"/>
      <w:pPr>
        <w:ind w:left="3350" w:hanging="360"/>
      </w:pPr>
      <w:rPr>
        <w:rFonts w:ascii="Courier New" w:hAnsi="Courier New" w:cs="Courier New" w:hint="default"/>
      </w:rPr>
    </w:lvl>
    <w:lvl w:ilvl="5" w:tplc="04030005" w:tentative="1">
      <w:start w:val="1"/>
      <w:numFmt w:val="bullet"/>
      <w:lvlText w:val=""/>
      <w:lvlJc w:val="left"/>
      <w:pPr>
        <w:ind w:left="4070" w:hanging="360"/>
      </w:pPr>
      <w:rPr>
        <w:rFonts w:ascii="Wingdings" w:hAnsi="Wingdings" w:hint="default"/>
      </w:rPr>
    </w:lvl>
    <w:lvl w:ilvl="6" w:tplc="04030001" w:tentative="1">
      <w:start w:val="1"/>
      <w:numFmt w:val="bullet"/>
      <w:lvlText w:val=""/>
      <w:lvlJc w:val="left"/>
      <w:pPr>
        <w:ind w:left="4790" w:hanging="360"/>
      </w:pPr>
      <w:rPr>
        <w:rFonts w:ascii="Symbol" w:hAnsi="Symbol" w:hint="default"/>
      </w:rPr>
    </w:lvl>
    <w:lvl w:ilvl="7" w:tplc="04030003" w:tentative="1">
      <w:start w:val="1"/>
      <w:numFmt w:val="bullet"/>
      <w:lvlText w:val="o"/>
      <w:lvlJc w:val="left"/>
      <w:pPr>
        <w:ind w:left="5510" w:hanging="360"/>
      </w:pPr>
      <w:rPr>
        <w:rFonts w:ascii="Courier New" w:hAnsi="Courier New" w:cs="Courier New" w:hint="default"/>
      </w:rPr>
    </w:lvl>
    <w:lvl w:ilvl="8" w:tplc="04030005" w:tentative="1">
      <w:start w:val="1"/>
      <w:numFmt w:val="bullet"/>
      <w:lvlText w:val=""/>
      <w:lvlJc w:val="left"/>
      <w:pPr>
        <w:ind w:left="6230" w:hanging="360"/>
      </w:pPr>
      <w:rPr>
        <w:rFonts w:ascii="Wingdings" w:hAnsi="Wingdings" w:hint="default"/>
      </w:rPr>
    </w:lvl>
  </w:abstractNum>
  <w:abstractNum w:abstractNumId="8" w15:restartNumberingAfterBreak="0">
    <w:nsid w:val="1D7704A3"/>
    <w:multiLevelType w:val="hybridMultilevel"/>
    <w:tmpl w:val="3D0E9344"/>
    <w:lvl w:ilvl="0" w:tplc="1EE2442E">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47E27DF"/>
    <w:multiLevelType w:val="hybridMultilevel"/>
    <w:tmpl w:val="921A5844"/>
    <w:lvl w:ilvl="0" w:tplc="0C0A0003">
      <w:start w:val="1"/>
      <w:numFmt w:val="bullet"/>
      <w:lvlText w:val="o"/>
      <w:lvlJc w:val="left"/>
      <w:pPr>
        <w:ind w:left="1080" w:hanging="360"/>
      </w:pPr>
      <w:rPr>
        <w:rFonts w:ascii="Courier New" w:hAnsi="Courier New" w:cs="Courier New"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2ED73351"/>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615391"/>
    <w:multiLevelType w:val="multilevel"/>
    <w:tmpl w:val="3A9C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91619C"/>
    <w:multiLevelType w:val="hybridMultilevel"/>
    <w:tmpl w:val="C9543750"/>
    <w:lvl w:ilvl="0" w:tplc="205858D8">
      <w:start w:val="4"/>
      <w:numFmt w:val="bullet"/>
      <w:lvlText w:val=""/>
      <w:lvlJc w:val="left"/>
      <w:pPr>
        <w:tabs>
          <w:tab w:val="num" w:pos="720"/>
        </w:tabs>
        <w:ind w:left="720" w:hanging="360"/>
      </w:pPr>
      <w:rPr>
        <w:rFonts w:ascii="Symbol" w:eastAsia="Times New Roman" w:hAnsi="Symbol" w:cs="MyriadPro-Regular"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B03B62"/>
    <w:multiLevelType w:val="hybridMultilevel"/>
    <w:tmpl w:val="91529A2C"/>
    <w:lvl w:ilvl="0" w:tplc="FC8421B6">
      <w:start w:val="1"/>
      <w:numFmt w:val="lowerLetter"/>
      <w:lvlText w:val="%1."/>
      <w:lvlJc w:val="left"/>
      <w:pPr>
        <w:ind w:left="900" w:hanging="360"/>
      </w:pPr>
      <w:rPr>
        <w:rFonts w:hint="default"/>
        <w:b/>
      </w:rPr>
    </w:lvl>
    <w:lvl w:ilvl="1" w:tplc="04030019" w:tentative="1">
      <w:start w:val="1"/>
      <w:numFmt w:val="lowerLetter"/>
      <w:lvlText w:val="%2."/>
      <w:lvlJc w:val="left"/>
      <w:pPr>
        <w:ind w:left="1620" w:hanging="360"/>
      </w:pPr>
    </w:lvl>
    <w:lvl w:ilvl="2" w:tplc="0403001B" w:tentative="1">
      <w:start w:val="1"/>
      <w:numFmt w:val="lowerRoman"/>
      <w:lvlText w:val="%3."/>
      <w:lvlJc w:val="right"/>
      <w:pPr>
        <w:ind w:left="2340" w:hanging="180"/>
      </w:pPr>
    </w:lvl>
    <w:lvl w:ilvl="3" w:tplc="0403000F" w:tentative="1">
      <w:start w:val="1"/>
      <w:numFmt w:val="decimal"/>
      <w:lvlText w:val="%4."/>
      <w:lvlJc w:val="left"/>
      <w:pPr>
        <w:ind w:left="3060" w:hanging="360"/>
      </w:pPr>
    </w:lvl>
    <w:lvl w:ilvl="4" w:tplc="04030019" w:tentative="1">
      <w:start w:val="1"/>
      <w:numFmt w:val="lowerLetter"/>
      <w:lvlText w:val="%5."/>
      <w:lvlJc w:val="left"/>
      <w:pPr>
        <w:ind w:left="3780" w:hanging="360"/>
      </w:pPr>
    </w:lvl>
    <w:lvl w:ilvl="5" w:tplc="0403001B" w:tentative="1">
      <w:start w:val="1"/>
      <w:numFmt w:val="lowerRoman"/>
      <w:lvlText w:val="%6."/>
      <w:lvlJc w:val="right"/>
      <w:pPr>
        <w:ind w:left="4500" w:hanging="180"/>
      </w:pPr>
    </w:lvl>
    <w:lvl w:ilvl="6" w:tplc="0403000F" w:tentative="1">
      <w:start w:val="1"/>
      <w:numFmt w:val="decimal"/>
      <w:lvlText w:val="%7."/>
      <w:lvlJc w:val="left"/>
      <w:pPr>
        <w:ind w:left="5220" w:hanging="360"/>
      </w:pPr>
    </w:lvl>
    <w:lvl w:ilvl="7" w:tplc="04030019" w:tentative="1">
      <w:start w:val="1"/>
      <w:numFmt w:val="lowerLetter"/>
      <w:lvlText w:val="%8."/>
      <w:lvlJc w:val="left"/>
      <w:pPr>
        <w:ind w:left="5940" w:hanging="360"/>
      </w:pPr>
    </w:lvl>
    <w:lvl w:ilvl="8" w:tplc="0403001B" w:tentative="1">
      <w:start w:val="1"/>
      <w:numFmt w:val="lowerRoman"/>
      <w:lvlText w:val="%9."/>
      <w:lvlJc w:val="right"/>
      <w:pPr>
        <w:ind w:left="6660" w:hanging="180"/>
      </w:pPr>
    </w:lvl>
  </w:abstractNum>
  <w:abstractNum w:abstractNumId="14" w15:restartNumberingAfterBreak="0">
    <w:nsid w:val="3785230A"/>
    <w:multiLevelType w:val="hybridMultilevel"/>
    <w:tmpl w:val="C0A89180"/>
    <w:lvl w:ilvl="0" w:tplc="27E012C8">
      <w:start w:val="5"/>
      <w:numFmt w:val="bullet"/>
      <w:lvlText w:val="-"/>
      <w:lvlJc w:val="left"/>
      <w:pPr>
        <w:ind w:left="1980" w:hanging="360"/>
      </w:pPr>
      <w:rPr>
        <w:rFonts w:ascii="Noto Sans" w:eastAsia="Times New Roman" w:hAnsi="Noto Sans" w:cs="Arial" w:hint="default"/>
      </w:rPr>
    </w:lvl>
    <w:lvl w:ilvl="1" w:tplc="04030003" w:tentative="1">
      <w:start w:val="1"/>
      <w:numFmt w:val="bullet"/>
      <w:lvlText w:val="o"/>
      <w:lvlJc w:val="left"/>
      <w:pPr>
        <w:ind w:left="2700" w:hanging="360"/>
      </w:pPr>
      <w:rPr>
        <w:rFonts w:ascii="Courier New" w:hAnsi="Courier New" w:cs="Courier New" w:hint="default"/>
      </w:rPr>
    </w:lvl>
    <w:lvl w:ilvl="2" w:tplc="04030005" w:tentative="1">
      <w:start w:val="1"/>
      <w:numFmt w:val="bullet"/>
      <w:lvlText w:val=""/>
      <w:lvlJc w:val="left"/>
      <w:pPr>
        <w:ind w:left="3420" w:hanging="360"/>
      </w:pPr>
      <w:rPr>
        <w:rFonts w:ascii="Wingdings" w:hAnsi="Wingdings" w:hint="default"/>
      </w:rPr>
    </w:lvl>
    <w:lvl w:ilvl="3" w:tplc="04030001" w:tentative="1">
      <w:start w:val="1"/>
      <w:numFmt w:val="bullet"/>
      <w:lvlText w:val=""/>
      <w:lvlJc w:val="left"/>
      <w:pPr>
        <w:ind w:left="4140" w:hanging="360"/>
      </w:pPr>
      <w:rPr>
        <w:rFonts w:ascii="Symbol" w:hAnsi="Symbol" w:hint="default"/>
      </w:rPr>
    </w:lvl>
    <w:lvl w:ilvl="4" w:tplc="04030003" w:tentative="1">
      <w:start w:val="1"/>
      <w:numFmt w:val="bullet"/>
      <w:lvlText w:val="o"/>
      <w:lvlJc w:val="left"/>
      <w:pPr>
        <w:ind w:left="4860" w:hanging="360"/>
      </w:pPr>
      <w:rPr>
        <w:rFonts w:ascii="Courier New" w:hAnsi="Courier New" w:cs="Courier New" w:hint="default"/>
      </w:rPr>
    </w:lvl>
    <w:lvl w:ilvl="5" w:tplc="04030005" w:tentative="1">
      <w:start w:val="1"/>
      <w:numFmt w:val="bullet"/>
      <w:lvlText w:val=""/>
      <w:lvlJc w:val="left"/>
      <w:pPr>
        <w:ind w:left="5580" w:hanging="360"/>
      </w:pPr>
      <w:rPr>
        <w:rFonts w:ascii="Wingdings" w:hAnsi="Wingdings" w:hint="default"/>
      </w:rPr>
    </w:lvl>
    <w:lvl w:ilvl="6" w:tplc="04030001" w:tentative="1">
      <w:start w:val="1"/>
      <w:numFmt w:val="bullet"/>
      <w:lvlText w:val=""/>
      <w:lvlJc w:val="left"/>
      <w:pPr>
        <w:ind w:left="6300" w:hanging="360"/>
      </w:pPr>
      <w:rPr>
        <w:rFonts w:ascii="Symbol" w:hAnsi="Symbol" w:hint="default"/>
      </w:rPr>
    </w:lvl>
    <w:lvl w:ilvl="7" w:tplc="04030003" w:tentative="1">
      <w:start w:val="1"/>
      <w:numFmt w:val="bullet"/>
      <w:lvlText w:val="o"/>
      <w:lvlJc w:val="left"/>
      <w:pPr>
        <w:ind w:left="7020" w:hanging="360"/>
      </w:pPr>
      <w:rPr>
        <w:rFonts w:ascii="Courier New" w:hAnsi="Courier New" w:cs="Courier New" w:hint="default"/>
      </w:rPr>
    </w:lvl>
    <w:lvl w:ilvl="8" w:tplc="04030005" w:tentative="1">
      <w:start w:val="1"/>
      <w:numFmt w:val="bullet"/>
      <w:lvlText w:val=""/>
      <w:lvlJc w:val="left"/>
      <w:pPr>
        <w:ind w:left="7740" w:hanging="360"/>
      </w:pPr>
      <w:rPr>
        <w:rFonts w:ascii="Wingdings" w:hAnsi="Wingdings" w:hint="default"/>
      </w:rPr>
    </w:lvl>
  </w:abstractNum>
  <w:abstractNum w:abstractNumId="15" w15:restartNumberingAfterBreak="0">
    <w:nsid w:val="37DA6773"/>
    <w:multiLevelType w:val="hybridMultilevel"/>
    <w:tmpl w:val="0D9C8B40"/>
    <w:lvl w:ilvl="0" w:tplc="1B2CAC88">
      <w:start w:val="3"/>
      <w:numFmt w:val="bullet"/>
      <w:lvlText w:val="□"/>
      <w:lvlJc w:val="left"/>
      <w:pPr>
        <w:ind w:left="1065" w:hanging="360"/>
      </w:pPr>
      <w:rPr>
        <w:rFonts w:ascii="Arial" w:hAnsi="Arial" w:hint="default"/>
        <w:sz w:val="40"/>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6" w15:restartNumberingAfterBreak="0">
    <w:nsid w:val="3C5F549A"/>
    <w:multiLevelType w:val="hybridMultilevel"/>
    <w:tmpl w:val="56208316"/>
    <w:lvl w:ilvl="0" w:tplc="0C0A0003">
      <w:start w:val="1"/>
      <w:numFmt w:val="bullet"/>
      <w:lvlText w:val="o"/>
      <w:lvlJc w:val="left"/>
      <w:pPr>
        <w:ind w:left="1440" w:hanging="360"/>
      </w:pPr>
      <w:rPr>
        <w:rFonts w:ascii="Courier New" w:hAnsi="Courier New" w:cs="Courier New" w:hint="default"/>
      </w:rPr>
    </w:lvl>
    <w:lvl w:ilvl="1" w:tplc="EC5C0D4E">
      <w:numFmt w:val="bullet"/>
      <w:lvlText w:val=""/>
      <w:lvlJc w:val="left"/>
      <w:pPr>
        <w:ind w:left="2160" w:hanging="360"/>
      </w:pPr>
      <w:rPr>
        <w:rFonts w:ascii="Symbol" w:eastAsia="Times New Roman" w:hAnsi="Symbol" w:cs="Arial" w:hint="default"/>
      </w:rPr>
    </w:lvl>
    <w:lvl w:ilvl="2" w:tplc="04030005">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15:restartNumberingAfterBreak="0">
    <w:nsid w:val="45D13017"/>
    <w:multiLevelType w:val="hybridMultilevel"/>
    <w:tmpl w:val="C5864FA6"/>
    <w:lvl w:ilvl="0" w:tplc="F6327B44">
      <w:start w:val="1"/>
      <w:numFmt w:val="lowerLetter"/>
      <w:lvlText w:val="%1."/>
      <w:lvlJc w:val="left"/>
      <w:pPr>
        <w:ind w:left="1353" w:hanging="360"/>
      </w:pPr>
      <w:rPr>
        <w:b/>
        <w:bCs/>
      </w:rPr>
    </w:lvl>
    <w:lvl w:ilvl="1" w:tplc="04030019" w:tentative="1">
      <w:start w:val="1"/>
      <w:numFmt w:val="lowerLetter"/>
      <w:lvlText w:val="%2."/>
      <w:lvlJc w:val="left"/>
      <w:pPr>
        <w:ind w:left="2073" w:hanging="360"/>
      </w:pPr>
    </w:lvl>
    <w:lvl w:ilvl="2" w:tplc="0403001B" w:tentative="1">
      <w:start w:val="1"/>
      <w:numFmt w:val="lowerRoman"/>
      <w:lvlText w:val="%3."/>
      <w:lvlJc w:val="right"/>
      <w:pPr>
        <w:ind w:left="2793" w:hanging="180"/>
      </w:pPr>
    </w:lvl>
    <w:lvl w:ilvl="3" w:tplc="0403000F" w:tentative="1">
      <w:start w:val="1"/>
      <w:numFmt w:val="decimal"/>
      <w:lvlText w:val="%4."/>
      <w:lvlJc w:val="left"/>
      <w:pPr>
        <w:ind w:left="3513" w:hanging="360"/>
      </w:pPr>
    </w:lvl>
    <w:lvl w:ilvl="4" w:tplc="04030019" w:tentative="1">
      <w:start w:val="1"/>
      <w:numFmt w:val="lowerLetter"/>
      <w:lvlText w:val="%5."/>
      <w:lvlJc w:val="left"/>
      <w:pPr>
        <w:ind w:left="4233" w:hanging="360"/>
      </w:pPr>
    </w:lvl>
    <w:lvl w:ilvl="5" w:tplc="0403001B" w:tentative="1">
      <w:start w:val="1"/>
      <w:numFmt w:val="lowerRoman"/>
      <w:lvlText w:val="%6."/>
      <w:lvlJc w:val="right"/>
      <w:pPr>
        <w:ind w:left="4953" w:hanging="180"/>
      </w:pPr>
    </w:lvl>
    <w:lvl w:ilvl="6" w:tplc="0403000F" w:tentative="1">
      <w:start w:val="1"/>
      <w:numFmt w:val="decimal"/>
      <w:lvlText w:val="%7."/>
      <w:lvlJc w:val="left"/>
      <w:pPr>
        <w:ind w:left="5673" w:hanging="360"/>
      </w:pPr>
    </w:lvl>
    <w:lvl w:ilvl="7" w:tplc="04030019" w:tentative="1">
      <w:start w:val="1"/>
      <w:numFmt w:val="lowerLetter"/>
      <w:lvlText w:val="%8."/>
      <w:lvlJc w:val="left"/>
      <w:pPr>
        <w:ind w:left="6393" w:hanging="360"/>
      </w:pPr>
    </w:lvl>
    <w:lvl w:ilvl="8" w:tplc="0403001B" w:tentative="1">
      <w:start w:val="1"/>
      <w:numFmt w:val="lowerRoman"/>
      <w:lvlText w:val="%9."/>
      <w:lvlJc w:val="right"/>
      <w:pPr>
        <w:ind w:left="7113" w:hanging="180"/>
      </w:pPr>
    </w:lvl>
  </w:abstractNum>
  <w:abstractNum w:abstractNumId="18" w15:restartNumberingAfterBreak="0">
    <w:nsid w:val="45DB2B51"/>
    <w:multiLevelType w:val="hybridMultilevel"/>
    <w:tmpl w:val="085C0452"/>
    <w:lvl w:ilvl="0" w:tplc="1EE2442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pStyle w:val="Ttulo3"/>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171976"/>
    <w:multiLevelType w:val="hybridMultilevel"/>
    <w:tmpl w:val="18D64F4A"/>
    <w:lvl w:ilvl="0" w:tplc="C0F034BA">
      <w:start w:val="3"/>
      <w:numFmt w:val="bullet"/>
      <w:lvlText w:val="-"/>
      <w:lvlJc w:val="left"/>
      <w:pPr>
        <w:ind w:left="1065" w:hanging="360"/>
      </w:pPr>
      <w:rPr>
        <w:rFonts w:ascii="Arial" w:eastAsia="Times New Roman" w:hAnsi="Arial" w:cs="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0" w15:restartNumberingAfterBreak="0">
    <w:nsid w:val="48942649"/>
    <w:multiLevelType w:val="hybridMultilevel"/>
    <w:tmpl w:val="0532BC5A"/>
    <w:lvl w:ilvl="0" w:tplc="0C0A0003">
      <w:start w:val="1"/>
      <w:numFmt w:val="bullet"/>
      <w:lvlText w:val="o"/>
      <w:lvlJc w:val="left"/>
      <w:pPr>
        <w:ind w:left="830" w:hanging="360"/>
      </w:pPr>
      <w:rPr>
        <w:rFonts w:ascii="Courier New" w:hAnsi="Courier New" w:cs="Courier New" w:hint="default"/>
      </w:rPr>
    </w:lvl>
    <w:lvl w:ilvl="1" w:tplc="04030003" w:tentative="1">
      <w:start w:val="1"/>
      <w:numFmt w:val="bullet"/>
      <w:lvlText w:val="o"/>
      <w:lvlJc w:val="left"/>
      <w:pPr>
        <w:ind w:left="1550" w:hanging="360"/>
      </w:pPr>
      <w:rPr>
        <w:rFonts w:ascii="Courier New" w:hAnsi="Courier New" w:cs="Courier New" w:hint="default"/>
      </w:rPr>
    </w:lvl>
    <w:lvl w:ilvl="2" w:tplc="04030005" w:tentative="1">
      <w:start w:val="1"/>
      <w:numFmt w:val="bullet"/>
      <w:lvlText w:val=""/>
      <w:lvlJc w:val="left"/>
      <w:pPr>
        <w:ind w:left="2270" w:hanging="360"/>
      </w:pPr>
      <w:rPr>
        <w:rFonts w:ascii="Wingdings" w:hAnsi="Wingdings" w:hint="default"/>
      </w:rPr>
    </w:lvl>
    <w:lvl w:ilvl="3" w:tplc="04030001" w:tentative="1">
      <w:start w:val="1"/>
      <w:numFmt w:val="bullet"/>
      <w:lvlText w:val=""/>
      <w:lvlJc w:val="left"/>
      <w:pPr>
        <w:ind w:left="2990" w:hanging="360"/>
      </w:pPr>
      <w:rPr>
        <w:rFonts w:ascii="Symbol" w:hAnsi="Symbol" w:hint="default"/>
      </w:rPr>
    </w:lvl>
    <w:lvl w:ilvl="4" w:tplc="04030003" w:tentative="1">
      <w:start w:val="1"/>
      <w:numFmt w:val="bullet"/>
      <w:lvlText w:val="o"/>
      <w:lvlJc w:val="left"/>
      <w:pPr>
        <w:ind w:left="3710" w:hanging="360"/>
      </w:pPr>
      <w:rPr>
        <w:rFonts w:ascii="Courier New" w:hAnsi="Courier New" w:cs="Courier New" w:hint="default"/>
      </w:rPr>
    </w:lvl>
    <w:lvl w:ilvl="5" w:tplc="04030005" w:tentative="1">
      <w:start w:val="1"/>
      <w:numFmt w:val="bullet"/>
      <w:lvlText w:val=""/>
      <w:lvlJc w:val="left"/>
      <w:pPr>
        <w:ind w:left="4430" w:hanging="360"/>
      </w:pPr>
      <w:rPr>
        <w:rFonts w:ascii="Wingdings" w:hAnsi="Wingdings" w:hint="default"/>
      </w:rPr>
    </w:lvl>
    <w:lvl w:ilvl="6" w:tplc="04030001" w:tentative="1">
      <w:start w:val="1"/>
      <w:numFmt w:val="bullet"/>
      <w:lvlText w:val=""/>
      <w:lvlJc w:val="left"/>
      <w:pPr>
        <w:ind w:left="5150" w:hanging="360"/>
      </w:pPr>
      <w:rPr>
        <w:rFonts w:ascii="Symbol" w:hAnsi="Symbol" w:hint="default"/>
      </w:rPr>
    </w:lvl>
    <w:lvl w:ilvl="7" w:tplc="04030003" w:tentative="1">
      <w:start w:val="1"/>
      <w:numFmt w:val="bullet"/>
      <w:lvlText w:val="o"/>
      <w:lvlJc w:val="left"/>
      <w:pPr>
        <w:ind w:left="5870" w:hanging="360"/>
      </w:pPr>
      <w:rPr>
        <w:rFonts w:ascii="Courier New" w:hAnsi="Courier New" w:cs="Courier New" w:hint="default"/>
      </w:rPr>
    </w:lvl>
    <w:lvl w:ilvl="8" w:tplc="04030005" w:tentative="1">
      <w:start w:val="1"/>
      <w:numFmt w:val="bullet"/>
      <w:lvlText w:val=""/>
      <w:lvlJc w:val="left"/>
      <w:pPr>
        <w:ind w:left="6590" w:hanging="360"/>
      </w:pPr>
      <w:rPr>
        <w:rFonts w:ascii="Wingdings" w:hAnsi="Wingdings" w:hint="default"/>
      </w:rPr>
    </w:lvl>
  </w:abstractNum>
  <w:abstractNum w:abstractNumId="21" w15:restartNumberingAfterBreak="0">
    <w:nsid w:val="4AC35272"/>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B094ED8"/>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01F026E"/>
    <w:multiLevelType w:val="singleLevel"/>
    <w:tmpl w:val="D1287A70"/>
    <w:lvl w:ilvl="0">
      <w:start w:val="1"/>
      <w:numFmt w:val="upperLetter"/>
      <w:lvlText w:val="%1)"/>
      <w:lvlJc w:val="left"/>
      <w:pPr>
        <w:tabs>
          <w:tab w:val="num" w:pos="927"/>
        </w:tabs>
        <w:ind w:left="927" w:hanging="360"/>
      </w:pPr>
      <w:rPr>
        <w:rFonts w:hint="default"/>
      </w:rPr>
    </w:lvl>
  </w:abstractNum>
  <w:abstractNum w:abstractNumId="24" w15:restartNumberingAfterBreak="0">
    <w:nsid w:val="50B27E78"/>
    <w:multiLevelType w:val="hybridMultilevel"/>
    <w:tmpl w:val="4A7CC9B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52683368"/>
    <w:multiLevelType w:val="hybridMultilevel"/>
    <w:tmpl w:val="122C7B18"/>
    <w:lvl w:ilvl="0" w:tplc="7AB4E23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75C35A7"/>
    <w:multiLevelType w:val="hybridMultilevel"/>
    <w:tmpl w:val="F61C3680"/>
    <w:lvl w:ilvl="0" w:tplc="90D26AB0">
      <w:start w:val="1"/>
      <w:numFmt w:val="bullet"/>
      <w:lvlText w:val="─"/>
      <w:lvlJc w:val="left"/>
      <w:pPr>
        <w:tabs>
          <w:tab w:val="num" w:pos="720"/>
        </w:tabs>
        <w:ind w:left="72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C74927"/>
    <w:multiLevelType w:val="hybridMultilevel"/>
    <w:tmpl w:val="560A485C"/>
    <w:lvl w:ilvl="0" w:tplc="852EB2C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F3D6848"/>
    <w:multiLevelType w:val="hybridMultilevel"/>
    <w:tmpl w:val="CFC8B21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5FB74520"/>
    <w:multiLevelType w:val="hybridMultilevel"/>
    <w:tmpl w:val="DBCCD09C"/>
    <w:lvl w:ilvl="0" w:tplc="36281CA8">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61007B08"/>
    <w:multiLevelType w:val="hybridMultilevel"/>
    <w:tmpl w:val="47DE8E54"/>
    <w:lvl w:ilvl="0" w:tplc="C0F034BA">
      <w:start w:val="3"/>
      <w:numFmt w:val="bullet"/>
      <w:lvlText w:val="-"/>
      <w:lvlJc w:val="left"/>
      <w:pPr>
        <w:ind w:left="1260" w:hanging="360"/>
      </w:pPr>
      <w:rPr>
        <w:rFonts w:ascii="Arial" w:eastAsia="Times New Roman" w:hAnsi="Arial" w:cs="Arial" w:hint="default"/>
      </w:rPr>
    </w:lvl>
    <w:lvl w:ilvl="1" w:tplc="04030003" w:tentative="1">
      <w:start w:val="1"/>
      <w:numFmt w:val="bullet"/>
      <w:lvlText w:val="o"/>
      <w:lvlJc w:val="left"/>
      <w:pPr>
        <w:ind w:left="1980" w:hanging="360"/>
      </w:pPr>
      <w:rPr>
        <w:rFonts w:ascii="Courier New" w:hAnsi="Courier New" w:cs="Courier New" w:hint="default"/>
      </w:rPr>
    </w:lvl>
    <w:lvl w:ilvl="2" w:tplc="04030005" w:tentative="1">
      <w:start w:val="1"/>
      <w:numFmt w:val="bullet"/>
      <w:lvlText w:val=""/>
      <w:lvlJc w:val="left"/>
      <w:pPr>
        <w:ind w:left="2700" w:hanging="360"/>
      </w:pPr>
      <w:rPr>
        <w:rFonts w:ascii="Wingdings" w:hAnsi="Wingdings" w:hint="default"/>
      </w:rPr>
    </w:lvl>
    <w:lvl w:ilvl="3" w:tplc="04030001" w:tentative="1">
      <w:start w:val="1"/>
      <w:numFmt w:val="bullet"/>
      <w:lvlText w:val=""/>
      <w:lvlJc w:val="left"/>
      <w:pPr>
        <w:ind w:left="3420" w:hanging="360"/>
      </w:pPr>
      <w:rPr>
        <w:rFonts w:ascii="Symbol" w:hAnsi="Symbol" w:hint="default"/>
      </w:rPr>
    </w:lvl>
    <w:lvl w:ilvl="4" w:tplc="04030003" w:tentative="1">
      <w:start w:val="1"/>
      <w:numFmt w:val="bullet"/>
      <w:lvlText w:val="o"/>
      <w:lvlJc w:val="left"/>
      <w:pPr>
        <w:ind w:left="4140" w:hanging="360"/>
      </w:pPr>
      <w:rPr>
        <w:rFonts w:ascii="Courier New" w:hAnsi="Courier New" w:cs="Courier New" w:hint="default"/>
      </w:rPr>
    </w:lvl>
    <w:lvl w:ilvl="5" w:tplc="04030005" w:tentative="1">
      <w:start w:val="1"/>
      <w:numFmt w:val="bullet"/>
      <w:lvlText w:val=""/>
      <w:lvlJc w:val="left"/>
      <w:pPr>
        <w:ind w:left="4860" w:hanging="360"/>
      </w:pPr>
      <w:rPr>
        <w:rFonts w:ascii="Wingdings" w:hAnsi="Wingdings" w:hint="default"/>
      </w:rPr>
    </w:lvl>
    <w:lvl w:ilvl="6" w:tplc="04030001" w:tentative="1">
      <w:start w:val="1"/>
      <w:numFmt w:val="bullet"/>
      <w:lvlText w:val=""/>
      <w:lvlJc w:val="left"/>
      <w:pPr>
        <w:ind w:left="5580" w:hanging="360"/>
      </w:pPr>
      <w:rPr>
        <w:rFonts w:ascii="Symbol" w:hAnsi="Symbol" w:hint="default"/>
      </w:rPr>
    </w:lvl>
    <w:lvl w:ilvl="7" w:tplc="04030003" w:tentative="1">
      <w:start w:val="1"/>
      <w:numFmt w:val="bullet"/>
      <w:lvlText w:val="o"/>
      <w:lvlJc w:val="left"/>
      <w:pPr>
        <w:ind w:left="6300" w:hanging="360"/>
      </w:pPr>
      <w:rPr>
        <w:rFonts w:ascii="Courier New" w:hAnsi="Courier New" w:cs="Courier New" w:hint="default"/>
      </w:rPr>
    </w:lvl>
    <w:lvl w:ilvl="8" w:tplc="04030005" w:tentative="1">
      <w:start w:val="1"/>
      <w:numFmt w:val="bullet"/>
      <w:lvlText w:val=""/>
      <w:lvlJc w:val="left"/>
      <w:pPr>
        <w:ind w:left="7020" w:hanging="360"/>
      </w:pPr>
      <w:rPr>
        <w:rFonts w:ascii="Wingdings" w:hAnsi="Wingdings" w:hint="default"/>
      </w:rPr>
    </w:lvl>
  </w:abstractNum>
  <w:abstractNum w:abstractNumId="31" w15:restartNumberingAfterBreak="0">
    <w:nsid w:val="61C05861"/>
    <w:multiLevelType w:val="hybridMultilevel"/>
    <w:tmpl w:val="A7AC0CB8"/>
    <w:lvl w:ilvl="0" w:tplc="34EE1A66">
      <w:start w:val="1"/>
      <w:numFmt w:val="lowerLetter"/>
      <w:lvlText w:val="%1."/>
      <w:lvlJc w:val="left"/>
      <w:pPr>
        <w:ind w:left="780" w:hanging="360"/>
      </w:pPr>
      <w:rPr>
        <w:b/>
        <w:bCs/>
      </w:rPr>
    </w:lvl>
    <w:lvl w:ilvl="1" w:tplc="04030019" w:tentative="1">
      <w:start w:val="1"/>
      <w:numFmt w:val="lowerLetter"/>
      <w:lvlText w:val="%2."/>
      <w:lvlJc w:val="left"/>
      <w:pPr>
        <w:ind w:left="1500" w:hanging="360"/>
      </w:pPr>
    </w:lvl>
    <w:lvl w:ilvl="2" w:tplc="0403001B" w:tentative="1">
      <w:start w:val="1"/>
      <w:numFmt w:val="lowerRoman"/>
      <w:lvlText w:val="%3."/>
      <w:lvlJc w:val="right"/>
      <w:pPr>
        <w:ind w:left="2220" w:hanging="180"/>
      </w:pPr>
    </w:lvl>
    <w:lvl w:ilvl="3" w:tplc="0403000F" w:tentative="1">
      <w:start w:val="1"/>
      <w:numFmt w:val="decimal"/>
      <w:lvlText w:val="%4."/>
      <w:lvlJc w:val="left"/>
      <w:pPr>
        <w:ind w:left="2940" w:hanging="360"/>
      </w:pPr>
    </w:lvl>
    <w:lvl w:ilvl="4" w:tplc="04030019" w:tentative="1">
      <w:start w:val="1"/>
      <w:numFmt w:val="lowerLetter"/>
      <w:lvlText w:val="%5."/>
      <w:lvlJc w:val="left"/>
      <w:pPr>
        <w:ind w:left="3660" w:hanging="360"/>
      </w:pPr>
    </w:lvl>
    <w:lvl w:ilvl="5" w:tplc="0403001B" w:tentative="1">
      <w:start w:val="1"/>
      <w:numFmt w:val="lowerRoman"/>
      <w:lvlText w:val="%6."/>
      <w:lvlJc w:val="right"/>
      <w:pPr>
        <w:ind w:left="4380" w:hanging="180"/>
      </w:pPr>
    </w:lvl>
    <w:lvl w:ilvl="6" w:tplc="0403000F" w:tentative="1">
      <w:start w:val="1"/>
      <w:numFmt w:val="decimal"/>
      <w:lvlText w:val="%7."/>
      <w:lvlJc w:val="left"/>
      <w:pPr>
        <w:ind w:left="5100" w:hanging="360"/>
      </w:pPr>
    </w:lvl>
    <w:lvl w:ilvl="7" w:tplc="04030019" w:tentative="1">
      <w:start w:val="1"/>
      <w:numFmt w:val="lowerLetter"/>
      <w:lvlText w:val="%8."/>
      <w:lvlJc w:val="left"/>
      <w:pPr>
        <w:ind w:left="5820" w:hanging="360"/>
      </w:pPr>
    </w:lvl>
    <w:lvl w:ilvl="8" w:tplc="0403001B" w:tentative="1">
      <w:start w:val="1"/>
      <w:numFmt w:val="lowerRoman"/>
      <w:lvlText w:val="%9."/>
      <w:lvlJc w:val="right"/>
      <w:pPr>
        <w:ind w:left="6540" w:hanging="180"/>
      </w:pPr>
    </w:lvl>
  </w:abstractNum>
  <w:abstractNum w:abstractNumId="32" w15:restartNumberingAfterBreak="0">
    <w:nsid w:val="62330257"/>
    <w:multiLevelType w:val="hybridMultilevel"/>
    <w:tmpl w:val="EAF65E54"/>
    <w:lvl w:ilvl="0" w:tplc="0C0A0003">
      <w:start w:val="1"/>
      <w:numFmt w:val="bullet"/>
      <w:lvlText w:val="o"/>
      <w:lvlJc w:val="left"/>
      <w:pPr>
        <w:ind w:left="2160" w:hanging="360"/>
      </w:pPr>
      <w:rPr>
        <w:rFonts w:ascii="Courier New" w:hAnsi="Courier New" w:cs="Courier New" w:hint="default"/>
      </w:rPr>
    </w:lvl>
    <w:lvl w:ilvl="1" w:tplc="04030003" w:tentative="1">
      <w:start w:val="1"/>
      <w:numFmt w:val="bullet"/>
      <w:lvlText w:val="o"/>
      <w:lvlJc w:val="left"/>
      <w:pPr>
        <w:ind w:left="2880" w:hanging="360"/>
      </w:pPr>
      <w:rPr>
        <w:rFonts w:ascii="Courier New" w:hAnsi="Courier New" w:cs="Courier New" w:hint="default"/>
      </w:rPr>
    </w:lvl>
    <w:lvl w:ilvl="2" w:tplc="04030005" w:tentative="1">
      <w:start w:val="1"/>
      <w:numFmt w:val="bullet"/>
      <w:lvlText w:val=""/>
      <w:lvlJc w:val="left"/>
      <w:pPr>
        <w:ind w:left="3600" w:hanging="360"/>
      </w:pPr>
      <w:rPr>
        <w:rFonts w:ascii="Wingdings" w:hAnsi="Wingdings" w:hint="default"/>
      </w:rPr>
    </w:lvl>
    <w:lvl w:ilvl="3" w:tplc="04030001" w:tentative="1">
      <w:start w:val="1"/>
      <w:numFmt w:val="bullet"/>
      <w:lvlText w:val=""/>
      <w:lvlJc w:val="left"/>
      <w:pPr>
        <w:ind w:left="4320" w:hanging="360"/>
      </w:pPr>
      <w:rPr>
        <w:rFonts w:ascii="Symbol" w:hAnsi="Symbol" w:hint="default"/>
      </w:rPr>
    </w:lvl>
    <w:lvl w:ilvl="4" w:tplc="04030003" w:tentative="1">
      <w:start w:val="1"/>
      <w:numFmt w:val="bullet"/>
      <w:lvlText w:val="o"/>
      <w:lvlJc w:val="left"/>
      <w:pPr>
        <w:ind w:left="5040" w:hanging="360"/>
      </w:pPr>
      <w:rPr>
        <w:rFonts w:ascii="Courier New" w:hAnsi="Courier New" w:cs="Courier New" w:hint="default"/>
      </w:rPr>
    </w:lvl>
    <w:lvl w:ilvl="5" w:tplc="04030005" w:tentative="1">
      <w:start w:val="1"/>
      <w:numFmt w:val="bullet"/>
      <w:lvlText w:val=""/>
      <w:lvlJc w:val="left"/>
      <w:pPr>
        <w:ind w:left="5760" w:hanging="360"/>
      </w:pPr>
      <w:rPr>
        <w:rFonts w:ascii="Wingdings" w:hAnsi="Wingdings" w:hint="default"/>
      </w:rPr>
    </w:lvl>
    <w:lvl w:ilvl="6" w:tplc="04030001" w:tentative="1">
      <w:start w:val="1"/>
      <w:numFmt w:val="bullet"/>
      <w:lvlText w:val=""/>
      <w:lvlJc w:val="left"/>
      <w:pPr>
        <w:ind w:left="6480" w:hanging="360"/>
      </w:pPr>
      <w:rPr>
        <w:rFonts w:ascii="Symbol" w:hAnsi="Symbol" w:hint="default"/>
      </w:rPr>
    </w:lvl>
    <w:lvl w:ilvl="7" w:tplc="04030003" w:tentative="1">
      <w:start w:val="1"/>
      <w:numFmt w:val="bullet"/>
      <w:lvlText w:val="o"/>
      <w:lvlJc w:val="left"/>
      <w:pPr>
        <w:ind w:left="7200" w:hanging="360"/>
      </w:pPr>
      <w:rPr>
        <w:rFonts w:ascii="Courier New" w:hAnsi="Courier New" w:cs="Courier New" w:hint="default"/>
      </w:rPr>
    </w:lvl>
    <w:lvl w:ilvl="8" w:tplc="04030005" w:tentative="1">
      <w:start w:val="1"/>
      <w:numFmt w:val="bullet"/>
      <w:lvlText w:val=""/>
      <w:lvlJc w:val="left"/>
      <w:pPr>
        <w:ind w:left="7920" w:hanging="360"/>
      </w:pPr>
      <w:rPr>
        <w:rFonts w:ascii="Wingdings" w:hAnsi="Wingdings" w:hint="default"/>
      </w:rPr>
    </w:lvl>
  </w:abstractNum>
  <w:abstractNum w:abstractNumId="33" w15:restartNumberingAfterBreak="0">
    <w:nsid w:val="67E8089F"/>
    <w:multiLevelType w:val="hybridMultilevel"/>
    <w:tmpl w:val="D7A466D0"/>
    <w:lvl w:ilvl="0" w:tplc="C0F034BA">
      <w:start w:val="3"/>
      <w:numFmt w:val="bullet"/>
      <w:lvlText w:val="-"/>
      <w:lvlJc w:val="left"/>
      <w:pPr>
        <w:ind w:left="1260" w:hanging="360"/>
      </w:pPr>
      <w:rPr>
        <w:rFonts w:ascii="Arial" w:eastAsia="Times New Roman" w:hAnsi="Arial" w:cs="Arial" w:hint="default"/>
      </w:rPr>
    </w:lvl>
    <w:lvl w:ilvl="1" w:tplc="04030003" w:tentative="1">
      <w:start w:val="1"/>
      <w:numFmt w:val="bullet"/>
      <w:lvlText w:val="o"/>
      <w:lvlJc w:val="left"/>
      <w:pPr>
        <w:ind w:left="1980" w:hanging="360"/>
      </w:pPr>
      <w:rPr>
        <w:rFonts w:ascii="Courier New" w:hAnsi="Courier New" w:cs="Courier New" w:hint="default"/>
      </w:rPr>
    </w:lvl>
    <w:lvl w:ilvl="2" w:tplc="04030005" w:tentative="1">
      <w:start w:val="1"/>
      <w:numFmt w:val="bullet"/>
      <w:lvlText w:val=""/>
      <w:lvlJc w:val="left"/>
      <w:pPr>
        <w:ind w:left="2700" w:hanging="360"/>
      </w:pPr>
      <w:rPr>
        <w:rFonts w:ascii="Wingdings" w:hAnsi="Wingdings" w:hint="default"/>
      </w:rPr>
    </w:lvl>
    <w:lvl w:ilvl="3" w:tplc="04030001" w:tentative="1">
      <w:start w:val="1"/>
      <w:numFmt w:val="bullet"/>
      <w:lvlText w:val=""/>
      <w:lvlJc w:val="left"/>
      <w:pPr>
        <w:ind w:left="3420" w:hanging="360"/>
      </w:pPr>
      <w:rPr>
        <w:rFonts w:ascii="Symbol" w:hAnsi="Symbol" w:hint="default"/>
      </w:rPr>
    </w:lvl>
    <w:lvl w:ilvl="4" w:tplc="04030003" w:tentative="1">
      <w:start w:val="1"/>
      <w:numFmt w:val="bullet"/>
      <w:lvlText w:val="o"/>
      <w:lvlJc w:val="left"/>
      <w:pPr>
        <w:ind w:left="4140" w:hanging="360"/>
      </w:pPr>
      <w:rPr>
        <w:rFonts w:ascii="Courier New" w:hAnsi="Courier New" w:cs="Courier New" w:hint="default"/>
      </w:rPr>
    </w:lvl>
    <w:lvl w:ilvl="5" w:tplc="04030005" w:tentative="1">
      <w:start w:val="1"/>
      <w:numFmt w:val="bullet"/>
      <w:lvlText w:val=""/>
      <w:lvlJc w:val="left"/>
      <w:pPr>
        <w:ind w:left="4860" w:hanging="360"/>
      </w:pPr>
      <w:rPr>
        <w:rFonts w:ascii="Wingdings" w:hAnsi="Wingdings" w:hint="default"/>
      </w:rPr>
    </w:lvl>
    <w:lvl w:ilvl="6" w:tplc="04030001" w:tentative="1">
      <w:start w:val="1"/>
      <w:numFmt w:val="bullet"/>
      <w:lvlText w:val=""/>
      <w:lvlJc w:val="left"/>
      <w:pPr>
        <w:ind w:left="5580" w:hanging="360"/>
      </w:pPr>
      <w:rPr>
        <w:rFonts w:ascii="Symbol" w:hAnsi="Symbol" w:hint="default"/>
      </w:rPr>
    </w:lvl>
    <w:lvl w:ilvl="7" w:tplc="04030003" w:tentative="1">
      <w:start w:val="1"/>
      <w:numFmt w:val="bullet"/>
      <w:lvlText w:val="o"/>
      <w:lvlJc w:val="left"/>
      <w:pPr>
        <w:ind w:left="6300" w:hanging="360"/>
      </w:pPr>
      <w:rPr>
        <w:rFonts w:ascii="Courier New" w:hAnsi="Courier New" w:cs="Courier New" w:hint="default"/>
      </w:rPr>
    </w:lvl>
    <w:lvl w:ilvl="8" w:tplc="04030005" w:tentative="1">
      <w:start w:val="1"/>
      <w:numFmt w:val="bullet"/>
      <w:lvlText w:val=""/>
      <w:lvlJc w:val="left"/>
      <w:pPr>
        <w:ind w:left="7020" w:hanging="360"/>
      </w:pPr>
      <w:rPr>
        <w:rFonts w:ascii="Wingdings" w:hAnsi="Wingdings" w:hint="default"/>
      </w:rPr>
    </w:lvl>
  </w:abstractNum>
  <w:abstractNum w:abstractNumId="34" w15:restartNumberingAfterBreak="0">
    <w:nsid w:val="70831D66"/>
    <w:multiLevelType w:val="hybridMultilevel"/>
    <w:tmpl w:val="3D2E5E28"/>
    <w:lvl w:ilvl="0" w:tplc="4D5669A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1970D3F"/>
    <w:multiLevelType w:val="hybridMultilevel"/>
    <w:tmpl w:val="C8BC76A4"/>
    <w:lvl w:ilvl="0" w:tplc="97D0B15E">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553335B"/>
    <w:multiLevelType w:val="hybridMultilevel"/>
    <w:tmpl w:val="3D2E5E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7A30C6A"/>
    <w:multiLevelType w:val="hybridMultilevel"/>
    <w:tmpl w:val="11F8BF6C"/>
    <w:lvl w:ilvl="0" w:tplc="DF66E948">
      <w:numFmt w:val="bullet"/>
      <w:lvlText w:val="-"/>
      <w:lvlJc w:val="left"/>
      <w:pPr>
        <w:ind w:left="1065" w:hanging="360"/>
      </w:pPr>
      <w:rPr>
        <w:rFonts w:ascii="Arial" w:eastAsia="Times New Roman" w:hAnsi="Arial" w:cs="Arial"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num w:numId="1" w16cid:durableId="169027799">
    <w:abstractNumId w:val="18"/>
  </w:num>
  <w:num w:numId="2" w16cid:durableId="1551845781">
    <w:abstractNumId w:val="3"/>
  </w:num>
  <w:num w:numId="3" w16cid:durableId="503323796">
    <w:abstractNumId w:val="8"/>
  </w:num>
  <w:num w:numId="4" w16cid:durableId="667558672">
    <w:abstractNumId w:val="1"/>
  </w:num>
  <w:num w:numId="5" w16cid:durableId="518784993">
    <w:abstractNumId w:val="12"/>
  </w:num>
  <w:num w:numId="6" w16cid:durableId="163128196">
    <w:abstractNumId w:val="0"/>
  </w:num>
  <w:num w:numId="7" w16cid:durableId="1773351881">
    <w:abstractNumId w:val="35"/>
  </w:num>
  <w:num w:numId="8" w16cid:durableId="773787907">
    <w:abstractNumId w:val="23"/>
  </w:num>
  <w:num w:numId="9" w16cid:durableId="1374962508">
    <w:abstractNumId w:val="26"/>
  </w:num>
  <w:num w:numId="10" w16cid:durableId="1645044601">
    <w:abstractNumId w:val="16"/>
  </w:num>
  <w:num w:numId="11" w16cid:durableId="129179897">
    <w:abstractNumId w:val="32"/>
  </w:num>
  <w:num w:numId="12" w16cid:durableId="128790779">
    <w:abstractNumId w:val="20"/>
  </w:num>
  <w:num w:numId="13" w16cid:durableId="669648196">
    <w:abstractNumId w:val="7"/>
  </w:num>
  <w:num w:numId="14" w16cid:durableId="1887334945">
    <w:abstractNumId w:val="9"/>
  </w:num>
  <w:num w:numId="15" w16cid:durableId="350958020">
    <w:abstractNumId w:val="29"/>
  </w:num>
  <w:num w:numId="16" w16cid:durableId="1085877895">
    <w:abstractNumId w:val="24"/>
  </w:num>
  <w:num w:numId="17" w16cid:durableId="165171651">
    <w:abstractNumId w:val="37"/>
  </w:num>
  <w:num w:numId="18" w16cid:durableId="704063366">
    <w:abstractNumId w:val="5"/>
  </w:num>
  <w:num w:numId="19" w16cid:durableId="277025694">
    <w:abstractNumId w:val="14"/>
  </w:num>
  <w:num w:numId="20" w16cid:durableId="1137334076">
    <w:abstractNumId w:val="34"/>
  </w:num>
  <w:num w:numId="21" w16cid:durableId="1061562859">
    <w:abstractNumId w:val="2"/>
  </w:num>
  <w:num w:numId="22" w16cid:durableId="1398936189">
    <w:abstractNumId w:val="33"/>
  </w:num>
  <w:num w:numId="23" w16cid:durableId="364519974">
    <w:abstractNumId w:val="30"/>
  </w:num>
  <w:num w:numId="24" w16cid:durableId="1484617310">
    <w:abstractNumId w:val="36"/>
  </w:num>
  <w:num w:numId="25" w16cid:durableId="1412002849">
    <w:abstractNumId w:val="21"/>
  </w:num>
  <w:num w:numId="26" w16cid:durableId="1183393864">
    <w:abstractNumId w:val="13"/>
  </w:num>
  <w:num w:numId="27" w16cid:durableId="1505977156">
    <w:abstractNumId w:val="22"/>
  </w:num>
  <w:num w:numId="28" w16cid:durableId="1052927182">
    <w:abstractNumId w:val="10"/>
  </w:num>
  <w:num w:numId="29" w16cid:durableId="1303583275">
    <w:abstractNumId w:val="4"/>
  </w:num>
  <w:num w:numId="30" w16cid:durableId="484930095">
    <w:abstractNumId w:val="27"/>
  </w:num>
  <w:num w:numId="31" w16cid:durableId="1431731770">
    <w:abstractNumId w:val="25"/>
  </w:num>
  <w:num w:numId="32" w16cid:durableId="2076970750">
    <w:abstractNumId w:val="31"/>
  </w:num>
  <w:num w:numId="33" w16cid:durableId="1994942036">
    <w:abstractNumId w:val="28"/>
  </w:num>
  <w:num w:numId="34" w16cid:durableId="578707770">
    <w:abstractNumId w:val="17"/>
  </w:num>
  <w:num w:numId="35" w16cid:durableId="2137985401">
    <w:abstractNumId w:val="15"/>
  </w:num>
  <w:num w:numId="36" w16cid:durableId="1390181825">
    <w:abstractNumId w:val="19"/>
  </w:num>
  <w:num w:numId="37" w16cid:durableId="1573855625">
    <w:abstractNumId w:val="11"/>
  </w:num>
  <w:num w:numId="38" w16cid:durableId="6373435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6E3"/>
    <w:rsid w:val="0000423A"/>
    <w:rsid w:val="00013050"/>
    <w:rsid w:val="00013337"/>
    <w:rsid w:val="000237DE"/>
    <w:rsid w:val="00031B52"/>
    <w:rsid w:val="00035870"/>
    <w:rsid w:val="00036606"/>
    <w:rsid w:val="00036D13"/>
    <w:rsid w:val="0003794E"/>
    <w:rsid w:val="000425BC"/>
    <w:rsid w:val="000441AB"/>
    <w:rsid w:val="00047CAE"/>
    <w:rsid w:val="00056841"/>
    <w:rsid w:val="0006189A"/>
    <w:rsid w:val="00077383"/>
    <w:rsid w:val="00095810"/>
    <w:rsid w:val="000A15CE"/>
    <w:rsid w:val="000A6875"/>
    <w:rsid w:val="000B0EC4"/>
    <w:rsid w:val="000B739F"/>
    <w:rsid w:val="000C4543"/>
    <w:rsid w:val="000C6A51"/>
    <w:rsid w:val="000D282C"/>
    <w:rsid w:val="000D415F"/>
    <w:rsid w:val="000D5463"/>
    <w:rsid w:val="000D562E"/>
    <w:rsid w:val="000D570B"/>
    <w:rsid w:val="000E6B54"/>
    <w:rsid w:val="000F1BA2"/>
    <w:rsid w:val="0010583C"/>
    <w:rsid w:val="0011434C"/>
    <w:rsid w:val="001152B3"/>
    <w:rsid w:val="00115E21"/>
    <w:rsid w:val="00117001"/>
    <w:rsid w:val="00117D5B"/>
    <w:rsid w:val="0012265C"/>
    <w:rsid w:val="00124C96"/>
    <w:rsid w:val="00125931"/>
    <w:rsid w:val="0013240C"/>
    <w:rsid w:val="001354DF"/>
    <w:rsid w:val="0014034F"/>
    <w:rsid w:val="00141996"/>
    <w:rsid w:val="00144285"/>
    <w:rsid w:val="00153201"/>
    <w:rsid w:val="001622C4"/>
    <w:rsid w:val="001675AA"/>
    <w:rsid w:val="001714DB"/>
    <w:rsid w:val="00176C72"/>
    <w:rsid w:val="00181525"/>
    <w:rsid w:val="00187C94"/>
    <w:rsid w:val="0019139D"/>
    <w:rsid w:val="001A55C5"/>
    <w:rsid w:val="001B65B1"/>
    <w:rsid w:val="001C1DE0"/>
    <w:rsid w:val="001C34D2"/>
    <w:rsid w:val="001C388B"/>
    <w:rsid w:val="001C5C6B"/>
    <w:rsid w:val="001D4002"/>
    <w:rsid w:val="001D4D5D"/>
    <w:rsid w:val="001E28B3"/>
    <w:rsid w:val="001E4ACA"/>
    <w:rsid w:val="001F3D49"/>
    <w:rsid w:val="001F55D9"/>
    <w:rsid w:val="00204BC3"/>
    <w:rsid w:val="002056CB"/>
    <w:rsid w:val="00212B9C"/>
    <w:rsid w:val="00220250"/>
    <w:rsid w:val="00231DFC"/>
    <w:rsid w:val="002355EE"/>
    <w:rsid w:val="00235D1A"/>
    <w:rsid w:val="002362EA"/>
    <w:rsid w:val="00236ECD"/>
    <w:rsid w:val="0024798B"/>
    <w:rsid w:val="00251E90"/>
    <w:rsid w:val="002526ED"/>
    <w:rsid w:val="00256442"/>
    <w:rsid w:val="00256631"/>
    <w:rsid w:val="00256689"/>
    <w:rsid w:val="00256AB8"/>
    <w:rsid w:val="0026532B"/>
    <w:rsid w:val="00281D2E"/>
    <w:rsid w:val="00285AF9"/>
    <w:rsid w:val="002872B6"/>
    <w:rsid w:val="00290709"/>
    <w:rsid w:val="002A6BAF"/>
    <w:rsid w:val="002B0238"/>
    <w:rsid w:val="002B2860"/>
    <w:rsid w:val="002B2AB0"/>
    <w:rsid w:val="002C0024"/>
    <w:rsid w:val="003008A0"/>
    <w:rsid w:val="0030252E"/>
    <w:rsid w:val="00305E29"/>
    <w:rsid w:val="00312A7E"/>
    <w:rsid w:val="00313211"/>
    <w:rsid w:val="0031535B"/>
    <w:rsid w:val="00315A52"/>
    <w:rsid w:val="00317048"/>
    <w:rsid w:val="0032068C"/>
    <w:rsid w:val="00322699"/>
    <w:rsid w:val="0032523A"/>
    <w:rsid w:val="00332290"/>
    <w:rsid w:val="00333A93"/>
    <w:rsid w:val="00340C8E"/>
    <w:rsid w:val="0034542C"/>
    <w:rsid w:val="00366308"/>
    <w:rsid w:val="003675CE"/>
    <w:rsid w:val="00370037"/>
    <w:rsid w:val="003702FE"/>
    <w:rsid w:val="00375AF0"/>
    <w:rsid w:val="00377FD7"/>
    <w:rsid w:val="00380012"/>
    <w:rsid w:val="003820F7"/>
    <w:rsid w:val="0038363C"/>
    <w:rsid w:val="003852B2"/>
    <w:rsid w:val="003901C1"/>
    <w:rsid w:val="003A2EDB"/>
    <w:rsid w:val="003A6F58"/>
    <w:rsid w:val="003A7339"/>
    <w:rsid w:val="003B4244"/>
    <w:rsid w:val="003B7845"/>
    <w:rsid w:val="003C26E7"/>
    <w:rsid w:val="003F3A1C"/>
    <w:rsid w:val="00405194"/>
    <w:rsid w:val="004104CB"/>
    <w:rsid w:val="004162CA"/>
    <w:rsid w:val="004264D9"/>
    <w:rsid w:val="00427DC9"/>
    <w:rsid w:val="004337E2"/>
    <w:rsid w:val="004354C5"/>
    <w:rsid w:val="004362C6"/>
    <w:rsid w:val="00437211"/>
    <w:rsid w:val="00443BFA"/>
    <w:rsid w:val="00443EB4"/>
    <w:rsid w:val="00444FBE"/>
    <w:rsid w:val="004461E6"/>
    <w:rsid w:val="00446F97"/>
    <w:rsid w:val="00452FF6"/>
    <w:rsid w:val="004559EF"/>
    <w:rsid w:val="0048525E"/>
    <w:rsid w:val="00492405"/>
    <w:rsid w:val="00494ED7"/>
    <w:rsid w:val="00495432"/>
    <w:rsid w:val="004A2B0E"/>
    <w:rsid w:val="004A3BEE"/>
    <w:rsid w:val="004B097F"/>
    <w:rsid w:val="004B345C"/>
    <w:rsid w:val="004B5FFD"/>
    <w:rsid w:val="004C6263"/>
    <w:rsid w:val="004C64AB"/>
    <w:rsid w:val="004D0A9D"/>
    <w:rsid w:val="004D1373"/>
    <w:rsid w:val="004D35D1"/>
    <w:rsid w:val="004D6E41"/>
    <w:rsid w:val="004E7FC1"/>
    <w:rsid w:val="004F089E"/>
    <w:rsid w:val="004F48CD"/>
    <w:rsid w:val="004F4E48"/>
    <w:rsid w:val="00512292"/>
    <w:rsid w:val="0051378A"/>
    <w:rsid w:val="00523621"/>
    <w:rsid w:val="005352EF"/>
    <w:rsid w:val="00536298"/>
    <w:rsid w:val="00540DC6"/>
    <w:rsid w:val="00543AD4"/>
    <w:rsid w:val="00556269"/>
    <w:rsid w:val="00563311"/>
    <w:rsid w:val="0057685C"/>
    <w:rsid w:val="00585425"/>
    <w:rsid w:val="00594832"/>
    <w:rsid w:val="00597816"/>
    <w:rsid w:val="005A0BCA"/>
    <w:rsid w:val="005A7ADF"/>
    <w:rsid w:val="005B3F78"/>
    <w:rsid w:val="005D5538"/>
    <w:rsid w:val="005D7ADE"/>
    <w:rsid w:val="005E27B4"/>
    <w:rsid w:val="005E36B1"/>
    <w:rsid w:val="005E6E6F"/>
    <w:rsid w:val="005E7299"/>
    <w:rsid w:val="005F5339"/>
    <w:rsid w:val="00603685"/>
    <w:rsid w:val="00607799"/>
    <w:rsid w:val="00607F77"/>
    <w:rsid w:val="006106E3"/>
    <w:rsid w:val="006239AD"/>
    <w:rsid w:val="00636DF1"/>
    <w:rsid w:val="00637C16"/>
    <w:rsid w:val="00640CD2"/>
    <w:rsid w:val="00653ACA"/>
    <w:rsid w:val="00653D73"/>
    <w:rsid w:val="00657153"/>
    <w:rsid w:val="00674591"/>
    <w:rsid w:val="00675C8C"/>
    <w:rsid w:val="00680791"/>
    <w:rsid w:val="00694015"/>
    <w:rsid w:val="006978BA"/>
    <w:rsid w:val="006A35B3"/>
    <w:rsid w:val="006A7DB5"/>
    <w:rsid w:val="006B3047"/>
    <w:rsid w:val="006B47E5"/>
    <w:rsid w:val="006B67B7"/>
    <w:rsid w:val="006C58E0"/>
    <w:rsid w:val="006D6421"/>
    <w:rsid w:val="006E2E5A"/>
    <w:rsid w:val="006F1190"/>
    <w:rsid w:val="006F3869"/>
    <w:rsid w:val="006F445A"/>
    <w:rsid w:val="006F76B6"/>
    <w:rsid w:val="00703BCD"/>
    <w:rsid w:val="00733B9E"/>
    <w:rsid w:val="007345FC"/>
    <w:rsid w:val="00751E79"/>
    <w:rsid w:val="007538CF"/>
    <w:rsid w:val="0076122F"/>
    <w:rsid w:val="0077132D"/>
    <w:rsid w:val="00771E81"/>
    <w:rsid w:val="00772079"/>
    <w:rsid w:val="007728C1"/>
    <w:rsid w:val="0078055A"/>
    <w:rsid w:val="007905DC"/>
    <w:rsid w:val="00794CA9"/>
    <w:rsid w:val="00795241"/>
    <w:rsid w:val="007A2FBF"/>
    <w:rsid w:val="007A62DB"/>
    <w:rsid w:val="007A6A2A"/>
    <w:rsid w:val="007B46FB"/>
    <w:rsid w:val="007B69B3"/>
    <w:rsid w:val="007B7293"/>
    <w:rsid w:val="007B79ED"/>
    <w:rsid w:val="007B7C30"/>
    <w:rsid w:val="007C14CF"/>
    <w:rsid w:val="007C19C1"/>
    <w:rsid w:val="007D1BE0"/>
    <w:rsid w:val="007E24FA"/>
    <w:rsid w:val="007E5690"/>
    <w:rsid w:val="007F2025"/>
    <w:rsid w:val="008042C6"/>
    <w:rsid w:val="0081107E"/>
    <w:rsid w:val="00817195"/>
    <w:rsid w:val="00820BA1"/>
    <w:rsid w:val="008241E4"/>
    <w:rsid w:val="00833CEA"/>
    <w:rsid w:val="008349E7"/>
    <w:rsid w:val="00840FCB"/>
    <w:rsid w:val="00841CC0"/>
    <w:rsid w:val="00842883"/>
    <w:rsid w:val="00843A36"/>
    <w:rsid w:val="00845141"/>
    <w:rsid w:val="008471FC"/>
    <w:rsid w:val="00851399"/>
    <w:rsid w:val="00854BAB"/>
    <w:rsid w:val="008700DF"/>
    <w:rsid w:val="00876EFE"/>
    <w:rsid w:val="00885FCE"/>
    <w:rsid w:val="00893E2B"/>
    <w:rsid w:val="008A585D"/>
    <w:rsid w:val="008A64BC"/>
    <w:rsid w:val="008A6704"/>
    <w:rsid w:val="008A6A0F"/>
    <w:rsid w:val="008B0207"/>
    <w:rsid w:val="008B0276"/>
    <w:rsid w:val="008B522C"/>
    <w:rsid w:val="008B6438"/>
    <w:rsid w:val="008C2C2F"/>
    <w:rsid w:val="008D1F21"/>
    <w:rsid w:val="008D3426"/>
    <w:rsid w:val="008D4934"/>
    <w:rsid w:val="008D5935"/>
    <w:rsid w:val="008D5C30"/>
    <w:rsid w:val="008E0CB7"/>
    <w:rsid w:val="008E1EE6"/>
    <w:rsid w:val="008F01D3"/>
    <w:rsid w:val="008F0998"/>
    <w:rsid w:val="008F3E09"/>
    <w:rsid w:val="009034AC"/>
    <w:rsid w:val="009100A7"/>
    <w:rsid w:val="00917810"/>
    <w:rsid w:val="009200F7"/>
    <w:rsid w:val="0093130B"/>
    <w:rsid w:val="00934220"/>
    <w:rsid w:val="00934348"/>
    <w:rsid w:val="0093556E"/>
    <w:rsid w:val="00947573"/>
    <w:rsid w:val="00951B8E"/>
    <w:rsid w:val="009540CD"/>
    <w:rsid w:val="009575B1"/>
    <w:rsid w:val="009614F7"/>
    <w:rsid w:val="00971DDA"/>
    <w:rsid w:val="009739FF"/>
    <w:rsid w:val="0099367B"/>
    <w:rsid w:val="009974DE"/>
    <w:rsid w:val="009A6093"/>
    <w:rsid w:val="009A7E89"/>
    <w:rsid w:val="009B0C15"/>
    <w:rsid w:val="009B1384"/>
    <w:rsid w:val="009B24E7"/>
    <w:rsid w:val="009B77F3"/>
    <w:rsid w:val="009C090E"/>
    <w:rsid w:val="009C0C80"/>
    <w:rsid w:val="009C3E60"/>
    <w:rsid w:val="009C4871"/>
    <w:rsid w:val="009D31ED"/>
    <w:rsid w:val="009D4B75"/>
    <w:rsid w:val="009D50C1"/>
    <w:rsid w:val="009D5663"/>
    <w:rsid w:val="009D7260"/>
    <w:rsid w:val="009E2522"/>
    <w:rsid w:val="009E2B1A"/>
    <w:rsid w:val="009E66C7"/>
    <w:rsid w:val="009E71A5"/>
    <w:rsid w:val="009F4E3F"/>
    <w:rsid w:val="00A10780"/>
    <w:rsid w:val="00A12644"/>
    <w:rsid w:val="00A258ED"/>
    <w:rsid w:val="00A262EE"/>
    <w:rsid w:val="00A2682E"/>
    <w:rsid w:val="00A26B72"/>
    <w:rsid w:val="00A27B33"/>
    <w:rsid w:val="00A428A7"/>
    <w:rsid w:val="00A46C62"/>
    <w:rsid w:val="00A564C5"/>
    <w:rsid w:val="00A5669A"/>
    <w:rsid w:val="00A649BE"/>
    <w:rsid w:val="00A66F71"/>
    <w:rsid w:val="00A729E5"/>
    <w:rsid w:val="00A7394D"/>
    <w:rsid w:val="00A74CD8"/>
    <w:rsid w:val="00A827EF"/>
    <w:rsid w:val="00A83E52"/>
    <w:rsid w:val="00AB225B"/>
    <w:rsid w:val="00AB4A47"/>
    <w:rsid w:val="00AB4FA3"/>
    <w:rsid w:val="00AB7BD5"/>
    <w:rsid w:val="00AC1E2D"/>
    <w:rsid w:val="00AC3206"/>
    <w:rsid w:val="00AE2CC9"/>
    <w:rsid w:val="00AE6617"/>
    <w:rsid w:val="00AF3FEC"/>
    <w:rsid w:val="00AF4D24"/>
    <w:rsid w:val="00AF5124"/>
    <w:rsid w:val="00AF5EAA"/>
    <w:rsid w:val="00B03F67"/>
    <w:rsid w:val="00B0458A"/>
    <w:rsid w:val="00B05671"/>
    <w:rsid w:val="00B073CC"/>
    <w:rsid w:val="00B10A09"/>
    <w:rsid w:val="00B13E33"/>
    <w:rsid w:val="00B14B40"/>
    <w:rsid w:val="00B17D82"/>
    <w:rsid w:val="00B217DD"/>
    <w:rsid w:val="00B23D26"/>
    <w:rsid w:val="00B24240"/>
    <w:rsid w:val="00B3244B"/>
    <w:rsid w:val="00B370BE"/>
    <w:rsid w:val="00B40222"/>
    <w:rsid w:val="00B43D25"/>
    <w:rsid w:val="00B54982"/>
    <w:rsid w:val="00B61D7F"/>
    <w:rsid w:val="00B6778B"/>
    <w:rsid w:val="00B70BAC"/>
    <w:rsid w:val="00B76A60"/>
    <w:rsid w:val="00B820BD"/>
    <w:rsid w:val="00B82BA1"/>
    <w:rsid w:val="00B863C6"/>
    <w:rsid w:val="00B92A23"/>
    <w:rsid w:val="00B932EA"/>
    <w:rsid w:val="00BA066C"/>
    <w:rsid w:val="00BA0B98"/>
    <w:rsid w:val="00BA299B"/>
    <w:rsid w:val="00BA4B13"/>
    <w:rsid w:val="00BA5FEE"/>
    <w:rsid w:val="00BB06C1"/>
    <w:rsid w:val="00BC1CD6"/>
    <w:rsid w:val="00BC520A"/>
    <w:rsid w:val="00BD112E"/>
    <w:rsid w:val="00BD1A00"/>
    <w:rsid w:val="00BD1F6A"/>
    <w:rsid w:val="00BD67B4"/>
    <w:rsid w:val="00BD6F4E"/>
    <w:rsid w:val="00BE2234"/>
    <w:rsid w:val="00BF4BD1"/>
    <w:rsid w:val="00BF5FDE"/>
    <w:rsid w:val="00C043DF"/>
    <w:rsid w:val="00C07652"/>
    <w:rsid w:val="00C171CD"/>
    <w:rsid w:val="00C2108C"/>
    <w:rsid w:val="00C2129E"/>
    <w:rsid w:val="00C24D29"/>
    <w:rsid w:val="00C274D4"/>
    <w:rsid w:val="00C47056"/>
    <w:rsid w:val="00C53465"/>
    <w:rsid w:val="00C549A6"/>
    <w:rsid w:val="00C56987"/>
    <w:rsid w:val="00C60960"/>
    <w:rsid w:val="00C61AC3"/>
    <w:rsid w:val="00C65488"/>
    <w:rsid w:val="00C70CBF"/>
    <w:rsid w:val="00C73B4E"/>
    <w:rsid w:val="00C7651D"/>
    <w:rsid w:val="00C81FFC"/>
    <w:rsid w:val="00C90057"/>
    <w:rsid w:val="00CA1972"/>
    <w:rsid w:val="00CB5765"/>
    <w:rsid w:val="00CD27F3"/>
    <w:rsid w:val="00CE19E4"/>
    <w:rsid w:val="00CE1C98"/>
    <w:rsid w:val="00CE6536"/>
    <w:rsid w:val="00CF1596"/>
    <w:rsid w:val="00CF4972"/>
    <w:rsid w:val="00D1357A"/>
    <w:rsid w:val="00D1546A"/>
    <w:rsid w:val="00D16124"/>
    <w:rsid w:val="00D2198E"/>
    <w:rsid w:val="00D31D90"/>
    <w:rsid w:val="00D339B7"/>
    <w:rsid w:val="00D33FF2"/>
    <w:rsid w:val="00D354DB"/>
    <w:rsid w:val="00D40050"/>
    <w:rsid w:val="00D4126E"/>
    <w:rsid w:val="00D42001"/>
    <w:rsid w:val="00D470E4"/>
    <w:rsid w:val="00D47A6F"/>
    <w:rsid w:val="00D67FD5"/>
    <w:rsid w:val="00D7680F"/>
    <w:rsid w:val="00D813C5"/>
    <w:rsid w:val="00D8433E"/>
    <w:rsid w:val="00D84F36"/>
    <w:rsid w:val="00D860F9"/>
    <w:rsid w:val="00D86C83"/>
    <w:rsid w:val="00D91AAA"/>
    <w:rsid w:val="00D93D1A"/>
    <w:rsid w:val="00D94F15"/>
    <w:rsid w:val="00DA383B"/>
    <w:rsid w:val="00DA6DF5"/>
    <w:rsid w:val="00DB3A22"/>
    <w:rsid w:val="00DB5F93"/>
    <w:rsid w:val="00DB7280"/>
    <w:rsid w:val="00DC371A"/>
    <w:rsid w:val="00DD0D75"/>
    <w:rsid w:val="00DD39DC"/>
    <w:rsid w:val="00DE48BF"/>
    <w:rsid w:val="00DF744D"/>
    <w:rsid w:val="00E0256E"/>
    <w:rsid w:val="00E134F3"/>
    <w:rsid w:val="00E271CA"/>
    <w:rsid w:val="00E36E98"/>
    <w:rsid w:val="00E37774"/>
    <w:rsid w:val="00E418FB"/>
    <w:rsid w:val="00E4686E"/>
    <w:rsid w:val="00E46A36"/>
    <w:rsid w:val="00E47A1E"/>
    <w:rsid w:val="00E633F3"/>
    <w:rsid w:val="00E65131"/>
    <w:rsid w:val="00E74522"/>
    <w:rsid w:val="00E74BAB"/>
    <w:rsid w:val="00E77CB3"/>
    <w:rsid w:val="00E818AD"/>
    <w:rsid w:val="00E86C47"/>
    <w:rsid w:val="00E91DD9"/>
    <w:rsid w:val="00E96D97"/>
    <w:rsid w:val="00EA0C96"/>
    <w:rsid w:val="00EA3B97"/>
    <w:rsid w:val="00EA5541"/>
    <w:rsid w:val="00EB108D"/>
    <w:rsid w:val="00EB1DC5"/>
    <w:rsid w:val="00EB4215"/>
    <w:rsid w:val="00EB5B44"/>
    <w:rsid w:val="00EC5089"/>
    <w:rsid w:val="00ED0D9C"/>
    <w:rsid w:val="00ED4F21"/>
    <w:rsid w:val="00EE3CB4"/>
    <w:rsid w:val="00EF0EB8"/>
    <w:rsid w:val="00EF498E"/>
    <w:rsid w:val="00EF7066"/>
    <w:rsid w:val="00F02ED9"/>
    <w:rsid w:val="00F0658D"/>
    <w:rsid w:val="00F22715"/>
    <w:rsid w:val="00F32178"/>
    <w:rsid w:val="00F33C08"/>
    <w:rsid w:val="00F41D01"/>
    <w:rsid w:val="00F661A4"/>
    <w:rsid w:val="00F678F0"/>
    <w:rsid w:val="00F70EFB"/>
    <w:rsid w:val="00F83019"/>
    <w:rsid w:val="00F92A87"/>
    <w:rsid w:val="00F9519B"/>
    <w:rsid w:val="00FA491C"/>
    <w:rsid w:val="00FA6D58"/>
    <w:rsid w:val="00FB14F9"/>
    <w:rsid w:val="00FB5A60"/>
    <w:rsid w:val="00FC7F43"/>
    <w:rsid w:val="00FD2BE7"/>
    <w:rsid w:val="00FD46D7"/>
    <w:rsid w:val="00FD728E"/>
    <w:rsid w:val="00FD7D0E"/>
    <w:rsid w:val="00FE1672"/>
    <w:rsid w:val="00FE1D6B"/>
    <w:rsid w:val="00FF4EE7"/>
    <w:rsid w:val="00FF61B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5FB867"/>
  <w15:chartTrackingRefBased/>
  <w15:docId w15:val="{3795F8D1-C9D2-4C05-95D4-70F1E5B04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ES"/>
    </w:rPr>
  </w:style>
  <w:style w:type="paragraph" w:styleId="Ttulo3">
    <w:name w:val="heading 3"/>
    <w:basedOn w:val="Normal"/>
    <w:next w:val="Normal"/>
    <w:qFormat/>
    <w:rsid w:val="006C58E0"/>
    <w:pPr>
      <w:keepNext/>
      <w:numPr>
        <w:ilvl w:val="2"/>
        <w:numId w:val="1"/>
      </w:numPr>
      <w:suppressAutoHyphens/>
      <w:jc w:val="center"/>
      <w:outlineLvl w:val="2"/>
    </w:pPr>
    <w:rPr>
      <w:rFonts w:ascii="Arial" w:hAnsi="Arial"/>
      <w:b/>
      <w:sz w:val="18"/>
      <w:szCs w:val="20"/>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0B739F"/>
    <w:rPr>
      <w:rFonts w:ascii="Tahoma" w:hAnsi="Tahoma" w:cs="Tahoma"/>
      <w:sz w:val="16"/>
      <w:szCs w:val="16"/>
    </w:rPr>
  </w:style>
  <w:style w:type="paragraph" w:styleId="Encabezado">
    <w:name w:val="header"/>
    <w:basedOn w:val="Normal"/>
    <w:link w:val="EncabezadoCar"/>
    <w:uiPriority w:val="99"/>
    <w:rsid w:val="004E7FC1"/>
    <w:pPr>
      <w:tabs>
        <w:tab w:val="center" w:pos="4252"/>
        <w:tab w:val="right" w:pos="8504"/>
      </w:tabs>
      <w:suppressAutoHyphens/>
      <w:jc w:val="both"/>
    </w:pPr>
    <w:rPr>
      <w:szCs w:val="20"/>
      <w:lang w:eastAsia="ar-SA"/>
    </w:rPr>
  </w:style>
  <w:style w:type="character" w:styleId="Hipervnculo">
    <w:name w:val="Hyperlink"/>
    <w:rsid w:val="004E7FC1"/>
    <w:rPr>
      <w:color w:val="0000FF"/>
      <w:u w:val="single"/>
    </w:rPr>
  </w:style>
  <w:style w:type="character" w:styleId="Hipervnculovisitado">
    <w:name w:val="FollowedHyperlink"/>
    <w:rsid w:val="00A827EF"/>
    <w:rPr>
      <w:color w:val="800080"/>
      <w:u w:val="single"/>
    </w:rPr>
  </w:style>
  <w:style w:type="character" w:customStyle="1" w:styleId="hps">
    <w:name w:val="hps"/>
    <w:basedOn w:val="Fuentedeprrafopredeter"/>
    <w:rsid w:val="00E418FB"/>
  </w:style>
  <w:style w:type="character" w:customStyle="1" w:styleId="hpsatn">
    <w:name w:val="hps atn"/>
    <w:basedOn w:val="Fuentedeprrafopredeter"/>
    <w:rsid w:val="00E418FB"/>
  </w:style>
  <w:style w:type="character" w:customStyle="1" w:styleId="atn">
    <w:name w:val="atn"/>
    <w:basedOn w:val="Fuentedeprrafopredeter"/>
    <w:rsid w:val="00E418FB"/>
  </w:style>
  <w:style w:type="character" w:styleId="nfasis">
    <w:name w:val="Emphasis"/>
    <w:qFormat/>
    <w:rsid w:val="00A5669A"/>
    <w:rPr>
      <w:b/>
      <w:bCs/>
      <w:i w:val="0"/>
      <w:iCs w:val="0"/>
    </w:rPr>
  </w:style>
  <w:style w:type="character" w:customStyle="1" w:styleId="st1">
    <w:name w:val="st1"/>
    <w:basedOn w:val="Fuentedeprrafopredeter"/>
    <w:rsid w:val="00A5669A"/>
  </w:style>
  <w:style w:type="paragraph" w:styleId="Prrafodelista">
    <w:name w:val="List Paragraph"/>
    <w:basedOn w:val="Normal"/>
    <w:uiPriority w:val="34"/>
    <w:qFormat/>
    <w:rsid w:val="001A55C5"/>
    <w:pPr>
      <w:ind w:left="708"/>
    </w:pPr>
  </w:style>
  <w:style w:type="paragraph" w:styleId="Piedepgina">
    <w:name w:val="footer"/>
    <w:basedOn w:val="Normal"/>
    <w:link w:val="PiedepginaCar"/>
    <w:uiPriority w:val="99"/>
    <w:rsid w:val="00D1357A"/>
    <w:pPr>
      <w:tabs>
        <w:tab w:val="center" w:pos="4252"/>
        <w:tab w:val="right" w:pos="8504"/>
      </w:tabs>
    </w:pPr>
  </w:style>
  <w:style w:type="character" w:customStyle="1" w:styleId="PiedepginaCar">
    <w:name w:val="Pie de página Car"/>
    <w:basedOn w:val="Fuentedeprrafopredeter"/>
    <w:link w:val="Piedepgina"/>
    <w:uiPriority w:val="99"/>
    <w:rsid w:val="00D1357A"/>
    <w:rPr>
      <w:sz w:val="24"/>
      <w:szCs w:val="24"/>
      <w:lang w:val="ca" w:eastAsia="es-ES"/>
    </w:rPr>
  </w:style>
  <w:style w:type="character" w:customStyle="1" w:styleId="EncabezadoCar">
    <w:name w:val="Encabezado Car"/>
    <w:link w:val="Encabezado"/>
    <w:uiPriority w:val="99"/>
    <w:locked/>
    <w:rsid w:val="004D6E41"/>
    <w:rPr>
      <w:sz w:val="24"/>
      <w:lang w:val="ca" w:eastAsia="ar-SA"/>
    </w:rPr>
  </w:style>
  <w:style w:type="character" w:styleId="Mencinsinresolver">
    <w:name w:val="Unresolved Mention"/>
    <w:basedOn w:val="Fuentedeprrafopredeter"/>
    <w:uiPriority w:val="99"/>
    <w:semiHidden/>
    <w:unhideWhenUsed/>
    <w:rsid w:val="0099367B"/>
    <w:rPr>
      <w:color w:val="605E5C"/>
      <w:shd w:val="clear" w:color="auto" w:fill="E1DFDD"/>
    </w:rPr>
  </w:style>
  <w:style w:type="paragraph" w:styleId="NormalWeb">
    <w:name w:val="Normal (Web)"/>
    <w:basedOn w:val="Normal"/>
    <w:uiPriority w:val="99"/>
    <w:unhideWhenUsed/>
    <w:rsid w:val="001C5C6B"/>
    <w:pPr>
      <w:spacing w:before="100" w:beforeAutospacing="1" w:after="100" w:afterAutospacing="1"/>
    </w:pPr>
    <w:rPr>
      <w:lang w:val="es-ES"/>
    </w:rPr>
  </w:style>
  <w:style w:type="paragraph" w:customStyle="1" w:styleId="Default">
    <w:name w:val="Default"/>
    <w:rsid w:val="001F55D9"/>
    <w:pPr>
      <w:autoSpaceDE w:val="0"/>
      <w:autoSpaceDN w:val="0"/>
      <w:adjustRightInd w:val="0"/>
    </w:pPr>
    <w:rPr>
      <w:rFonts w:ascii="Liberation Sans" w:eastAsiaTheme="minorHAnsi" w:hAnsi="Liberation Sans" w:cs="Liberation Sans"/>
      <w:color w:val="000000"/>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lcudia.net/ajuntament/ca/anuncios/Subvencions-per-al-pla-de-foment-de-rehabilitacio-de-facanes/%2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atrimoni@alcudia.net" TargetMode="External"/><Relationship Id="rId2" Type="http://schemas.openxmlformats.org/officeDocument/2006/relationships/hyperlink" Target="http://www.alcudia.net"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4B2A4-E0EC-487B-9ED8-B7DDD27D6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4923</Words>
  <Characters>27081</Characters>
  <Application>Microsoft Office Word</Application>
  <DocSecurity>0</DocSecurity>
  <Lines>225</Lines>
  <Paragraphs>63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BASES REGULADORES DE LES SUBVENCIONS</vt:lpstr>
      <vt:lpstr>BASES REGULADORES DE LES SUBVENCIONS</vt:lpstr>
    </vt:vector>
  </TitlesOfParts>
  <Company>Ajuntament d'Alcúdia</Company>
  <LinksUpToDate>false</LinksUpToDate>
  <CharactersWithSpaces>31941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REGULADORES DE LES SUBVENCIONS</dc:title>
  <dc:subject/>
  <dc:creator>jsalva</dc:creator>
  <cp:keywords/>
  <dc:description/>
  <cp:lastModifiedBy>Ester Sacacia Orfila</cp:lastModifiedBy>
  <cp:revision>3</cp:revision>
  <cp:lastPrinted>2020-03-04T08:15:00Z</cp:lastPrinted>
  <dcterms:created xsi:type="dcterms:W3CDTF">2026-05-12T10:39:00Z</dcterms:created>
  <dcterms:modified xsi:type="dcterms:W3CDTF">2026-05-13T09:11:00Z</dcterms:modified>
</cp:coreProperties>
</file>