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3" w:type="dxa"/>
        <w:jc w:val="center"/>
        <w:tblBorders>
          <w:insideV w:val="single" w:sz="4" w:space="0" w:color="auto"/>
        </w:tblBorders>
        <w:tblLayout w:type="fixed"/>
        <w:tblLook w:val="01E0" w:firstRow="1" w:lastRow="1" w:firstColumn="1" w:lastColumn="1" w:noHBand="0" w:noVBand="0"/>
      </w:tblPr>
      <w:tblGrid>
        <w:gridCol w:w="5387"/>
        <w:gridCol w:w="5386"/>
      </w:tblGrid>
      <w:tr w:rsidR="002A386B" w14:paraId="3CCD2DDE" w14:textId="77777777" w:rsidTr="00B23F0A">
        <w:trPr>
          <w:jc w:val="center"/>
        </w:trPr>
        <w:tc>
          <w:tcPr>
            <w:tcW w:w="5387" w:type="dxa"/>
          </w:tcPr>
          <w:p w14:paraId="450287E2" w14:textId="77777777" w:rsidR="00734B42" w:rsidRPr="00BB0537" w:rsidRDefault="00734B42" w:rsidP="001F2C0E">
            <w:pPr>
              <w:pStyle w:val="Textoindependiente"/>
              <w:ind w:right="48"/>
              <w:rPr>
                <w:rFonts w:ascii="Franklin Gothic Book" w:hAnsi="Franklin Gothic Book" w:cs="Arial"/>
                <w:b w:val="0"/>
                <w:sz w:val="18"/>
                <w:szCs w:val="18"/>
                <w:lang w:val="es-ES"/>
              </w:rPr>
            </w:pPr>
            <w:bookmarkStart w:id="0" w:name="Igualdad"/>
          </w:p>
        </w:tc>
        <w:tc>
          <w:tcPr>
            <w:tcW w:w="5386" w:type="dxa"/>
          </w:tcPr>
          <w:p w14:paraId="42511CDD" w14:textId="77777777" w:rsidR="00734B42" w:rsidRPr="00BB0537" w:rsidRDefault="00734B42" w:rsidP="00E153D7">
            <w:pPr>
              <w:rPr>
                <w:rFonts w:ascii="Franklin Gothic Book" w:hAnsi="Franklin Gothic Book" w:cs="Arial"/>
                <w:sz w:val="18"/>
                <w:szCs w:val="18"/>
              </w:rPr>
            </w:pPr>
          </w:p>
        </w:tc>
      </w:tr>
      <w:tr w:rsidR="007F5A81" w:rsidRPr="00FD1171" w14:paraId="7F6A6711" w14:textId="77777777" w:rsidTr="007F5A81">
        <w:trPr>
          <w:jc w:val="center"/>
        </w:trPr>
        <w:tc>
          <w:tcPr>
            <w:tcW w:w="5387" w:type="dxa"/>
          </w:tcPr>
          <w:p w14:paraId="1E6CCE53" w14:textId="5E2BF808" w:rsidR="007F5A81" w:rsidRPr="00117888" w:rsidRDefault="007F5A81" w:rsidP="007F5A81">
            <w:pPr>
              <w:autoSpaceDE w:val="0"/>
              <w:autoSpaceDN w:val="0"/>
              <w:adjustRightInd w:val="0"/>
              <w:jc w:val="both"/>
              <w:rPr>
                <w:rStyle w:val="FontStyle45"/>
                <w:sz w:val="22"/>
                <w:szCs w:val="22"/>
                <w:lang w:val="eu-ES"/>
              </w:rPr>
            </w:pPr>
            <w:r w:rsidRPr="00117888">
              <w:rPr>
                <w:rStyle w:val="FontStyle45"/>
                <w:sz w:val="22"/>
                <w:szCs w:val="22"/>
                <w:lang w:val="eu-ES"/>
              </w:rPr>
              <w:t>UNIBERTSITATEAZ KANPOKO PRESTAKUNTZA-BEKEN PROGRAMAREN OINARRI ARAUTZAILEAK ETA 202</w:t>
            </w:r>
            <w:r w:rsidR="00FE58DE">
              <w:rPr>
                <w:rStyle w:val="FontStyle45"/>
                <w:sz w:val="22"/>
                <w:szCs w:val="22"/>
                <w:lang w:val="eu-ES"/>
              </w:rPr>
              <w:t>6</w:t>
            </w:r>
            <w:r w:rsidRPr="00117888">
              <w:rPr>
                <w:rStyle w:val="FontStyle45"/>
                <w:sz w:val="22"/>
                <w:szCs w:val="22"/>
                <w:lang w:val="eu-ES"/>
              </w:rPr>
              <w:t>KO EKITALDIRAKO DEIALDIA, 23 URTETIK GORAKOEN, LANGABEEN EDO ENPLEGUA HOBETZEKO EGOERAN DAUDENEN LANBIDE-GAIKUNTZA HANDIAGOA SUSTATZEKO ETA ENPLEGAGARRITASUNA HOBETZEKO</w:t>
            </w:r>
          </w:p>
          <w:p w14:paraId="4F340F5B" w14:textId="77777777" w:rsidR="007F5A81" w:rsidRPr="00117888" w:rsidRDefault="007F5A81" w:rsidP="007F5A81">
            <w:pPr>
              <w:autoSpaceDE w:val="0"/>
              <w:autoSpaceDN w:val="0"/>
              <w:adjustRightInd w:val="0"/>
              <w:jc w:val="both"/>
              <w:rPr>
                <w:rFonts w:cs="Arial"/>
                <w:color w:val="191919"/>
                <w:sz w:val="22"/>
                <w:szCs w:val="22"/>
                <w:lang w:val="eu-ES"/>
              </w:rPr>
            </w:pPr>
          </w:p>
          <w:p w14:paraId="1B3E01A8"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Zumarragako Udaleko Ekonomia Sustapenerako eta Toki Garapenerako Sailaren lan-ardatzetako bat udalerriko langabeei lan-merkatuan sartzen laguntzeko ekintzak sustatzea da.</w:t>
            </w:r>
            <w:r w:rsidRPr="00117888">
              <w:rPr>
                <w:rFonts w:cs="Arial"/>
                <w:sz w:val="22"/>
                <w:szCs w:val="22"/>
              </w:rPr>
              <w:br/>
            </w:r>
          </w:p>
          <w:p w14:paraId="0FDA91A6" w14:textId="77777777" w:rsidR="00117888" w:rsidRPr="00117888" w:rsidRDefault="00117888" w:rsidP="007F5A81">
            <w:pPr>
              <w:autoSpaceDE w:val="0"/>
              <w:autoSpaceDN w:val="0"/>
              <w:adjustRightInd w:val="0"/>
              <w:jc w:val="both"/>
              <w:rPr>
                <w:rFonts w:cs="Arial"/>
                <w:sz w:val="22"/>
                <w:szCs w:val="22"/>
              </w:rPr>
            </w:pPr>
          </w:p>
          <w:p w14:paraId="34D25D94" w14:textId="179A2718"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sz w:val="22"/>
                <w:szCs w:val="22"/>
              </w:rPr>
              <w:br/>
            </w:r>
            <w:r w:rsidRPr="00117888">
              <w:rPr>
                <w:rFonts w:cs="Arial"/>
                <w:color w:val="191919"/>
                <w:sz w:val="22"/>
                <w:szCs w:val="22"/>
                <w:lang w:val="eu-ES"/>
              </w:rPr>
              <w:t>Lanbide-kualifikazioa hobetzea enplegua lortzeko eta/edo enpleguaren kalitatea hobetzeko estrategia pertsonal ona dela ulertuta, Zumarragako Udalak programa hau abiarazi du langabeek edo enplegua hobetzeko egoeran daudenek prestakuntzaren bidez beren lanbide-gaitasunak hobetzeko inbertsioak egin ditzaten sustatzeko.</w:t>
            </w:r>
          </w:p>
          <w:p w14:paraId="055CBE8D" w14:textId="77777777" w:rsidR="007F5A81" w:rsidRPr="00117888" w:rsidRDefault="007F5A81" w:rsidP="007F5A81">
            <w:pPr>
              <w:autoSpaceDE w:val="0"/>
              <w:autoSpaceDN w:val="0"/>
              <w:adjustRightInd w:val="0"/>
              <w:jc w:val="both"/>
              <w:rPr>
                <w:rFonts w:cs="Arial"/>
                <w:color w:val="191919"/>
                <w:sz w:val="22"/>
                <w:szCs w:val="22"/>
                <w:lang w:val="eu-ES"/>
              </w:rPr>
            </w:pPr>
          </w:p>
          <w:p w14:paraId="09C2108A" w14:textId="77777777" w:rsidR="00117888" w:rsidRPr="00117888" w:rsidRDefault="00117888" w:rsidP="007F5A81">
            <w:pPr>
              <w:autoSpaceDE w:val="0"/>
              <w:autoSpaceDN w:val="0"/>
              <w:adjustRightInd w:val="0"/>
              <w:jc w:val="both"/>
              <w:rPr>
                <w:rFonts w:cs="Arial"/>
                <w:color w:val="191919"/>
                <w:sz w:val="22"/>
                <w:szCs w:val="22"/>
                <w:lang w:val="eu-ES"/>
              </w:rPr>
            </w:pPr>
          </w:p>
          <w:p w14:paraId="5206DB26"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Oinarri hauek arautuko dute diru-laguntza horiek emateko modua eta entitate emailearen (Udala) eta entitate onuradunaren (onuradunak) arteko harreman juridikoa. Horietan aurreikusten ez den guztiari dagokionez, honako hauetan xedatutakoari jarraituko zaio:</w:t>
            </w:r>
          </w:p>
          <w:p w14:paraId="6C1215EC" w14:textId="75013726"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 Diru-laguntzei buruzko azaroaren 17ko 38/2003 Lege Orokorra eta hura garatzeko Erregelamendua, uztailaren 21eko 887/2006 Errege Dekretuaren bidez onartua.</w:t>
            </w:r>
          </w:p>
          <w:p w14:paraId="0CDFE5C4"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 Zumarragako Udalaren diru-laguntzak arautzen dituen ordenantza.</w:t>
            </w:r>
          </w:p>
          <w:p w14:paraId="047E3A64"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 39/2015 Legea, urriaren 1ekoa, Administrazio Publikoen Administrazio Prozedura Erkidearena.</w:t>
            </w:r>
          </w:p>
          <w:p w14:paraId="7992CBEA" w14:textId="77777777" w:rsidR="007F5A81" w:rsidRPr="00117888" w:rsidRDefault="007F5A81" w:rsidP="007F5A81">
            <w:pPr>
              <w:autoSpaceDE w:val="0"/>
              <w:autoSpaceDN w:val="0"/>
              <w:adjustRightInd w:val="0"/>
              <w:jc w:val="both"/>
              <w:rPr>
                <w:rFonts w:cs="Arial"/>
                <w:color w:val="191919"/>
                <w:sz w:val="22"/>
                <w:szCs w:val="22"/>
                <w:lang w:val="eu-ES"/>
              </w:rPr>
            </w:pPr>
          </w:p>
          <w:p w14:paraId="0347FE45" w14:textId="77777777" w:rsidR="00304D79" w:rsidRDefault="00304D79" w:rsidP="00304D79">
            <w:pPr>
              <w:autoSpaceDE w:val="0"/>
              <w:autoSpaceDN w:val="0"/>
              <w:adjustRightInd w:val="0"/>
              <w:jc w:val="both"/>
              <w:rPr>
                <w:rFonts w:cs="Arial"/>
                <w:sz w:val="22"/>
                <w:szCs w:val="22"/>
              </w:rPr>
            </w:pPr>
          </w:p>
          <w:p w14:paraId="68F7A4EE" w14:textId="48947B38" w:rsidR="007F5A81" w:rsidRPr="00117888" w:rsidRDefault="00304D79" w:rsidP="00304D79">
            <w:pPr>
              <w:autoSpaceDE w:val="0"/>
              <w:autoSpaceDN w:val="0"/>
              <w:adjustRightInd w:val="0"/>
              <w:jc w:val="both"/>
              <w:rPr>
                <w:rStyle w:val="FontStyle45"/>
                <w:sz w:val="22"/>
                <w:szCs w:val="22"/>
                <w:lang w:val="eu-ES"/>
              </w:rPr>
            </w:pPr>
            <w:proofErr w:type="spellStart"/>
            <w:r w:rsidRPr="00304D79">
              <w:rPr>
                <w:rFonts w:cs="Arial"/>
                <w:sz w:val="22"/>
                <w:szCs w:val="22"/>
              </w:rPr>
              <w:t>Zumarragako</w:t>
            </w:r>
            <w:proofErr w:type="spellEnd"/>
            <w:r w:rsidRPr="00304D79">
              <w:rPr>
                <w:rFonts w:cs="Arial"/>
                <w:sz w:val="22"/>
                <w:szCs w:val="22"/>
              </w:rPr>
              <w:t xml:space="preserve"> Udalak, 2026-2028 </w:t>
            </w:r>
            <w:proofErr w:type="spellStart"/>
            <w:r w:rsidRPr="00304D79">
              <w:rPr>
                <w:rFonts w:cs="Arial"/>
                <w:sz w:val="22"/>
                <w:szCs w:val="22"/>
              </w:rPr>
              <w:t>Dirulaguntzen</w:t>
            </w:r>
            <w:proofErr w:type="spellEnd"/>
            <w:r w:rsidRPr="00304D79">
              <w:rPr>
                <w:rFonts w:cs="Arial"/>
                <w:sz w:val="22"/>
                <w:szCs w:val="22"/>
              </w:rPr>
              <w:t xml:space="preserve"> Plan </w:t>
            </w:r>
            <w:proofErr w:type="spellStart"/>
            <w:r w:rsidRPr="00304D79">
              <w:rPr>
                <w:rFonts w:cs="Arial"/>
                <w:sz w:val="22"/>
                <w:szCs w:val="22"/>
              </w:rPr>
              <w:t>Estrategikoarekin</w:t>
            </w:r>
            <w:proofErr w:type="spellEnd"/>
            <w:r w:rsidRPr="00304D79">
              <w:rPr>
                <w:rFonts w:cs="Arial"/>
                <w:sz w:val="22"/>
                <w:szCs w:val="22"/>
              </w:rPr>
              <w:t xml:space="preserve"> bat </w:t>
            </w:r>
            <w:proofErr w:type="spellStart"/>
            <w:r w:rsidRPr="00304D79">
              <w:rPr>
                <w:rFonts w:cs="Arial"/>
                <w:sz w:val="22"/>
                <w:szCs w:val="22"/>
              </w:rPr>
              <w:t>etorriz</w:t>
            </w:r>
            <w:proofErr w:type="spellEnd"/>
            <w:r w:rsidRPr="00304D79">
              <w:rPr>
                <w:rFonts w:cs="Arial"/>
                <w:sz w:val="22"/>
                <w:szCs w:val="22"/>
              </w:rPr>
              <w:t xml:space="preserve">, </w:t>
            </w:r>
            <w:proofErr w:type="spellStart"/>
            <w:r w:rsidRPr="00304D79">
              <w:rPr>
                <w:rFonts w:cs="Arial"/>
                <w:sz w:val="22"/>
                <w:szCs w:val="22"/>
              </w:rPr>
              <w:t>Zumarragako</w:t>
            </w:r>
            <w:proofErr w:type="spellEnd"/>
            <w:r w:rsidRPr="00304D79">
              <w:rPr>
                <w:rFonts w:cs="Arial"/>
                <w:sz w:val="22"/>
                <w:szCs w:val="22"/>
              </w:rPr>
              <w:t xml:space="preserve"> Udalak 2025eko </w:t>
            </w:r>
            <w:proofErr w:type="spellStart"/>
            <w:r w:rsidRPr="00304D79">
              <w:rPr>
                <w:rFonts w:cs="Arial"/>
                <w:sz w:val="22"/>
                <w:szCs w:val="22"/>
              </w:rPr>
              <w:t>azaroaren</w:t>
            </w:r>
            <w:proofErr w:type="spellEnd"/>
            <w:r w:rsidRPr="00304D79">
              <w:rPr>
                <w:rFonts w:cs="Arial"/>
                <w:sz w:val="22"/>
                <w:szCs w:val="22"/>
              </w:rPr>
              <w:t xml:space="preserve"> 27an </w:t>
            </w:r>
            <w:proofErr w:type="spellStart"/>
            <w:r w:rsidRPr="00304D79">
              <w:rPr>
                <w:rFonts w:cs="Arial"/>
                <w:sz w:val="22"/>
                <w:szCs w:val="22"/>
              </w:rPr>
              <w:t>egindako</w:t>
            </w:r>
            <w:proofErr w:type="spellEnd"/>
            <w:r w:rsidRPr="00304D79">
              <w:rPr>
                <w:rFonts w:cs="Arial"/>
                <w:sz w:val="22"/>
                <w:szCs w:val="22"/>
              </w:rPr>
              <w:t xml:space="preserve"> </w:t>
            </w:r>
            <w:proofErr w:type="spellStart"/>
            <w:r w:rsidRPr="00304D79">
              <w:rPr>
                <w:rFonts w:cs="Arial"/>
                <w:sz w:val="22"/>
                <w:szCs w:val="22"/>
              </w:rPr>
              <w:t>osoko</w:t>
            </w:r>
            <w:proofErr w:type="spellEnd"/>
            <w:r w:rsidRPr="00304D79">
              <w:rPr>
                <w:rFonts w:cs="Arial"/>
                <w:sz w:val="22"/>
                <w:szCs w:val="22"/>
              </w:rPr>
              <w:t xml:space="preserve"> </w:t>
            </w:r>
            <w:proofErr w:type="spellStart"/>
            <w:r w:rsidRPr="00304D79">
              <w:rPr>
                <w:rFonts w:cs="Arial"/>
                <w:sz w:val="22"/>
                <w:szCs w:val="22"/>
              </w:rPr>
              <w:t>bilkuran</w:t>
            </w:r>
            <w:proofErr w:type="spellEnd"/>
            <w:r w:rsidRPr="00304D79">
              <w:rPr>
                <w:rFonts w:cs="Arial"/>
                <w:sz w:val="22"/>
                <w:szCs w:val="22"/>
              </w:rPr>
              <w:t xml:space="preserve"> </w:t>
            </w:r>
            <w:proofErr w:type="spellStart"/>
            <w:r w:rsidRPr="00304D79">
              <w:rPr>
                <w:rFonts w:cs="Arial"/>
                <w:sz w:val="22"/>
                <w:szCs w:val="22"/>
              </w:rPr>
              <w:t>onartua</w:t>
            </w:r>
            <w:proofErr w:type="spellEnd"/>
            <w:r w:rsidRPr="00304D79">
              <w:rPr>
                <w:rFonts w:cs="Arial"/>
                <w:sz w:val="22"/>
                <w:szCs w:val="22"/>
              </w:rPr>
              <w:t xml:space="preserve"> eta 2025eko </w:t>
            </w:r>
            <w:proofErr w:type="spellStart"/>
            <w:r w:rsidRPr="00304D79">
              <w:rPr>
                <w:rFonts w:cs="Arial"/>
                <w:sz w:val="22"/>
                <w:szCs w:val="22"/>
              </w:rPr>
              <w:t>abenduaren</w:t>
            </w:r>
            <w:proofErr w:type="spellEnd"/>
            <w:r w:rsidRPr="00304D79">
              <w:rPr>
                <w:rFonts w:cs="Arial"/>
                <w:sz w:val="22"/>
                <w:szCs w:val="22"/>
              </w:rPr>
              <w:t xml:space="preserve"> 10eko GAOn </w:t>
            </w:r>
            <w:proofErr w:type="spellStart"/>
            <w:r w:rsidRPr="00304D79">
              <w:rPr>
                <w:rFonts w:cs="Arial"/>
                <w:sz w:val="22"/>
                <w:szCs w:val="22"/>
              </w:rPr>
              <w:t>argitaratua</w:t>
            </w:r>
            <w:proofErr w:type="spellEnd"/>
            <w:r w:rsidRPr="00304D79">
              <w:rPr>
                <w:rFonts w:cs="Arial"/>
                <w:sz w:val="22"/>
                <w:szCs w:val="22"/>
              </w:rPr>
              <w:t>.</w:t>
            </w:r>
          </w:p>
          <w:p w14:paraId="7F7F1FDD" w14:textId="77777777" w:rsidR="007F5A81" w:rsidRPr="00117888" w:rsidRDefault="007F5A81" w:rsidP="007F5A81">
            <w:pPr>
              <w:autoSpaceDE w:val="0"/>
              <w:autoSpaceDN w:val="0"/>
              <w:adjustRightInd w:val="0"/>
              <w:jc w:val="center"/>
              <w:rPr>
                <w:rStyle w:val="FontStyle45"/>
                <w:sz w:val="22"/>
                <w:szCs w:val="22"/>
                <w:lang w:val="eu-ES"/>
              </w:rPr>
            </w:pPr>
            <w:r w:rsidRPr="00117888">
              <w:rPr>
                <w:rStyle w:val="FontStyle45"/>
                <w:sz w:val="22"/>
                <w:szCs w:val="22"/>
                <w:lang w:val="eu-ES"/>
              </w:rPr>
              <w:t>ERABAKI DU</w:t>
            </w:r>
          </w:p>
          <w:p w14:paraId="7C03B21C" w14:textId="77777777" w:rsidR="00117888" w:rsidRPr="00117888" w:rsidRDefault="00117888" w:rsidP="007F5A81">
            <w:pPr>
              <w:autoSpaceDE w:val="0"/>
              <w:autoSpaceDN w:val="0"/>
              <w:adjustRightInd w:val="0"/>
              <w:jc w:val="center"/>
              <w:rPr>
                <w:rStyle w:val="FontStyle45"/>
                <w:b w:val="0"/>
                <w:bCs w:val="0"/>
                <w:sz w:val="22"/>
                <w:szCs w:val="22"/>
                <w:lang w:val="eu-ES"/>
              </w:rPr>
            </w:pPr>
          </w:p>
          <w:p w14:paraId="6483102A" w14:textId="77777777" w:rsidR="00117888" w:rsidRDefault="007F5A81" w:rsidP="007F5A81">
            <w:pPr>
              <w:autoSpaceDE w:val="0"/>
              <w:autoSpaceDN w:val="0"/>
              <w:adjustRightInd w:val="0"/>
              <w:jc w:val="both"/>
              <w:rPr>
                <w:rFonts w:cs="Arial"/>
                <w:sz w:val="22"/>
                <w:szCs w:val="22"/>
                <w:lang w:val="eu-ES"/>
              </w:rPr>
            </w:pPr>
            <w:r w:rsidRPr="00117888">
              <w:rPr>
                <w:rFonts w:cs="Arial"/>
                <w:sz w:val="22"/>
                <w:szCs w:val="22"/>
                <w:lang w:val="eu-ES"/>
              </w:rPr>
              <w:t xml:space="preserve">Lehenengoa. Unibertsitateaz kanpoko prestakuntza-ekintzak egiten ari diren eta Zumarragan erroldatuta dauden langabetuentzako edo enplegua hobetzeko </w:t>
            </w:r>
            <w:r w:rsidRPr="00117888">
              <w:rPr>
                <w:rFonts w:cs="Arial"/>
                <w:sz w:val="22"/>
                <w:szCs w:val="22"/>
                <w:lang w:val="eu-ES"/>
              </w:rPr>
              <w:lastRenderedPageBreak/>
              <w:t>egoeran daudenentzako diru-laguntzen lerroaren oinarri arautzaileak onartzea.</w:t>
            </w:r>
            <w:r w:rsidRPr="00117888">
              <w:rPr>
                <w:rFonts w:cs="Arial"/>
                <w:sz w:val="22"/>
                <w:szCs w:val="22"/>
              </w:rPr>
              <w:br/>
            </w:r>
            <w:r w:rsidRPr="00117888">
              <w:rPr>
                <w:rFonts w:cs="Arial"/>
                <w:sz w:val="22"/>
                <w:szCs w:val="22"/>
              </w:rPr>
              <w:br/>
            </w:r>
          </w:p>
          <w:p w14:paraId="69CA415C" w14:textId="76D70075" w:rsidR="007F5A81" w:rsidRPr="00117888" w:rsidRDefault="007F5A81" w:rsidP="007F5A81">
            <w:pPr>
              <w:autoSpaceDE w:val="0"/>
              <w:autoSpaceDN w:val="0"/>
              <w:adjustRightInd w:val="0"/>
              <w:jc w:val="both"/>
              <w:rPr>
                <w:rFonts w:cs="Arial"/>
                <w:sz w:val="22"/>
                <w:szCs w:val="22"/>
                <w:lang w:val="eu-ES"/>
              </w:rPr>
            </w:pPr>
            <w:r w:rsidRPr="00117888">
              <w:rPr>
                <w:rFonts w:cs="Arial"/>
                <w:sz w:val="22"/>
                <w:szCs w:val="22"/>
                <w:lang w:val="eu-ES"/>
              </w:rPr>
              <w:t xml:space="preserve">Bigarrena. </w:t>
            </w:r>
            <w:r w:rsidRPr="00FE58DE">
              <w:rPr>
                <w:rFonts w:cs="Arial"/>
                <w:sz w:val="22"/>
                <w:szCs w:val="22"/>
                <w:lang w:val="eu-ES"/>
              </w:rPr>
              <w:t>200</w:t>
            </w:r>
            <w:r w:rsidR="00FE58DE" w:rsidRPr="00FE58DE">
              <w:rPr>
                <w:rFonts w:cs="Arial"/>
                <w:sz w:val="22"/>
                <w:szCs w:val="22"/>
                <w:lang w:val="eu-ES"/>
              </w:rPr>
              <w:t>6</w:t>
            </w:r>
            <w:r w:rsidRPr="00FE58DE">
              <w:rPr>
                <w:rFonts w:cs="Arial"/>
                <w:sz w:val="22"/>
                <w:szCs w:val="22"/>
                <w:lang w:val="eu-ES"/>
              </w:rPr>
              <w:t xml:space="preserve">ko </w:t>
            </w:r>
            <w:r w:rsidRPr="00117888">
              <w:rPr>
                <w:rFonts w:cs="Arial"/>
                <w:sz w:val="22"/>
                <w:szCs w:val="22"/>
                <w:lang w:val="eu-ES"/>
              </w:rPr>
              <w:t xml:space="preserve">deialdirako </w:t>
            </w:r>
            <w:r w:rsidR="00164DEB" w:rsidRPr="00164DEB">
              <w:rPr>
                <w:rFonts w:eastAsiaTheme="minorHAnsi" w:cs="Arial"/>
                <w:sz w:val="22"/>
                <w:szCs w:val="22"/>
                <w:lang w:eastAsia="en-US"/>
              </w:rPr>
              <w:t>0216 480 241-00 01 222</w:t>
            </w:r>
            <w:r w:rsidR="00164DEB">
              <w:rPr>
                <w:rFonts w:eastAsiaTheme="minorHAnsi" w:cs="Arial"/>
                <w:sz w:val="22"/>
                <w:szCs w:val="22"/>
                <w:lang w:eastAsia="en-US"/>
              </w:rPr>
              <w:t xml:space="preserve"> </w:t>
            </w:r>
            <w:r w:rsidRPr="00117888">
              <w:rPr>
                <w:rFonts w:cs="Arial"/>
                <w:sz w:val="22"/>
                <w:szCs w:val="22"/>
                <w:lang w:val="eu-ES"/>
              </w:rPr>
              <w:t>aurrekontu-partidako 10.000 euroko gastua baimentzea.</w:t>
            </w:r>
            <w:r w:rsidRPr="00117888">
              <w:rPr>
                <w:rFonts w:cs="Arial"/>
                <w:sz w:val="22"/>
                <w:szCs w:val="22"/>
              </w:rPr>
              <w:br/>
            </w:r>
            <w:r w:rsidRPr="00117888">
              <w:rPr>
                <w:rFonts w:cs="Arial"/>
                <w:sz w:val="22"/>
                <w:szCs w:val="22"/>
              </w:rPr>
              <w:br/>
            </w:r>
            <w:r w:rsidRPr="00117888">
              <w:rPr>
                <w:rFonts w:cs="Arial"/>
                <w:sz w:val="22"/>
                <w:szCs w:val="22"/>
                <w:lang w:val="eu-ES"/>
              </w:rPr>
              <w:t>Hirugarrena. Erabaki honen bidez onartutako oinarri arautzaileek Gipuzkoako Aldizkari Ofizialean argitaratzen den egunetik aurrera izango dituzte ondorioak.</w:t>
            </w:r>
          </w:p>
          <w:p w14:paraId="0F3A6175" w14:textId="77777777" w:rsidR="007F5A81" w:rsidRPr="00117888" w:rsidRDefault="007F5A81" w:rsidP="007F5A81">
            <w:pPr>
              <w:autoSpaceDE w:val="0"/>
              <w:autoSpaceDN w:val="0"/>
              <w:adjustRightInd w:val="0"/>
              <w:jc w:val="both"/>
              <w:rPr>
                <w:rFonts w:cs="Arial"/>
                <w:sz w:val="22"/>
                <w:szCs w:val="22"/>
                <w:lang w:val="eu-ES"/>
              </w:rPr>
            </w:pPr>
          </w:p>
          <w:p w14:paraId="60D8B60B" w14:textId="77777777" w:rsidR="007F5A81" w:rsidRPr="00117888" w:rsidRDefault="007F5A81" w:rsidP="007F5A81">
            <w:pPr>
              <w:autoSpaceDE w:val="0"/>
              <w:autoSpaceDN w:val="0"/>
              <w:adjustRightInd w:val="0"/>
              <w:jc w:val="both"/>
              <w:rPr>
                <w:rFonts w:cs="Arial"/>
                <w:sz w:val="22"/>
                <w:szCs w:val="22"/>
                <w:lang w:val="eu-ES"/>
              </w:rPr>
            </w:pPr>
            <w:r w:rsidRPr="00117888">
              <w:rPr>
                <w:rFonts w:cs="Arial"/>
                <w:sz w:val="22"/>
                <w:szCs w:val="22"/>
                <w:lang w:val="eu-ES"/>
              </w:rPr>
              <w:t xml:space="preserve">Administrazio-bidean behin betikoak diren oinarri hauek onartzeko erabakiaren aurka, berraztertze-errekurtsoa jarri ahal izango da Administrazio-Auzien aurretik, hilabeteko epean, edo zuzenean administrazioarekiko auzi errekurtsoa, Donostiako Administrazioarekiko Auzietako Epaitegian, bi hilabeteko epean, oinarri hauek Gipuzkoako ALDIZKARI OFIZIALEAN argitaratu eta hurrengo egunetik aurrera. </w:t>
            </w:r>
          </w:p>
          <w:p w14:paraId="74CC9EBB" w14:textId="77777777" w:rsidR="007F5A81" w:rsidRPr="00117888" w:rsidRDefault="007F5A81" w:rsidP="007F5A81">
            <w:pPr>
              <w:autoSpaceDE w:val="0"/>
              <w:autoSpaceDN w:val="0"/>
              <w:adjustRightInd w:val="0"/>
              <w:jc w:val="both"/>
              <w:rPr>
                <w:rFonts w:cs="Arial"/>
                <w:sz w:val="22"/>
                <w:szCs w:val="22"/>
                <w:lang w:val="eu-ES"/>
              </w:rPr>
            </w:pPr>
          </w:p>
          <w:p w14:paraId="68F26ADC" w14:textId="77777777" w:rsidR="007F5A81" w:rsidRPr="00117888" w:rsidRDefault="007F5A81" w:rsidP="007F5A81">
            <w:pPr>
              <w:autoSpaceDE w:val="0"/>
              <w:autoSpaceDN w:val="0"/>
              <w:adjustRightInd w:val="0"/>
              <w:jc w:val="both"/>
              <w:rPr>
                <w:rFonts w:cs="Arial"/>
                <w:sz w:val="22"/>
                <w:szCs w:val="22"/>
                <w:lang w:val="eu-ES"/>
              </w:rPr>
            </w:pPr>
          </w:p>
          <w:p w14:paraId="36FA6EBC" w14:textId="77777777" w:rsidR="007F5A81" w:rsidRPr="00117888" w:rsidRDefault="007F5A81" w:rsidP="007F5A81">
            <w:pPr>
              <w:autoSpaceDE w:val="0"/>
              <w:autoSpaceDN w:val="0"/>
              <w:adjustRightInd w:val="0"/>
              <w:jc w:val="both"/>
              <w:rPr>
                <w:rFonts w:cs="Arial"/>
                <w:sz w:val="22"/>
                <w:szCs w:val="22"/>
                <w:lang w:val="eu-ES"/>
              </w:rPr>
            </w:pPr>
          </w:p>
          <w:p w14:paraId="407702F4" w14:textId="77777777" w:rsidR="007F5A81" w:rsidRPr="00117888" w:rsidRDefault="007F5A81" w:rsidP="007F5A81">
            <w:pPr>
              <w:autoSpaceDE w:val="0"/>
              <w:autoSpaceDN w:val="0"/>
              <w:adjustRightInd w:val="0"/>
              <w:jc w:val="both"/>
              <w:rPr>
                <w:rFonts w:cs="Arial"/>
                <w:sz w:val="22"/>
                <w:szCs w:val="22"/>
                <w:lang w:val="eu-ES"/>
              </w:rPr>
            </w:pPr>
            <w:r w:rsidRPr="00117888">
              <w:rPr>
                <w:rFonts w:cs="Arial"/>
                <w:sz w:val="22"/>
                <w:szCs w:val="22"/>
                <w:lang w:val="eu-ES"/>
              </w:rPr>
              <w:t>Beste edozein ekintza edo errekurtso baztertu gabe.</w:t>
            </w:r>
          </w:p>
          <w:p w14:paraId="30B9309F" w14:textId="77777777" w:rsidR="007F5A81" w:rsidRDefault="007F5A81" w:rsidP="007F5A81">
            <w:pPr>
              <w:autoSpaceDE w:val="0"/>
              <w:autoSpaceDN w:val="0"/>
              <w:adjustRightInd w:val="0"/>
              <w:jc w:val="both"/>
              <w:rPr>
                <w:rFonts w:cs="Arial"/>
                <w:sz w:val="22"/>
                <w:szCs w:val="22"/>
                <w:lang w:val="eu-ES"/>
              </w:rPr>
            </w:pPr>
          </w:p>
          <w:p w14:paraId="689ED635" w14:textId="77777777" w:rsidR="00117888" w:rsidRPr="00117888" w:rsidRDefault="00117888" w:rsidP="007F5A81">
            <w:pPr>
              <w:autoSpaceDE w:val="0"/>
              <w:autoSpaceDN w:val="0"/>
              <w:adjustRightInd w:val="0"/>
              <w:jc w:val="both"/>
              <w:rPr>
                <w:rFonts w:cs="Arial"/>
                <w:sz w:val="22"/>
                <w:szCs w:val="22"/>
                <w:lang w:val="eu-ES"/>
              </w:rPr>
            </w:pPr>
          </w:p>
          <w:p w14:paraId="4B8AFF67" w14:textId="22A438C1" w:rsidR="007F5A81" w:rsidRPr="00117888" w:rsidRDefault="007F5A81" w:rsidP="007F5A81">
            <w:pPr>
              <w:jc w:val="both"/>
              <w:rPr>
                <w:rFonts w:cs="Arial"/>
                <w:i/>
                <w:iCs/>
                <w:sz w:val="22"/>
                <w:szCs w:val="22"/>
                <w:lang w:val="eu-ES"/>
              </w:rPr>
            </w:pPr>
            <w:r w:rsidRPr="00117888">
              <w:rPr>
                <w:rFonts w:cs="Arial"/>
                <w:i/>
                <w:iCs/>
                <w:sz w:val="22"/>
                <w:szCs w:val="22"/>
                <w:lang w:val="eu-ES"/>
              </w:rPr>
              <w:t>Unibertsitateaz kanpoko prestakuntza-beken programaren deialdia, 202</w:t>
            </w:r>
            <w:r w:rsidR="00FE58DE">
              <w:rPr>
                <w:rFonts w:cs="Arial"/>
                <w:i/>
                <w:iCs/>
                <w:sz w:val="22"/>
                <w:szCs w:val="22"/>
                <w:lang w:val="eu-ES"/>
              </w:rPr>
              <w:t>6</w:t>
            </w:r>
            <w:r w:rsidRPr="00117888">
              <w:rPr>
                <w:rFonts w:cs="Arial"/>
                <w:i/>
                <w:iCs/>
                <w:sz w:val="22"/>
                <w:szCs w:val="22"/>
                <w:lang w:val="eu-ES"/>
              </w:rPr>
              <w:t>an lanbide-gaikuntza handiagoa sustatzeko eta 23 urtetik gorako langabeen edo enplegua hobetzeko egoeran daudenen enplegagarritasuna hobetzeko.</w:t>
            </w:r>
          </w:p>
          <w:p w14:paraId="2E7502BD" w14:textId="77777777" w:rsidR="007F5A81" w:rsidRPr="00117888" w:rsidRDefault="007F5A81" w:rsidP="007F5A81">
            <w:pPr>
              <w:autoSpaceDE w:val="0"/>
              <w:autoSpaceDN w:val="0"/>
              <w:adjustRightInd w:val="0"/>
              <w:jc w:val="both"/>
              <w:rPr>
                <w:rFonts w:cs="Arial"/>
                <w:i/>
                <w:iCs/>
                <w:sz w:val="22"/>
                <w:szCs w:val="22"/>
                <w:lang w:val="eu-ES"/>
              </w:rPr>
            </w:pPr>
          </w:p>
          <w:p w14:paraId="6BD0DDE4" w14:textId="16B8F1BD" w:rsidR="007F5A81" w:rsidRPr="00117888" w:rsidRDefault="007F5A81" w:rsidP="00117888">
            <w:pPr>
              <w:pStyle w:val="Prrafodelista"/>
              <w:numPr>
                <w:ilvl w:val="0"/>
                <w:numId w:val="25"/>
              </w:numPr>
              <w:autoSpaceDE w:val="0"/>
              <w:autoSpaceDN w:val="0"/>
              <w:adjustRightInd w:val="0"/>
              <w:jc w:val="both"/>
              <w:rPr>
                <w:rFonts w:cs="Arial"/>
                <w:color w:val="191919"/>
                <w:sz w:val="22"/>
                <w:szCs w:val="22"/>
                <w:lang w:val="eu-ES"/>
              </w:rPr>
            </w:pPr>
            <w:r w:rsidRPr="00117888">
              <w:rPr>
                <w:rFonts w:cs="Arial"/>
                <w:color w:val="191919"/>
                <w:sz w:val="22"/>
                <w:szCs w:val="22"/>
                <w:lang w:val="eu-ES"/>
              </w:rPr>
              <w:t>XEDEA</w:t>
            </w:r>
          </w:p>
          <w:p w14:paraId="71EC7106" w14:textId="77777777" w:rsidR="00117888" w:rsidRPr="00117888" w:rsidRDefault="00117888" w:rsidP="00117888">
            <w:pPr>
              <w:pStyle w:val="Prrafodelista"/>
              <w:autoSpaceDE w:val="0"/>
              <w:autoSpaceDN w:val="0"/>
              <w:adjustRightInd w:val="0"/>
              <w:jc w:val="both"/>
              <w:rPr>
                <w:rFonts w:cs="Arial"/>
                <w:color w:val="191919"/>
                <w:sz w:val="22"/>
                <w:szCs w:val="22"/>
                <w:lang w:val="eu-ES"/>
              </w:rPr>
            </w:pPr>
          </w:p>
          <w:p w14:paraId="46DD65B8" w14:textId="2868766C" w:rsidR="007F5A81" w:rsidRPr="00117888" w:rsidRDefault="007F5A81" w:rsidP="007F5A81">
            <w:pPr>
              <w:autoSpaceDE w:val="0"/>
              <w:autoSpaceDN w:val="0"/>
              <w:adjustRightInd w:val="0"/>
              <w:jc w:val="both"/>
              <w:rPr>
                <w:rFonts w:cs="Arial"/>
                <w:sz w:val="22"/>
                <w:szCs w:val="22"/>
                <w:lang w:val="eu-ES"/>
              </w:rPr>
            </w:pPr>
            <w:r w:rsidRPr="00117888">
              <w:rPr>
                <w:rFonts w:cs="Arial"/>
                <w:color w:val="000000" w:themeColor="text1"/>
                <w:sz w:val="22"/>
                <w:szCs w:val="22"/>
                <w:lang w:val="eu-ES"/>
              </w:rPr>
              <w:t xml:space="preserve">Deialdi honen xedea da 23 urtetik gorako langabeei edo enplegua hobetzeko egoeran daudenei zuzendutako dirulaguntzak arautzea, baldin eta </w:t>
            </w:r>
            <w:r w:rsidRPr="00117888">
              <w:rPr>
                <w:rFonts w:cs="Arial"/>
                <w:sz w:val="22"/>
                <w:szCs w:val="22"/>
                <w:lang w:val="eu-ES"/>
              </w:rPr>
              <w:t>202</w:t>
            </w:r>
            <w:r w:rsidR="00FE58DE">
              <w:rPr>
                <w:rFonts w:cs="Arial"/>
                <w:sz w:val="22"/>
                <w:szCs w:val="22"/>
                <w:lang w:val="eu-ES"/>
              </w:rPr>
              <w:t>5</w:t>
            </w:r>
            <w:r w:rsidRPr="00117888">
              <w:rPr>
                <w:rFonts w:cs="Arial"/>
                <w:sz w:val="22"/>
                <w:szCs w:val="22"/>
                <w:lang w:val="eu-ES"/>
              </w:rPr>
              <w:t>ko irailaren 1etik aurrera hasitako unibertsitatez kanpoko prestakuntza-ekintzak egiten badituzte eta 202</w:t>
            </w:r>
            <w:r w:rsidR="00FE58DE">
              <w:rPr>
                <w:rFonts w:cs="Arial"/>
                <w:sz w:val="22"/>
                <w:szCs w:val="22"/>
                <w:lang w:val="eu-ES"/>
              </w:rPr>
              <w:t>6</w:t>
            </w:r>
            <w:r w:rsidRPr="00117888">
              <w:rPr>
                <w:rFonts w:cs="Arial"/>
                <w:sz w:val="22"/>
                <w:szCs w:val="22"/>
                <w:lang w:val="eu-ES"/>
              </w:rPr>
              <w:t>ko abuztuaren 31 baino lehen amaitzen badira.</w:t>
            </w:r>
          </w:p>
          <w:p w14:paraId="36942148" w14:textId="77777777" w:rsidR="007F5A81" w:rsidRPr="00117888" w:rsidRDefault="007F5A81" w:rsidP="007F5A81">
            <w:pPr>
              <w:autoSpaceDE w:val="0"/>
              <w:autoSpaceDN w:val="0"/>
              <w:adjustRightInd w:val="0"/>
              <w:jc w:val="both"/>
              <w:rPr>
                <w:rFonts w:cs="Arial"/>
                <w:color w:val="FF0000"/>
                <w:sz w:val="22"/>
                <w:szCs w:val="22"/>
                <w:lang w:val="eu-ES"/>
              </w:rPr>
            </w:pPr>
          </w:p>
          <w:p w14:paraId="6BCD8E09" w14:textId="77777777" w:rsidR="007F5A81" w:rsidRPr="00117888" w:rsidRDefault="007F5A81" w:rsidP="007F5A81">
            <w:pPr>
              <w:pStyle w:val="Default"/>
              <w:jc w:val="both"/>
              <w:rPr>
                <w:color w:val="auto"/>
                <w:sz w:val="22"/>
                <w:szCs w:val="22"/>
                <w:lang w:val="eu-ES"/>
              </w:rPr>
            </w:pPr>
            <w:r w:rsidRPr="00117888">
              <w:rPr>
                <w:color w:val="auto"/>
                <w:sz w:val="22"/>
                <w:szCs w:val="22"/>
                <w:lang w:val="eu-ES"/>
              </w:rPr>
              <w:t>Salbuespen gisa, eta Lanbidek eta/edo Udaleko Ekonomia Sustapen, Toki Garapen eta Berrikuntza Arloak emandako txostenaren bidez, pertsona batek gizarteratzea eta laneratzea erraztuko dion prestakuntza-ibilbide bat jarraitzea komeni dela justifikatzen bada, 23 urtetik beherakoei beka bat eman ahal izango zaie.</w:t>
            </w:r>
          </w:p>
          <w:p w14:paraId="47CEE907" w14:textId="77777777" w:rsidR="007F5A81" w:rsidRDefault="007F5A81" w:rsidP="007F5A81">
            <w:pPr>
              <w:pStyle w:val="Default"/>
              <w:jc w:val="both"/>
              <w:rPr>
                <w:color w:val="auto"/>
                <w:sz w:val="22"/>
                <w:szCs w:val="22"/>
                <w:lang w:val="eu-ES"/>
              </w:rPr>
            </w:pPr>
          </w:p>
          <w:p w14:paraId="1B124848" w14:textId="77777777" w:rsidR="00117888" w:rsidRPr="00117888" w:rsidRDefault="00117888" w:rsidP="007F5A81">
            <w:pPr>
              <w:pStyle w:val="Default"/>
              <w:jc w:val="both"/>
              <w:rPr>
                <w:color w:val="auto"/>
                <w:sz w:val="22"/>
                <w:szCs w:val="22"/>
                <w:lang w:val="eu-ES"/>
              </w:rPr>
            </w:pPr>
          </w:p>
          <w:p w14:paraId="67CE91D3"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000000" w:themeColor="text1"/>
                <w:sz w:val="22"/>
                <w:szCs w:val="22"/>
                <w:lang w:val="eu-ES"/>
              </w:rPr>
              <w:lastRenderedPageBreak/>
              <w:t>Diru-laguntzaren xedea da prestakuntza hori egiteko behar den gastuaren zati bat ordaintzea, eta honako baldintza hauek bete beharko ditu:</w:t>
            </w:r>
          </w:p>
          <w:p w14:paraId="7ABD3526" w14:textId="77777777" w:rsidR="007F5A81" w:rsidRPr="00117888" w:rsidRDefault="007F5A81" w:rsidP="007F5A81">
            <w:pPr>
              <w:autoSpaceDE w:val="0"/>
              <w:autoSpaceDN w:val="0"/>
              <w:adjustRightInd w:val="0"/>
              <w:jc w:val="both"/>
              <w:rPr>
                <w:rFonts w:cs="Arial"/>
                <w:color w:val="191919"/>
                <w:sz w:val="22"/>
                <w:szCs w:val="22"/>
                <w:lang w:val="eu-ES"/>
              </w:rPr>
            </w:pPr>
          </w:p>
          <w:p w14:paraId="47ACE96B" w14:textId="77777777" w:rsidR="007F5A81" w:rsidRDefault="007F5A81" w:rsidP="007F5A81">
            <w:pPr>
              <w:pStyle w:val="Default"/>
              <w:numPr>
                <w:ilvl w:val="1"/>
                <w:numId w:val="18"/>
              </w:numPr>
              <w:jc w:val="both"/>
              <w:rPr>
                <w:sz w:val="22"/>
                <w:szCs w:val="22"/>
                <w:lang w:val="eu-ES"/>
              </w:rPr>
            </w:pPr>
            <w:r w:rsidRPr="00117888">
              <w:rPr>
                <w:sz w:val="22"/>
                <w:szCs w:val="22"/>
                <w:lang w:val="eu-ES"/>
              </w:rPr>
              <w:t>Diruz lagun daitezkeen prestakuntza ekintzen motak:</w:t>
            </w:r>
          </w:p>
          <w:p w14:paraId="48F068DC" w14:textId="77777777" w:rsidR="00DD7267" w:rsidRPr="00117888" w:rsidRDefault="00DD7267" w:rsidP="00DD7267">
            <w:pPr>
              <w:pStyle w:val="Default"/>
              <w:ind w:left="675"/>
              <w:jc w:val="both"/>
              <w:rPr>
                <w:sz w:val="22"/>
                <w:szCs w:val="22"/>
                <w:lang w:val="eu-ES"/>
              </w:rPr>
            </w:pPr>
          </w:p>
          <w:p w14:paraId="4F837607" w14:textId="77777777" w:rsidR="007F5A81" w:rsidRPr="00117888" w:rsidRDefault="007F5A81" w:rsidP="007F5A81">
            <w:pPr>
              <w:pStyle w:val="Default"/>
              <w:numPr>
                <w:ilvl w:val="0"/>
                <w:numId w:val="23"/>
              </w:numPr>
              <w:jc w:val="both"/>
              <w:rPr>
                <w:sz w:val="22"/>
                <w:szCs w:val="22"/>
                <w:lang w:val="eu-ES"/>
              </w:rPr>
            </w:pPr>
            <w:r w:rsidRPr="00117888">
              <w:rPr>
                <w:sz w:val="22"/>
                <w:szCs w:val="22"/>
                <w:lang w:val="eu-ES"/>
              </w:rPr>
              <w:t xml:space="preserve"> Profesionaltasun-ziurtagiria emateko ahalmena duten edozein maila eta gaitako arautu gabeko prestakuntza-ekintzak.</w:t>
            </w:r>
          </w:p>
          <w:p w14:paraId="0153C150" w14:textId="77777777" w:rsidR="007F5A81" w:rsidRPr="00117888" w:rsidRDefault="007F5A81" w:rsidP="007F5A81">
            <w:pPr>
              <w:pStyle w:val="Default"/>
              <w:numPr>
                <w:ilvl w:val="0"/>
                <w:numId w:val="23"/>
              </w:numPr>
              <w:jc w:val="both"/>
              <w:rPr>
                <w:sz w:val="22"/>
                <w:szCs w:val="22"/>
                <w:lang w:val="eu-ES"/>
              </w:rPr>
            </w:pPr>
            <w:r w:rsidRPr="00117888">
              <w:rPr>
                <w:sz w:val="22"/>
                <w:szCs w:val="22"/>
                <w:lang w:val="eu-ES"/>
              </w:rPr>
              <w:t>Lanbide-heziketako prestakuntza-ekintza arautuak.</w:t>
            </w:r>
          </w:p>
          <w:p w14:paraId="63C71959" w14:textId="77777777" w:rsidR="00DD7267" w:rsidRPr="00C40692" w:rsidRDefault="00DD7267" w:rsidP="00DD7267">
            <w:pPr>
              <w:pStyle w:val="Default"/>
              <w:numPr>
                <w:ilvl w:val="0"/>
                <w:numId w:val="23"/>
              </w:numPr>
              <w:jc w:val="both"/>
              <w:rPr>
                <w:sz w:val="22"/>
                <w:szCs w:val="22"/>
                <w:lang w:val="eu-ES"/>
              </w:rPr>
            </w:pPr>
            <w:r w:rsidRPr="00FE58DE">
              <w:rPr>
                <w:sz w:val="22"/>
                <w:szCs w:val="22"/>
              </w:rPr>
              <w:t xml:space="preserve">B-1 </w:t>
            </w:r>
            <w:proofErr w:type="spellStart"/>
            <w:r w:rsidRPr="00FE58DE">
              <w:rPr>
                <w:sz w:val="22"/>
                <w:szCs w:val="22"/>
              </w:rPr>
              <w:t>motako</w:t>
            </w:r>
            <w:proofErr w:type="spellEnd"/>
            <w:r w:rsidRPr="00FE58DE">
              <w:rPr>
                <w:sz w:val="22"/>
                <w:szCs w:val="22"/>
              </w:rPr>
              <w:t xml:space="preserve"> </w:t>
            </w:r>
            <w:proofErr w:type="spellStart"/>
            <w:r w:rsidRPr="00FE58DE">
              <w:rPr>
                <w:sz w:val="22"/>
                <w:szCs w:val="22"/>
              </w:rPr>
              <w:t>gidabaimena</w:t>
            </w:r>
            <w:proofErr w:type="spellEnd"/>
            <w:r w:rsidRPr="00FE58DE">
              <w:rPr>
                <w:sz w:val="22"/>
                <w:szCs w:val="22"/>
              </w:rPr>
              <w:t xml:space="preserve"> </w:t>
            </w:r>
            <w:proofErr w:type="spellStart"/>
            <w:r w:rsidRPr="00FE58DE">
              <w:rPr>
                <w:sz w:val="22"/>
                <w:szCs w:val="22"/>
              </w:rPr>
              <w:t>lortzeko</w:t>
            </w:r>
            <w:proofErr w:type="spellEnd"/>
            <w:r w:rsidRPr="00FE58DE">
              <w:rPr>
                <w:sz w:val="22"/>
                <w:szCs w:val="22"/>
              </w:rPr>
              <w:t xml:space="preserve"> </w:t>
            </w:r>
            <w:proofErr w:type="spellStart"/>
            <w:r w:rsidRPr="00FE58DE">
              <w:rPr>
                <w:sz w:val="22"/>
                <w:szCs w:val="22"/>
              </w:rPr>
              <w:t>ikastaroak</w:t>
            </w:r>
            <w:proofErr w:type="spellEnd"/>
            <w:r w:rsidRPr="00C40692">
              <w:rPr>
                <w:color w:val="FF0000"/>
                <w:sz w:val="22"/>
                <w:szCs w:val="22"/>
              </w:rPr>
              <w:t>.</w:t>
            </w:r>
          </w:p>
          <w:p w14:paraId="7E6D224D" w14:textId="77777777" w:rsidR="007F5A81" w:rsidRPr="00117888" w:rsidRDefault="007F5A81" w:rsidP="007F5A81">
            <w:pPr>
              <w:pStyle w:val="Default"/>
              <w:jc w:val="both"/>
              <w:rPr>
                <w:sz w:val="22"/>
                <w:szCs w:val="22"/>
                <w:lang w:val="eu-ES"/>
              </w:rPr>
            </w:pPr>
          </w:p>
          <w:p w14:paraId="6AEAA150" w14:textId="77777777" w:rsidR="00117888" w:rsidRPr="00117888" w:rsidRDefault="00117888" w:rsidP="007F5A81">
            <w:pPr>
              <w:pStyle w:val="Default"/>
              <w:jc w:val="both"/>
              <w:rPr>
                <w:sz w:val="22"/>
                <w:szCs w:val="22"/>
                <w:lang w:val="eu-ES"/>
              </w:rPr>
            </w:pPr>
          </w:p>
          <w:p w14:paraId="3BC9D4B3" w14:textId="77777777" w:rsidR="007F5A81" w:rsidRPr="00117888" w:rsidRDefault="007F5A81" w:rsidP="007F5A81">
            <w:pPr>
              <w:pStyle w:val="Default"/>
              <w:jc w:val="both"/>
              <w:rPr>
                <w:sz w:val="22"/>
                <w:szCs w:val="22"/>
                <w:lang w:val="eu-ES"/>
              </w:rPr>
            </w:pPr>
            <w:r w:rsidRPr="00117888">
              <w:rPr>
                <w:sz w:val="22"/>
                <w:szCs w:val="22"/>
                <w:lang w:val="eu-ES"/>
              </w:rPr>
              <w:t>Kanpoan geratzen dira hizkuntzak irakastea xede duten prestakuntza-jarduerak.</w:t>
            </w:r>
            <w:r w:rsidRPr="00117888">
              <w:rPr>
                <w:sz w:val="22"/>
                <w:szCs w:val="22"/>
              </w:rPr>
              <w:br/>
            </w:r>
            <w:r w:rsidRPr="00117888">
              <w:rPr>
                <w:sz w:val="22"/>
                <w:szCs w:val="22"/>
                <w:lang w:val="eu-ES"/>
              </w:rPr>
              <w:t>Prestakuntza-ekintza bakoitzeko deialdi bakar batean aurkeztu ahal izango da diru-laguntza hori.</w:t>
            </w:r>
            <w:r w:rsidRPr="00117888">
              <w:rPr>
                <w:sz w:val="22"/>
                <w:szCs w:val="22"/>
              </w:rPr>
              <w:br/>
            </w:r>
            <w:r w:rsidRPr="00117888">
              <w:rPr>
                <w:sz w:val="22"/>
                <w:szCs w:val="22"/>
              </w:rPr>
              <w:br/>
            </w:r>
            <w:r w:rsidRPr="00117888">
              <w:rPr>
                <w:sz w:val="22"/>
                <w:szCs w:val="22"/>
                <w:lang w:val="eu-ES"/>
              </w:rPr>
              <w:t>1.2 Prestakuntza-ekintzen kokapena</w:t>
            </w:r>
          </w:p>
          <w:p w14:paraId="48F1A0D5" w14:textId="77777777" w:rsidR="007F5A81" w:rsidRPr="00117888" w:rsidRDefault="007F5A81" w:rsidP="007F5A81">
            <w:pPr>
              <w:pStyle w:val="Default"/>
              <w:jc w:val="both"/>
              <w:rPr>
                <w:sz w:val="22"/>
                <w:szCs w:val="22"/>
                <w:lang w:val="eu-ES"/>
              </w:rPr>
            </w:pPr>
            <w:r w:rsidRPr="00117888">
              <w:rPr>
                <w:sz w:val="22"/>
                <w:szCs w:val="22"/>
                <w:lang w:val="eu-ES"/>
              </w:rPr>
              <w:t>Prestakuntza-ekintzak Zumarragako prestakuntza-zentroetan emango dira, edo, udalerriko ikastetxerik ez bada eskaintzen, EAEn kokatuta dagoen zentro hurbilenean.</w:t>
            </w:r>
          </w:p>
          <w:p w14:paraId="78B3E1FE" w14:textId="77777777" w:rsidR="007F5A81" w:rsidRPr="00117888" w:rsidRDefault="007F5A81" w:rsidP="007F5A81">
            <w:pPr>
              <w:pStyle w:val="Default"/>
              <w:jc w:val="both"/>
              <w:rPr>
                <w:sz w:val="22"/>
                <w:szCs w:val="22"/>
                <w:lang w:val="eu-ES"/>
              </w:rPr>
            </w:pPr>
            <w:r w:rsidRPr="00117888">
              <w:rPr>
                <w:sz w:val="22"/>
                <w:szCs w:val="22"/>
              </w:rPr>
              <w:br/>
            </w:r>
            <w:r w:rsidRPr="00117888">
              <w:rPr>
                <w:sz w:val="22"/>
                <w:szCs w:val="22"/>
                <w:lang w:val="eu-ES"/>
              </w:rPr>
              <w:t>1.3 Prestakuntza-zentroen izaera.</w:t>
            </w:r>
          </w:p>
          <w:p w14:paraId="27F1CC94" w14:textId="77777777" w:rsidR="007F5A81" w:rsidRPr="00117888" w:rsidRDefault="007F5A81" w:rsidP="007F5A81">
            <w:pPr>
              <w:pStyle w:val="Default"/>
              <w:jc w:val="both"/>
              <w:rPr>
                <w:sz w:val="22"/>
                <w:szCs w:val="22"/>
                <w:lang w:val="eu-ES"/>
              </w:rPr>
            </w:pPr>
            <w:r w:rsidRPr="00117888">
              <w:rPr>
                <w:sz w:val="22"/>
                <w:szCs w:val="22"/>
                <w:lang w:val="eu-ES"/>
              </w:rPr>
              <w:t>Prestakuntza-ekintzak pertsona fisikoek zein juridikoek egin ahal izango dituzte, betiere ekonomia-jardueren gaineko zergan prestakuntza-erakunde gisa alta emanda badaude.</w:t>
            </w:r>
          </w:p>
          <w:p w14:paraId="024214A0" w14:textId="77777777" w:rsidR="007F5A81" w:rsidRPr="00117888" w:rsidRDefault="007F5A81" w:rsidP="007F5A81">
            <w:pPr>
              <w:pStyle w:val="Default"/>
              <w:jc w:val="both"/>
              <w:rPr>
                <w:sz w:val="22"/>
                <w:szCs w:val="22"/>
                <w:lang w:val="eu-ES"/>
              </w:rPr>
            </w:pPr>
          </w:p>
          <w:p w14:paraId="3C1DDCD9" w14:textId="77777777" w:rsidR="007F5A81" w:rsidRPr="00117888" w:rsidRDefault="007F5A81" w:rsidP="007F5A81">
            <w:pPr>
              <w:jc w:val="both"/>
              <w:rPr>
                <w:rFonts w:cs="Arial"/>
                <w:color w:val="191919"/>
                <w:sz w:val="22"/>
                <w:szCs w:val="22"/>
                <w:lang w:val="eu-ES"/>
              </w:rPr>
            </w:pPr>
            <w:r w:rsidRPr="00117888">
              <w:rPr>
                <w:rFonts w:cs="Arial"/>
                <w:color w:val="191919"/>
                <w:sz w:val="22"/>
                <w:szCs w:val="22"/>
                <w:lang w:val="eu-ES"/>
              </w:rPr>
              <w:t>2. ONURADUNAK</w:t>
            </w:r>
          </w:p>
          <w:p w14:paraId="60AE3671" w14:textId="77777777" w:rsidR="007F5A81" w:rsidRPr="00117888" w:rsidRDefault="007F5A81" w:rsidP="007F5A81">
            <w:pPr>
              <w:jc w:val="both"/>
              <w:rPr>
                <w:rFonts w:cs="Arial"/>
                <w:color w:val="191919"/>
                <w:sz w:val="22"/>
                <w:szCs w:val="22"/>
                <w:lang w:val="eu-ES"/>
              </w:rPr>
            </w:pPr>
          </w:p>
          <w:p w14:paraId="166B7414"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Honako ezaugarri hauek dituztenak joko dira onuraduntzat:</w:t>
            </w:r>
          </w:p>
          <w:p w14:paraId="43A376A5" w14:textId="77777777" w:rsidR="007F5A81" w:rsidRPr="00117888" w:rsidRDefault="007F5A81" w:rsidP="007F5A81">
            <w:pPr>
              <w:pStyle w:val="Prrafodelista"/>
              <w:numPr>
                <w:ilvl w:val="0"/>
                <w:numId w:val="24"/>
              </w:numPr>
              <w:autoSpaceDE w:val="0"/>
              <w:autoSpaceDN w:val="0"/>
              <w:adjustRightInd w:val="0"/>
              <w:jc w:val="both"/>
              <w:rPr>
                <w:rFonts w:cs="Arial"/>
                <w:color w:val="191919"/>
                <w:sz w:val="22"/>
                <w:szCs w:val="22"/>
                <w:lang w:val="eu-ES"/>
              </w:rPr>
            </w:pPr>
            <w:r w:rsidRPr="00117888">
              <w:rPr>
                <w:rFonts w:cs="Arial"/>
                <w:color w:val="191919"/>
                <w:sz w:val="22"/>
                <w:szCs w:val="22"/>
                <w:lang w:val="eu-ES"/>
              </w:rPr>
              <w:t>Prestakuntza hasten den egunean 23 urte baino gehiago izatea.</w:t>
            </w:r>
          </w:p>
          <w:p w14:paraId="710B81BD" w14:textId="77777777" w:rsidR="007F5A81" w:rsidRPr="00117888" w:rsidRDefault="007F5A81" w:rsidP="007F5A81">
            <w:pPr>
              <w:pStyle w:val="Prrafodelista"/>
              <w:numPr>
                <w:ilvl w:val="0"/>
                <w:numId w:val="24"/>
              </w:numPr>
              <w:autoSpaceDE w:val="0"/>
              <w:autoSpaceDN w:val="0"/>
              <w:adjustRightInd w:val="0"/>
              <w:jc w:val="both"/>
              <w:rPr>
                <w:rFonts w:cs="Arial"/>
                <w:color w:val="191919"/>
                <w:sz w:val="22"/>
                <w:szCs w:val="22"/>
                <w:lang w:val="eu-ES"/>
              </w:rPr>
            </w:pPr>
            <w:r w:rsidRPr="00117888">
              <w:rPr>
                <w:rFonts w:cs="Arial"/>
                <w:sz w:val="22"/>
                <w:szCs w:val="22"/>
                <w:lang w:val="eu-ES"/>
              </w:rPr>
              <w:t>Prestakuntza hasten den egunean Zumarragan erroldatuta egotea</w:t>
            </w:r>
          </w:p>
          <w:p w14:paraId="3CA6D9D9" w14:textId="68002FEC" w:rsidR="007220B7" w:rsidRPr="007220B7" w:rsidRDefault="007220B7" w:rsidP="007220B7">
            <w:pPr>
              <w:pStyle w:val="Prrafodelista"/>
              <w:numPr>
                <w:ilvl w:val="0"/>
                <w:numId w:val="24"/>
              </w:numPr>
              <w:autoSpaceDE w:val="0"/>
              <w:autoSpaceDN w:val="0"/>
              <w:adjustRightInd w:val="0"/>
              <w:jc w:val="both"/>
              <w:rPr>
                <w:rFonts w:cs="Arial"/>
                <w:color w:val="191919"/>
                <w:sz w:val="22"/>
                <w:szCs w:val="22"/>
                <w:lang w:val="eu-ES"/>
              </w:rPr>
            </w:pPr>
            <w:proofErr w:type="spellStart"/>
            <w:r w:rsidRPr="007220B7">
              <w:rPr>
                <w:rFonts w:cs="Arial"/>
                <w:sz w:val="22"/>
                <w:szCs w:val="22"/>
                <w:lang w:val="eu-ES"/>
              </w:rPr>
              <w:t>Lanbiden</w:t>
            </w:r>
            <w:proofErr w:type="spellEnd"/>
            <w:r w:rsidRPr="007220B7">
              <w:rPr>
                <w:rFonts w:cs="Arial"/>
                <w:sz w:val="22"/>
                <w:szCs w:val="22"/>
                <w:lang w:val="eu-ES"/>
              </w:rPr>
              <w:t xml:space="preserve"> langabetu gisa erregistratuta egotea, gutxienez eskaeraren xede den ikastaroa hasten den egunetik aurrera, edo enplegua hobetzeko egoeran dagoen langile gisa</w:t>
            </w:r>
            <w:r>
              <w:rPr>
                <w:rFonts w:cs="Arial"/>
                <w:sz w:val="22"/>
                <w:szCs w:val="22"/>
                <w:lang w:val="eu-ES"/>
              </w:rPr>
              <w:t>.</w:t>
            </w:r>
          </w:p>
          <w:p w14:paraId="75FFD0A6" w14:textId="77777777" w:rsidR="007220B7" w:rsidRPr="007220B7" w:rsidRDefault="007220B7" w:rsidP="007220B7">
            <w:pPr>
              <w:pStyle w:val="Prrafodelista"/>
              <w:autoSpaceDE w:val="0"/>
              <w:autoSpaceDN w:val="0"/>
              <w:adjustRightInd w:val="0"/>
              <w:jc w:val="both"/>
              <w:rPr>
                <w:rFonts w:cs="Arial"/>
                <w:color w:val="191919"/>
                <w:sz w:val="22"/>
                <w:szCs w:val="22"/>
                <w:lang w:val="eu-ES"/>
              </w:rPr>
            </w:pPr>
            <w:proofErr w:type="spellStart"/>
            <w:r w:rsidRPr="007220B7">
              <w:rPr>
                <w:rFonts w:cs="Arial"/>
                <w:sz w:val="22"/>
                <w:szCs w:val="22"/>
              </w:rPr>
              <w:t>Laguntza</w:t>
            </w:r>
            <w:proofErr w:type="spellEnd"/>
            <w:r w:rsidRPr="007220B7">
              <w:rPr>
                <w:rFonts w:cs="Arial"/>
                <w:sz w:val="22"/>
                <w:szCs w:val="22"/>
              </w:rPr>
              <w:t xml:space="preserve"> </w:t>
            </w:r>
            <w:proofErr w:type="spellStart"/>
            <w:r w:rsidRPr="007220B7">
              <w:rPr>
                <w:rFonts w:cs="Arial"/>
                <w:sz w:val="22"/>
                <w:szCs w:val="22"/>
              </w:rPr>
              <w:t>hauen</w:t>
            </w:r>
            <w:proofErr w:type="spellEnd"/>
            <w:r w:rsidRPr="007220B7">
              <w:rPr>
                <w:rFonts w:cs="Arial"/>
                <w:sz w:val="22"/>
                <w:szCs w:val="22"/>
              </w:rPr>
              <w:t xml:space="preserve"> </w:t>
            </w:r>
            <w:proofErr w:type="spellStart"/>
            <w:r w:rsidRPr="007220B7">
              <w:rPr>
                <w:rFonts w:cs="Arial"/>
                <w:sz w:val="22"/>
                <w:szCs w:val="22"/>
              </w:rPr>
              <w:t>ondorioetarako</w:t>
            </w:r>
            <w:proofErr w:type="spellEnd"/>
            <w:r w:rsidRPr="007220B7">
              <w:rPr>
                <w:rFonts w:cs="Arial"/>
                <w:sz w:val="22"/>
                <w:szCs w:val="22"/>
              </w:rPr>
              <w:t xml:space="preserve">, </w:t>
            </w:r>
            <w:proofErr w:type="spellStart"/>
            <w:r w:rsidRPr="007220B7">
              <w:rPr>
                <w:rFonts w:cs="Arial"/>
                <w:sz w:val="22"/>
                <w:szCs w:val="22"/>
              </w:rPr>
              <w:t>enplegu-hobekuntzatzat</w:t>
            </w:r>
            <w:proofErr w:type="spellEnd"/>
            <w:r w:rsidRPr="007220B7">
              <w:rPr>
                <w:rFonts w:cs="Arial"/>
                <w:sz w:val="22"/>
                <w:szCs w:val="22"/>
              </w:rPr>
              <w:t xml:space="preserve"> </w:t>
            </w:r>
            <w:proofErr w:type="spellStart"/>
            <w:r w:rsidRPr="007220B7">
              <w:rPr>
                <w:rFonts w:cs="Arial"/>
                <w:sz w:val="22"/>
                <w:szCs w:val="22"/>
              </w:rPr>
              <w:t>hartzen</w:t>
            </w:r>
            <w:proofErr w:type="spellEnd"/>
            <w:r w:rsidRPr="007220B7">
              <w:rPr>
                <w:rFonts w:cs="Arial"/>
                <w:sz w:val="22"/>
                <w:szCs w:val="22"/>
              </w:rPr>
              <w:t xml:space="preserve"> </w:t>
            </w:r>
            <w:proofErr w:type="spellStart"/>
            <w:r w:rsidRPr="007220B7">
              <w:rPr>
                <w:rFonts w:cs="Arial"/>
                <w:sz w:val="22"/>
                <w:szCs w:val="22"/>
              </w:rPr>
              <w:t>dira</w:t>
            </w:r>
            <w:proofErr w:type="spellEnd"/>
            <w:r w:rsidRPr="007220B7">
              <w:rPr>
                <w:rFonts w:cs="Arial"/>
                <w:sz w:val="22"/>
                <w:szCs w:val="22"/>
              </w:rPr>
              <w:t xml:space="preserve"> </w:t>
            </w:r>
            <w:proofErr w:type="spellStart"/>
            <w:r w:rsidRPr="007220B7">
              <w:rPr>
                <w:rFonts w:cs="Arial"/>
                <w:sz w:val="22"/>
                <w:szCs w:val="22"/>
              </w:rPr>
              <w:t>iraupen</w:t>
            </w:r>
            <w:proofErr w:type="spellEnd"/>
            <w:r w:rsidRPr="007220B7">
              <w:rPr>
                <w:rFonts w:cs="Arial"/>
                <w:sz w:val="22"/>
                <w:szCs w:val="22"/>
              </w:rPr>
              <w:t xml:space="preserve"> </w:t>
            </w:r>
            <w:proofErr w:type="spellStart"/>
            <w:r w:rsidRPr="007220B7">
              <w:rPr>
                <w:rFonts w:cs="Arial"/>
                <w:sz w:val="22"/>
                <w:szCs w:val="22"/>
              </w:rPr>
              <w:t>jakineko</w:t>
            </w:r>
            <w:proofErr w:type="spellEnd"/>
            <w:r w:rsidRPr="007220B7">
              <w:rPr>
                <w:rFonts w:cs="Arial"/>
                <w:sz w:val="22"/>
                <w:szCs w:val="22"/>
              </w:rPr>
              <w:t xml:space="preserve"> </w:t>
            </w:r>
            <w:proofErr w:type="spellStart"/>
            <w:r w:rsidRPr="007220B7">
              <w:rPr>
                <w:rFonts w:cs="Arial"/>
                <w:sz w:val="22"/>
                <w:szCs w:val="22"/>
              </w:rPr>
              <w:t>kontratuak</w:t>
            </w:r>
            <w:proofErr w:type="spellEnd"/>
            <w:r w:rsidRPr="007220B7">
              <w:rPr>
                <w:rFonts w:cs="Arial"/>
                <w:sz w:val="22"/>
                <w:szCs w:val="22"/>
              </w:rPr>
              <w:t xml:space="preserve">, </w:t>
            </w:r>
            <w:proofErr w:type="spellStart"/>
            <w:r w:rsidRPr="007220B7">
              <w:rPr>
                <w:rFonts w:cs="Arial"/>
                <w:sz w:val="22"/>
                <w:szCs w:val="22"/>
              </w:rPr>
              <w:t>urtean</w:t>
            </w:r>
            <w:proofErr w:type="spellEnd"/>
            <w:r w:rsidRPr="007220B7">
              <w:rPr>
                <w:rFonts w:cs="Arial"/>
                <w:sz w:val="22"/>
                <w:szCs w:val="22"/>
              </w:rPr>
              <w:t xml:space="preserve"> </w:t>
            </w:r>
            <w:proofErr w:type="spellStart"/>
            <w:r w:rsidRPr="007220B7">
              <w:rPr>
                <w:rFonts w:cs="Arial"/>
                <w:sz w:val="22"/>
                <w:szCs w:val="22"/>
              </w:rPr>
              <w:t>gehienez</w:t>
            </w:r>
            <w:proofErr w:type="spellEnd"/>
            <w:r w:rsidRPr="007220B7">
              <w:rPr>
                <w:rFonts w:cs="Arial"/>
                <w:sz w:val="22"/>
                <w:szCs w:val="22"/>
              </w:rPr>
              <w:t xml:space="preserve"> 18.000 €-</w:t>
            </w:r>
            <w:proofErr w:type="spellStart"/>
            <w:r w:rsidRPr="007220B7">
              <w:rPr>
                <w:rFonts w:cs="Arial"/>
                <w:sz w:val="22"/>
                <w:szCs w:val="22"/>
              </w:rPr>
              <w:t>ko</w:t>
            </w:r>
            <w:proofErr w:type="spellEnd"/>
            <w:r w:rsidRPr="007220B7">
              <w:rPr>
                <w:rFonts w:cs="Arial"/>
                <w:sz w:val="22"/>
                <w:szCs w:val="22"/>
              </w:rPr>
              <w:t xml:space="preserve"> </w:t>
            </w:r>
            <w:proofErr w:type="spellStart"/>
            <w:r w:rsidRPr="007220B7">
              <w:rPr>
                <w:rFonts w:cs="Arial"/>
                <w:sz w:val="22"/>
                <w:szCs w:val="22"/>
              </w:rPr>
              <w:t>ordainsari</w:t>
            </w:r>
            <w:proofErr w:type="spellEnd"/>
            <w:r w:rsidRPr="007220B7">
              <w:rPr>
                <w:rFonts w:cs="Arial"/>
                <w:sz w:val="22"/>
                <w:szCs w:val="22"/>
              </w:rPr>
              <w:t xml:space="preserve"> </w:t>
            </w:r>
            <w:proofErr w:type="spellStart"/>
            <w:r w:rsidRPr="007220B7">
              <w:rPr>
                <w:rFonts w:cs="Arial"/>
                <w:sz w:val="22"/>
                <w:szCs w:val="22"/>
              </w:rPr>
              <w:t>gordina</w:t>
            </w:r>
            <w:proofErr w:type="spellEnd"/>
            <w:r w:rsidRPr="007220B7">
              <w:rPr>
                <w:rFonts w:cs="Arial"/>
                <w:sz w:val="22"/>
                <w:szCs w:val="22"/>
              </w:rPr>
              <w:t xml:space="preserve"> </w:t>
            </w:r>
            <w:proofErr w:type="spellStart"/>
            <w:r w:rsidRPr="007220B7">
              <w:rPr>
                <w:rFonts w:cs="Arial"/>
                <w:sz w:val="22"/>
                <w:szCs w:val="22"/>
              </w:rPr>
              <w:t>dutenak</w:t>
            </w:r>
            <w:proofErr w:type="spellEnd"/>
            <w:r w:rsidRPr="007220B7">
              <w:rPr>
                <w:rFonts w:cs="Arial"/>
                <w:sz w:val="22"/>
                <w:szCs w:val="22"/>
              </w:rPr>
              <w:t>.</w:t>
            </w:r>
          </w:p>
          <w:p w14:paraId="179FA5B2" w14:textId="0BEBF417" w:rsidR="007F5A81" w:rsidRPr="00164DEB" w:rsidRDefault="007F5A81" w:rsidP="00164DEB">
            <w:pPr>
              <w:pStyle w:val="Prrafodelista"/>
              <w:numPr>
                <w:ilvl w:val="0"/>
                <w:numId w:val="24"/>
              </w:numPr>
              <w:autoSpaceDE w:val="0"/>
              <w:autoSpaceDN w:val="0"/>
              <w:adjustRightInd w:val="0"/>
              <w:jc w:val="both"/>
              <w:rPr>
                <w:rFonts w:cs="Arial"/>
                <w:color w:val="191919"/>
                <w:sz w:val="22"/>
                <w:szCs w:val="22"/>
                <w:lang w:val="eu-ES"/>
              </w:rPr>
            </w:pPr>
            <w:r w:rsidRPr="00164DEB">
              <w:rPr>
                <w:rFonts w:cs="Arial"/>
                <w:color w:val="191919"/>
                <w:sz w:val="22"/>
                <w:szCs w:val="22"/>
                <w:lang w:val="eu-ES"/>
              </w:rPr>
              <w:t>Lanbide-heziketa arautuko zein ez-arautuko ikasketak egitea.</w:t>
            </w:r>
          </w:p>
          <w:p w14:paraId="62A44F91" w14:textId="77777777" w:rsidR="007F5A81" w:rsidRPr="00117888" w:rsidRDefault="007F5A81" w:rsidP="007F5A81">
            <w:pPr>
              <w:pStyle w:val="Prrafodelista"/>
              <w:numPr>
                <w:ilvl w:val="0"/>
                <w:numId w:val="24"/>
              </w:numPr>
              <w:autoSpaceDE w:val="0"/>
              <w:autoSpaceDN w:val="0"/>
              <w:adjustRightInd w:val="0"/>
              <w:jc w:val="both"/>
              <w:rPr>
                <w:rFonts w:cs="Arial"/>
                <w:color w:val="191919"/>
                <w:sz w:val="22"/>
                <w:szCs w:val="22"/>
                <w:lang w:val="eu-ES"/>
              </w:rPr>
            </w:pPr>
            <w:r w:rsidRPr="00117888">
              <w:rPr>
                <w:rFonts w:cs="Arial"/>
                <w:color w:val="191919"/>
                <w:sz w:val="22"/>
                <w:szCs w:val="22"/>
                <w:lang w:val="eu-ES"/>
              </w:rPr>
              <w:lastRenderedPageBreak/>
              <w:t>Prestakuntza-ekintza amaitzerakoan, ikastaroaren ikastorduetako asistentzia gutxienez % 85ekoa izatea, eta hura osatzen duten irakasgai guztiak gainditzea.</w:t>
            </w:r>
          </w:p>
          <w:p w14:paraId="548D4677" w14:textId="77777777" w:rsidR="007F5A81" w:rsidRPr="00117888" w:rsidRDefault="007F5A81" w:rsidP="007F5A81">
            <w:pPr>
              <w:pStyle w:val="Prrafodelista"/>
              <w:numPr>
                <w:ilvl w:val="0"/>
                <w:numId w:val="24"/>
              </w:numPr>
              <w:autoSpaceDE w:val="0"/>
              <w:autoSpaceDN w:val="0"/>
              <w:adjustRightInd w:val="0"/>
              <w:jc w:val="both"/>
              <w:rPr>
                <w:rFonts w:cs="Arial"/>
                <w:sz w:val="22"/>
                <w:szCs w:val="22"/>
                <w:lang w:val="eu-ES"/>
              </w:rPr>
            </w:pPr>
            <w:r w:rsidRPr="00117888">
              <w:rPr>
                <w:rFonts w:cs="Arial"/>
                <w:sz w:val="22"/>
                <w:szCs w:val="22"/>
                <w:lang w:val="eu-ES"/>
              </w:rPr>
              <w:t>Salbuespen gisa, ez-langabetzat hartuko dira abenduaren 12ko 24/2017 Foru Dekretuaren 11. artikuluko 3. puntuaren arabera pertsonei arreta soziosanitarioa etxean emateko profesionaltasun-tituluak edo ziurtagiriak lortzeko beharrezkoa den prestakuntza egiten duten pertsona ez-langabeak.</w:t>
            </w:r>
          </w:p>
          <w:p w14:paraId="6E305D0B" w14:textId="77777777" w:rsidR="007F5A81" w:rsidRPr="00117888" w:rsidRDefault="007F5A81" w:rsidP="007F5A81">
            <w:pPr>
              <w:autoSpaceDE w:val="0"/>
              <w:autoSpaceDN w:val="0"/>
              <w:adjustRightInd w:val="0"/>
              <w:jc w:val="both"/>
              <w:rPr>
                <w:rFonts w:cs="Arial"/>
                <w:color w:val="191919"/>
                <w:sz w:val="22"/>
                <w:szCs w:val="22"/>
                <w:lang w:val="eu-ES"/>
              </w:rPr>
            </w:pPr>
          </w:p>
          <w:p w14:paraId="506E5E57"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 xml:space="preserve">3. ESKABIDEAK ETA AURKEZTEKO EPEA </w:t>
            </w:r>
          </w:p>
          <w:p w14:paraId="35260673" w14:textId="77777777" w:rsidR="007F5A81" w:rsidRPr="00117888" w:rsidRDefault="007F5A81" w:rsidP="007F5A81">
            <w:pPr>
              <w:jc w:val="both"/>
              <w:rPr>
                <w:rFonts w:cs="Arial"/>
                <w:color w:val="191919"/>
                <w:sz w:val="22"/>
                <w:szCs w:val="22"/>
                <w:lang w:val="eu-ES"/>
              </w:rPr>
            </w:pPr>
          </w:p>
          <w:p w14:paraId="0ED23143"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Legezko ordezkariak edo pertsona eskatzaileak formalizatu beharko ditu eskabideak, Udalak egindako eskabide ofizialaren ereduan.</w:t>
            </w:r>
          </w:p>
          <w:p w14:paraId="18C78585" w14:textId="77777777" w:rsidR="00117888" w:rsidRPr="00117888" w:rsidRDefault="00117888" w:rsidP="007F5A81">
            <w:pPr>
              <w:autoSpaceDE w:val="0"/>
              <w:autoSpaceDN w:val="0"/>
              <w:adjustRightInd w:val="0"/>
              <w:jc w:val="both"/>
              <w:rPr>
                <w:rFonts w:cs="Arial"/>
                <w:sz w:val="22"/>
                <w:szCs w:val="22"/>
              </w:rPr>
            </w:pPr>
          </w:p>
          <w:p w14:paraId="30B895C2" w14:textId="5796A874"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sz w:val="22"/>
                <w:szCs w:val="22"/>
              </w:rPr>
              <w:br/>
            </w:r>
            <w:r w:rsidRPr="00117888">
              <w:rPr>
                <w:rFonts w:cs="Arial"/>
                <w:color w:val="191919"/>
                <w:sz w:val="22"/>
                <w:szCs w:val="22"/>
                <w:lang w:val="eu-ES"/>
              </w:rPr>
              <w:t>Eskabideak aurkezteko epea deialdia Gipuzkoako Aldizkari Ofizialean argitaratu eta hurrengo egunean hasiko da eta 202</w:t>
            </w:r>
            <w:r w:rsidR="00FE58DE">
              <w:rPr>
                <w:rFonts w:cs="Arial"/>
                <w:color w:val="191919"/>
                <w:sz w:val="22"/>
                <w:szCs w:val="22"/>
                <w:lang w:val="eu-ES"/>
              </w:rPr>
              <w:t>6</w:t>
            </w:r>
            <w:r w:rsidRPr="00117888">
              <w:rPr>
                <w:rFonts w:cs="Arial"/>
                <w:color w:val="191919"/>
                <w:sz w:val="22"/>
                <w:szCs w:val="22"/>
                <w:lang w:val="eu-ES"/>
              </w:rPr>
              <w:t>ko urriaren 31n amaituko da.</w:t>
            </w:r>
          </w:p>
          <w:p w14:paraId="3455F2B8" w14:textId="77777777" w:rsidR="007F5A81" w:rsidRPr="00117888" w:rsidRDefault="007F5A81" w:rsidP="007F5A81">
            <w:pPr>
              <w:autoSpaceDE w:val="0"/>
              <w:autoSpaceDN w:val="0"/>
              <w:adjustRightInd w:val="0"/>
              <w:jc w:val="both"/>
              <w:rPr>
                <w:rFonts w:cs="Arial"/>
                <w:color w:val="191919"/>
                <w:sz w:val="22"/>
                <w:szCs w:val="22"/>
                <w:lang w:val="eu-ES"/>
              </w:rPr>
            </w:pPr>
          </w:p>
          <w:p w14:paraId="604D3C02" w14:textId="77DF0575"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 xml:space="preserve">Ahal dela, eskabideak Zumarragako Udalaren erregistro elektronikoaren bidez aurkeztuko dira </w:t>
            </w:r>
            <w:r w:rsidRPr="00117888">
              <w:rPr>
                <w:rFonts w:cs="Arial"/>
                <w:color w:val="272627"/>
                <w:sz w:val="22"/>
                <w:szCs w:val="22"/>
                <w:lang w:val="eu-ES"/>
              </w:rPr>
              <w:t>(</w:t>
            </w:r>
            <w:hyperlink r:id="rId7">
              <w:r w:rsidRPr="00117888">
                <w:rPr>
                  <w:rStyle w:val="Hipervnculo"/>
                  <w:rFonts w:cs="Arial"/>
                  <w:sz w:val="22"/>
                  <w:szCs w:val="22"/>
                  <w:lang w:val="eu-ES"/>
                </w:rPr>
                <w:t>www.zumarraga.eus</w:t>
              </w:r>
            </w:hyperlink>
            <w:r w:rsidRPr="00117888">
              <w:rPr>
                <w:rFonts w:cs="Arial"/>
                <w:color w:val="272627"/>
                <w:sz w:val="22"/>
                <w:szCs w:val="22"/>
                <w:lang w:val="eu-ES"/>
              </w:rPr>
              <w:t>).</w:t>
            </w:r>
          </w:p>
          <w:p w14:paraId="0E03F74A" w14:textId="77777777" w:rsidR="007F5A81" w:rsidRPr="00117888" w:rsidRDefault="007F5A81" w:rsidP="007F5A81">
            <w:pPr>
              <w:autoSpaceDE w:val="0"/>
              <w:autoSpaceDN w:val="0"/>
              <w:adjustRightInd w:val="0"/>
              <w:jc w:val="both"/>
              <w:rPr>
                <w:rFonts w:cs="Arial"/>
                <w:sz w:val="22"/>
                <w:szCs w:val="22"/>
                <w:lang w:val="eu-ES"/>
              </w:rPr>
            </w:pPr>
            <w:r w:rsidRPr="00117888">
              <w:rPr>
                <w:rFonts w:cs="Arial"/>
                <w:sz w:val="22"/>
                <w:szCs w:val="22"/>
              </w:rPr>
              <w:br/>
            </w:r>
            <w:r w:rsidRPr="00117888">
              <w:rPr>
                <w:rFonts w:cs="Arial"/>
                <w:color w:val="191919"/>
                <w:sz w:val="22"/>
                <w:szCs w:val="22"/>
                <w:lang w:val="eu-ES"/>
              </w:rPr>
              <w:t xml:space="preserve">Eskabideak </w:t>
            </w:r>
            <w:proofErr w:type="spellStart"/>
            <w:r w:rsidRPr="00117888">
              <w:rPr>
                <w:rFonts w:cs="Arial"/>
                <w:color w:val="191919"/>
                <w:sz w:val="22"/>
                <w:szCs w:val="22"/>
                <w:lang w:val="eu-ES"/>
              </w:rPr>
              <w:t>elektronikoki</w:t>
            </w:r>
            <w:proofErr w:type="spellEnd"/>
            <w:r w:rsidRPr="00117888">
              <w:rPr>
                <w:rFonts w:cs="Arial"/>
                <w:color w:val="191919"/>
                <w:sz w:val="22"/>
                <w:szCs w:val="22"/>
                <w:lang w:val="eu-ES"/>
              </w:rPr>
              <w:t xml:space="preserve"> aurkezteko baliabiderik edo gaitasunik ez badago, herritarraren arretarako bulegoan aurkeztu ahal izango dira, posta elektronikoz edo telefonoz (943.729.022) eskatutako aurretiazko hitzorduaren sistemaren bidez.</w:t>
            </w:r>
          </w:p>
          <w:p w14:paraId="49328E33"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Eskabideak osatu gabe badaude, 10 eguneko epea emango da gabezia konpontzeko, eta epe hori igaro eta eskabidea osatu ez bada, artxibatu egingo da beste izapiderik egin gabe.</w:t>
            </w:r>
          </w:p>
          <w:p w14:paraId="7C5AAE52" w14:textId="77777777" w:rsidR="007F5A81" w:rsidRPr="00117888" w:rsidRDefault="007F5A81" w:rsidP="007F5A81">
            <w:pPr>
              <w:autoSpaceDE w:val="0"/>
              <w:autoSpaceDN w:val="0"/>
              <w:adjustRightInd w:val="0"/>
              <w:jc w:val="both"/>
              <w:rPr>
                <w:rFonts w:cs="Arial"/>
                <w:color w:val="191919"/>
                <w:sz w:val="22"/>
                <w:szCs w:val="22"/>
                <w:lang w:val="eu-ES"/>
              </w:rPr>
            </w:pPr>
          </w:p>
          <w:p w14:paraId="3DDE7859" w14:textId="77777777" w:rsidR="007F5A81" w:rsidRPr="00117888" w:rsidRDefault="007F5A81" w:rsidP="007F5A81">
            <w:pPr>
              <w:autoSpaceDE w:val="0"/>
              <w:autoSpaceDN w:val="0"/>
              <w:adjustRightInd w:val="0"/>
              <w:jc w:val="both"/>
              <w:rPr>
                <w:rFonts w:cs="Arial"/>
                <w:i/>
                <w:iCs/>
                <w:sz w:val="22"/>
                <w:szCs w:val="22"/>
                <w:lang w:val="eu-ES"/>
              </w:rPr>
            </w:pPr>
            <w:r w:rsidRPr="00117888">
              <w:rPr>
                <w:rFonts w:cs="Arial"/>
                <w:i/>
                <w:iCs/>
                <w:sz w:val="22"/>
                <w:szCs w:val="22"/>
                <w:lang w:val="eu-ES"/>
              </w:rPr>
              <w:t>Datu pertsonalen babesa</w:t>
            </w:r>
          </w:p>
          <w:p w14:paraId="1ABBD237" w14:textId="77777777" w:rsidR="007F5A81" w:rsidRPr="00117888" w:rsidRDefault="007F5A81" w:rsidP="007F5A81">
            <w:pPr>
              <w:autoSpaceDE w:val="0"/>
              <w:autoSpaceDN w:val="0"/>
              <w:adjustRightInd w:val="0"/>
              <w:jc w:val="both"/>
              <w:rPr>
                <w:rFonts w:cs="Arial"/>
                <w:i/>
                <w:iCs/>
                <w:color w:val="000000"/>
                <w:sz w:val="22"/>
                <w:szCs w:val="22"/>
                <w:shd w:val="clear" w:color="auto" w:fill="E6F4FF"/>
                <w:lang w:val="eu-ES"/>
              </w:rPr>
            </w:pPr>
          </w:p>
          <w:p w14:paraId="371BFD23" w14:textId="77777777" w:rsidR="00117888" w:rsidRPr="00117888" w:rsidRDefault="007F5A81" w:rsidP="007F5A81">
            <w:pPr>
              <w:autoSpaceDE w:val="0"/>
              <w:autoSpaceDN w:val="0"/>
              <w:adjustRightInd w:val="0"/>
              <w:jc w:val="both"/>
              <w:rPr>
                <w:rFonts w:cs="Arial"/>
                <w:sz w:val="22"/>
                <w:szCs w:val="22"/>
                <w:lang w:val="eu-ES"/>
              </w:rPr>
            </w:pPr>
            <w:r w:rsidRPr="00117888">
              <w:rPr>
                <w:rFonts w:cs="Arial"/>
                <w:sz w:val="22"/>
                <w:szCs w:val="22"/>
                <w:lang w:val="eu-ES"/>
              </w:rPr>
              <w:t>Diru-laguntzaren eskaera aurkeztearekin batera, entitate eskatzaileak ados dagoela adierazten du eta berariaz adierazten du deialdian ezarritako baldintza guztiak betetzen dituela eta deialdiko baldintza guztiak onartzen dituela.</w:t>
            </w:r>
          </w:p>
          <w:p w14:paraId="3353C21A" w14:textId="77777777" w:rsidR="00117888" w:rsidRPr="00117888" w:rsidRDefault="007F5A81" w:rsidP="007F5A81">
            <w:pPr>
              <w:autoSpaceDE w:val="0"/>
              <w:autoSpaceDN w:val="0"/>
              <w:adjustRightInd w:val="0"/>
              <w:jc w:val="both"/>
              <w:rPr>
                <w:rFonts w:cs="Arial"/>
                <w:sz w:val="22"/>
                <w:szCs w:val="22"/>
                <w:lang w:val="eu-ES"/>
              </w:rPr>
            </w:pPr>
            <w:r w:rsidRPr="00117888">
              <w:rPr>
                <w:rFonts w:cs="Arial"/>
                <w:sz w:val="22"/>
                <w:szCs w:val="22"/>
                <w:lang w:val="eu-ES"/>
              </w:rPr>
              <w:t>Halaber, adierazten du eskabidean jasotako datu pertsonalak bere baimenarekin jasotzen direla, eta onartzen duela.</w:t>
            </w:r>
          </w:p>
          <w:p w14:paraId="327C4054" w14:textId="3AA3A73E" w:rsidR="007F5A81" w:rsidRPr="00117888" w:rsidRDefault="007F5A81" w:rsidP="007F5A81">
            <w:pPr>
              <w:autoSpaceDE w:val="0"/>
              <w:autoSpaceDN w:val="0"/>
              <w:adjustRightInd w:val="0"/>
              <w:jc w:val="both"/>
              <w:rPr>
                <w:rFonts w:cs="Arial"/>
                <w:sz w:val="22"/>
                <w:szCs w:val="22"/>
                <w:lang w:val="eu-ES"/>
              </w:rPr>
            </w:pPr>
            <w:r w:rsidRPr="00117888">
              <w:rPr>
                <w:rFonts w:cs="Arial"/>
                <w:sz w:val="22"/>
                <w:szCs w:val="22"/>
                <w:lang w:val="eu-ES"/>
              </w:rPr>
              <w:t xml:space="preserve">Datu horiek modu automatizatuan tratatu behar dira, eta berariaz baimentzen du datu horien erabilera udal-kudeaketara soilik mugatzea, eta datu horiek laga edo jakinarazi ahal izango zaizkie beste administrazio publiko batzuei eta haien erakundeei, </w:t>
            </w:r>
            <w:r w:rsidRPr="00117888">
              <w:rPr>
                <w:rFonts w:cs="Arial"/>
                <w:sz w:val="22"/>
                <w:szCs w:val="22"/>
                <w:lang w:val="eu-ES"/>
              </w:rPr>
              <w:lastRenderedPageBreak/>
              <w:t>Datu Pertsonalak Babesteko abenduaren 5eko 3/2018 Lege Organikoan aurreikusitako kasuetan.</w:t>
            </w:r>
            <w:r w:rsidRPr="00117888">
              <w:rPr>
                <w:rFonts w:cs="Arial"/>
                <w:sz w:val="22"/>
                <w:szCs w:val="22"/>
              </w:rPr>
              <w:br/>
            </w:r>
            <w:r w:rsidRPr="00117888">
              <w:rPr>
                <w:rFonts w:cs="Arial"/>
                <w:sz w:val="22"/>
                <w:szCs w:val="22"/>
                <w:lang w:val="eu-ES"/>
              </w:rPr>
              <w:t>Eta eskubide digitalen bermea, eta, hartan aurreikusten ez denerako, Datu Pertsonalak Babesteko Erregelamendu Orokorra (2016/679 EB), 2016ko apirilaren 27koa, 6.1.e artikuluan jasotakoarekin bat etorriz.</w:t>
            </w:r>
          </w:p>
          <w:p w14:paraId="63BCA0C5" w14:textId="77777777" w:rsidR="007F5A81" w:rsidRPr="00117888" w:rsidRDefault="007F5A81" w:rsidP="007F5A81">
            <w:pPr>
              <w:autoSpaceDE w:val="0"/>
              <w:autoSpaceDN w:val="0"/>
              <w:adjustRightInd w:val="0"/>
              <w:jc w:val="both"/>
              <w:rPr>
                <w:rFonts w:cs="Arial"/>
                <w:sz w:val="22"/>
                <w:szCs w:val="22"/>
                <w:lang w:val="eu-ES"/>
              </w:rPr>
            </w:pPr>
          </w:p>
          <w:p w14:paraId="34DD2A11"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 xml:space="preserve">4. EKARRI BEHARREKO AGIRIAK </w:t>
            </w:r>
          </w:p>
          <w:p w14:paraId="23A39B34" w14:textId="77777777" w:rsidR="007F5A81" w:rsidRPr="00117888" w:rsidRDefault="007F5A81" w:rsidP="007F5A81">
            <w:pPr>
              <w:autoSpaceDE w:val="0"/>
              <w:autoSpaceDN w:val="0"/>
              <w:adjustRightInd w:val="0"/>
              <w:jc w:val="both"/>
              <w:rPr>
                <w:rFonts w:cs="Arial"/>
                <w:sz w:val="22"/>
                <w:szCs w:val="22"/>
                <w:lang w:val="eu-ES"/>
              </w:rPr>
            </w:pPr>
          </w:p>
          <w:p w14:paraId="5685E93D" w14:textId="77777777" w:rsidR="007F5A81" w:rsidRPr="00117888" w:rsidRDefault="007F5A81" w:rsidP="007F5A81">
            <w:pPr>
              <w:autoSpaceDE w:val="0"/>
              <w:autoSpaceDN w:val="0"/>
              <w:adjustRightInd w:val="0"/>
              <w:jc w:val="both"/>
              <w:rPr>
                <w:rFonts w:eastAsia="Calibri" w:cs="Arial"/>
                <w:sz w:val="22"/>
                <w:szCs w:val="22"/>
                <w:lang w:val="eu-ES"/>
              </w:rPr>
            </w:pPr>
            <w:r w:rsidRPr="00117888">
              <w:rPr>
                <w:rFonts w:eastAsia="Calibri" w:cs="Arial"/>
                <w:sz w:val="22"/>
                <w:szCs w:val="22"/>
                <w:lang w:val="eu-ES"/>
              </w:rPr>
              <w:t>Eskabideekin batera, Zumarragako Udalak ezarritako eta Gipuzkoako ALDIZKARI OFIZIALAREN 28. zenbakian (2023ko otsailaren 10ekoa) argitaratutako Dirulaguntza Programen Oinarri Arautzaileen 6. artikuluan ezarritako dokumentazioa aurkeztu beharko da.</w:t>
            </w:r>
          </w:p>
          <w:p w14:paraId="6A51B0B5" w14:textId="2BFEAC04" w:rsidR="007F5A81" w:rsidRPr="00117888" w:rsidRDefault="007F5A81" w:rsidP="007F5A81">
            <w:pPr>
              <w:autoSpaceDE w:val="0"/>
              <w:autoSpaceDN w:val="0"/>
              <w:adjustRightInd w:val="0"/>
              <w:jc w:val="both"/>
              <w:rPr>
                <w:rFonts w:eastAsia="Calibri" w:cs="Arial"/>
                <w:sz w:val="22"/>
                <w:szCs w:val="22"/>
                <w:lang w:val="eu-ES"/>
              </w:rPr>
            </w:pPr>
            <w:r w:rsidRPr="00117888">
              <w:rPr>
                <w:rFonts w:eastAsia="Calibri" w:cs="Arial"/>
                <w:sz w:val="22"/>
                <w:szCs w:val="22"/>
                <w:lang w:val="eu-ES"/>
              </w:rPr>
              <w:t>6. artikuluak ezartzen duen bezala, espedienteak izapidetzen diren bitartean, udalak honako dokumentazio hau eskatuko die gainerako administrazio publikoei (Administrazio Prozeduraren 39/2015 Legearen 28.2 artikulua), N</w:t>
            </w:r>
            <w:r w:rsidR="00117888" w:rsidRPr="00117888">
              <w:rPr>
                <w:rFonts w:eastAsia="Calibri" w:cs="Arial"/>
                <w:sz w:val="22"/>
                <w:szCs w:val="22"/>
                <w:lang w:val="eu-ES"/>
              </w:rPr>
              <w:t>ISAE</w:t>
            </w:r>
            <w:r w:rsidRPr="00117888">
              <w:rPr>
                <w:rFonts w:eastAsia="Calibri" w:cs="Arial"/>
                <w:sz w:val="22"/>
                <w:szCs w:val="22"/>
                <w:lang w:val="eu-ES"/>
              </w:rPr>
              <w:t xml:space="preserve"> datuen elkarreragingarritasun-plataformaren bidez:</w:t>
            </w:r>
          </w:p>
          <w:p w14:paraId="5AF51101" w14:textId="77777777" w:rsidR="007F5A81" w:rsidRPr="00117888" w:rsidRDefault="007F5A81" w:rsidP="007F5A81">
            <w:pPr>
              <w:autoSpaceDE w:val="0"/>
              <w:autoSpaceDN w:val="0"/>
              <w:adjustRightInd w:val="0"/>
              <w:jc w:val="both"/>
              <w:rPr>
                <w:rFonts w:eastAsia="Calibri" w:cs="Arial"/>
                <w:sz w:val="22"/>
                <w:szCs w:val="22"/>
                <w:lang w:val="eu-ES"/>
              </w:rPr>
            </w:pPr>
          </w:p>
          <w:p w14:paraId="069A39DE" w14:textId="77777777" w:rsidR="007F5A81" w:rsidRPr="00117888" w:rsidRDefault="007F5A81" w:rsidP="007F5A81">
            <w:pPr>
              <w:autoSpaceDE w:val="0"/>
              <w:autoSpaceDN w:val="0"/>
              <w:adjustRightInd w:val="0"/>
              <w:jc w:val="both"/>
              <w:rPr>
                <w:rFonts w:eastAsia="Calibri" w:cs="Arial"/>
                <w:sz w:val="22"/>
                <w:szCs w:val="22"/>
                <w:lang w:val="eu-ES"/>
              </w:rPr>
            </w:pPr>
            <w:r w:rsidRPr="00117888">
              <w:rPr>
                <w:rFonts w:eastAsia="Calibri" w:cs="Arial"/>
                <w:sz w:val="22"/>
                <w:szCs w:val="22"/>
                <w:lang w:val="eu-ES"/>
              </w:rPr>
              <w:t>— Pertsonaren eta/edo erakundearen nortasun-datuak kontsultatzea eta egiaztatzea.</w:t>
            </w:r>
          </w:p>
          <w:p w14:paraId="65AABFB4" w14:textId="77777777" w:rsidR="007F5A81" w:rsidRPr="00117888" w:rsidRDefault="007F5A81" w:rsidP="007F5A81">
            <w:pPr>
              <w:autoSpaceDE w:val="0"/>
              <w:autoSpaceDN w:val="0"/>
              <w:adjustRightInd w:val="0"/>
              <w:jc w:val="both"/>
              <w:rPr>
                <w:rFonts w:eastAsia="Calibri" w:cs="Arial"/>
                <w:sz w:val="22"/>
                <w:szCs w:val="22"/>
                <w:lang w:val="eu-ES"/>
              </w:rPr>
            </w:pPr>
            <w:r w:rsidRPr="00117888">
              <w:rPr>
                <w:rFonts w:eastAsia="Calibri" w:cs="Arial"/>
                <w:sz w:val="22"/>
                <w:szCs w:val="22"/>
                <w:lang w:val="eu-ES"/>
              </w:rPr>
              <w:t xml:space="preserve">— Gizarte Segurantzaren Diruzaintza Nagusiarekiko betebeharrak eta ordainketak egunean dituen kontsultatzea. </w:t>
            </w:r>
          </w:p>
          <w:p w14:paraId="62895639" w14:textId="77777777" w:rsidR="007F5A81" w:rsidRPr="00117888" w:rsidRDefault="007F5A81" w:rsidP="007F5A81">
            <w:pPr>
              <w:autoSpaceDE w:val="0"/>
              <w:autoSpaceDN w:val="0"/>
              <w:adjustRightInd w:val="0"/>
              <w:jc w:val="both"/>
              <w:rPr>
                <w:rFonts w:eastAsia="Calibri" w:cs="Arial"/>
                <w:sz w:val="22"/>
                <w:szCs w:val="22"/>
                <w:lang w:val="eu-ES"/>
              </w:rPr>
            </w:pPr>
            <w:r w:rsidRPr="00117888">
              <w:rPr>
                <w:rFonts w:eastAsia="Calibri" w:cs="Arial"/>
                <w:sz w:val="22"/>
                <w:szCs w:val="22"/>
                <w:lang w:val="eu-ES"/>
              </w:rPr>
              <w:t>— Dagokion foru-ogasunarekiko betebeharrak eta ordainketak egunean dituen kontsultatzea.</w:t>
            </w:r>
          </w:p>
          <w:p w14:paraId="49BDAFE2" w14:textId="77777777" w:rsidR="007F5A81" w:rsidRPr="00117888" w:rsidRDefault="007F5A81" w:rsidP="007F5A81">
            <w:pPr>
              <w:autoSpaceDE w:val="0"/>
              <w:autoSpaceDN w:val="0"/>
              <w:adjustRightInd w:val="0"/>
              <w:jc w:val="both"/>
              <w:rPr>
                <w:rFonts w:eastAsia="Calibri" w:cs="Arial"/>
                <w:sz w:val="22"/>
                <w:szCs w:val="22"/>
                <w:lang w:val="eu-ES"/>
              </w:rPr>
            </w:pPr>
            <w:r w:rsidRPr="00117888">
              <w:rPr>
                <w:rFonts w:eastAsia="Calibri" w:cs="Arial"/>
                <w:sz w:val="22"/>
                <w:szCs w:val="22"/>
                <w:lang w:val="eu-ES"/>
              </w:rPr>
              <w:t xml:space="preserve">— Onuradunaren azken urteko lan-bizitzaren ziurtagiria. </w:t>
            </w:r>
          </w:p>
          <w:p w14:paraId="0D114F84" w14:textId="77777777" w:rsidR="007F5A81" w:rsidRPr="00117888" w:rsidRDefault="007F5A81" w:rsidP="007F5A81">
            <w:pPr>
              <w:autoSpaceDE w:val="0"/>
              <w:autoSpaceDN w:val="0"/>
              <w:adjustRightInd w:val="0"/>
              <w:jc w:val="both"/>
              <w:rPr>
                <w:rFonts w:eastAsia="Calibri" w:cs="Arial"/>
                <w:sz w:val="22"/>
                <w:szCs w:val="22"/>
                <w:lang w:val="eu-ES"/>
              </w:rPr>
            </w:pPr>
            <w:r w:rsidRPr="00117888">
              <w:rPr>
                <w:rFonts w:eastAsia="Calibri" w:cs="Arial"/>
                <w:sz w:val="22"/>
                <w:szCs w:val="22"/>
                <w:lang w:val="eu-ES"/>
              </w:rPr>
              <w:t xml:space="preserve">— Enplegu-eskatzaile gisa inskribatu izanaren informazioa. </w:t>
            </w:r>
          </w:p>
          <w:p w14:paraId="6C242955" w14:textId="77777777" w:rsidR="007F5A81" w:rsidRPr="00117888" w:rsidRDefault="007F5A81" w:rsidP="007F5A81">
            <w:pPr>
              <w:jc w:val="both"/>
              <w:rPr>
                <w:rFonts w:eastAsia="Calibri" w:cs="Arial"/>
                <w:sz w:val="22"/>
                <w:szCs w:val="22"/>
                <w:lang w:val="eu-ES"/>
              </w:rPr>
            </w:pPr>
          </w:p>
          <w:p w14:paraId="42528C6D" w14:textId="77777777" w:rsidR="007F5A81" w:rsidRPr="00117888" w:rsidRDefault="007F5A81" w:rsidP="007F5A81">
            <w:pPr>
              <w:autoSpaceDE w:val="0"/>
              <w:autoSpaceDN w:val="0"/>
              <w:adjustRightInd w:val="0"/>
              <w:jc w:val="both"/>
              <w:rPr>
                <w:rFonts w:eastAsia="Calibri" w:cs="Arial"/>
                <w:sz w:val="22"/>
                <w:szCs w:val="22"/>
                <w:lang w:val="eu-ES"/>
              </w:rPr>
            </w:pPr>
            <w:r w:rsidRPr="00117888">
              <w:rPr>
                <w:rFonts w:eastAsia="Calibri" w:cs="Arial"/>
                <w:sz w:val="22"/>
                <w:szCs w:val="22"/>
                <w:lang w:val="eu-ES"/>
              </w:rPr>
              <w:t xml:space="preserve">Zumarragako Udalak berak ofizioz eskatuko du honako hauek egiaztatzen dituen informazioa: </w:t>
            </w:r>
          </w:p>
          <w:p w14:paraId="73E216D3" w14:textId="77777777" w:rsidR="007F5A81" w:rsidRPr="00117888" w:rsidRDefault="007F5A81" w:rsidP="007F5A81">
            <w:pPr>
              <w:autoSpaceDE w:val="0"/>
              <w:autoSpaceDN w:val="0"/>
              <w:adjustRightInd w:val="0"/>
              <w:jc w:val="both"/>
              <w:rPr>
                <w:rFonts w:eastAsia="Calibri" w:cs="Arial"/>
                <w:sz w:val="22"/>
                <w:szCs w:val="22"/>
                <w:lang w:val="eu-ES"/>
              </w:rPr>
            </w:pPr>
            <w:r w:rsidRPr="00117888">
              <w:rPr>
                <w:rFonts w:eastAsia="Calibri" w:cs="Arial"/>
                <w:sz w:val="22"/>
                <w:szCs w:val="22"/>
                <w:lang w:val="eu-ES"/>
              </w:rPr>
              <w:t>— Zumarragako Udalarekin zergen eta zehapenen ordainketa egunean izatea.</w:t>
            </w:r>
          </w:p>
          <w:p w14:paraId="439285B4" w14:textId="77777777" w:rsidR="007F5A81" w:rsidRPr="00117888" w:rsidRDefault="007F5A81" w:rsidP="007F5A81">
            <w:pPr>
              <w:autoSpaceDE w:val="0"/>
              <w:autoSpaceDN w:val="0"/>
              <w:adjustRightInd w:val="0"/>
              <w:jc w:val="both"/>
              <w:rPr>
                <w:rFonts w:eastAsia="Calibri" w:cs="Arial"/>
                <w:sz w:val="22"/>
                <w:szCs w:val="22"/>
                <w:lang w:val="eu-ES"/>
              </w:rPr>
            </w:pPr>
            <w:r w:rsidRPr="00117888">
              <w:rPr>
                <w:rFonts w:eastAsia="Calibri" w:cs="Arial"/>
                <w:sz w:val="22"/>
                <w:szCs w:val="22"/>
                <w:lang w:val="eu-ES"/>
              </w:rPr>
              <w:t>— Udalerrian erroldatuta egotearen datuak.</w:t>
            </w:r>
          </w:p>
          <w:p w14:paraId="67201757" w14:textId="77777777" w:rsidR="007F5A81" w:rsidRPr="00117888" w:rsidRDefault="007F5A81" w:rsidP="007F5A81">
            <w:pPr>
              <w:autoSpaceDE w:val="0"/>
              <w:autoSpaceDN w:val="0"/>
              <w:adjustRightInd w:val="0"/>
              <w:jc w:val="both"/>
              <w:rPr>
                <w:rFonts w:eastAsia="Calibri" w:cs="Arial"/>
                <w:sz w:val="22"/>
                <w:szCs w:val="22"/>
                <w:lang w:val="eu-ES"/>
              </w:rPr>
            </w:pPr>
            <w:r w:rsidRPr="00117888">
              <w:rPr>
                <w:rFonts w:eastAsia="Calibri" w:cs="Arial"/>
                <w:sz w:val="22"/>
                <w:szCs w:val="22"/>
                <w:lang w:val="eu-ES"/>
              </w:rPr>
              <w:t xml:space="preserve">—Dirulaguntza ordaintzeko kontu-korrontearen zenbakia, lehenago jakinarazi badu. </w:t>
            </w:r>
          </w:p>
          <w:p w14:paraId="552C5359" w14:textId="77777777" w:rsidR="007F5A81" w:rsidRPr="00117888" w:rsidRDefault="007F5A81" w:rsidP="007F5A81">
            <w:pPr>
              <w:autoSpaceDE w:val="0"/>
              <w:autoSpaceDN w:val="0"/>
              <w:adjustRightInd w:val="0"/>
              <w:jc w:val="both"/>
              <w:rPr>
                <w:rFonts w:eastAsia="Calibri" w:cs="Arial"/>
                <w:sz w:val="22"/>
                <w:szCs w:val="22"/>
                <w:lang w:val="eu-ES"/>
              </w:rPr>
            </w:pPr>
          </w:p>
          <w:p w14:paraId="20866902" w14:textId="77777777" w:rsidR="007F5A81" w:rsidRPr="00117888" w:rsidRDefault="007F5A81" w:rsidP="007F5A81">
            <w:pPr>
              <w:autoSpaceDE w:val="0"/>
              <w:autoSpaceDN w:val="0"/>
              <w:adjustRightInd w:val="0"/>
              <w:jc w:val="both"/>
              <w:rPr>
                <w:rFonts w:eastAsia="Calibri" w:cs="Arial"/>
                <w:sz w:val="22"/>
                <w:szCs w:val="22"/>
                <w:lang w:val="eu-ES"/>
              </w:rPr>
            </w:pPr>
          </w:p>
          <w:p w14:paraId="5F7725E0" w14:textId="77777777" w:rsidR="007F5A81" w:rsidRPr="00117888" w:rsidRDefault="007F5A81" w:rsidP="007F5A81">
            <w:pPr>
              <w:autoSpaceDE w:val="0"/>
              <w:autoSpaceDN w:val="0"/>
              <w:adjustRightInd w:val="0"/>
              <w:jc w:val="both"/>
              <w:rPr>
                <w:rFonts w:eastAsia="Calibri" w:cs="Arial"/>
                <w:sz w:val="22"/>
                <w:szCs w:val="22"/>
                <w:lang w:val="eu-ES"/>
              </w:rPr>
            </w:pPr>
          </w:p>
          <w:p w14:paraId="78F4EC65" w14:textId="77777777" w:rsidR="007F5A81" w:rsidRPr="00117888" w:rsidRDefault="007F5A81" w:rsidP="007F5A81">
            <w:pPr>
              <w:autoSpaceDE w:val="0"/>
              <w:autoSpaceDN w:val="0"/>
              <w:adjustRightInd w:val="0"/>
              <w:jc w:val="both"/>
              <w:rPr>
                <w:rFonts w:eastAsia="Calibri" w:cs="Arial"/>
                <w:sz w:val="22"/>
                <w:szCs w:val="22"/>
                <w:lang w:val="eu-ES"/>
              </w:rPr>
            </w:pPr>
            <w:r w:rsidRPr="00117888">
              <w:rPr>
                <w:rFonts w:eastAsia="Calibri" w:cs="Arial"/>
                <w:sz w:val="22"/>
                <w:szCs w:val="22"/>
                <w:lang w:val="eu-ES"/>
              </w:rPr>
              <w:t xml:space="preserve">Interesdunak eskubidea du Zumarragako Udalak </w:t>
            </w:r>
            <w:proofErr w:type="spellStart"/>
            <w:r w:rsidRPr="00117888">
              <w:rPr>
                <w:rFonts w:eastAsia="Calibri" w:cs="Arial"/>
                <w:sz w:val="22"/>
                <w:szCs w:val="22"/>
                <w:lang w:val="eu-ES"/>
              </w:rPr>
              <w:t>Nisae</w:t>
            </w:r>
            <w:proofErr w:type="spellEnd"/>
            <w:r w:rsidRPr="00117888">
              <w:rPr>
                <w:rFonts w:eastAsia="Calibri" w:cs="Arial"/>
                <w:sz w:val="22"/>
                <w:szCs w:val="22"/>
                <w:lang w:val="eu-ES"/>
              </w:rPr>
              <w:t xml:space="preserve"> elkarreragingarritasun-plataformaren bidez gainerako administrazio publikoetan agertzen diren datuak eskuratzeari aurka egiteko (Administrazio Prozeduraren 39/2015 Legearen 28.2 artikulua). </w:t>
            </w:r>
          </w:p>
          <w:p w14:paraId="671DDFB7" w14:textId="77777777" w:rsidR="007F5A81" w:rsidRPr="00117888" w:rsidRDefault="007F5A81" w:rsidP="007F5A81">
            <w:pPr>
              <w:autoSpaceDE w:val="0"/>
              <w:autoSpaceDN w:val="0"/>
              <w:adjustRightInd w:val="0"/>
              <w:jc w:val="both"/>
              <w:rPr>
                <w:rFonts w:eastAsia="Calibri" w:cs="Arial"/>
                <w:sz w:val="22"/>
                <w:szCs w:val="22"/>
                <w:lang w:val="eu-ES"/>
              </w:rPr>
            </w:pPr>
          </w:p>
          <w:p w14:paraId="5CBEEC36"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eastAsia="Calibri" w:cs="Arial"/>
                <w:sz w:val="22"/>
                <w:szCs w:val="22"/>
                <w:lang w:val="eu-ES"/>
              </w:rPr>
              <w:lastRenderedPageBreak/>
              <w:t>Kasu horretan, onuradunak aurka egiteko arrazoiak justifikatu beharko ditu, eta dagozkion datuak edo dokumentuak aurkeztu (Datuak Babesteko 2016/679 (EB) Erregelamenduaren 21. artikulua).</w:t>
            </w:r>
          </w:p>
          <w:p w14:paraId="2378C417" w14:textId="77777777" w:rsidR="007F5A81" w:rsidRPr="00117888" w:rsidRDefault="007F5A81" w:rsidP="007F5A81">
            <w:pPr>
              <w:autoSpaceDE w:val="0"/>
              <w:autoSpaceDN w:val="0"/>
              <w:adjustRightInd w:val="0"/>
              <w:jc w:val="both"/>
              <w:rPr>
                <w:rFonts w:cs="Arial"/>
                <w:color w:val="191919"/>
                <w:sz w:val="22"/>
                <w:szCs w:val="22"/>
                <w:lang w:val="eu-ES"/>
              </w:rPr>
            </w:pPr>
          </w:p>
          <w:p w14:paraId="6B075A81"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Diru-laguntzaren eskabidearekin batera, honako agiri hauek aurkeztu beharko dira:</w:t>
            </w:r>
          </w:p>
          <w:p w14:paraId="1427F0E4" w14:textId="77777777" w:rsidR="007F5A81" w:rsidRPr="00117888" w:rsidRDefault="007F5A81" w:rsidP="007F5A81">
            <w:pPr>
              <w:pStyle w:val="Prrafodelista"/>
              <w:numPr>
                <w:ilvl w:val="0"/>
                <w:numId w:val="24"/>
              </w:numPr>
              <w:autoSpaceDE w:val="0"/>
              <w:autoSpaceDN w:val="0"/>
              <w:adjustRightInd w:val="0"/>
              <w:jc w:val="both"/>
              <w:rPr>
                <w:rFonts w:cs="Arial"/>
                <w:color w:val="191919"/>
                <w:sz w:val="22"/>
                <w:szCs w:val="22"/>
                <w:lang w:val="eu-ES"/>
              </w:rPr>
            </w:pPr>
            <w:r w:rsidRPr="00117888">
              <w:rPr>
                <w:rFonts w:cs="Arial"/>
                <w:color w:val="191919"/>
                <w:sz w:val="22"/>
                <w:szCs w:val="22"/>
                <w:lang w:val="eu-ES"/>
              </w:rPr>
              <w:t>Eskatzailearen NAN/AIZ/Pasaportea.</w:t>
            </w:r>
          </w:p>
          <w:p w14:paraId="5B510F34" w14:textId="77777777" w:rsidR="007F5A81" w:rsidRPr="00117888" w:rsidRDefault="007F5A81" w:rsidP="007F5A81">
            <w:pPr>
              <w:pStyle w:val="Prrafodelista"/>
              <w:numPr>
                <w:ilvl w:val="0"/>
                <w:numId w:val="24"/>
              </w:numPr>
              <w:autoSpaceDE w:val="0"/>
              <w:autoSpaceDN w:val="0"/>
              <w:adjustRightInd w:val="0"/>
              <w:jc w:val="both"/>
              <w:rPr>
                <w:rFonts w:cs="Arial"/>
                <w:color w:val="191919"/>
                <w:sz w:val="22"/>
                <w:szCs w:val="22"/>
                <w:lang w:val="eu-ES"/>
              </w:rPr>
            </w:pPr>
            <w:r w:rsidRPr="00117888">
              <w:rPr>
                <w:rFonts w:cs="Arial"/>
                <w:color w:val="191919"/>
                <w:sz w:val="22"/>
                <w:szCs w:val="22"/>
                <w:lang w:val="eu-ES"/>
              </w:rPr>
              <w:t>Eskatzailearen curriculum vitaea, lan-esperientzia eta jakintza akademiko osoa barne.</w:t>
            </w:r>
          </w:p>
          <w:p w14:paraId="4FC11675" w14:textId="77777777" w:rsidR="007F5A81" w:rsidRPr="00117888" w:rsidRDefault="007F5A81" w:rsidP="007F5A81">
            <w:pPr>
              <w:pStyle w:val="Prrafodelista"/>
              <w:numPr>
                <w:ilvl w:val="0"/>
                <w:numId w:val="24"/>
              </w:numPr>
              <w:autoSpaceDE w:val="0"/>
              <w:autoSpaceDN w:val="0"/>
              <w:adjustRightInd w:val="0"/>
              <w:jc w:val="both"/>
              <w:rPr>
                <w:rFonts w:cs="Arial"/>
                <w:color w:val="191919"/>
                <w:sz w:val="22"/>
                <w:szCs w:val="22"/>
                <w:lang w:val="eu-ES"/>
              </w:rPr>
            </w:pPr>
            <w:r w:rsidRPr="00117888">
              <w:rPr>
                <w:rFonts w:cs="Arial"/>
                <w:color w:val="191919"/>
                <w:sz w:val="22"/>
                <w:szCs w:val="22"/>
                <w:lang w:val="eu-ES"/>
              </w:rPr>
              <w:t>Laguntzaren eskatzailearen lan-bizitzaren ziurtagiria, Gizarte Segurantzak emana.</w:t>
            </w:r>
          </w:p>
          <w:p w14:paraId="3D8754CE" w14:textId="77777777" w:rsidR="007F5A81" w:rsidRPr="00117888" w:rsidRDefault="007F5A81" w:rsidP="007F5A81">
            <w:pPr>
              <w:pStyle w:val="Prrafodelista"/>
              <w:numPr>
                <w:ilvl w:val="0"/>
                <w:numId w:val="21"/>
              </w:numPr>
              <w:autoSpaceDE w:val="0"/>
              <w:autoSpaceDN w:val="0"/>
              <w:adjustRightInd w:val="0"/>
              <w:jc w:val="both"/>
              <w:rPr>
                <w:rFonts w:cs="Arial"/>
                <w:sz w:val="22"/>
                <w:szCs w:val="22"/>
                <w:lang w:val="eu-ES"/>
              </w:rPr>
            </w:pPr>
            <w:r w:rsidRPr="00117888">
              <w:rPr>
                <w:rFonts w:cs="Arial"/>
                <w:sz w:val="22"/>
                <w:szCs w:val="22"/>
                <w:lang w:val="eu-ES"/>
              </w:rPr>
              <w:t>Eskatzailea enplegu-eskatzaile gisa inskribatu izanaren ziurtagiria, Lanbide Euskal Enplegu Zerbitzuak emana, edo enplegu-hobekuntzako egoeran egotearen ziurtagiria.</w:t>
            </w:r>
          </w:p>
          <w:p w14:paraId="0BCD358F" w14:textId="77777777" w:rsidR="007F5A81" w:rsidRPr="00117888" w:rsidRDefault="007F5A81" w:rsidP="007F5A81">
            <w:pPr>
              <w:pStyle w:val="Prrafodelista"/>
              <w:numPr>
                <w:ilvl w:val="0"/>
                <w:numId w:val="24"/>
              </w:numPr>
              <w:autoSpaceDE w:val="0"/>
              <w:autoSpaceDN w:val="0"/>
              <w:adjustRightInd w:val="0"/>
              <w:jc w:val="both"/>
              <w:rPr>
                <w:rFonts w:cs="Arial"/>
                <w:color w:val="191919"/>
                <w:sz w:val="22"/>
                <w:szCs w:val="22"/>
                <w:lang w:val="eu-ES"/>
              </w:rPr>
            </w:pPr>
            <w:r w:rsidRPr="00117888">
              <w:rPr>
                <w:rFonts w:cs="Arial"/>
                <w:color w:val="191919"/>
                <w:sz w:val="22"/>
                <w:szCs w:val="22"/>
                <w:lang w:val="eu-ES"/>
              </w:rPr>
              <w:t>Enplegu-hobekuntzarako egoeran egonez gero, lan-kontratua eta azken hiru nominak.</w:t>
            </w:r>
          </w:p>
          <w:p w14:paraId="5A8C76CE" w14:textId="77777777" w:rsidR="007F5A81" w:rsidRPr="00117888" w:rsidRDefault="007F5A81" w:rsidP="007F5A81">
            <w:pPr>
              <w:pStyle w:val="Prrafodelista"/>
              <w:numPr>
                <w:ilvl w:val="0"/>
                <w:numId w:val="24"/>
              </w:numPr>
              <w:autoSpaceDE w:val="0"/>
              <w:autoSpaceDN w:val="0"/>
              <w:adjustRightInd w:val="0"/>
              <w:jc w:val="both"/>
              <w:rPr>
                <w:rFonts w:cs="Arial"/>
                <w:color w:val="191919"/>
                <w:sz w:val="22"/>
                <w:szCs w:val="22"/>
                <w:lang w:val="eu-ES"/>
              </w:rPr>
            </w:pPr>
            <w:r w:rsidRPr="00117888">
              <w:rPr>
                <w:rFonts w:cs="Arial"/>
                <w:color w:val="191919"/>
                <w:sz w:val="22"/>
                <w:szCs w:val="22"/>
                <w:lang w:val="eu-ES"/>
              </w:rPr>
              <w:t>Diru-laguntzaren eskatzailea dagokion prestakuntza-ekintzan matrikulatu edo inskribatu izanaren egiaztagiria.</w:t>
            </w:r>
          </w:p>
          <w:p w14:paraId="59B69E17" w14:textId="77777777" w:rsidR="007F5A81" w:rsidRPr="00117888" w:rsidRDefault="007F5A81" w:rsidP="007F5A81">
            <w:pPr>
              <w:pStyle w:val="Prrafodelista"/>
              <w:numPr>
                <w:ilvl w:val="0"/>
                <w:numId w:val="24"/>
              </w:numPr>
              <w:autoSpaceDE w:val="0"/>
              <w:autoSpaceDN w:val="0"/>
              <w:adjustRightInd w:val="0"/>
              <w:jc w:val="both"/>
              <w:rPr>
                <w:rFonts w:cs="Arial"/>
                <w:color w:val="191919"/>
                <w:sz w:val="22"/>
                <w:szCs w:val="22"/>
                <w:lang w:val="eu-ES"/>
              </w:rPr>
            </w:pPr>
            <w:r w:rsidRPr="00117888">
              <w:rPr>
                <w:rFonts w:cs="Arial"/>
                <w:color w:val="191919"/>
                <w:sz w:val="22"/>
                <w:szCs w:val="22"/>
                <w:lang w:val="eu-ES"/>
              </w:rPr>
              <w:t xml:space="preserve">Prestakuntza-ekintzaren kostuen aurrekontua / faktura, prestakuntza-zentroak igorritakoa, </w:t>
            </w:r>
            <w:proofErr w:type="spellStart"/>
            <w:r w:rsidRPr="00117888">
              <w:rPr>
                <w:rFonts w:cs="Arial"/>
                <w:color w:val="191919"/>
                <w:sz w:val="22"/>
                <w:szCs w:val="22"/>
                <w:lang w:val="eu-ES"/>
              </w:rPr>
              <w:t>kontzeptuka</w:t>
            </w:r>
            <w:proofErr w:type="spellEnd"/>
            <w:r w:rsidRPr="00117888">
              <w:rPr>
                <w:rFonts w:cs="Arial"/>
                <w:color w:val="191919"/>
                <w:sz w:val="22"/>
                <w:szCs w:val="22"/>
                <w:lang w:val="eu-ES"/>
              </w:rPr>
              <w:t xml:space="preserve"> zehaztuta (matrikula-kostuak, hilekoak, material didaktikoa, babes-ekipoak, etab.)</w:t>
            </w:r>
          </w:p>
          <w:p w14:paraId="4DDBCFB7" w14:textId="77777777" w:rsidR="007F5A81" w:rsidRPr="00117888" w:rsidRDefault="007F5A81" w:rsidP="007F5A81">
            <w:pPr>
              <w:pStyle w:val="Prrafodelista"/>
              <w:numPr>
                <w:ilvl w:val="0"/>
                <w:numId w:val="24"/>
              </w:numPr>
              <w:autoSpaceDE w:val="0"/>
              <w:autoSpaceDN w:val="0"/>
              <w:adjustRightInd w:val="0"/>
              <w:jc w:val="both"/>
              <w:rPr>
                <w:rFonts w:cs="Arial"/>
                <w:color w:val="191919"/>
                <w:sz w:val="22"/>
                <w:szCs w:val="22"/>
                <w:lang w:val="eu-ES"/>
              </w:rPr>
            </w:pPr>
            <w:r w:rsidRPr="00117888">
              <w:rPr>
                <w:rFonts w:cs="Arial"/>
                <w:color w:val="191919"/>
                <w:sz w:val="22"/>
                <w:szCs w:val="22"/>
                <w:lang w:val="eu-ES"/>
              </w:rPr>
              <w:t>Prestakuntza-ekintza beragatiko beste diru-laguntza batzuei buruzko erantzukizunpeko adierazpena.</w:t>
            </w:r>
          </w:p>
          <w:p w14:paraId="04BC86E3" w14:textId="77777777" w:rsidR="007F5A81" w:rsidRPr="00117888" w:rsidRDefault="007F5A81" w:rsidP="007F5A81">
            <w:pPr>
              <w:pStyle w:val="Prrafodelista"/>
              <w:numPr>
                <w:ilvl w:val="0"/>
                <w:numId w:val="24"/>
              </w:numPr>
              <w:autoSpaceDE w:val="0"/>
              <w:autoSpaceDN w:val="0"/>
              <w:adjustRightInd w:val="0"/>
              <w:jc w:val="both"/>
              <w:rPr>
                <w:rFonts w:cs="Arial"/>
                <w:color w:val="191919"/>
                <w:sz w:val="22"/>
                <w:szCs w:val="22"/>
                <w:lang w:val="eu-ES"/>
              </w:rPr>
            </w:pPr>
            <w:r w:rsidRPr="00117888">
              <w:rPr>
                <w:rFonts w:cs="Arial"/>
                <w:color w:val="191919"/>
                <w:sz w:val="22"/>
                <w:szCs w:val="22"/>
                <w:lang w:val="eu-ES"/>
              </w:rPr>
              <w:t>Zumarragako Udalak emandako zinpeko aitorpenaren eredua.</w:t>
            </w:r>
          </w:p>
          <w:p w14:paraId="4F8F590D" w14:textId="77777777" w:rsidR="007F5A81" w:rsidRPr="00117888" w:rsidRDefault="007F5A81" w:rsidP="007F5A81">
            <w:pPr>
              <w:pStyle w:val="Prrafodelista"/>
              <w:numPr>
                <w:ilvl w:val="0"/>
                <w:numId w:val="24"/>
              </w:numPr>
              <w:autoSpaceDE w:val="0"/>
              <w:autoSpaceDN w:val="0"/>
              <w:adjustRightInd w:val="0"/>
              <w:jc w:val="both"/>
              <w:rPr>
                <w:rFonts w:cs="Arial"/>
                <w:color w:val="191919"/>
                <w:sz w:val="22"/>
                <w:szCs w:val="22"/>
                <w:lang w:val="eu-ES"/>
              </w:rPr>
            </w:pPr>
            <w:r w:rsidRPr="00117888">
              <w:rPr>
                <w:rFonts w:cs="Arial"/>
                <w:color w:val="191919"/>
                <w:sz w:val="22"/>
                <w:szCs w:val="22"/>
                <w:lang w:val="eu-ES"/>
              </w:rPr>
              <w:t>Zumarragako Udalak, beharrezko iritzita, kasu bakoitzean eska dezakeen beste edozein agiri.</w:t>
            </w:r>
          </w:p>
          <w:p w14:paraId="49583677" w14:textId="77777777" w:rsidR="007F5A81" w:rsidRPr="00117888" w:rsidRDefault="007F5A81" w:rsidP="007F5A81">
            <w:pPr>
              <w:autoSpaceDE w:val="0"/>
              <w:autoSpaceDN w:val="0"/>
              <w:adjustRightInd w:val="0"/>
              <w:jc w:val="both"/>
              <w:rPr>
                <w:rFonts w:cs="Arial"/>
                <w:color w:val="191919"/>
                <w:sz w:val="22"/>
                <w:szCs w:val="22"/>
                <w:lang w:val="eu-ES"/>
              </w:rPr>
            </w:pPr>
          </w:p>
          <w:p w14:paraId="49111EA4" w14:textId="77777777" w:rsidR="00E153D7" w:rsidRPr="00117888" w:rsidRDefault="007F5A81" w:rsidP="00E153D7">
            <w:pPr>
              <w:autoSpaceDE w:val="0"/>
              <w:autoSpaceDN w:val="0"/>
              <w:adjustRightInd w:val="0"/>
              <w:jc w:val="both"/>
              <w:rPr>
                <w:rFonts w:cs="Arial"/>
                <w:color w:val="191919"/>
                <w:sz w:val="22"/>
                <w:szCs w:val="22"/>
                <w:lang w:val="eu-ES"/>
              </w:rPr>
            </w:pPr>
            <w:r w:rsidRPr="00117888">
              <w:rPr>
                <w:rFonts w:cs="Arial"/>
                <w:color w:val="191919"/>
                <w:sz w:val="22"/>
                <w:szCs w:val="22"/>
                <w:lang w:val="eu-ES"/>
              </w:rPr>
              <w:t xml:space="preserve">5. </w:t>
            </w:r>
            <w:r w:rsidR="00E153D7" w:rsidRPr="00117888">
              <w:rPr>
                <w:rFonts w:cs="Arial"/>
                <w:color w:val="191919"/>
                <w:sz w:val="22"/>
                <w:szCs w:val="22"/>
                <w:lang w:val="eu-ES"/>
              </w:rPr>
              <w:t>ERABAKIA</w:t>
            </w:r>
          </w:p>
          <w:p w14:paraId="30D166C0" w14:textId="77777777" w:rsidR="00E153D7" w:rsidRPr="00117888" w:rsidRDefault="00E153D7" w:rsidP="00E153D7">
            <w:pPr>
              <w:autoSpaceDE w:val="0"/>
              <w:autoSpaceDN w:val="0"/>
              <w:adjustRightInd w:val="0"/>
              <w:jc w:val="both"/>
              <w:rPr>
                <w:rFonts w:cs="Arial"/>
                <w:color w:val="191919"/>
                <w:sz w:val="22"/>
                <w:szCs w:val="22"/>
                <w:lang w:val="eu-ES"/>
              </w:rPr>
            </w:pPr>
          </w:p>
          <w:p w14:paraId="6C5FA02D" w14:textId="77777777" w:rsidR="00E153D7" w:rsidRPr="00117888" w:rsidRDefault="00E153D7" w:rsidP="00E153D7">
            <w:pPr>
              <w:autoSpaceDE w:val="0"/>
              <w:autoSpaceDN w:val="0"/>
              <w:adjustRightInd w:val="0"/>
              <w:jc w:val="both"/>
              <w:rPr>
                <w:rFonts w:cs="Arial"/>
                <w:color w:val="191919"/>
                <w:sz w:val="22"/>
                <w:szCs w:val="22"/>
                <w:lang w:val="eu-ES"/>
              </w:rPr>
            </w:pPr>
            <w:r w:rsidRPr="00117888">
              <w:rPr>
                <w:rFonts w:cs="Arial"/>
                <w:color w:val="191919"/>
                <w:sz w:val="22"/>
                <w:szCs w:val="22"/>
                <w:lang w:val="eu-ES"/>
              </w:rPr>
              <w:t>Ekonomia sustatzeko, tokiko garapenerako eta berrikuntzarako sailak izapidetuko ditu eskabideak, eta sail horren zerbitzu teknikoak arduratuko dira eskaerak aztertzeaz eta ebaluatzeaz, balorazio-txostena emanez.</w:t>
            </w:r>
            <w:r w:rsidRPr="00117888">
              <w:rPr>
                <w:rFonts w:cs="Arial"/>
                <w:sz w:val="22"/>
                <w:szCs w:val="22"/>
              </w:rPr>
              <w:br/>
            </w:r>
          </w:p>
          <w:p w14:paraId="2B90C2AE" w14:textId="77777777" w:rsidR="00E153D7" w:rsidRDefault="00E153D7" w:rsidP="00E153D7">
            <w:pPr>
              <w:autoSpaceDE w:val="0"/>
              <w:autoSpaceDN w:val="0"/>
              <w:adjustRightInd w:val="0"/>
              <w:jc w:val="both"/>
              <w:rPr>
                <w:rFonts w:cs="Arial"/>
                <w:color w:val="191919"/>
                <w:sz w:val="22"/>
                <w:szCs w:val="22"/>
                <w:lang w:val="eu-ES"/>
              </w:rPr>
            </w:pPr>
            <w:r w:rsidRPr="00117888">
              <w:rPr>
                <w:rFonts w:cs="Arial"/>
                <w:color w:val="191919"/>
                <w:sz w:val="22"/>
                <w:szCs w:val="22"/>
                <w:lang w:val="eu-ES"/>
              </w:rPr>
              <w:t>Emakida Zumarragako Udaleko zinegotzi ordezkariaren dekretu bidez ebatziko da, txosten teknikoaren proposamenari jarraiki.</w:t>
            </w:r>
            <w:r w:rsidRPr="00117888">
              <w:rPr>
                <w:rFonts w:cs="Arial"/>
                <w:sz w:val="22"/>
                <w:szCs w:val="22"/>
              </w:rPr>
              <w:br/>
            </w:r>
            <w:r w:rsidRPr="00117888">
              <w:rPr>
                <w:rFonts w:cs="Arial"/>
                <w:color w:val="191919"/>
                <w:sz w:val="22"/>
                <w:szCs w:val="22"/>
                <w:lang w:val="eu-ES"/>
              </w:rPr>
              <w:t>Ebazpena emateko eta jakinarazteko gehieneko epea hilabetekoa da, dagokion eskaera jasotzen denetik zenbatzen hasita.</w:t>
            </w:r>
          </w:p>
          <w:p w14:paraId="692F84DD" w14:textId="77777777" w:rsidR="00E153D7" w:rsidRPr="00117888" w:rsidRDefault="00E153D7" w:rsidP="00E153D7">
            <w:pPr>
              <w:autoSpaceDE w:val="0"/>
              <w:autoSpaceDN w:val="0"/>
              <w:adjustRightInd w:val="0"/>
              <w:jc w:val="both"/>
              <w:rPr>
                <w:rFonts w:cs="Arial"/>
                <w:color w:val="191919"/>
                <w:sz w:val="22"/>
                <w:szCs w:val="22"/>
                <w:lang w:val="eu-ES"/>
              </w:rPr>
            </w:pPr>
          </w:p>
          <w:p w14:paraId="6B894914" w14:textId="32BC4665" w:rsidR="00E153D7" w:rsidRPr="00117888" w:rsidRDefault="00E153D7" w:rsidP="00E153D7">
            <w:pPr>
              <w:autoSpaceDE w:val="0"/>
              <w:autoSpaceDN w:val="0"/>
              <w:adjustRightInd w:val="0"/>
              <w:jc w:val="both"/>
              <w:rPr>
                <w:rFonts w:cs="Arial"/>
                <w:color w:val="191919"/>
                <w:sz w:val="22"/>
                <w:szCs w:val="22"/>
                <w:lang w:val="eu-ES"/>
              </w:rPr>
            </w:pPr>
            <w:r w:rsidRPr="00117888">
              <w:rPr>
                <w:rFonts w:cs="Arial"/>
                <w:color w:val="191919"/>
                <w:sz w:val="22"/>
                <w:szCs w:val="22"/>
                <w:lang w:val="eu-ES"/>
              </w:rPr>
              <w:lastRenderedPageBreak/>
              <w:t>Ebazpenik ematen ez bada, ezetsi egin dela ulertuko da.</w:t>
            </w:r>
          </w:p>
          <w:p w14:paraId="0CC56321" w14:textId="77777777" w:rsidR="00E153D7" w:rsidRPr="00117888" w:rsidRDefault="00E153D7" w:rsidP="00E153D7">
            <w:pPr>
              <w:autoSpaceDE w:val="0"/>
              <w:autoSpaceDN w:val="0"/>
              <w:adjustRightInd w:val="0"/>
              <w:jc w:val="both"/>
              <w:rPr>
                <w:rFonts w:cs="Arial"/>
                <w:color w:val="191919"/>
                <w:sz w:val="22"/>
                <w:szCs w:val="22"/>
                <w:lang w:val="eu-ES"/>
              </w:rPr>
            </w:pPr>
          </w:p>
          <w:p w14:paraId="0B789AF8" w14:textId="77777777" w:rsidR="00E153D7" w:rsidRDefault="00E153D7" w:rsidP="00E153D7">
            <w:pPr>
              <w:autoSpaceDE w:val="0"/>
              <w:autoSpaceDN w:val="0"/>
              <w:adjustRightInd w:val="0"/>
              <w:jc w:val="both"/>
              <w:rPr>
                <w:rFonts w:cs="Arial"/>
                <w:color w:val="191919"/>
                <w:sz w:val="22"/>
                <w:szCs w:val="22"/>
                <w:lang w:val="eu-ES"/>
              </w:rPr>
            </w:pPr>
            <w:r w:rsidRPr="00117888">
              <w:rPr>
                <w:rFonts w:cs="Arial"/>
                <w:color w:val="191919"/>
                <w:sz w:val="22"/>
                <w:szCs w:val="22"/>
                <w:lang w:val="eu-ES"/>
              </w:rPr>
              <w:t>Onuradunek 15 egun naturaleko epea izango dute diru-laguntzari uko egiteko, ebazpena jakinarazi eta hurrengo egunetik aurrera.</w:t>
            </w:r>
          </w:p>
          <w:p w14:paraId="76D0F90A" w14:textId="77777777" w:rsidR="00E153D7" w:rsidRDefault="00E153D7" w:rsidP="00E153D7">
            <w:pPr>
              <w:autoSpaceDE w:val="0"/>
              <w:autoSpaceDN w:val="0"/>
              <w:adjustRightInd w:val="0"/>
              <w:jc w:val="both"/>
              <w:rPr>
                <w:rFonts w:cs="Arial"/>
                <w:color w:val="191919"/>
                <w:sz w:val="22"/>
                <w:szCs w:val="22"/>
                <w:lang w:val="eu-ES"/>
              </w:rPr>
            </w:pPr>
          </w:p>
          <w:p w14:paraId="2C9652F6" w14:textId="77777777" w:rsidR="00E153D7" w:rsidRDefault="00E153D7" w:rsidP="00E153D7">
            <w:pPr>
              <w:autoSpaceDE w:val="0"/>
              <w:autoSpaceDN w:val="0"/>
              <w:adjustRightInd w:val="0"/>
              <w:jc w:val="both"/>
              <w:rPr>
                <w:rFonts w:cs="Arial"/>
                <w:color w:val="191919"/>
                <w:sz w:val="22"/>
                <w:szCs w:val="22"/>
                <w:lang w:val="eu-ES"/>
              </w:rPr>
            </w:pPr>
            <w:r w:rsidRPr="00117888">
              <w:rPr>
                <w:rFonts w:cs="Arial"/>
                <w:color w:val="191919"/>
                <w:sz w:val="22"/>
                <w:szCs w:val="22"/>
                <w:lang w:val="eu-ES"/>
              </w:rPr>
              <w:t>Onuradunek diru-laguntza onartu dutela ulertuko da, baldin eta epe horretan berariaz uko egiten ez badiote.</w:t>
            </w:r>
          </w:p>
          <w:p w14:paraId="2B921B0D" w14:textId="77777777" w:rsidR="00E153D7" w:rsidRPr="00117888" w:rsidRDefault="00E153D7" w:rsidP="00E153D7">
            <w:pPr>
              <w:autoSpaceDE w:val="0"/>
              <w:autoSpaceDN w:val="0"/>
              <w:adjustRightInd w:val="0"/>
              <w:jc w:val="both"/>
              <w:rPr>
                <w:rFonts w:cs="Arial"/>
                <w:sz w:val="22"/>
                <w:szCs w:val="22"/>
                <w:lang w:val="eu-ES"/>
              </w:rPr>
            </w:pPr>
          </w:p>
          <w:p w14:paraId="1DF973B9" w14:textId="77777777" w:rsidR="00E153D7" w:rsidRPr="00117888" w:rsidRDefault="00E153D7" w:rsidP="00E153D7">
            <w:pPr>
              <w:autoSpaceDE w:val="0"/>
              <w:autoSpaceDN w:val="0"/>
              <w:adjustRightInd w:val="0"/>
              <w:jc w:val="both"/>
              <w:rPr>
                <w:rFonts w:cs="Arial"/>
                <w:color w:val="191919"/>
                <w:sz w:val="22"/>
                <w:szCs w:val="22"/>
                <w:lang w:val="eu-ES"/>
              </w:rPr>
            </w:pPr>
            <w:r w:rsidRPr="00117888">
              <w:rPr>
                <w:rFonts w:cs="Arial"/>
                <w:color w:val="191919"/>
                <w:sz w:val="22"/>
                <w:szCs w:val="22"/>
                <w:lang w:val="eu-ES"/>
              </w:rPr>
              <w:t>Ebazpenak amaiera ematen dio administrazio-bideari, eta, beraren aurka, berraztertze-errekurtsoa aurkez dakioke ebazpena eman zuen organoari, hilabeteko epean, ebazpenaren jakinarazpena jaso eta hurrengo egunetik aurrera; bestela, administrazioarekiko auzi-errekurtsoa aurkez daiteke Donostiako Administrazioarekiko Auzien Epaitegian, bi hilabeteko epean (Donostiako Justizia Jauregia, Kalkutako Teresa plaza 1, Atotxa).</w:t>
            </w:r>
          </w:p>
          <w:p w14:paraId="7069F985" w14:textId="77777777" w:rsidR="00E153D7" w:rsidRPr="00117888" w:rsidRDefault="00E153D7" w:rsidP="00E153D7">
            <w:pPr>
              <w:autoSpaceDE w:val="0"/>
              <w:autoSpaceDN w:val="0"/>
              <w:adjustRightInd w:val="0"/>
              <w:jc w:val="both"/>
              <w:rPr>
                <w:rFonts w:cs="Arial"/>
                <w:color w:val="191919"/>
                <w:sz w:val="22"/>
                <w:szCs w:val="22"/>
                <w:lang w:val="eu-ES"/>
              </w:rPr>
            </w:pPr>
          </w:p>
          <w:p w14:paraId="392D7AA1" w14:textId="2CDDD57E" w:rsidR="00E153D7" w:rsidRDefault="00E153D7" w:rsidP="007F5A81">
            <w:pPr>
              <w:autoSpaceDE w:val="0"/>
              <w:autoSpaceDN w:val="0"/>
              <w:adjustRightInd w:val="0"/>
              <w:jc w:val="both"/>
              <w:rPr>
                <w:rFonts w:cs="Arial"/>
                <w:color w:val="191919"/>
                <w:sz w:val="22"/>
                <w:szCs w:val="22"/>
                <w:lang w:val="eu-ES"/>
              </w:rPr>
            </w:pPr>
          </w:p>
          <w:p w14:paraId="6840AC5D" w14:textId="53EAB74E" w:rsidR="007F5A81" w:rsidRPr="00117888" w:rsidRDefault="00E153D7" w:rsidP="007F5A81">
            <w:pPr>
              <w:autoSpaceDE w:val="0"/>
              <w:autoSpaceDN w:val="0"/>
              <w:adjustRightInd w:val="0"/>
              <w:jc w:val="both"/>
              <w:rPr>
                <w:rFonts w:cs="Arial"/>
                <w:color w:val="191919"/>
                <w:sz w:val="22"/>
                <w:szCs w:val="22"/>
                <w:lang w:val="eu-ES"/>
              </w:rPr>
            </w:pPr>
            <w:r>
              <w:rPr>
                <w:rFonts w:cs="Arial"/>
                <w:color w:val="191919"/>
                <w:sz w:val="22"/>
                <w:szCs w:val="22"/>
                <w:lang w:val="eu-ES"/>
              </w:rPr>
              <w:t>6</w:t>
            </w:r>
            <w:r w:rsidR="007F5A81" w:rsidRPr="00117888">
              <w:rPr>
                <w:rFonts w:cs="Arial"/>
                <w:color w:val="191919"/>
                <w:sz w:val="22"/>
                <w:szCs w:val="22"/>
                <w:lang w:val="eu-ES"/>
              </w:rPr>
              <w:t>. ESKAERAK BALORATZEKO IRIZPIDEAK</w:t>
            </w:r>
          </w:p>
          <w:p w14:paraId="14215344" w14:textId="77777777" w:rsidR="007F5A81" w:rsidRPr="00117888" w:rsidRDefault="007F5A81" w:rsidP="007F5A81">
            <w:pPr>
              <w:autoSpaceDE w:val="0"/>
              <w:autoSpaceDN w:val="0"/>
              <w:adjustRightInd w:val="0"/>
              <w:jc w:val="both"/>
              <w:rPr>
                <w:rFonts w:cs="Arial"/>
                <w:color w:val="191919"/>
                <w:sz w:val="22"/>
                <w:szCs w:val="22"/>
                <w:lang w:val="eu-ES"/>
              </w:rPr>
            </w:pPr>
          </w:p>
          <w:p w14:paraId="5D840542" w14:textId="77777777" w:rsidR="007F5A81"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Diru-laguntza eskabideak baloratzeko, oinarri espezifiko hauetan ezarritako baldintzak betetzen direla egiaztatuko da, bai eta diru-laguntzen eskabideak epe barruan eta behar bezala aurkeztu direla ere.</w:t>
            </w:r>
          </w:p>
          <w:p w14:paraId="5C1ED7C7" w14:textId="77777777" w:rsidR="00DD7267" w:rsidRPr="00117888" w:rsidRDefault="00DD7267" w:rsidP="007F5A81">
            <w:pPr>
              <w:autoSpaceDE w:val="0"/>
              <w:autoSpaceDN w:val="0"/>
              <w:adjustRightInd w:val="0"/>
              <w:jc w:val="both"/>
              <w:rPr>
                <w:rFonts w:cs="Arial"/>
                <w:color w:val="191919"/>
                <w:sz w:val="22"/>
                <w:szCs w:val="22"/>
                <w:lang w:val="eu-ES"/>
              </w:rPr>
            </w:pPr>
          </w:p>
          <w:p w14:paraId="19A984F5" w14:textId="77777777" w:rsidR="00E153D7" w:rsidRPr="00117888" w:rsidRDefault="00E153D7" w:rsidP="00E153D7">
            <w:pPr>
              <w:autoSpaceDE w:val="0"/>
              <w:autoSpaceDN w:val="0"/>
              <w:adjustRightInd w:val="0"/>
              <w:jc w:val="both"/>
              <w:rPr>
                <w:rFonts w:cs="Arial"/>
                <w:color w:val="191919"/>
                <w:sz w:val="22"/>
                <w:szCs w:val="22"/>
                <w:lang w:val="eu-ES"/>
              </w:rPr>
            </w:pPr>
            <w:r>
              <w:rPr>
                <w:rFonts w:cs="Arial"/>
                <w:color w:val="191919"/>
                <w:sz w:val="22"/>
                <w:szCs w:val="22"/>
                <w:lang w:val="eu-ES"/>
              </w:rPr>
              <w:t xml:space="preserve">7. </w:t>
            </w:r>
            <w:r w:rsidRPr="00117888">
              <w:rPr>
                <w:rFonts w:cs="Arial"/>
                <w:color w:val="191919"/>
                <w:sz w:val="22"/>
                <w:szCs w:val="22"/>
                <w:lang w:val="eu-ES"/>
              </w:rPr>
              <w:t>EMAN BEHARREKO DIRULAGUNTZEN GEHIENEKO ZENBATEKOA ETA DIRU KOPURU HORREN IZAERA</w:t>
            </w:r>
          </w:p>
          <w:p w14:paraId="175E6706" w14:textId="77777777" w:rsidR="00E153D7" w:rsidRPr="00117888" w:rsidRDefault="00E153D7" w:rsidP="00E153D7">
            <w:pPr>
              <w:autoSpaceDE w:val="0"/>
              <w:autoSpaceDN w:val="0"/>
              <w:adjustRightInd w:val="0"/>
              <w:jc w:val="both"/>
              <w:rPr>
                <w:rFonts w:cs="Arial"/>
                <w:color w:val="191919"/>
                <w:sz w:val="22"/>
                <w:szCs w:val="22"/>
                <w:lang w:val="eu-ES"/>
              </w:rPr>
            </w:pPr>
          </w:p>
          <w:p w14:paraId="1BA3179D" w14:textId="77777777" w:rsidR="00E153D7" w:rsidRPr="00117888" w:rsidRDefault="00E153D7" w:rsidP="00E153D7">
            <w:pPr>
              <w:autoSpaceDE w:val="0"/>
              <w:autoSpaceDN w:val="0"/>
              <w:adjustRightInd w:val="0"/>
              <w:jc w:val="both"/>
              <w:rPr>
                <w:rFonts w:cs="Arial"/>
                <w:color w:val="191919"/>
                <w:sz w:val="22"/>
                <w:szCs w:val="22"/>
                <w:lang w:val="eu-ES"/>
              </w:rPr>
            </w:pPr>
            <w:r w:rsidRPr="00117888">
              <w:rPr>
                <w:rFonts w:cs="Arial"/>
                <w:color w:val="191919"/>
                <w:sz w:val="22"/>
                <w:szCs w:val="22"/>
                <w:lang w:val="eu-ES"/>
              </w:rPr>
              <w:t>Honako hauek joko dira diruz lagun daitezkeen gastutzat:</w:t>
            </w:r>
          </w:p>
          <w:p w14:paraId="5ACDB1FB" w14:textId="77777777" w:rsidR="00E153D7" w:rsidRPr="00117888" w:rsidRDefault="00E153D7" w:rsidP="00E153D7">
            <w:pPr>
              <w:pStyle w:val="Prrafodelista"/>
              <w:numPr>
                <w:ilvl w:val="0"/>
                <w:numId w:val="24"/>
              </w:numPr>
              <w:autoSpaceDE w:val="0"/>
              <w:autoSpaceDN w:val="0"/>
              <w:adjustRightInd w:val="0"/>
              <w:jc w:val="both"/>
              <w:rPr>
                <w:rFonts w:cs="Arial"/>
                <w:color w:val="191919"/>
                <w:sz w:val="22"/>
                <w:szCs w:val="22"/>
                <w:lang w:val="eu-ES"/>
              </w:rPr>
            </w:pPr>
            <w:r w:rsidRPr="00117888">
              <w:rPr>
                <w:rFonts w:cs="Arial"/>
                <w:color w:val="191919"/>
                <w:sz w:val="22"/>
                <w:szCs w:val="22"/>
                <w:lang w:val="eu-ES"/>
              </w:rPr>
              <w:t>Prestakuntza-ekintzaren beraren kostuak (matrikula, hilekoak, material didaktikoa, etab.).</w:t>
            </w:r>
          </w:p>
          <w:p w14:paraId="2031E31F" w14:textId="77777777" w:rsidR="00E153D7" w:rsidRPr="00117888" w:rsidRDefault="00E153D7" w:rsidP="00E153D7">
            <w:pPr>
              <w:pStyle w:val="Prrafodelista"/>
              <w:numPr>
                <w:ilvl w:val="0"/>
                <w:numId w:val="24"/>
              </w:numPr>
              <w:autoSpaceDE w:val="0"/>
              <w:autoSpaceDN w:val="0"/>
              <w:adjustRightInd w:val="0"/>
              <w:jc w:val="both"/>
              <w:rPr>
                <w:rFonts w:cs="Arial"/>
                <w:color w:val="191919"/>
                <w:sz w:val="22"/>
                <w:szCs w:val="22"/>
                <w:lang w:val="eu-ES"/>
              </w:rPr>
            </w:pPr>
            <w:r w:rsidRPr="00117888">
              <w:rPr>
                <w:rFonts w:cs="Arial"/>
                <w:color w:val="191919"/>
                <w:sz w:val="22"/>
                <w:szCs w:val="22"/>
                <w:lang w:val="eu-ES"/>
              </w:rPr>
              <w:t>Prestakuntza-zentrora joateko joan-etorrien kostuak.</w:t>
            </w:r>
          </w:p>
          <w:p w14:paraId="34E2D62F" w14:textId="77777777" w:rsidR="00E153D7" w:rsidRDefault="00E153D7" w:rsidP="00E153D7">
            <w:pPr>
              <w:autoSpaceDE w:val="0"/>
              <w:autoSpaceDN w:val="0"/>
              <w:adjustRightInd w:val="0"/>
              <w:jc w:val="both"/>
              <w:rPr>
                <w:rFonts w:cs="Arial"/>
                <w:color w:val="191919"/>
                <w:sz w:val="22"/>
                <w:szCs w:val="22"/>
                <w:lang w:val="eu-ES"/>
              </w:rPr>
            </w:pPr>
          </w:p>
          <w:p w14:paraId="7D3F8C35" w14:textId="77777777" w:rsidR="00E153D7" w:rsidRPr="00117888" w:rsidRDefault="00E153D7" w:rsidP="00E153D7">
            <w:pPr>
              <w:autoSpaceDE w:val="0"/>
              <w:autoSpaceDN w:val="0"/>
              <w:adjustRightInd w:val="0"/>
              <w:jc w:val="both"/>
              <w:rPr>
                <w:rFonts w:cs="Arial"/>
                <w:color w:val="191919"/>
                <w:sz w:val="22"/>
                <w:szCs w:val="22"/>
                <w:lang w:val="eu-ES"/>
              </w:rPr>
            </w:pPr>
            <w:r w:rsidRPr="00117888">
              <w:rPr>
                <w:rFonts w:cs="Arial"/>
                <w:color w:val="191919"/>
                <w:sz w:val="22"/>
                <w:szCs w:val="22"/>
                <w:lang w:val="eu-ES"/>
              </w:rPr>
              <w:t xml:space="preserve">Eskatzaileak ordaindutako gastuaren </w:t>
            </w:r>
            <w:r w:rsidRPr="00FE58DE">
              <w:rPr>
                <w:rFonts w:cs="Arial"/>
                <w:sz w:val="22"/>
                <w:szCs w:val="22"/>
                <w:lang w:val="eu-ES"/>
              </w:rPr>
              <w:t>%80erainoko diru-laguntza eman ahal izango da, eta, nolanahi ere, 800€ gehienez pertsona e</w:t>
            </w:r>
            <w:r w:rsidRPr="00117888">
              <w:rPr>
                <w:rFonts w:cs="Arial"/>
                <w:color w:val="191919"/>
                <w:sz w:val="22"/>
                <w:szCs w:val="22"/>
                <w:lang w:val="eu-ES"/>
              </w:rPr>
              <w:t>ta prestakuntza-ekintza bakoitzeko.</w:t>
            </w:r>
          </w:p>
          <w:p w14:paraId="09F2C3DE" w14:textId="77777777" w:rsidR="00E153D7" w:rsidRPr="00117888" w:rsidRDefault="00E153D7" w:rsidP="00E153D7">
            <w:pPr>
              <w:pStyle w:val="Style3"/>
              <w:spacing w:line="240" w:lineRule="auto"/>
              <w:jc w:val="both"/>
              <w:outlineLvl w:val="0"/>
              <w:rPr>
                <w:rStyle w:val="FontStyle45"/>
                <w:b w:val="0"/>
                <w:bCs w:val="0"/>
                <w:sz w:val="22"/>
                <w:szCs w:val="22"/>
                <w:lang w:val="eu-ES"/>
              </w:rPr>
            </w:pPr>
            <w:r w:rsidRPr="00117888">
              <w:rPr>
                <w:rFonts w:ascii="Arial" w:hAnsi="Arial" w:cs="Arial"/>
                <w:sz w:val="22"/>
                <w:szCs w:val="22"/>
              </w:rPr>
              <w:br/>
            </w:r>
            <w:r w:rsidRPr="00117888">
              <w:rPr>
                <w:rStyle w:val="FontStyle45"/>
                <w:b w:val="0"/>
                <w:bCs w:val="0"/>
                <w:sz w:val="22"/>
                <w:szCs w:val="22"/>
                <w:lang w:val="eu-ES"/>
              </w:rPr>
              <w:t>Eskaera bakarra onartuko da pertsona bakoitzeko eta prestakuntza-ekintza bakar baterako.</w:t>
            </w:r>
          </w:p>
          <w:p w14:paraId="4150E3CE" w14:textId="77777777" w:rsidR="00E153D7" w:rsidRPr="00117888" w:rsidRDefault="00E153D7" w:rsidP="00E153D7">
            <w:pPr>
              <w:autoSpaceDE w:val="0"/>
              <w:autoSpaceDN w:val="0"/>
              <w:adjustRightInd w:val="0"/>
              <w:jc w:val="both"/>
              <w:rPr>
                <w:rFonts w:cs="Arial"/>
                <w:color w:val="191919"/>
                <w:sz w:val="22"/>
                <w:szCs w:val="22"/>
                <w:lang w:val="eu-ES"/>
              </w:rPr>
            </w:pPr>
            <w:r w:rsidRPr="00117888">
              <w:rPr>
                <w:rFonts w:cs="Arial"/>
                <w:color w:val="191919"/>
                <w:sz w:val="22"/>
                <w:szCs w:val="22"/>
                <w:lang w:val="eu-ES"/>
              </w:rPr>
              <w:t xml:space="preserve">Diru-laguntza zuzenean emango da, kontzesio zuzenaren bitartez, eta banakako ebaluazio sistemari jarraikiz. </w:t>
            </w:r>
          </w:p>
          <w:p w14:paraId="53FBF6D2" w14:textId="77777777" w:rsidR="00E153D7" w:rsidRDefault="00E153D7" w:rsidP="00E153D7">
            <w:pPr>
              <w:autoSpaceDE w:val="0"/>
              <w:autoSpaceDN w:val="0"/>
              <w:adjustRightInd w:val="0"/>
              <w:jc w:val="both"/>
              <w:rPr>
                <w:rFonts w:cs="Arial"/>
                <w:color w:val="191919"/>
                <w:sz w:val="22"/>
                <w:szCs w:val="22"/>
                <w:lang w:val="eu-ES"/>
              </w:rPr>
            </w:pPr>
            <w:r w:rsidRPr="00117888">
              <w:rPr>
                <w:rFonts w:cs="Arial"/>
                <w:color w:val="191919"/>
                <w:sz w:val="22"/>
                <w:szCs w:val="22"/>
                <w:lang w:val="eu-ES"/>
              </w:rPr>
              <w:lastRenderedPageBreak/>
              <w:t>“Banakako ebaluazioak" esan nahi du ezen, diru-laguntzak emateko prozeduran, aurkeztu ahala tramitatu eta ebatziko direla espedienteak, horretarako gordetako kreditua erabilgarri egon bezain pronto.</w:t>
            </w:r>
          </w:p>
          <w:p w14:paraId="56E7C7C0" w14:textId="77777777" w:rsidR="00E153D7" w:rsidRDefault="00E153D7" w:rsidP="00E153D7">
            <w:pPr>
              <w:autoSpaceDE w:val="0"/>
              <w:autoSpaceDN w:val="0"/>
              <w:adjustRightInd w:val="0"/>
              <w:jc w:val="both"/>
              <w:rPr>
                <w:rFonts w:cs="Arial"/>
                <w:color w:val="191919"/>
                <w:sz w:val="22"/>
                <w:szCs w:val="22"/>
                <w:lang w:val="eu-ES"/>
              </w:rPr>
            </w:pPr>
          </w:p>
          <w:p w14:paraId="0427CAFB" w14:textId="77777777" w:rsidR="00E153D7" w:rsidRPr="00117888" w:rsidRDefault="00E153D7" w:rsidP="00E153D7">
            <w:pPr>
              <w:autoSpaceDE w:val="0"/>
              <w:autoSpaceDN w:val="0"/>
              <w:adjustRightInd w:val="0"/>
              <w:jc w:val="both"/>
              <w:rPr>
                <w:rFonts w:cs="Arial"/>
                <w:color w:val="191919"/>
                <w:sz w:val="22"/>
                <w:szCs w:val="22"/>
                <w:lang w:val="eu-ES"/>
              </w:rPr>
            </w:pPr>
            <w:r w:rsidRPr="00117888">
              <w:rPr>
                <w:rFonts w:cs="Arial"/>
                <w:color w:val="191919"/>
                <w:sz w:val="22"/>
                <w:szCs w:val="22"/>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05A2A6AD" w14:textId="77777777" w:rsidR="00E153D7" w:rsidRPr="00117888" w:rsidRDefault="00E153D7" w:rsidP="00E153D7">
            <w:pPr>
              <w:autoSpaceDE w:val="0"/>
              <w:autoSpaceDN w:val="0"/>
              <w:adjustRightInd w:val="0"/>
              <w:jc w:val="both"/>
              <w:rPr>
                <w:rFonts w:cs="Arial"/>
                <w:color w:val="191919"/>
                <w:sz w:val="22"/>
                <w:szCs w:val="22"/>
                <w:lang w:val="eu-ES"/>
              </w:rPr>
            </w:pPr>
          </w:p>
          <w:p w14:paraId="4BE0E3C2" w14:textId="77777777" w:rsidR="00E153D7" w:rsidRPr="00117888" w:rsidRDefault="00E153D7" w:rsidP="00E153D7">
            <w:pPr>
              <w:autoSpaceDE w:val="0"/>
              <w:autoSpaceDN w:val="0"/>
              <w:adjustRightInd w:val="0"/>
              <w:jc w:val="both"/>
              <w:rPr>
                <w:rFonts w:cs="Arial"/>
                <w:color w:val="191919"/>
                <w:sz w:val="22"/>
                <w:szCs w:val="22"/>
                <w:lang w:val="eu-ES"/>
              </w:rPr>
            </w:pPr>
            <w:r w:rsidRPr="00117888">
              <w:rPr>
                <w:rFonts w:cs="Arial"/>
                <w:color w:val="191919"/>
                <w:sz w:val="22"/>
                <w:szCs w:val="22"/>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7D320CF3" w14:textId="77777777" w:rsidR="00E153D7" w:rsidRPr="00117888" w:rsidRDefault="00E153D7" w:rsidP="00E153D7">
            <w:pPr>
              <w:autoSpaceDE w:val="0"/>
              <w:autoSpaceDN w:val="0"/>
              <w:adjustRightInd w:val="0"/>
              <w:jc w:val="both"/>
              <w:rPr>
                <w:rFonts w:cs="Arial"/>
                <w:color w:val="191919"/>
                <w:sz w:val="22"/>
                <w:szCs w:val="22"/>
                <w:lang w:val="eu-ES"/>
              </w:rPr>
            </w:pPr>
          </w:p>
          <w:p w14:paraId="2CCA9F9A" w14:textId="0438BF31" w:rsidR="007F5A81" w:rsidRPr="00117888" w:rsidRDefault="007F5A81" w:rsidP="007F5A81">
            <w:pPr>
              <w:autoSpaceDE w:val="0"/>
              <w:autoSpaceDN w:val="0"/>
              <w:adjustRightInd w:val="0"/>
              <w:jc w:val="both"/>
              <w:rPr>
                <w:rFonts w:cs="Arial"/>
                <w:color w:val="191919"/>
                <w:sz w:val="22"/>
                <w:szCs w:val="22"/>
                <w:lang w:val="eu-ES"/>
              </w:rPr>
            </w:pPr>
          </w:p>
          <w:p w14:paraId="2CDAA37B"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8. DIRULAGUNTZA ORDAINTZEKO ERA ETA EPEAK.</w:t>
            </w:r>
          </w:p>
          <w:p w14:paraId="5ABE7B2D" w14:textId="77777777" w:rsidR="007F5A81" w:rsidRPr="00117888" w:rsidRDefault="007F5A81" w:rsidP="007F5A81">
            <w:pPr>
              <w:autoSpaceDE w:val="0"/>
              <w:autoSpaceDN w:val="0"/>
              <w:adjustRightInd w:val="0"/>
              <w:jc w:val="both"/>
              <w:rPr>
                <w:rFonts w:cs="Arial"/>
                <w:color w:val="191919"/>
                <w:sz w:val="22"/>
                <w:szCs w:val="22"/>
                <w:lang w:val="eu-ES"/>
              </w:rPr>
            </w:pPr>
          </w:p>
          <w:p w14:paraId="588850DA"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Aldez aurretik onartutako diru-laguntzaren ordainketa prestakuntza-ekintza amaitzean egingo da, justifikazio-dokumentazioa egiaztatu eta programaren ardura duen administrazio-unitateak berariaz onartu ondoren.</w:t>
            </w:r>
          </w:p>
          <w:p w14:paraId="00929D6E" w14:textId="77777777" w:rsidR="007F5A81" w:rsidRPr="00117888" w:rsidRDefault="007F5A81" w:rsidP="007F5A81">
            <w:pPr>
              <w:autoSpaceDE w:val="0"/>
              <w:autoSpaceDN w:val="0"/>
              <w:adjustRightInd w:val="0"/>
              <w:jc w:val="both"/>
              <w:rPr>
                <w:rFonts w:cs="Arial"/>
                <w:color w:val="191919"/>
                <w:sz w:val="22"/>
                <w:szCs w:val="22"/>
                <w:lang w:val="eu-ES"/>
              </w:rPr>
            </w:pPr>
          </w:p>
          <w:p w14:paraId="625AB159" w14:textId="77777777" w:rsidR="00117888" w:rsidRPr="00117888" w:rsidRDefault="00117888" w:rsidP="007F5A81">
            <w:pPr>
              <w:autoSpaceDE w:val="0"/>
              <w:autoSpaceDN w:val="0"/>
              <w:adjustRightInd w:val="0"/>
              <w:jc w:val="both"/>
              <w:rPr>
                <w:rFonts w:cs="Arial"/>
                <w:color w:val="191919"/>
                <w:sz w:val="22"/>
                <w:szCs w:val="22"/>
                <w:lang w:val="eu-ES"/>
              </w:rPr>
            </w:pPr>
          </w:p>
          <w:p w14:paraId="13AE3D76"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Aurkeztutako likidazioa hasieran aurkeztu ziren gastuen aurrekontua baino txikiagoa izanez gero, gutxitu egingo da diru-laguntza benetan burutu den portzentaje mailara.</w:t>
            </w:r>
          </w:p>
          <w:p w14:paraId="1E7889B3" w14:textId="77777777" w:rsidR="007F5A81" w:rsidRPr="00117888" w:rsidRDefault="007F5A81" w:rsidP="007F5A81">
            <w:pPr>
              <w:widowControl w:val="0"/>
              <w:jc w:val="both"/>
              <w:rPr>
                <w:rStyle w:val="FontStyle45"/>
                <w:b w:val="0"/>
                <w:bCs w:val="0"/>
                <w:sz w:val="22"/>
                <w:szCs w:val="22"/>
                <w:lang w:val="eu-ES"/>
              </w:rPr>
            </w:pPr>
          </w:p>
          <w:p w14:paraId="11474EFE" w14:textId="77777777" w:rsidR="007F5A81" w:rsidRPr="00117888" w:rsidRDefault="007F5A81" w:rsidP="007F5A81">
            <w:pPr>
              <w:widowControl w:val="0"/>
              <w:jc w:val="both"/>
              <w:rPr>
                <w:rStyle w:val="FontStyle45"/>
                <w:b w:val="0"/>
                <w:bCs w:val="0"/>
                <w:sz w:val="22"/>
                <w:szCs w:val="22"/>
                <w:lang w:val="eu-ES"/>
              </w:rPr>
            </w:pPr>
            <w:r w:rsidRPr="00117888">
              <w:rPr>
                <w:rStyle w:val="FontStyle45"/>
                <w:b w:val="0"/>
                <w:bCs w:val="0"/>
                <w:sz w:val="22"/>
                <w:szCs w:val="22"/>
                <w:lang w:val="eu-ES"/>
              </w:rPr>
              <w:t>Udalak beretzat gordetzen du emandako laguntzaren ordainketa partzialak izapidetzeko erabakia, onuradunaren premia ekonomikoko kasu zehatzetan.</w:t>
            </w:r>
          </w:p>
          <w:p w14:paraId="77AE0F85" w14:textId="77777777" w:rsidR="007F5A81" w:rsidRPr="00117888" w:rsidRDefault="007F5A81" w:rsidP="007F5A81">
            <w:pPr>
              <w:autoSpaceDE w:val="0"/>
              <w:autoSpaceDN w:val="0"/>
              <w:adjustRightInd w:val="0"/>
              <w:jc w:val="both"/>
              <w:rPr>
                <w:rFonts w:cs="Arial"/>
                <w:color w:val="191919"/>
                <w:sz w:val="22"/>
                <w:szCs w:val="22"/>
                <w:lang w:val="eu-ES"/>
              </w:rPr>
            </w:pPr>
          </w:p>
          <w:p w14:paraId="003E0E97" w14:textId="01E7B5D1"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 xml:space="preserve">9. </w:t>
            </w:r>
            <w:r w:rsidR="00E153D7" w:rsidRPr="00E153D7">
              <w:rPr>
                <w:rFonts w:cs="Arial"/>
                <w:color w:val="191919"/>
                <w:sz w:val="22"/>
                <w:szCs w:val="22"/>
                <w:lang w:val="eu-ES"/>
              </w:rPr>
              <w:t>HASTEKO ETA BURUTZEKO EPEA ETA DIRULAGUNTZAREN XEDEAREN JUSTIFIKAZIOA EGITEKO MODUA</w:t>
            </w:r>
          </w:p>
          <w:p w14:paraId="67C268AE" w14:textId="77777777" w:rsidR="007F5A81" w:rsidRPr="00117888" w:rsidRDefault="007F5A81" w:rsidP="007F5A81">
            <w:pPr>
              <w:autoSpaceDE w:val="0"/>
              <w:autoSpaceDN w:val="0"/>
              <w:adjustRightInd w:val="0"/>
              <w:jc w:val="both"/>
              <w:rPr>
                <w:rFonts w:cs="Arial"/>
                <w:color w:val="191919"/>
                <w:sz w:val="22"/>
                <w:szCs w:val="22"/>
                <w:lang w:val="eu-ES"/>
              </w:rPr>
            </w:pPr>
          </w:p>
          <w:p w14:paraId="2836D366" w14:textId="773B5FF7" w:rsidR="007F5A81" w:rsidRPr="00117888" w:rsidRDefault="007F5A81" w:rsidP="007F5A81">
            <w:pPr>
              <w:pStyle w:val="Default"/>
              <w:tabs>
                <w:tab w:val="left" w:pos="9638"/>
              </w:tabs>
              <w:ind w:right="-1"/>
              <w:jc w:val="both"/>
              <w:rPr>
                <w:rStyle w:val="FontStyle45"/>
                <w:rFonts w:eastAsia="Times New Roman"/>
                <w:b w:val="0"/>
                <w:bCs w:val="0"/>
                <w:color w:val="auto"/>
                <w:sz w:val="22"/>
                <w:szCs w:val="22"/>
                <w:lang w:val="eu-ES" w:eastAsia="es-ES"/>
              </w:rPr>
            </w:pPr>
            <w:r w:rsidRPr="00117888">
              <w:rPr>
                <w:rStyle w:val="FontStyle45"/>
                <w:rFonts w:eastAsia="Times New Roman"/>
                <w:b w:val="0"/>
                <w:bCs w:val="0"/>
                <w:color w:val="auto"/>
                <w:sz w:val="22"/>
                <w:szCs w:val="22"/>
                <w:lang w:val="eu-ES" w:eastAsia="es-ES"/>
              </w:rPr>
              <w:t>Diru-laguntza jardueren bukaera epea, 202</w:t>
            </w:r>
            <w:r w:rsidR="00B076CE">
              <w:rPr>
                <w:rStyle w:val="FontStyle45"/>
                <w:rFonts w:eastAsia="Times New Roman"/>
                <w:b w:val="0"/>
                <w:bCs w:val="0"/>
                <w:color w:val="auto"/>
                <w:sz w:val="22"/>
                <w:szCs w:val="22"/>
                <w:lang w:val="eu-ES" w:eastAsia="es-ES"/>
              </w:rPr>
              <w:t>6</w:t>
            </w:r>
            <w:r w:rsidRPr="00117888">
              <w:rPr>
                <w:rStyle w:val="FontStyle45"/>
                <w:rFonts w:eastAsia="Times New Roman"/>
                <w:b w:val="0"/>
                <w:bCs w:val="0"/>
                <w:color w:val="auto"/>
                <w:sz w:val="22"/>
                <w:szCs w:val="22"/>
                <w:lang w:val="eu-ES" w:eastAsia="es-ES"/>
              </w:rPr>
              <w:t xml:space="preserve"> abuztuaren 31n izango da.</w:t>
            </w:r>
          </w:p>
          <w:p w14:paraId="5A58BF67" w14:textId="77777777" w:rsidR="007F5A81" w:rsidRPr="00117888" w:rsidRDefault="007F5A81" w:rsidP="007F5A81">
            <w:pPr>
              <w:pStyle w:val="Default"/>
              <w:tabs>
                <w:tab w:val="left" w:pos="9638"/>
              </w:tabs>
              <w:ind w:right="-1"/>
              <w:jc w:val="both"/>
              <w:rPr>
                <w:sz w:val="22"/>
                <w:szCs w:val="22"/>
                <w:lang w:val="eu-ES"/>
              </w:rPr>
            </w:pPr>
          </w:p>
          <w:p w14:paraId="19B3B9F9" w14:textId="74E45642" w:rsidR="007F5A81" w:rsidRPr="00117888" w:rsidRDefault="007F5A81" w:rsidP="007F5A81">
            <w:pPr>
              <w:pStyle w:val="Default"/>
              <w:tabs>
                <w:tab w:val="left" w:pos="9638"/>
              </w:tabs>
              <w:ind w:right="-1"/>
              <w:jc w:val="both"/>
              <w:rPr>
                <w:color w:val="FF0000"/>
                <w:sz w:val="22"/>
                <w:szCs w:val="22"/>
                <w:lang w:val="eu-ES"/>
              </w:rPr>
            </w:pPr>
            <w:r w:rsidRPr="00117888">
              <w:rPr>
                <w:sz w:val="22"/>
                <w:szCs w:val="22"/>
                <w:lang w:val="eu-ES"/>
              </w:rPr>
              <w:t xml:space="preserve">Onuradunak hilabeteko epea izango du dirulaguntzaren xedea bete duela justifikatzeko, </w:t>
            </w:r>
            <w:r w:rsidRPr="00117888">
              <w:rPr>
                <w:sz w:val="22"/>
                <w:szCs w:val="22"/>
                <w:lang w:val="eu-ES"/>
              </w:rPr>
              <w:lastRenderedPageBreak/>
              <w:t>prestakuntza-ekintza amaitzen denetik hasita, betiere 202</w:t>
            </w:r>
            <w:r w:rsidR="00B076CE">
              <w:rPr>
                <w:sz w:val="22"/>
                <w:szCs w:val="22"/>
                <w:lang w:val="eu-ES"/>
              </w:rPr>
              <w:t>6</w:t>
            </w:r>
            <w:r w:rsidRPr="00117888">
              <w:rPr>
                <w:sz w:val="22"/>
                <w:szCs w:val="22"/>
                <w:lang w:val="eu-ES"/>
              </w:rPr>
              <w:t>ko  azaroaren 15a baino lehen.</w:t>
            </w:r>
          </w:p>
          <w:p w14:paraId="1EF239FC" w14:textId="77777777" w:rsidR="007F5A81" w:rsidRPr="00117888" w:rsidRDefault="007F5A81" w:rsidP="007F5A81">
            <w:pPr>
              <w:pStyle w:val="Default"/>
              <w:tabs>
                <w:tab w:val="left" w:pos="9638"/>
              </w:tabs>
              <w:ind w:right="-1"/>
              <w:jc w:val="both"/>
              <w:rPr>
                <w:sz w:val="22"/>
                <w:szCs w:val="22"/>
                <w:lang w:val="eu-ES"/>
              </w:rPr>
            </w:pPr>
            <w:r w:rsidRPr="00117888">
              <w:rPr>
                <w:sz w:val="22"/>
                <w:szCs w:val="22"/>
                <w:lang w:val="eu-ES"/>
              </w:rPr>
              <w:t>Diru-laguntza helburua justifikatzeko, onuradunak, eta orokorrean 18. artikuluan eskatutako dokumentazioa aurkeztu gain, honako dokumentazioa aurkeztu beharko dute:</w:t>
            </w:r>
          </w:p>
          <w:p w14:paraId="4DA738AF" w14:textId="77777777" w:rsidR="007F5A81" w:rsidRPr="00117888" w:rsidRDefault="007F5A81" w:rsidP="007F5A81">
            <w:pPr>
              <w:pStyle w:val="Default"/>
              <w:tabs>
                <w:tab w:val="left" w:pos="9638"/>
              </w:tabs>
              <w:ind w:right="-1"/>
              <w:jc w:val="both"/>
              <w:rPr>
                <w:sz w:val="22"/>
                <w:szCs w:val="22"/>
                <w:lang w:val="eu-ES"/>
              </w:rPr>
            </w:pPr>
          </w:p>
          <w:p w14:paraId="23367DFF" w14:textId="77777777" w:rsidR="007F5A81" w:rsidRPr="00117888" w:rsidRDefault="007F5A81" w:rsidP="007F5A81">
            <w:pPr>
              <w:autoSpaceDE w:val="0"/>
              <w:autoSpaceDN w:val="0"/>
              <w:adjustRightInd w:val="0"/>
              <w:jc w:val="both"/>
              <w:rPr>
                <w:rFonts w:eastAsia="Calibri" w:cs="Arial"/>
                <w:color w:val="000000"/>
                <w:sz w:val="22"/>
                <w:szCs w:val="22"/>
                <w:lang w:val="eu-ES"/>
              </w:rPr>
            </w:pPr>
            <w:r w:rsidRPr="00117888">
              <w:rPr>
                <w:rFonts w:eastAsia="Calibri" w:cs="Arial"/>
                <w:color w:val="000000" w:themeColor="text1"/>
                <w:sz w:val="22"/>
                <w:szCs w:val="22"/>
                <w:lang w:val="eu-ES"/>
              </w:rPr>
              <w:t>- Matrikula, hilekoak eta/edo material didaktikoa ordaindu izanaren frogagiriak, prestakuntza-zentroak emandako faktura edo ziurtagirien bidez.</w:t>
            </w:r>
          </w:p>
          <w:p w14:paraId="7C8C731A" w14:textId="77777777" w:rsidR="007F5A81" w:rsidRPr="00117888" w:rsidRDefault="007F5A81" w:rsidP="007F5A81">
            <w:pPr>
              <w:autoSpaceDE w:val="0"/>
              <w:autoSpaceDN w:val="0"/>
              <w:adjustRightInd w:val="0"/>
              <w:jc w:val="both"/>
              <w:rPr>
                <w:rFonts w:eastAsia="Calibri" w:cs="Arial"/>
                <w:color w:val="000000"/>
                <w:sz w:val="22"/>
                <w:szCs w:val="22"/>
                <w:lang w:val="eu-ES"/>
              </w:rPr>
            </w:pPr>
          </w:p>
          <w:p w14:paraId="3328B9FC" w14:textId="77777777" w:rsidR="007F5A81" w:rsidRPr="00117888" w:rsidRDefault="007F5A81" w:rsidP="007F5A81">
            <w:pPr>
              <w:autoSpaceDE w:val="0"/>
              <w:autoSpaceDN w:val="0"/>
              <w:adjustRightInd w:val="0"/>
              <w:jc w:val="both"/>
              <w:rPr>
                <w:rFonts w:eastAsia="Calibri" w:cs="Arial"/>
                <w:color w:val="000000"/>
                <w:sz w:val="22"/>
                <w:szCs w:val="22"/>
                <w:lang w:val="eu-ES"/>
              </w:rPr>
            </w:pPr>
            <w:r w:rsidRPr="00117888">
              <w:rPr>
                <w:rFonts w:eastAsia="Calibri" w:cs="Arial"/>
                <w:color w:val="000000" w:themeColor="text1"/>
                <w:sz w:val="22"/>
                <w:szCs w:val="22"/>
                <w:lang w:val="eu-ES"/>
              </w:rPr>
              <w:t>- Joan-etorrien gastuaren egiaztagiria. Kasu bakoitzean garraiobide publikorik merkeena erabiliz egindako joan-etorri horren kostua hartuko da erreferentziatzat. Horretarako, prestakuntza-zentroak emandako bertaratze-ziurtagiria aurkeztuko da.</w:t>
            </w:r>
          </w:p>
          <w:p w14:paraId="430D299E" w14:textId="77777777" w:rsidR="007F5A81" w:rsidRPr="00117888" w:rsidRDefault="007F5A81" w:rsidP="007F5A81">
            <w:pPr>
              <w:autoSpaceDE w:val="0"/>
              <w:autoSpaceDN w:val="0"/>
              <w:adjustRightInd w:val="0"/>
              <w:jc w:val="both"/>
              <w:rPr>
                <w:rFonts w:eastAsia="Calibri" w:cs="Arial"/>
                <w:color w:val="000000"/>
                <w:sz w:val="22"/>
                <w:szCs w:val="22"/>
                <w:lang w:val="eu-ES"/>
              </w:rPr>
            </w:pPr>
            <w:r w:rsidRPr="00117888">
              <w:rPr>
                <w:rFonts w:eastAsia="Calibri" w:cs="Arial"/>
                <w:color w:val="000000" w:themeColor="text1"/>
                <w:sz w:val="22"/>
                <w:szCs w:val="22"/>
                <w:lang w:val="eu-ES"/>
              </w:rPr>
              <w:t>- Aprobetxamendu-ziurtagiria, prestakuntza-zentroak emana, ikastaroan izandako bertaratze-ehunekoa adieraziz, guztizko eskola-orduen kopuruari eta onuraduna prestakuntza-zentrora joan den egun-kopuruari dagokienez. Ziurtagiri hori ezin izango da izan guztizkoaren %85 baino txikiagoa.</w:t>
            </w:r>
          </w:p>
          <w:p w14:paraId="58E21C1B"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eastAsia="Calibri" w:cs="Arial"/>
                <w:color w:val="000000" w:themeColor="text1"/>
                <w:sz w:val="22"/>
                <w:szCs w:val="22"/>
                <w:lang w:val="eu-ES"/>
              </w:rPr>
              <w:t>-</w:t>
            </w:r>
            <w:r w:rsidRPr="00117888">
              <w:rPr>
                <w:rFonts w:cs="Arial"/>
                <w:color w:val="191919"/>
                <w:sz w:val="22"/>
                <w:szCs w:val="22"/>
                <w:lang w:val="eu-ES"/>
              </w:rPr>
              <w:t xml:space="preserve"> Zerga-betebeharrei dagokienez, ordainketak egunean dituela egiaztatzen duen agiria.</w:t>
            </w:r>
          </w:p>
          <w:p w14:paraId="0E2A629A"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 Diru-laguntza ordaintzeko banku-kontuaren titulartasuna egiaztatzea.</w:t>
            </w:r>
          </w:p>
          <w:p w14:paraId="0B15616D" w14:textId="77777777" w:rsidR="007F5A81" w:rsidRDefault="007F5A81" w:rsidP="007F5A81">
            <w:pPr>
              <w:autoSpaceDE w:val="0"/>
              <w:autoSpaceDN w:val="0"/>
              <w:adjustRightInd w:val="0"/>
              <w:jc w:val="both"/>
              <w:rPr>
                <w:rFonts w:cs="Arial"/>
                <w:color w:val="191919"/>
                <w:sz w:val="22"/>
                <w:szCs w:val="22"/>
                <w:lang w:val="eu-ES"/>
              </w:rPr>
            </w:pPr>
          </w:p>
          <w:p w14:paraId="236C4189" w14:textId="77777777" w:rsidR="00117888" w:rsidRPr="00117888" w:rsidRDefault="00117888" w:rsidP="007F5A81">
            <w:pPr>
              <w:autoSpaceDE w:val="0"/>
              <w:autoSpaceDN w:val="0"/>
              <w:adjustRightInd w:val="0"/>
              <w:jc w:val="both"/>
              <w:rPr>
                <w:rFonts w:cs="Arial"/>
                <w:color w:val="191919"/>
                <w:sz w:val="22"/>
                <w:szCs w:val="22"/>
                <w:lang w:val="eu-ES"/>
              </w:rPr>
            </w:pPr>
          </w:p>
          <w:p w14:paraId="4E473DE8" w14:textId="77777777" w:rsidR="007F5A81" w:rsidRPr="00117888" w:rsidRDefault="007F5A81" w:rsidP="007F5A81">
            <w:pPr>
              <w:autoSpaceDE w:val="0"/>
              <w:autoSpaceDN w:val="0"/>
              <w:adjustRightInd w:val="0"/>
              <w:jc w:val="both"/>
              <w:rPr>
                <w:rFonts w:cs="Arial"/>
                <w:color w:val="191919"/>
                <w:sz w:val="22"/>
                <w:szCs w:val="22"/>
                <w:lang w:val="eu-ES"/>
              </w:rPr>
            </w:pPr>
          </w:p>
          <w:p w14:paraId="1E1EC6AC"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Eskatzaileak justifikazioa egiteko eskatutako dokumentazioa laguntza-eskabidean bertan aurkeztu badu, laguntza-eskaera bera hartuko da justifikazio-agiritzat, eta ez du berriz aurkeztu beharko.</w:t>
            </w:r>
          </w:p>
          <w:p w14:paraId="1DB882B6" w14:textId="77777777" w:rsidR="007F5A81" w:rsidRPr="00117888" w:rsidRDefault="007F5A81" w:rsidP="007F5A81">
            <w:pPr>
              <w:autoSpaceDE w:val="0"/>
              <w:autoSpaceDN w:val="0"/>
              <w:adjustRightInd w:val="0"/>
              <w:jc w:val="both"/>
              <w:rPr>
                <w:rFonts w:cs="Arial"/>
                <w:color w:val="191919"/>
                <w:sz w:val="22"/>
                <w:szCs w:val="22"/>
                <w:lang w:val="eu-ES"/>
              </w:rPr>
            </w:pPr>
          </w:p>
          <w:p w14:paraId="032A9EAF" w14:textId="77777777" w:rsidR="00117888" w:rsidRPr="00117888" w:rsidRDefault="00117888" w:rsidP="007F5A81">
            <w:pPr>
              <w:autoSpaceDE w:val="0"/>
              <w:autoSpaceDN w:val="0"/>
              <w:adjustRightInd w:val="0"/>
              <w:jc w:val="both"/>
              <w:rPr>
                <w:rFonts w:cs="Arial"/>
                <w:color w:val="191919"/>
                <w:sz w:val="22"/>
                <w:szCs w:val="22"/>
                <w:lang w:val="eu-ES"/>
              </w:rPr>
            </w:pPr>
          </w:p>
          <w:p w14:paraId="4A7B4BDF" w14:textId="77777777" w:rsidR="007F5A81" w:rsidRPr="00117888" w:rsidRDefault="007F5A81" w:rsidP="007F5A81">
            <w:pPr>
              <w:pStyle w:val="Standard"/>
              <w:widowControl w:val="0"/>
              <w:tabs>
                <w:tab w:val="left" w:pos="3742"/>
                <w:tab w:val="left" w:pos="9638"/>
              </w:tabs>
              <w:autoSpaceDE w:val="0"/>
              <w:ind w:right="-1"/>
              <w:jc w:val="both"/>
              <w:rPr>
                <w:rFonts w:ascii="Arial" w:hAnsi="Arial"/>
                <w:sz w:val="22"/>
                <w:szCs w:val="22"/>
                <w:lang w:val="eu-ES"/>
              </w:rPr>
            </w:pPr>
            <w:r w:rsidRPr="00117888">
              <w:rPr>
                <w:rFonts w:ascii="Arial" w:hAnsi="Arial"/>
                <w:sz w:val="22"/>
                <w:szCs w:val="22"/>
                <w:lang w:val="eu-ES"/>
              </w:rPr>
              <w:t>Adierazitako epean justifikaziorik eta txostenik ez badago, automatikoki baliogabetuko da edo itzuli egin beharko da diruz lagundutako eta justifikatu gabeko zenbatekoa.</w:t>
            </w:r>
          </w:p>
          <w:p w14:paraId="771A75FC" w14:textId="77777777" w:rsidR="007F5A81" w:rsidRPr="00117888" w:rsidRDefault="007F5A81" w:rsidP="007F5A81">
            <w:pPr>
              <w:autoSpaceDE w:val="0"/>
              <w:autoSpaceDN w:val="0"/>
              <w:adjustRightInd w:val="0"/>
              <w:jc w:val="both"/>
              <w:rPr>
                <w:rFonts w:cs="Arial"/>
                <w:color w:val="191919"/>
                <w:sz w:val="22"/>
                <w:szCs w:val="22"/>
                <w:lang w:val="eu-ES"/>
              </w:rPr>
            </w:pPr>
          </w:p>
          <w:p w14:paraId="434E1456" w14:textId="77777777" w:rsidR="007F5A81" w:rsidRPr="00117888" w:rsidRDefault="007F5A81" w:rsidP="007F5A81">
            <w:pPr>
              <w:autoSpaceDE w:val="0"/>
              <w:autoSpaceDN w:val="0"/>
              <w:adjustRightInd w:val="0"/>
              <w:jc w:val="both"/>
              <w:rPr>
                <w:rFonts w:cs="Arial"/>
                <w:color w:val="191919"/>
                <w:sz w:val="22"/>
                <w:szCs w:val="22"/>
                <w:lang w:val="eu-ES"/>
              </w:rPr>
            </w:pPr>
            <w:r w:rsidRPr="00117888">
              <w:rPr>
                <w:rFonts w:cs="Arial"/>
                <w:color w:val="191919"/>
                <w:sz w:val="22"/>
                <w:szCs w:val="22"/>
                <w:lang w:val="eu-ES"/>
              </w:rPr>
              <w:t>10. JAKINARAZPENA</w:t>
            </w:r>
          </w:p>
          <w:p w14:paraId="256F0355" w14:textId="77777777" w:rsidR="007F5A81" w:rsidRPr="00117888" w:rsidRDefault="007F5A81" w:rsidP="007F5A81">
            <w:pPr>
              <w:autoSpaceDE w:val="0"/>
              <w:autoSpaceDN w:val="0"/>
              <w:adjustRightInd w:val="0"/>
              <w:jc w:val="both"/>
              <w:rPr>
                <w:rFonts w:cs="Arial"/>
                <w:color w:val="191919"/>
                <w:sz w:val="22"/>
                <w:szCs w:val="22"/>
                <w:lang w:val="eu-ES"/>
              </w:rPr>
            </w:pPr>
          </w:p>
          <w:p w14:paraId="618A46C9" w14:textId="77777777" w:rsidR="007F5A81" w:rsidRDefault="007F5A81" w:rsidP="007F5A81">
            <w:pPr>
              <w:autoSpaceDE w:val="0"/>
              <w:autoSpaceDN w:val="0"/>
              <w:adjustRightInd w:val="0"/>
              <w:jc w:val="both"/>
              <w:rPr>
                <w:rFonts w:cs="Arial"/>
                <w:sz w:val="22"/>
                <w:szCs w:val="22"/>
                <w:lang w:val="eu-ES"/>
              </w:rPr>
            </w:pPr>
            <w:r w:rsidRPr="00117888">
              <w:rPr>
                <w:rFonts w:cs="Arial"/>
                <w:sz w:val="22"/>
                <w:szCs w:val="22"/>
                <w:lang w:val="eu-ES"/>
              </w:rPr>
              <w:t xml:space="preserve">Administrazio Publikoen Administrazio Prozedura Erkidearen urriaren 1eko 39/2015 Legearen 45.1.b) artikuluan xedatutakoaren babesean, deialdiaren ebazpena Gipuzkoako Aldizkari Ofizialean argitaratuko da, eta argitalpen horren ordez banakako jakinarazpena egingo da; argitalpena </w:t>
            </w:r>
            <w:proofErr w:type="spellStart"/>
            <w:r w:rsidRPr="00117888">
              <w:rPr>
                <w:rFonts w:cs="Arial"/>
                <w:sz w:val="22"/>
                <w:szCs w:val="22"/>
                <w:lang w:val="eu-ES"/>
              </w:rPr>
              <w:t>egindakotzat</w:t>
            </w:r>
            <w:proofErr w:type="spellEnd"/>
            <w:r w:rsidRPr="00117888">
              <w:rPr>
                <w:rFonts w:cs="Arial"/>
                <w:sz w:val="22"/>
                <w:szCs w:val="22"/>
                <w:lang w:val="eu-ES"/>
              </w:rPr>
              <w:t xml:space="preserve"> joko da legezko ondorio guztietarako, argitaratu eta hurrengo egunetik aurrera.</w:t>
            </w:r>
          </w:p>
          <w:p w14:paraId="42375C4E" w14:textId="77777777" w:rsidR="00E153D7" w:rsidRDefault="00E153D7" w:rsidP="007F5A81">
            <w:pPr>
              <w:autoSpaceDE w:val="0"/>
              <w:autoSpaceDN w:val="0"/>
              <w:adjustRightInd w:val="0"/>
              <w:jc w:val="both"/>
              <w:rPr>
                <w:rFonts w:cs="Arial"/>
                <w:sz w:val="22"/>
                <w:szCs w:val="22"/>
                <w:lang w:val="eu-ES"/>
              </w:rPr>
            </w:pPr>
          </w:p>
          <w:p w14:paraId="19B738AF" w14:textId="77777777" w:rsidR="00E153D7" w:rsidRDefault="00E153D7" w:rsidP="007F5A81">
            <w:pPr>
              <w:autoSpaceDE w:val="0"/>
              <w:autoSpaceDN w:val="0"/>
              <w:adjustRightInd w:val="0"/>
              <w:jc w:val="both"/>
              <w:rPr>
                <w:rFonts w:cs="Arial"/>
                <w:sz w:val="22"/>
                <w:szCs w:val="22"/>
                <w:lang w:val="eu-ES"/>
              </w:rPr>
            </w:pPr>
          </w:p>
          <w:p w14:paraId="25064F2B" w14:textId="77777777" w:rsidR="00E153D7" w:rsidRPr="00E153D7" w:rsidRDefault="00E153D7" w:rsidP="00E153D7">
            <w:pPr>
              <w:pStyle w:val="Textoindependiente"/>
              <w:ind w:right="48"/>
              <w:rPr>
                <w:rFonts w:ascii="Arial" w:hAnsi="Arial" w:cs="Arial"/>
                <w:b w:val="0"/>
                <w:color w:val="191919"/>
                <w:sz w:val="22"/>
                <w:szCs w:val="22"/>
                <w:lang w:val="eu-ES"/>
              </w:rPr>
            </w:pPr>
            <w:r w:rsidRPr="00E153D7">
              <w:rPr>
                <w:rFonts w:ascii="Arial" w:hAnsi="Arial" w:cs="Arial"/>
                <w:b w:val="0"/>
                <w:color w:val="191919"/>
                <w:sz w:val="22"/>
                <w:szCs w:val="22"/>
                <w:lang w:val="eu-ES"/>
              </w:rPr>
              <w:lastRenderedPageBreak/>
              <w:t>11. BETEBEHARRAK EZ BETETZEA</w:t>
            </w:r>
          </w:p>
          <w:p w14:paraId="325ADAFD" w14:textId="77777777" w:rsidR="00E153D7" w:rsidRDefault="00E153D7" w:rsidP="007F5A81">
            <w:pPr>
              <w:autoSpaceDE w:val="0"/>
              <w:autoSpaceDN w:val="0"/>
              <w:adjustRightInd w:val="0"/>
              <w:jc w:val="both"/>
              <w:rPr>
                <w:rFonts w:cs="Arial"/>
                <w:color w:val="191919"/>
                <w:sz w:val="22"/>
                <w:szCs w:val="22"/>
                <w:lang w:val="eu-ES"/>
              </w:rPr>
            </w:pPr>
          </w:p>
          <w:p w14:paraId="1AB0830D" w14:textId="32D4DB05" w:rsidR="00E153D7" w:rsidRPr="00117888" w:rsidRDefault="00E153D7"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Justifikaziorik eta txostenik ez bada adierazitako epean, automatikoki baliogabetuko da diru-laguntza, edo itzuli egin beharko da diru-laguntza, justifikaziorik gabe, eta, betiere, ez da gaituko diru-laguntza berriak jasotzeko.</w:t>
            </w:r>
          </w:p>
        </w:tc>
        <w:tc>
          <w:tcPr>
            <w:tcW w:w="5386" w:type="dxa"/>
          </w:tcPr>
          <w:p w14:paraId="7C9E7649" w14:textId="762AAC55" w:rsidR="007F5A81" w:rsidRPr="00E153D7" w:rsidRDefault="007F5A81" w:rsidP="007F5A81">
            <w:pPr>
              <w:autoSpaceDE w:val="0"/>
              <w:autoSpaceDN w:val="0"/>
              <w:adjustRightInd w:val="0"/>
              <w:jc w:val="both"/>
              <w:rPr>
                <w:rFonts w:cs="Arial"/>
                <w:b/>
                <w:bCs/>
                <w:color w:val="191919"/>
                <w:sz w:val="22"/>
                <w:szCs w:val="22"/>
                <w:lang w:val="eu-ES"/>
              </w:rPr>
            </w:pPr>
            <w:bookmarkStart w:id="1" w:name="OLE_LINK1"/>
            <w:bookmarkStart w:id="2" w:name="OLE_LINK2"/>
            <w:r w:rsidRPr="00E153D7">
              <w:rPr>
                <w:rFonts w:cs="Arial"/>
                <w:b/>
                <w:bCs/>
                <w:color w:val="191919"/>
                <w:sz w:val="22"/>
                <w:szCs w:val="22"/>
                <w:lang w:val="eu-ES"/>
              </w:rPr>
              <w:lastRenderedPageBreak/>
              <w:t>BASES REGULADORAS Y CONVOCATORIA PARA EL EJERCICIO 202</w:t>
            </w:r>
            <w:r w:rsidR="00FE58DE" w:rsidRPr="00E153D7">
              <w:rPr>
                <w:rFonts w:cs="Arial"/>
                <w:b/>
                <w:bCs/>
                <w:color w:val="191919"/>
                <w:sz w:val="22"/>
                <w:szCs w:val="22"/>
                <w:lang w:val="eu-ES"/>
              </w:rPr>
              <w:t>6</w:t>
            </w:r>
            <w:r w:rsidRPr="00E153D7">
              <w:rPr>
                <w:rFonts w:cs="Arial"/>
                <w:b/>
                <w:bCs/>
                <w:color w:val="191919"/>
                <w:sz w:val="22"/>
                <w:szCs w:val="22"/>
                <w:lang w:val="eu-ES"/>
              </w:rPr>
              <w:t>, DEL PROGRAMA DE BECAS DE FORMACIÓN NO UNIVERSITARIA PARA PROMOVER UNA MAYOR CAPACITACION PROFESIONAL Y MEJORAR LA EMPLEABILIDAD DE PERSONAS MAYORES DE 23 AÑOS, DESEMPLEADAS O EN SITUACION DE MEJORA DE EMPLEO</w:t>
            </w:r>
          </w:p>
          <w:bookmarkEnd w:id="1"/>
          <w:bookmarkEnd w:id="2"/>
          <w:p w14:paraId="662CD085" w14:textId="77777777" w:rsidR="007F5A81" w:rsidRPr="00E153D7" w:rsidRDefault="007F5A81" w:rsidP="007F5A81">
            <w:pPr>
              <w:autoSpaceDE w:val="0"/>
              <w:autoSpaceDN w:val="0"/>
              <w:adjustRightInd w:val="0"/>
              <w:jc w:val="both"/>
              <w:rPr>
                <w:rFonts w:cs="Arial"/>
                <w:color w:val="191919"/>
                <w:sz w:val="22"/>
                <w:szCs w:val="22"/>
                <w:lang w:val="eu-ES"/>
              </w:rPr>
            </w:pPr>
          </w:p>
          <w:p w14:paraId="60485DD9"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Uno de los ejes de trabajo del departamento de promoción económica y desarrollo local del Ayuntamiento de Zumarraga, está orientado a promover acciones que contribuyan a facilitar el acceso al mercado laboral de las personas desempleadas del municipio.</w:t>
            </w:r>
          </w:p>
          <w:p w14:paraId="53453E60" w14:textId="77777777" w:rsidR="007F5A81" w:rsidRPr="00E153D7" w:rsidRDefault="007F5A81" w:rsidP="007F5A81">
            <w:pPr>
              <w:autoSpaceDE w:val="0"/>
              <w:autoSpaceDN w:val="0"/>
              <w:adjustRightInd w:val="0"/>
              <w:jc w:val="both"/>
              <w:rPr>
                <w:rFonts w:cs="Arial"/>
                <w:color w:val="191919"/>
                <w:sz w:val="22"/>
                <w:szCs w:val="22"/>
                <w:lang w:val="eu-ES"/>
              </w:rPr>
            </w:pPr>
          </w:p>
          <w:p w14:paraId="2276BBF9"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Entendiendo que la mejora de la cualificación profesional constituye una buena estrategia personal para acceder al empleo y/o mejorar la calidad de este, el Ayuntamiento de Zumarraga lanza este programa con el fin de promover que las personas desempleadas o en situación de mejora de empleo, inviertan en mejorar sus competencias profesionales a través de la formación.</w:t>
            </w:r>
          </w:p>
          <w:p w14:paraId="401603CB" w14:textId="77777777" w:rsidR="007F5A81" w:rsidRPr="00E153D7" w:rsidRDefault="007F5A81" w:rsidP="007F5A81">
            <w:pPr>
              <w:autoSpaceDE w:val="0"/>
              <w:autoSpaceDN w:val="0"/>
              <w:adjustRightInd w:val="0"/>
              <w:jc w:val="both"/>
              <w:rPr>
                <w:rFonts w:cs="Arial"/>
                <w:color w:val="191919"/>
                <w:sz w:val="22"/>
                <w:szCs w:val="22"/>
                <w:lang w:val="eu-ES"/>
              </w:rPr>
            </w:pPr>
          </w:p>
          <w:p w14:paraId="279C4F66"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La concesión de estas subvenciones y la relación jurídica entre la instancia otorgante (el Ayuntamiento) y la entidad beneficiaria (los/as beneficiarios/as) se regirá por las presentes bases. En todo lo no previsto en las mismas se estará a lo dispuesto en:</w:t>
            </w:r>
          </w:p>
          <w:p w14:paraId="329ECEED"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La Ley 38/2003, de 17 de noviembre, General de Subvenciones y su Reglamento de desarrollo aprobado por el Real Decreto 887/2006, de 21 de julio.</w:t>
            </w:r>
          </w:p>
          <w:p w14:paraId="11752FE5"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Ordenanza reguladora de la concesión de subvenciones del Ayuntamiento de Zumarraga.</w:t>
            </w:r>
          </w:p>
          <w:p w14:paraId="57BB16D8"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Ley 39/2015, de 1 de octubre, del Procedimiento Administrativo Común de las Administraciones Públicas.</w:t>
            </w:r>
          </w:p>
          <w:p w14:paraId="3F682E37" w14:textId="77777777" w:rsidR="007F5A81" w:rsidRPr="00E153D7" w:rsidRDefault="007F5A81" w:rsidP="007F5A81">
            <w:pPr>
              <w:autoSpaceDE w:val="0"/>
              <w:autoSpaceDN w:val="0"/>
              <w:adjustRightInd w:val="0"/>
              <w:jc w:val="both"/>
              <w:rPr>
                <w:rFonts w:cs="Arial"/>
                <w:color w:val="191919"/>
                <w:sz w:val="22"/>
                <w:szCs w:val="22"/>
                <w:lang w:val="eu-ES"/>
              </w:rPr>
            </w:pPr>
          </w:p>
          <w:p w14:paraId="293BC431" w14:textId="3EEB0F0A"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El Ayuntamiento de Zumarraga, de conformidad con el Plan Estratégico de subvenciones 202</w:t>
            </w:r>
            <w:r w:rsidR="00304D79" w:rsidRPr="00E153D7">
              <w:rPr>
                <w:rFonts w:cs="Arial"/>
                <w:color w:val="191919"/>
                <w:sz w:val="22"/>
                <w:szCs w:val="22"/>
                <w:lang w:val="eu-ES"/>
              </w:rPr>
              <w:t>6</w:t>
            </w:r>
            <w:r w:rsidRPr="00E153D7">
              <w:rPr>
                <w:rFonts w:cs="Arial"/>
                <w:color w:val="191919"/>
                <w:sz w:val="22"/>
                <w:szCs w:val="22"/>
                <w:lang w:val="eu-ES"/>
              </w:rPr>
              <w:t>-202</w:t>
            </w:r>
            <w:r w:rsidR="00304D79" w:rsidRPr="00E153D7">
              <w:rPr>
                <w:rFonts w:cs="Arial"/>
                <w:color w:val="191919"/>
                <w:sz w:val="22"/>
                <w:szCs w:val="22"/>
                <w:lang w:val="eu-ES"/>
              </w:rPr>
              <w:t xml:space="preserve">8 </w:t>
            </w:r>
            <w:r w:rsidRPr="00E153D7">
              <w:rPr>
                <w:rFonts w:cs="Arial"/>
                <w:color w:val="191919"/>
                <w:sz w:val="22"/>
                <w:szCs w:val="22"/>
                <w:lang w:val="eu-ES"/>
              </w:rPr>
              <w:t>aprobado por el pleno del Ayuntamiento de Zumarraga en sesión celebrada el 2</w:t>
            </w:r>
            <w:r w:rsidR="00304D79" w:rsidRPr="00E153D7">
              <w:rPr>
                <w:rFonts w:cs="Arial"/>
                <w:color w:val="191919"/>
                <w:sz w:val="22"/>
                <w:szCs w:val="22"/>
                <w:lang w:val="eu-ES"/>
              </w:rPr>
              <w:t>7</w:t>
            </w:r>
            <w:r w:rsidRPr="00E153D7">
              <w:rPr>
                <w:rFonts w:cs="Arial"/>
                <w:color w:val="191919"/>
                <w:sz w:val="22"/>
                <w:szCs w:val="22"/>
                <w:lang w:val="eu-ES"/>
              </w:rPr>
              <w:t xml:space="preserve"> de </w:t>
            </w:r>
            <w:r w:rsidR="00304D79" w:rsidRPr="00E153D7">
              <w:rPr>
                <w:rFonts w:cs="Arial"/>
                <w:color w:val="191919"/>
                <w:sz w:val="22"/>
                <w:szCs w:val="22"/>
                <w:lang w:val="eu-ES"/>
              </w:rPr>
              <w:t>noviembre</w:t>
            </w:r>
            <w:r w:rsidRPr="00E153D7">
              <w:rPr>
                <w:rFonts w:cs="Arial"/>
                <w:color w:val="191919"/>
                <w:sz w:val="22"/>
                <w:szCs w:val="22"/>
                <w:lang w:val="eu-ES"/>
              </w:rPr>
              <w:t xml:space="preserve"> de 202</w:t>
            </w:r>
            <w:r w:rsidR="00304D79" w:rsidRPr="00E153D7">
              <w:rPr>
                <w:rFonts w:cs="Arial"/>
                <w:color w:val="191919"/>
                <w:sz w:val="22"/>
                <w:szCs w:val="22"/>
                <w:lang w:val="eu-ES"/>
              </w:rPr>
              <w:t>5</w:t>
            </w:r>
            <w:r w:rsidRPr="00E153D7">
              <w:rPr>
                <w:rFonts w:cs="Arial"/>
                <w:color w:val="191919"/>
                <w:sz w:val="22"/>
                <w:szCs w:val="22"/>
                <w:lang w:val="eu-ES"/>
              </w:rPr>
              <w:t xml:space="preserve"> y </w:t>
            </w:r>
            <w:r w:rsidR="00304D79" w:rsidRPr="00E153D7">
              <w:rPr>
                <w:rFonts w:cs="Arial"/>
                <w:color w:val="191919"/>
                <w:sz w:val="22"/>
                <w:szCs w:val="22"/>
                <w:lang w:val="eu-ES"/>
              </w:rPr>
              <w:t>publicado en el BOG de fecha 10</w:t>
            </w:r>
            <w:r w:rsidRPr="00E153D7">
              <w:rPr>
                <w:rFonts w:cs="Arial"/>
                <w:color w:val="191919"/>
                <w:sz w:val="22"/>
                <w:szCs w:val="22"/>
                <w:lang w:val="eu-ES"/>
              </w:rPr>
              <w:t xml:space="preserve"> de diciembre de 2025.</w:t>
            </w:r>
          </w:p>
          <w:p w14:paraId="74E25DC5" w14:textId="77777777" w:rsidR="007F5A81" w:rsidRPr="00E153D7" w:rsidRDefault="007F5A81" w:rsidP="007F5A81">
            <w:pPr>
              <w:autoSpaceDE w:val="0"/>
              <w:autoSpaceDN w:val="0"/>
              <w:adjustRightInd w:val="0"/>
              <w:jc w:val="center"/>
              <w:rPr>
                <w:rFonts w:cs="Arial"/>
                <w:color w:val="191919"/>
                <w:sz w:val="22"/>
                <w:szCs w:val="22"/>
                <w:lang w:val="eu-ES"/>
              </w:rPr>
            </w:pPr>
          </w:p>
          <w:p w14:paraId="2B3443D5" w14:textId="34DAEE9B" w:rsidR="007F5A81" w:rsidRPr="00E153D7" w:rsidRDefault="007F5A81" w:rsidP="007F5A81">
            <w:pPr>
              <w:autoSpaceDE w:val="0"/>
              <w:autoSpaceDN w:val="0"/>
              <w:adjustRightInd w:val="0"/>
              <w:jc w:val="center"/>
              <w:rPr>
                <w:rFonts w:cs="Arial"/>
                <w:b/>
                <w:bCs/>
                <w:color w:val="191919"/>
                <w:sz w:val="22"/>
                <w:szCs w:val="22"/>
                <w:lang w:val="eu-ES"/>
              </w:rPr>
            </w:pPr>
            <w:r w:rsidRPr="00E153D7">
              <w:rPr>
                <w:rFonts w:cs="Arial"/>
                <w:b/>
                <w:bCs/>
                <w:color w:val="191919"/>
                <w:sz w:val="22"/>
                <w:szCs w:val="22"/>
                <w:lang w:val="eu-ES"/>
              </w:rPr>
              <w:t>ACUERDA</w:t>
            </w:r>
          </w:p>
          <w:p w14:paraId="72677897" w14:textId="77777777" w:rsidR="007F5A81" w:rsidRPr="00E153D7" w:rsidRDefault="007F5A81" w:rsidP="007F5A81">
            <w:pPr>
              <w:autoSpaceDE w:val="0"/>
              <w:autoSpaceDN w:val="0"/>
              <w:adjustRightInd w:val="0"/>
              <w:jc w:val="center"/>
              <w:rPr>
                <w:rFonts w:cs="Arial"/>
                <w:color w:val="191919"/>
                <w:sz w:val="22"/>
                <w:szCs w:val="22"/>
                <w:lang w:val="eu-ES"/>
              </w:rPr>
            </w:pPr>
          </w:p>
          <w:p w14:paraId="19E35263"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Primero. Aprobar las bases reguladoras de la línea de subvención dirigida a personas desempleadas o en </w:t>
            </w:r>
            <w:r w:rsidRPr="00E153D7">
              <w:rPr>
                <w:rFonts w:cs="Arial"/>
                <w:color w:val="191919"/>
                <w:sz w:val="22"/>
                <w:szCs w:val="22"/>
                <w:lang w:val="eu-ES"/>
              </w:rPr>
              <w:lastRenderedPageBreak/>
              <w:t>situación de mejora de empleo empadronadas en Zumarraga que cursen acciones formativas no universitarias.</w:t>
            </w:r>
          </w:p>
          <w:p w14:paraId="40DC59BC" w14:textId="77777777" w:rsidR="007F5A81" w:rsidRPr="00E153D7" w:rsidRDefault="007F5A81" w:rsidP="007F5A81">
            <w:pPr>
              <w:autoSpaceDE w:val="0"/>
              <w:autoSpaceDN w:val="0"/>
              <w:adjustRightInd w:val="0"/>
              <w:jc w:val="both"/>
              <w:rPr>
                <w:rFonts w:cs="Arial"/>
                <w:color w:val="191919"/>
                <w:sz w:val="22"/>
                <w:szCs w:val="22"/>
                <w:lang w:val="eu-ES"/>
              </w:rPr>
            </w:pPr>
          </w:p>
          <w:p w14:paraId="11D63C6A" w14:textId="04DFD4B8"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Segundo. Autorizar un gasto para la convocatoria del año 202</w:t>
            </w:r>
            <w:r w:rsidR="00FE58DE" w:rsidRPr="00E153D7">
              <w:rPr>
                <w:rFonts w:cs="Arial"/>
                <w:color w:val="191919"/>
                <w:sz w:val="22"/>
                <w:szCs w:val="22"/>
                <w:lang w:val="eu-ES"/>
              </w:rPr>
              <w:t>6</w:t>
            </w:r>
            <w:r w:rsidRPr="00E153D7">
              <w:rPr>
                <w:rFonts w:cs="Arial"/>
                <w:color w:val="191919"/>
                <w:sz w:val="22"/>
                <w:szCs w:val="22"/>
                <w:lang w:val="eu-ES"/>
              </w:rPr>
              <w:t xml:space="preserve"> por importe de 10.000€ de la partida presupuestaria </w:t>
            </w:r>
            <w:r w:rsidR="00164DEB" w:rsidRPr="00E153D7">
              <w:rPr>
                <w:rFonts w:cs="Arial"/>
                <w:color w:val="191919"/>
                <w:sz w:val="22"/>
                <w:szCs w:val="22"/>
                <w:lang w:val="eu-ES"/>
              </w:rPr>
              <w:t>0216 480 241-00 01 222.</w:t>
            </w:r>
          </w:p>
          <w:p w14:paraId="65D2DDFB" w14:textId="77777777" w:rsidR="00164DEB" w:rsidRPr="00E153D7" w:rsidRDefault="00164DEB" w:rsidP="007F5A81">
            <w:pPr>
              <w:autoSpaceDE w:val="0"/>
              <w:autoSpaceDN w:val="0"/>
              <w:adjustRightInd w:val="0"/>
              <w:jc w:val="both"/>
              <w:rPr>
                <w:rFonts w:cs="Arial"/>
                <w:color w:val="191919"/>
                <w:sz w:val="22"/>
                <w:szCs w:val="22"/>
                <w:lang w:val="eu-ES"/>
              </w:rPr>
            </w:pPr>
          </w:p>
          <w:p w14:paraId="62D875D6"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Tercero. Las bases reguladoras aprobadas por el presente acuerdo producirán efectos desde el mismo día de su publicación en el Boletín Oficial de Gipuzkoa. </w:t>
            </w:r>
          </w:p>
          <w:p w14:paraId="252D8FF3" w14:textId="77777777" w:rsidR="007F5A81" w:rsidRPr="00E153D7" w:rsidRDefault="007F5A81" w:rsidP="007F5A81">
            <w:pPr>
              <w:autoSpaceDE w:val="0"/>
              <w:autoSpaceDN w:val="0"/>
              <w:adjustRightInd w:val="0"/>
              <w:jc w:val="both"/>
              <w:rPr>
                <w:rFonts w:cs="Arial"/>
                <w:color w:val="191919"/>
                <w:sz w:val="22"/>
                <w:szCs w:val="22"/>
                <w:lang w:val="eu-ES"/>
              </w:rPr>
            </w:pPr>
          </w:p>
          <w:p w14:paraId="5FF824C2"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San Sebastián, en el plazo de dos meses, contados ambos plazos a partir del día siguiente al de la publicación de las presentes bases en el BOLETÍN OFICIAL de Gipuzkoa. </w:t>
            </w:r>
          </w:p>
          <w:p w14:paraId="4DA70B41" w14:textId="77777777" w:rsidR="007F5A81" w:rsidRPr="00E153D7" w:rsidRDefault="007F5A81" w:rsidP="007F5A81">
            <w:pPr>
              <w:autoSpaceDE w:val="0"/>
              <w:autoSpaceDN w:val="0"/>
              <w:adjustRightInd w:val="0"/>
              <w:jc w:val="both"/>
              <w:rPr>
                <w:rFonts w:cs="Arial"/>
                <w:color w:val="191919"/>
                <w:sz w:val="22"/>
                <w:szCs w:val="22"/>
                <w:lang w:val="eu-ES"/>
              </w:rPr>
            </w:pPr>
          </w:p>
          <w:p w14:paraId="1C67A238"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Y ello, sin perjuicio de cualquier otra acción o recurso que se estime procedente ejercitar.</w:t>
            </w:r>
          </w:p>
          <w:p w14:paraId="3CF3DC77" w14:textId="77777777" w:rsidR="007F5A81" w:rsidRPr="00E153D7" w:rsidRDefault="007F5A81" w:rsidP="007F5A81">
            <w:pPr>
              <w:autoSpaceDE w:val="0"/>
              <w:autoSpaceDN w:val="0"/>
              <w:adjustRightInd w:val="0"/>
              <w:jc w:val="both"/>
              <w:rPr>
                <w:rFonts w:cs="Arial"/>
                <w:color w:val="191919"/>
                <w:sz w:val="22"/>
                <w:szCs w:val="22"/>
                <w:lang w:val="eu-ES"/>
              </w:rPr>
            </w:pPr>
          </w:p>
          <w:p w14:paraId="4489CCBE" w14:textId="355906E8"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Convocatoria del programa de becas de formación no universitaria para promover una mayor capacitación profesional y mejorar la empleabilidad de personas desempleadas mayores de 23 años o en situación de mejora de empleo en el año 202</w:t>
            </w:r>
            <w:r w:rsidR="00FE58DE" w:rsidRPr="00E153D7">
              <w:rPr>
                <w:rFonts w:cs="Arial"/>
                <w:color w:val="191919"/>
                <w:sz w:val="22"/>
                <w:szCs w:val="22"/>
                <w:lang w:val="eu-ES"/>
              </w:rPr>
              <w:t>6</w:t>
            </w:r>
            <w:r w:rsidRPr="00E153D7">
              <w:rPr>
                <w:rFonts w:cs="Arial"/>
                <w:color w:val="191919"/>
                <w:sz w:val="22"/>
                <w:szCs w:val="22"/>
                <w:lang w:val="eu-ES"/>
              </w:rPr>
              <w:t>.</w:t>
            </w:r>
          </w:p>
          <w:p w14:paraId="75805D8D" w14:textId="77777777" w:rsidR="007F5A81" w:rsidRPr="00E153D7" w:rsidRDefault="007F5A81" w:rsidP="007F5A81">
            <w:pPr>
              <w:autoSpaceDE w:val="0"/>
              <w:autoSpaceDN w:val="0"/>
              <w:adjustRightInd w:val="0"/>
              <w:jc w:val="both"/>
              <w:rPr>
                <w:rFonts w:cs="Arial"/>
                <w:color w:val="191919"/>
                <w:sz w:val="22"/>
                <w:szCs w:val="22"/>
                <w:lang w:val="eu-ES"/>
              </w:rPr>
            </w:pPr>
          </w:p>
          <w:p w14:paraId="6FDE34B9" w14:textId="47ABCF21" w:rsidR="007F5A81" w:rsidRPr="00E153D7" w:rsidRDefault="007F5A81" w:rsidP="007F5A81">
            <w:pPr>
              <w:pStyle w:val="Prrafodelista"/>
              <w:widowControl w:val="0"/>
              <w:numPr>
                <w:ilvl w:val="0"/>
                <w:numId w:val="20"/>
              </w:numPr>
              <w:rPr>
                <w:rFonts w:cs="Arial"/>
                <w:color w:val="191919"/>
                <w:sz w:val="22"/>
                <w:szCs w:val="22"/>
                <w:lang w:val="eu-ES"/>
              </w:rPr>
            </w:pPr>
            <w:r w:rsidRPr="00E153D7">
              <w:rPr>
                <w:rFonts w:cs="Arial"/>
                <w:color w:val="191919"/>
                <w:sz w:val="22"/>
                <w:szCs w:val="22"/>
                <w:lang w:val="eu-ES"/>
              </w:rPr>
              <w:t>OBJETO</w:t>
            </w:r>
          </w:p>
          <w:p w14:paraId="35E5B05E" w14:textId="77777777" w:rsidR="007F5A81" w:rsidRPr="00E153D7" w:rsidRDefault="007F5A81" w:rsidP="007F5A81">
            <w:pPr>
              <w:widowControl w:val="0"/>
              <w:rPr>
                <w:rFonts w:cs="Arial"/>
                <w:color w:val="191919"/>
                <w:sz w:val="22"/>
                <w:szCs w:val="22"/>
                <w:lang w:val="eu-ES"/>
              </w:rPr>
            </w:pPr>
          </w:p>
          <w:tbl>
            <w:tblPr>
              <w:tblW w:w="5278" w:type="dxa"/>
              <w:tblBorders>
                <w:top w:val="nil"/>
                <w:left w:val="nil"/>
                <w:bottom w:val="nil"/>
                <w:right w:val="nil"/>
              </w:tblBorders>
              <w:tblLayout w:type="fixed"/>
              <w:tblLook w:val="0000" w:firstRow="0" w:lastRow="0" w:firstColumn="0" w:lastColumn="0" w:noHBand="0" w:noVBand="0"/>
            </w:tblPr>
            <w:tblGrid>
              <w:gridCol w:w="5278"/>
            </w:tblGrid>
            <w:tr w:rsidR="007F5A81" w:rsidRPr="00E153D7" w14:paraId="268CB0B5" w14:textId="77777777" w:rsidTr="00FD1171">
              <w:trPr>
                <w:trHeight w:val="609"/>
              </w:trPr>
              <w:tc>
                <w:tcPr>
                  <w:tcW w:w="5278" w:type="dxa"/>
                </w:tcPr>
                <w:p w14:paraId="3A998EF3" w14:textId="4739EEEA"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El objeto de esta convocatoria es regular la concesión de subvenciones dirigidas a personas desempleadas o en situación de mejora de empleo empadronadas en Zumarraga, mayores de 23 años, que cursen acciones formativas no universitarias iniciadas a partir del 1 de septiembre de 202</w:t>
                  </w:r>
                  <w:r w:rsidR="00FE58DE" w:rsidRPr="00E153D7">
                    <w:rPr>
                      <w:rFonts w:cs="Arial"/>
                      <w:color w:val="191919"/>
                      <w:sz w:val="22"/>
                      <w:szCs w:val="22"/>
                      <w:lang w:val="eu-ES"/>
                    </w:rPr>
                    <w:t>5</w:t>
                  </w:r>
                  <w:r w:rsidRPr="00E153D7">
                    <w:rPr>
                      <w:rFonts w:cs="Arial"/>
                      <w:color w:val="191919"/>
                      <w:sz w:val="22"/>
                      <w:szCs w:val="22"/>
                      <w:lang w:val="eu-ES"/>
                    </w:rPr>
                    <w:t xml:space="preserve"> y que finalicen antes de 31 de agosto de 202</w:t>
                  </w:r>
                  <w:r w:rsidR="00FE58DE" w:rsidRPr="00E153D7">
                    <w:rPr>
                      <w:rFonts w:cs="Arial"/>
                      <w:color w:val="191919"/>
                      <w:sz w:val="22"/>
                      <w:szCs w:val="22"/>
                      <w:lang w:val="eu-ES"/>
                    </w:rPr>
                    <w:t>6</w:t>
                  </w:r>
                  <w:r w:rsidRPr="00E153D7">
                    <w:rPr>
                      <w:rFonts w:cs="Arial"/>
                      <w:color w:val="191919"/>
                      <w:sz w:val="22"/>
                      <w:szCs w:val="22"/>
                      <w:lang w:val="eu-ES"/>
                    </w:rPr>
                    <w:t>.</w:t>
                  </w:r>
                </w:p>
                <w:p w14:paraId="41CFA8DE" w14:textId="77777777" w:rsidR="007F5A81" w:rsidRPr="00E153D7" w:rsidRDefault="007F5A81" w:rsidP="007F5A81">
                  <w:pPr>
                    <w:pStyle w:val="Default"/>
                    <w:jc w:val="both"/>
                    <w:rPr>
                      <w:rFonts w:eastAsia="Times New Roman"/>
                      <w:color w:val="191919"/>
                      <w:sz w:val="22"/>
                      <w:szCs w:val="22"/>
                      <w:lang w:val="eu-ES" w:eastAsia="es-ES"/>
                    </w:rPr>
                  </w:pPr>
                </w:p>
                <w:p w14:paraId="300DCFED" w14:textId="77777777" w:rsidR="007F5A81" w:rsidRPr="00E153D7" w:rsidRDefault="007F5A81" w:rsidP="007F5A81">
                  <w:pPr>
                    <w:pStyle w:val="Default"/>
                    <w:jc w:val="both"/>
                    <w:rPr>
                      <w:rFonts w:eastAsia="Times New Roman"/>
                      <w:color w:val="191919"/>
                      <w:sz w:val="22"/>
                      <w:szCs w:val="22"/>
                      <w:lang w:val="eu-ES" w:eastAsia="es-ES"/>
                    </w:rPr>
                  </w:pPr>
                  <w:r w:rsidRPr="00E153D7">
                    <w:rPr>
                      <w:rFonts w:eastAsia="Times New Roman"/>
                      <w:color w:val="191919"/>
                      <w:sz w:val="22"/>
                      <w:szCs w:val="22"/>
                      <w:lang w:val="eu-ES" w:eastAsia="es-ES"/>
                    </w:rPr>
                    <w:t>Excepcionalmente y mediante informe emitido por Lanbide y/o el área de Promoción Económica, Desarrollo Local e Innovación del Ayuntamiento, que justifique la conveniencia de que una persona siga un itinerario formativo que facilite su integración sociolaboral, se podrá apoyar con una beca a personas menores de 23 años.</w:t>
                  </w:r>
                </w:p>
                <w:p w14:paraId="5AFCFF16" w14:textId="77777777" w:rsidR="007F5A81" w:rsidRPr="00E153D7" w:rsidRDefault="007F5A81" w:rsidP="007F5A81">
                  <w:pPr>
                    <w:pStyle w:val="Default"/>
                    <w:jc w:val="both"/>
                    <w:rPr>
                      <w:rFonts w:eastAsia="Times New Roman"/>
                      <w:color w:val="191919"/>
                      <w:sz w:val="22"/>
                      <w:szCs w:val="22"/>
                      <w:lang w:val="eu-ES" w:eastAsia="es-ES"/>
                    </w:rPr>
                  </w:pPr>
                </w:p>
                <w:p w14:paraId="1CEE9429" w14:textId="77777777" w:rsidR="007F5A81" w:rsidRPr="00E153D7" w:rsidRDefault="007F5A81" w:rsidP="007F5A81">
                  <w:pPr>
                    <w:pStyle w:val="Default"/>
                    <w:jc w:val="both"/>
                    <w:rPr>
                      <w:rFonts w:eastAsia="Times New Roman"/>
                      <w:color w:val="191919"/>
                      <w:sz w:val="22"/>
                      <w:szCs w:val="22"/>
                      <w:lang w:val="eu-ES" w:eastAsia="es-ES"/>
                    </w:rPr>
                  </w:pPr>
                  <w:r w:rsidRPr="00E153D7">
                    <w:rPr>
                      <w:rFonts w:eastAsia="Times New Roman"/>
                      <w:color w:val="191919"/>
                      <w:sz w:val="22"/>
                      <w:szCs w:val="22"/>
                      <w:lang w:val="eu-ES" w:eastAsia="es-ES"/>
                    </w:rPr>
                    <w:lastRenderedPageBreak/>
                    <w:t>La subvención estará destinada a cubrir parte el gasto requerido para la realización de la formación en cuestión, que deberá reunir los siguientes requisitos:</w:t>
                  </w:r>
                </w:p>
                <w:p w14:paraId="07B6B34D" w14:textId="77777777" w:rsidR="007F5A81" w:rsidRPr="00E153D7" w:rsidRDefault="007F5A81" w:rsidP="007F5A81">
                  <w:pPr>
                    <w:pStyle w:val="Default"/>
                    <w:jc w:val="both"/>
                    <w:rPr>
                      <w:rFonts w:eastAsia="Times New Roman"/>
                      <w:color w:val="191919"/>
                      <w:sz w:val="22"/>
                      <w:szCs w:val="22"/>
                      <w:lang w:val="eu-ES" w:eastAsia="es-ES"/>
                    </w:rPr>
                  </w:pPr>
                </w:p>
                <w:p w14:paraId="0709529D" w14:textId="77777777" w:rsidR="007F5A81" w:rsidRPr="00E153D7" w:rsidRDefault="007F5A81" w:rsidP="007F5A81">
                  <w:pPr>
                    <w:pStyle w:val="Default"/>
                    <w:jc w:val="both"/>
                    <w:rPr>
                      <w:rFonts w:eastAsia="Times New Roman"/>
                      <w:color w:val="191919"/>
                      <w:sz w:val="22"/>
                      <w:szCs w:val="22"/>
                      <w:lang w:val="eu-ES" w:eastAsia="es-ES"/>
                    </w:rPr>
                  </w:pPr>
                  <w:r w:rsidRPr="00E153D7">
                    <w:rPr>
                      <w:rFonts w:eastAsia="Times New Roman"/>
                      <w:color w:val="191919"/>
                      <w:sz w:val="22"/>
                      <w:szCs w:val="22"/>
                      <w:lang w:val="eu-ES" w:eastAsia="es-ES"/>
                    </w:rPr>
                    <w:t>1.1 Tipo de acciones formativas subvencionables:</w:t>
                  </w:r>
                </w:p>
                <w:p w14:paraId="0BB30903" w14:textId="77777777" w:rsidR="007F5A81" w:rsidRPr="00E153D7" w:rsidRDefault="007F5A81" w:rsidP="007F5A81">
                  <w:pPr>
                    <w:pStyle w:val="Default"/>
                    <w:numPr>
                      <w:ilvl w:val="0"/>
                      <w:numId w:val="19"/>
                    </w:numPr>
                    <w:jc w:val="both"/>
                    <w:rPr>
                      <w:rFonts w:eastAsia="Times New Roman"/>
                      <w:color w:val="191919"/>
                      <w:sz w:val="22"/>
                      <w:szCs w:val="22"/>
                      <w:lang w:val="eu-ES" w:eastAsia="es-ES"/>
                    </w:rPr>
                  </w:pPr>
                  <w:r w:rsidRPr="00E153D7">
                    <w:rPr>
                      <w:rFonts w:eastAsia="Times New Roman"/>
                      <w:color w:val="191919"/>
                      <w:sz w:val="22"/>
                      <w:szCs w:val="22"/>
                      <w:lang w:val="eu-ES" w:eastAsia="es-ES"/>
                    </w:rPr>
                    <w:t>Acciones formativas no regladas de cualquier nivel y materia que estén facultadas para otorgar certificado de profesionalidad.</w:t>
                  </w:r>
                </w:p>
                <w:p w14:paraId="6E6D5F80" w14:textId="77777777" w:rsidR="007F5A81" w:rsidRPr="00E153D7" w:rsidRDefault="007F5A81" w:rsidP="007F5A81">
                  <w:pPr>
                    <w:pStyle w:val="Default"/>
                    <w:numPr>
                      <w:ilvl w:val="0"/>
                      <w:numId w:val="19"/>
                    </w:numPr>
                    <w:jc w:val="both"/>
                    <w:rPr>
                      <w:rFonts w:eastAsia="Times New Roman"/>
                      <w:color w:val="191919"/>
                      <w:sz w:val="22"/>
                      <w:szCs w:val="22"/>
                      <w:lang w:val="eu-ES" w:eastAsia="es-ES"/>
                    </w:rPr>
                  </w:pPr>
                  <w:r w:rsidRPr="00E153D7">
                    <w:rPr>
                      <w:rFonts w:eastAsia="Times New Roman"/>
                      <w:color w:val="191919"/>
                      <w:sz w:val="22"/>
                      <w:szCs w:val="22"/>
                      <w:lang w:val="eu-ES" w:eastAsia="es-ES"/>
                    </w:rPr>
                    <w:t>Acciones formativas regladas de formación profesional.</w:t>
                  </w:r>
                </w:p>
                <w:p w14:paraId="74F5A02B" w14:textId="77777777" w:rsidR="007F5A81" w:rsidRPr="00E153D7" w:rsidRDefault="007F5A81" w:rsidP="007F5A81">
                  <w:pPr>
                    <w:pStyle w:val="Default"/>
                    <w:numPr>
                      <w:ilvl w:val="0"/>
                      <w:numId w:val="19"/>
                    </w:numPr>
                    <w:jc w:val="both"/>
                    <w:rPr>
                      <w:rFonts w:eastAsia="Times New Roman"/>
                      <w:color w:val="191919"/>
                      <w:sz w:val="22"/>
                      <w:szCs w:val="22"/>
                      <w:lang w:val="eu-ES" w:eastAsia="es-ES"/>
                    </w:rPr>
                  </w:pPr>
                  <w:r w:rsidRPr="00E153D7">
                    <w:rPr>
                      <w:rFonts w:eastAsia="Times New Roman"/>
                      <w:color w:val="191919"/>
                      <w:sz w:val="22"/>
                      <w:szCs w:val="22"/>
                      <w:lang w:val="eu-ES" w:eastAsia="es-ES"/>
                    </w:rPr>
                    <w:t>Los cursos para la obtención del carné de conducir tipo B-1.</w:t>
                  </w:r>
                </w:p>
                <w:p w14:paraId="21574205" w14:textId="77777777" w:rsidR="007F5A81" w:rsidRPr="00E153D7" w:rsidRDefault="007F5A81" w:rsidP="007F5A81">
                  <w:pPr>
                    <w:pStyle w:val="Default"/>
                    <w:ind w:left="720"/>
                    <w:jc w:val="both"/>
                    <w:rPr>
                      <w:rFonts w:eastAsia="Times New Roman"/>
                      <w:color w:val="191919"/>
                      <w:sz w:val="22"/>
                      <w:szCs w:val="22"/>
                      <w:lang w:val="eu-ES" w:eastAsia="es-ES"/>
                    </w:rPr>
                  </w:pPr>
                </w:p>
                <w:p w14:paraId="0E0E7667" w14:textId="77777777" w:rsidR="007F5A81" w:rsidRPr="00E153D7" w:rsidRDefault="007F5A81" w:rsidP="007F5A81">
                  <w:pPr>
                    <w:pStyle w:val="Default"/>
                    <w:jc w:val="both"/>
                    <w:rPr>
                      <w:rFonts w:eastAsia="Times New Roman"/>
                      <w:color w:val="191919"/>
                      <w:sz w:val="22"/>
                      <w:szCs w:val="22"/>
                      <w:lang w:val="eu-ES" w:eastAsia="es-ES"/>
                    </w:rPr>
                  </w:pPr>
                  <w:r w:rsidRPr="00E153D7">
                    <w:rPr>
                      <w:rFonts w:eastAsia="Times New Roman"/>
                      <w:color w:val="191919"/>
                      <w:sz w:val="22"/>
                      <w:szCs w:val="22"/>
                      <w:lang w:val="eu-ES" w:eastAsia="es-ES"/>
                    </w:rPr>
                    <w:t>Quedan excluidas las actividades formativas que tengan por objeto la enseñanza de idiomas.</w:t>
                  </w:r>
                </w:p>
                <w:p w14:paraId="5BE10CBB" w14:textId="77777777" w:rsidR="007F5A81" w:rsidRPr="00E153D7" w:rsidRDefault="007F5A81" w:rsidP="007F5A81">
                  <w:pPr>
                    <w:pStyle w:val="Default"/>
                    <w:jc w:val="both"/>
                    <w:rPr>
                      <w:rFonts w:eastAsia="Times New Roman"/>
                      <w:color w:val="191919"/>
                      <w:sz w:val="22"/>
                      <w:szCs w:val="22"/>
                      <w:lang w:val="eu-ES" w:eastAsia="es-ES"/>
                    </w:rPr>
                  </w:pPr>
                  <w:r w:rsidRPr="00E153D7">
                    <w:rPr>
                      <w:rFonts w:eastAsia="Times New Roman"/>
                      <w:color w:val="191919"/>
                      <w:sz w:val="22"/>
                      <w:szCs w:val="22"/>
                      <w:lang w:val="eu-ES" w:eastAsia="es-ES"/>
                    </w:rPr>
                    <w:t>Por cada acción formativa únicamente se podrá optar a esta subvención en una sola convocatoria.</w:t>
                  </w:r>
                </w:p>
                <w:p w14:paraId="63B24E6E" w14:textId="77777777" w:rsidR="007F5A81" w:rsidRPr="00E153D7" w:rsidRDefault="007F5A81" w:rsidP="007F5A81">
                  <w:pPr>
                    <w:pStyle w:val="Default"/>
                    <w:jc w:val="both"/>
                    <w:rPr>
                      <w:rFonts w:eastAsia="Times New Roman"/>
                      <w:color w:val="191919"/>
                      <w:sz w:val="22"/>
                      <w:szCs w:val="22"/>
                      <w:lang w:val="eu-ES" w:eastAsia="es-ES"/>
                    </w:rPr>
                  </w:pPr>
                </w:p>
                <w:p w14:paraId="4A77AC66" w14:textId="77777777" w:rsidR="007F5A81" w:rsidRPr="00E153D7" w:rsidRDefault="007F5A81" w:rsidP="007F5A81">
                  <w:pPr>
                    <w:pStyle w:val="Default"/>
                    <w:numPr>
                      <w:ilvl w:val="1"/>
                      <w:numId w:val="18"/>
                    </w:numPr>
                    <w:jc w:val="both"/>
                    <w:rPr>
                      <w:rFonts w:eastAsia="Times New Roman"/>
                      <w:color w:val="191919"/>
                      <w:sz w:val="22"/>
                      <w:szCs w:val="22"/>
                      <w:lang w:val="eu-ES" w:eastAsia="es-ES"/>
                    </w:rPr>
                  </w:pPr>
                  <w:r w:rsidRPr="00E153D7">
                    <w:rPr>
                      <w:rFonts w:eastAsia="Times New Roman"/>
                      <w:color w:val="191919"/>
                      <w:sz w:val="22"/>
                      <w:szCs w:val="22"/>
                      <w:lang w:val="eu-ES" w:eastAsia="es-ES"/>
                    </w:rPr>
                    <w:t>Ubicación de las acciones formativas.</w:t>
                  </w:r>
                </w:p>
                <w:p w14:paraId="6C1DA81C" w14:textId="77777777" w:rsidR="007F5A81" w:rsidRPr="00E153D7" w:rsidRDefault="007F5A81" w:rsidP="007F5A81">
                  <w:pPr>
                    <w:pStyle w:val="Default"/>
                    <w:jc w:val="both"/>
                    <w:rPr>
                      <w:rFonts w:eastAsia="Times New Roman"/>
                      <w:color w:val="191919"/>
                      <w:sz w:val="22"/>
                      <w:szCs w:val="22"/>
                      <w:lang w:val="eu-ES" w:eastAsia="es-ES"/>
                    </w:rPr>
                  </w:pPr>
                  <w:r w:rsidRPr="00E153D7">
                    <w:rPr>
                      <w:rFonts w:eastAsia="Times New Roman"/>
                      <w:color w:val="191919"/>
                      <w:sz w:val="22"/>
                      <w:szCs w:val="22"/>
                      <w:lang w:val="eu-ES" w:eastAsia="es-ES"/>
                    </w:rPr>
                    <w:t>Las acciones formativas se impartirán en centros de formación ubicados en Zumarraga, o en caso de que ésta no se ofreciera en ningún centro del municipio, en el centro más cercano ubicado en la CAPV.</w:t>
                  </w:r>
                </w:p>
                <w:p w14:paraId="48C718F5" w14:textId="77777777" w:rsidR="007F5A81" w:rsidRPr="00E153D7" w:rsidRDefault="007F5A81" w:rsidP="007F5A81">
                  <w:pPr>
                    <w:pStyle w:val="Default"/>
                    <w:jc w:val="both"/>
                    <w:rPr>
                      <w:rFonts w:eastAsia="Times New Roman"/>
                      <w:color w:val="191919"/>
                      <w:sz w:val="22"/>
                      <w:szCs w:val="22"/>
                      <w:lang w:val="eu-ES" w:eastAsia="es-ES"/>
                    </w:rPr>
                  </w:pPr>
                </w:p>
                <w:p w14:paraId="1915404E" w14:textId="77777777" w:rsidR="007F5A81" w:rsidRPr="00E153D7" w:rsidRDefault="007F5A81" w:rsidP="007F5A81">
                  <w:pPr>
                    <w:pStyle w:val="Default"/>
                    <w:numPr>
                      <w:ilvl w:val="1"/>
                      <w:numId w:val="18"/>
                    </w:numPr>
                    <w:jc w:val="both"/>
                    <w:rPr>
                      <w:rFonts w:eastAsia="Times New Roman"/>
                      <w:color w:val="191919"/>
                      <w:sz w:val="22"/>
                      <w:szCs w:val="22"/>
                      <w:lang w:val="eu-ES" w:eastAsia="es-ES"/>
                    </w:rPr>
                  </w:pPr>
                  <w:r w:rsidRPr="00E153D7">
                    <w:rPr>
                      <w:rFonts w:eastAsia="Times New Roman"/>
                      <w:color w:val="191919"/>
                      <w:sz w:val="22"/>
                      <w:szCs w:val="22"/>
                      <w:lang w:val="eu-ES" w:eastAsia="es-ES"/>
                    </w:rPr>
                    <w:t>Naturaleza de los centros de formación.</w:t>
                  </w:r>
                </w:p>
                <w:p w14:paraId="5F50A6E2" w14:textId="77777777" w:rsidR="007F5A81" w:rsidRPr="00E153D7" w:rsidRDefault="007F5A81" w:rsidP="007F5A81">
                  <w:pPr>
                    <w:pStyle w:val="Default"/>
                    <w:jc w:val="both"/>
                    <w:rPr>
                      <w:rFonts w:eastAsia="Times New Roman"/>
                      <w:color w:val="191919"/>
                      <w:sz w:val="22"/>
                      <w:szCs w:val="22"/>
                      <w:lang w:val="eu-ES" w:eastAsia="es-ES"/>
                    </w:rPr>
                  </w:pPr>
                  <w:r w:rsidRPr="00E153D7">
                    <w:rPr>
                      <w:rFonts w:eastAsia="Times New Roman"/>
                      <w:color w:val="191919"/>
                      <w:sz w:val="22"/>
                      <w:szCs w:val="22"/>
                      <w:lang w:val="eu-ES" w:eastAsia="es-ES"/>
                    </w:rPr>
                    <w:t>Las acciones formativas podrán ser desarrolladas tanto por personas físicas como jurídicas, siempre y cuando se hallen dadas de alta en el IAE como entidades de formación.</w:t>
                  </w:r>
                </w:p>
                <w:p w14:paraId="733B4F4A" w14:textId="77777777" w:rsidR="007F5A81" w:rsidRPr="00E153D7" w:rsidRDefault="007F5A81" w:rsidP="007F5A81">
                  <w:pPr>
                    <w:pStyle w:val="Default"/>
                    <w:jc w:val="both"/>
                    <w:rPr>
                      <w:rFonts w:eastAsia="Times New Roman"/>
                      <w:color w:val="191919"/>
                      <w:sz w:val="22"/>
                      <w:szCs w:val="22"/>
                      <w:lang w:val="eu-ES" w:eastAsia="es-ES"/>
                    </w:rPr>
                  </w:pPr>
                </w:p>
                <w:p w14:paraId="341F0EEF" w14:textId="77777777" w:rsidR="007F5A81" w:rsidRPr="00E153D7" w:rsidRDefault="007F5A81" w:rsidP="007F5A81">
                  <w:pPr>
                    <w:pStyle w:val="Default"/>
                    <w:jc w:val="both"/>
                    <w:rPr>
                      <w:rFonts w:eastAsia="Times New Roman"/>
                      <w:color w:val="191919"/>
                      <w:sz w:val="22"/>
                      <w:szCs w:val="22"/>
                      <w:lang w:val="eu-ES" w:eastAsia="es-ES"/>
                    </w:rPr>
                  </w:pPr>
                  <w:r w:rsidRPr="00E153D7">
                    <w:rPr>
                      <w:rFonts w:eastAsia="Times New Roman"/>
                      <w:color w:val="191919"/>
                      <w:sz w:val="22"/>
                      <w:szCs w:val="22"/>
                      <w:lang w:val="eu-ES" w:eastAsia="es-ES"/>
                    </w:rPr>
                    <w:t>2. PERSONAS BENEFICIARIAS</w:t>
                  </w:r>
                </w:p>
              </w:tc>
            </w:tr>
          </w:tbl>
          <w:p w14:paraId="32501030" w14:textId="77777777" w:rsidR="007F5A81" w:rsidRPr="00E153D7" w:rsidRDefault="007F5A81" w:rsidP="007F5A81">
            <w:pPr>
              <w:autoSpaceDE w:val="0"/>
              <w:autoSpaceDN w:val="0"/>
              <w:adjustRightInd w:val="0"/>
              <w:jc w:val="both"/>
              <w:rPr>
                <w:rFonts w:cs="Arial"/>
                <w:color w:val="191919"/>
                <w:sz w:val="22"/>
                <w:szCs w:val="22"/>
                <w:lang w:val="eu-ES"/>
              </w:rPr>
            </w:pPr>
          </w:p>
          <w:p w14:paraId="0F961257"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Tendrán la consideración de personas beneficiarias aquellas que reúnan las siguientes características:</w:t>
            </w:r>
          </w:p>
          <w:p w14:paraId="0B4A430A" w14:textId="77777777" w:rsidR="007F5A81" w:rsidRPr="00E153D7" w:rsidRDefault="007F5A81" w:rsidP="007F5A81">
            <w:pPr>
              <w:pStyle w:val="Prrafodelista"/>
              <w:numPr>
                <w:ilvl w:val="0"/>
                <w:numId w:val="21"/>
              </w:numPr>
              <w:autoSpaceDE w:val="0"/>
              <w:autoSpaceDN w:val="0"/>
              <w:adjustRightInd w:val="0"/>
              <w:jc w:val="both"/>
              <w:rPr>
                <w:rFonts w:cs="Arial"/>
                <w:color w:val="191919"/>
                <w:sz w:val="22"/>
                <w:szCs w:val="22"/>
                <w:lang w:val="eu-ES"/>
              </w:rPr>
            </w:pPr>
            <w:r w:rsidRPr="00E153D7">
              <w:rPr>
                <w:rFonts w:cs="Arial"/>
                <w:color w:val="191919"/>
                <w:sz w:val="22"/>
                <w:szCs w:val="22"/>
                <w:lang w:val="eu-ES"/>
              </w:rPr>
              <w:t>Tener más de 23 años a la fecha de inicio de la formación.</w:t>
            </w:r>
          </w:p>
          <w:p w14:paraId="3AFA8949" w14:textId="77777777" w:rsidR="007F5A81" w:rsidRPr="00E153D7" w:rsidRDefault="007F5A81" w:rsidP="007F5A81">
            <w:pPr>
              <w:pStyle w:val="Prrafodelista"/>
              <w:numPr>
                <w:ilvl w:val="0"/>
                <w:numId w:val="21"/>
              </w:numPr>
              <w:autoSpaceDE w:val="0"/>
              <w:autoSpaceDN w:val="0"/>
              <w:adjustRightInd w:val="0"/>
              <w:jc w:val="both"/>
              <w:rPr>
                <w:rFonts w:cs="Arial"/>
                <w:color w:val="191919"/>
                <w:sz w:val="22"/>
                <w:szCs w:val="22"/>
                <w:lang w:val="eu-ES"/>
              </w:rPr>
            </w:pPr>
            <w:r w:rsidRPr="00E153D7">
              <w:rPr>
                <w:rFonts w:cs="Arial"/>
                <w:color w:val="191919"/>
                <w:sz w:val="22"/>
                <w:szCs w:val="22"/>
                <w:lang w:val="eu-ES"/>
              </w:rPr>
              <w:t>Estar empadronadas en Zumarraga a la fecha de inicio de la formación.</w:t>
            </w:r>
          </w:p>
          <w:p w14:paraId="38718744" w14:textId="77777777" w:rsidR="007F5A81" w:rsidRPr="00E153D7" w:rsidRDefault="007F5A81" w:rsidP="007F5A81">
            <w:pPr>
              <w:pStyle w:val="Prrafodelista"/>
              <w:numPr>
                <w:ilvl w:val="0"/>
                <w:numId w:val="21"/>
              </w:numPr>
              <w:autoSpaceDE w:val="0"/>
              <w:autoSpaceDN w:val="0"/>
              <w:adjustRightInd w:val="0"/>
              <w:jc w:val="both"/>
              <w:rPr>
                <w:rFonts w:cs="Arial"/>
                <w:color w:val="191919"/>
                <w:sz w:val="22"/>
                <w:szCs w:val="22"/>
                <w:lang w:val="eu-ES"/>
              </w:rPr>
            </w:pPr>
            <w:r w:rsidRPr="00E153D7">
              <w:rPr>
                <w:rFonts w:cs="Arial"/>
                <w:color w:val="191919"/>
                <w:sz w:val="22"/>
                <w:szCs w:val="22"/>
                <w:lang w:val="eu-ES"/>
              </w:rPr>
              <w:t>Hallarse registradas en Lanbide como desempleadas, al menos a partir de la fecha de inicio del curso objeto de la solicitud o empleada en situación de mejora de empleo.</w:t>
            </w:r>
          </w:p>
          <w:p w14:paraId="40941A98" w14:textId="5C224C51" w:rsidR="00B72078" w:rsidRPr="00E153D7" w:rsidRDefault="007F5A81" w:rsidP="00B72078">
            <w:pPr>
              <w:pStyle w:val="Prrafodelista"/>
              <w:autoSpaceDE w:val="0"/>
              <w:autoSpaceDN w:val="0"/>
              <w:adjustRightInd w:val="0"/>
              <w:jc w:val="both"/>
              <w:rPr>
                <w:rFonts w:cs="Arial"/>
                <w:color w:val="191919"/>
                <w:sz w:val="22"/>
                <w:szCs w:val="22"/>
                <w:lang w:val="eu-ES"/>
              </w:rPr>
            </w:pPr>
            <w:r w:rsidRPr="00E153D7">
              <w:rPr>
                <w:rFonts w:cs="Arial"/>
                <w:color w:val="191919"/>
                <w:sz w:val="22"/>
                <w:szCs w:val="22"/>
                <w:lang w:val="eu-ES"/>
              </w:rPr>
              <w:t>A los efectos de estas ayudas, se considera mejora de empleo</w:t>
            </w:r>
            <w:r w:rsidR="007220B7" w:rsidRPr="00E153D7">
              <w:rPr>
                <w:rFonts w:cs="Arial"/>
                <w:color w:val="191919"/>
                <w:sz w:val="22"/>
                <w:szCs w:val="22"/>
                <w:lang w:val="eu-ES"/>
              </w:rPr>
              <w:t xml:space="preserve"> los</w:t>
            </w:r>
            <w:r w:rsidRPr="00E153D7">
              <w:rPr>
                <w:rFonts w:cs="Arial"/>
                <w:color w:val="191919"/>
                <w:sz w:val="22"/>
                <w:szCs w:val="22"/>
                <w:lang w:val="eu-ES"/>
              </w:rPr>
              <w:t xml:space="preserve"> contratos de duración determinada</w:t>
            </w:r>
            <w:r w:rsidR="00A47569" w:rsidRPr="00E153D7">
              <w:rPr>
                <w:rFonts w:cs="Arial"/>
                <w:color w:val="191919"/>
                <w:sz w:val="22"/>
                <w:szCs w:val="22"/>
                <w:lang w:val="eu-ES"/>
              </w:rPr>
              <w:t xml:space="preserve"> </w:t>
            </w:r>
            <w:r w:rsidRPr="00E153D7">
              <w:rPr>
                <w:rFonts w:cs="Arial"/>
                <w:color w:val="191919"/>
                <w:sz w:val="22"/>
                <w:szCs w:val="22"/>
                <w:lang w:val="eu-ES"/>
              </w:rPr>
              <w:t xml:space="preserve">con una retribución </w:t>
            </w:r>
            <w:r w:rsidR="00B72078" w:rsidRPr="00E153D7">
              <w:rPr>
                <w:rFonts w:cs="Arial"/>
                <w:color w:val="191919"/>
                <w:sz w:val="22"/>
                <w:szCs w:val="22"/>
                <w:lang w:val="eu-ES"/>
              </w:rPr>
              <w:t xml:space="preserve">bruta anual </w:t>
            </w:r>
            <w:r w:rsidR="00A47569" w:rsidRPr="00E153D7">
              <w:rPr>
                <w:rFonts w:cs="Arial"/>
                <w:color w:val="191919"/>
                <w:sz w:val="22"/>
                <w:szCs w:val="22"/>
                <w:lang w:val="eu-ES"/>
              </w:rPr>
              <w:t xml:space="preserve">máxima </w:t>
            </w:r>
            <w:r w:rsidRPr="00E153D7">
              <w:rPr>
                <w:rFonts w:cs="Arial"/>
                <w:color w:val="191919"/>
                <w:sz w:val="22"/>
                <w:szCs w:val="22"/>
                <w:lang w:val="eu-ES"/>
              </w:rPr>
              <w:t xml:space="preserve">de </w:t>
            </w:r>
            <w:r w:rsidR="00164DEB" w:rsidRPr="00E153D7">
              <w:rPr>
                <w:rFonts w:cs="Arial"/>
                <w:color w:val="191919"/>
                <w:sz w:val="22"/>
                <w:szCs w:val="22"/>
                <w:lang w:val="eu-ES"/>
              </w:rPr>
              <w:t>1</w:t>
            </w:r>
            <w:r w:rsidR="00B72078" w:rsidRPr="00E153D7">
              <w:rPr>
                <w:rFonts w:cs="Arial"/>
                <w:color w:val="191919"/>
                <w:sz w:val="22"/>
                <w:szCs w:val="22"/>
                <w:lang w:val="eu-ES"/>
              </w:rPr>
              <w:t>8.000</w:t>
            </w:r>
            <w:r w:rsidR="00164DEB" w:rsidRPr="00E153D7">
              <w:rPr>
                <w:rFonts w:cs="Arial"/>
                <w:color w:val="191919"/>
                <w:sz w:val="22"/>
                <w:szCs w:val="22"/>
                <w:lang w:val="eu-ES"/>
              </w:rPr>
              <w:t>€</w:t>
            </w:r>
            <w:r w:rsidR="00B72078" w:rsidRPr="00E153D7">
              <w:rPr>
                <w:rFonts w:cs="Arial"/>
                <w:color w:val="191919"/>
                <w:sz w:val="22"/>
                <w:szCs w:val="22"/>
                <w:lang w:val="eu-ES"/>
              </w:rPr>
              <w:t>.</w:t>
            </w:r>
          </w:p>
          <w:p w14:paraId="39C45BEB" w14:textId="3F6E02E2" w:rsidR="007F5A81" w:rsidRPr="00E153D7" w:rsidRDefault="007F5A81" w:rsidP="00B72078">
            <w:pPr>
              <w:pStyle w:val="Prrafodelista"/>
              <w:numPr>
                <w:ilvl w:val="0"/>
                <w:numId w:val="21"/>
              </w:numPr>
              <w:autoSpaceDE w:val="0"/>
              <w:autoSpaceDN w:val="0"/>
              <w:adjustRightInd w:val="0"/>
              <w:jc w:val="both"/>
              <w:rPr>
                <w:rFonts w:cs="Arial"/>
                <w:color w:val="191919"/>
                <w:sz w:val="22"/>
                <w:szCs w:val="22"/>
                <w:lang w:val="eu-ES"/>
              </w:rPr>
            </w:pPr>
            <w:r w:rsidRPr="00E153D7">
              <w:rPr>
                <w:rFonts w:cs="Arial"/>
                <w:color w:val="191919"/>
                <w:sz w:val="22"/>
                <w:szCs w:val="22"/>
                <w:lang w:val="eu-ES"/>
              </w:rPr>
              <w:t>Cursar estudios de formación profesional, tanto reglada como no reglada.</w:t>
            </w:r>
          </w:p>
          <w:p w14:paraId="3D071293" w14:textId="77777777" w:rsidR="007F5A81" w:rsidRPr="00E153D7" w:rsidRDefault="007F5A81" w:rsidP="007F5A81">
            <w:pPr>
              <w:pStyle w:val="Prrafodelista"/>
              <w:numPr>
                <w:ilvl w:val="0"/>
                <w:numId w:val="21"/>
              </w:num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Finalizar la acción formativa con una asistencia mínima del 85 % sobre las horas </w:t>
            </w:r>
            <w:r w:rsidRPr="00E153D7">
              <w:rPr>
                <w:rFonts w:cs="Arial"/>
                <w:color w:val="191919"/>
                <w:sz w:val="22"/>
                <w:szCs w:val="22"/>
                <w:lang w:val="eu-ES"/>
              </w:rPr>
              <w:lastRenderedPageBreak/>
              <w:t>lectivas del curso y superar todas las asignaturas que la componen.</w:t>
            </w:r>
          </w:p>
          <w:p w14:paraId="536060D3" w14:textId="77777777" w:rsidR="007F5A81" w:rsidRPr="00E153D7" w:rsidRDefault="007F5A81" w:rsidP="007F5A81">
            <w:pPr>
              <w:pStyle w:val="Prrafodelista"/>
              <w:numPr>
                <w:ilvl w:val="0"/>
                <w:numId w:val="21"/>
              </w:numPr>
              <w:autoSpaceDE w:val="0"/>
              <w:autoSpaceDN w:val="0"/>
              <w:adjustRightInd w:val="0"/>
              <w:jc w:val="both"/>
              <w:rPr>
                <w:rFonts w:cs="Arial"/>
                <w:color w:val="191919"/>
                <w:sz w:val="22"/>
                <w:szCs w:val="22"/>
                <w:lang w:val="eu-ES"/>
              </w:rPr>
            </w:pPr>
            <w:r w:rsidRPr="00E153D7">
              <w:rPr>
                <w:rFonts w:cs="Arial"/>
                <w:color w:val="191919"/>
                <w:sz w:val="22"/>
                <w:szCs w:val="22"/>
                <w:lang w:val="eu-ES"/>
              </w:rPr>
              <w:t>Excepcionalmente, tendrán consideración de beneficiarias las personas no desempleadas que realicen la formación necesaria para la obtención de títulos o certificados de profesionalidad de Atención Socio sanitaria a personas en el domicilio conforme al Decreto Foral 24/2017 de 12 de diciembre, artículo 11 punto 3.</w:t>
            </w:r>
          </w:p>
          <w:p w14:paraId="336F6D2C" w14:textId="77777777" w:rsidR="007F5A81" w:rsidRDefault="007F5A81" w:rsidP="007F5A81">
            <w:pPr>
              <w:autoSpaceDE w:val="0"/>
              <w:autoSpaceDN w:val="0"/>
              <w:adjustRightInd w:val="0"/>
              <w:jc w:val="both"/>
              <w:rPr>
                <w:rFonts w:cs="Arial"/>
                <w:color w:val="191919"/>
                <w:sz w:val="22"/>
                <w:szCs w:val="22"/>
                <w:lang w:val="eu-ES"/>
              </w:rPr>
            </w:pPr>
          </w:p>
          <w:p w14:paraId="54BC07C0" w14:textId="77777777" w:rsidR="007F5A81" w:rsidRPr="00E153D7" w:rsidRDefault="007F5A81" w:rsidP="007F5A81">
            <w:pPr>
              <w:jc w:val="both"/>
              <w:rPr>
                <w:rFonts w:cs="Arial"/>
                <w:color w:val="191919"/>
                <w:sz w:val="22"/>
                <w:szCs w:val="22"/>
                <w:lang w:val="eu-ES"/>
              </w:rPr>
            </w:pPr>
            <w:r w:rsidRPr="00E153D7">
              <w:rPr>
                <w:rFonts w:cs="Arial"/>
                <w:color w:val="191919"/>
                <w:sz w:val="22"/>
                <w:szCs w:val="22"/>
                <w:lang w:val="eu-ES"/>
              </w:rPr>
              <w:t xml:space="preserve">3. SOLICITUDES Y PLAZO DE PRESENTACIÓN </w:t>
            </w:r>
          </w:p>
          <w:p w14:paraId="4C8237A0" w14:textId="77777777" w:rsidR="007F5A81" w:rsidRPr="00E153D7" w:rsidRDefault="007F5A81" w:rsidP="007F5A81">
            <w:pPr>
              <w:jc w:val="both"/>
              <w:rPr>
                <w:rFonts w:cs="Arial"/>
                <w:color w:val="191919"/>
                <w:sz w:val="22"/>
                <w:szCs w:val="22"/>
                <w:lang w:val="eu-ES"/>
              </w:rPr>
            </w:pPr>
          </w:p>
          <w:p w14:paraId="3A9CDE06"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Las solicitudes deberán formalizarse por parte del representante legal o persona solicitante, en el modelo de instancia oficial elaborado por el Ayuntamiento.</w:t>
            </w:r>
          </w:p>
          <w:p w14:paraId="5FBA77E2" w14:textId="77777777" w:rsidR="007F5A81" w:rsidRPr="00E153D7" w:rsidRDefault="007F5A81" w:rsidP="007F5A81">
            <w:pPr>
              <w:autoSpaceDE w:val="0"/>
              <w:autoSpaceDN w:val="0"/>
              <w:adjustRightInd w:val="0"/>
              <w:jc w:val="both"/>
              <w:rPr>
                <w:rFonts w:cs="Arial"/>
                <w:color w:val="191919"/>
                <w:sz w:val="22"/>
                <w:szCs w:val="22"/>
                <w:lang w:val="eu-ES"/>
              </w:rPr>
            </w:pPr>
          </w:p>
          <w:p w14:paraId="5388448B" w14:textId="345D0F9C"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El plazo de presentación de solicitudes comenzará a partir del día siguiente a la publicación de la convocatoria en el BOLETÍN OFICIAL de Gipuzkoa y finalizará el 31 de octubre de 202</w:t>
            </w:r>
            <w:r w:rsidR="00FE58DE" w:rsidRPr="00E153D7">
              <w:rPr>
                <w:rFonts w:cs="Arial"/>
                <w:color w:val="191919"/>
                <w:sz w:val="22"/>
                <w:szCs w:val="22"/>
                <w:lang w:val="eu-ES"/>
              </w:rPr>
              <w:t>6</w:t>
            </w:r>
            <w:r w:rsidRPr="00E153D7">
              <w:rPr>
                <w:rFonts w:cs="Arial"/>
                <w:color w:val="191919"/>
                <w:sz w:val="22"/>
                <w:szCs w:val="22"/>
                <w:lang w:val="eu-ES"/>
              </w:rPr>
              <w:t>.</w:t>
            </w:r>
          </w:p>
          <w:p w14:paraId="2DBA7299" w14:textId="7B249E8D"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Las solicitudes se presentarán preferentemente a través del registro electrónico del Ayuntamiento de Zumarraga (</w:t>
            </w:r>
            <w:hyperlink r:id="rId8" w:history="1">
              <w:r w:rsidRPr="00E153D7">
                <w:rPr>
                  <w:rFonts w:cs="Arial"/>
                  <w:color w:val="191919"/>
                  <w:sz w:val="22"/>
                  <w:szCs w:val="22"/>
                  <w:lang w:val="eu-ES"/>
                </w:rPr>
                <w:t>www.zumarraga.eus</w:t>
              </w:r>
            </w:hyperlink>
            <w:r w:rsidRPr="00E153D7">
              <w:rPr>
                <w:rFonts w:cs="Arial"/>
                <w:color w:val="191919"/>
                <w:sz w:val="22"/>
                <w:szCs w:val="22"/>
                <w:lang w:val="eu-ES"/>
              </w:rPr>
              <w:t>).</w:t>
            </w:r>
          </w:p>
          <w:p w14:paraId="64CB12D9" w14:textId="77777777" w:rsidR="007F5A81" w:rsidRPr="00E153D7" w:rsidRDefault="007F5A81" w:rsidP="007F5A81">
            <w:pPr>
              <w:autoSpaceDE w:val="0"/>
              <w:autoSpaceDN w:val="0"/>
              <w:adjustRightInd w:val="0"/>
              <w:jc w:val="both"/>
              <w:rPr>
                <w:rFonts w:cs="Arial"/>
                <w:color w:val="191919"/>
                <w:sz w:val="22"/>
                <w:szCs w:val="22"/>
                <w:lang w:val="eu-ES"/>
              </w:rPr>
            </w:pPr>
          </w:p>
          <w:p w14:paraId="5D9F02AB"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En caso de falta de medios o capacidad para presentar la solicitud electrónicamente las solicitudes podrán presentarse en la oficina de atención al ciudadano mediante el sistema de cita previa solicitada vía email o telefónica (943.729.022).</w:t>
            </w:r>
          </w:p>
          <w:p w14:paraId="38365348"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En el caso que las solicitudes estuvieran incompletas, se concederá un plazo de 10 días para la reparación de la carencia y, una vez transcurrido este plazo sin que se haya completado la solicitud, se procederá al archivo de esta sin más trámites.</w:t>
            </w:r>
          </w:p>
          <w:p w14:paraId="1725BFFC" w14:textId="77777777" w:rsidR="007F5A81" w:rsidRPr="00E153D7" w:rsidRDefault="007F5A81" w:rsidP="007F5A81">
            <w:pPr>
              <w:autoSpaceDE w:val="0"/>
              <w:autoSpaceDN w:val="0"/>
              <w:adjustRightInd w:val="0"/>
              <w:jc w:val="both"/>
              <w:rPr>
                <w:rFonts w:cs="Arial"/>
                <w:color w:val="191919"/>
                <w:sz w:val="22"/>
                <w:szCs w:val="22"/>
                <w:lang w:val="eu-ES"/>
              </w:rPr>
            </w:pPr>
          </w:p>
          <w:p w14:paraId="1E42DD52"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Protección de datos de carácter personal</w:t>
            </w:r>
          </w:p>
          <w:p w14:paraId="0631642A" w14:textId="77777777" w:rsidR="007F5A81" w:rsidRPr="00E153D7" w:rsidRDefault="007F5A81" w:rsidP="007F5A81">
            <w:pPr>
              <w:autoSpaceDE w:val="0"/>
              <w:autoSpaceDN w:val="0"/>
              <w:adjustRightInd w:val="0"/>
              <w:jc w:val="both"/>
              <w:rPr>
                <w:rFonts w:cs="Arial"/>
                <w:color w:val="191919"/>
                <w:sz w:val="22"/>
                <w:szCs w:val="22"/>
                <w:lang w:val="eu-ES"/>
              </w:rPr>
            </w:pPr>
          </w:p>
          <w:p w14:paraId="2FDC5CC6"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Con la presentación de la solicitud de subvención, la entidad solicitante da su conformidad y declara expresamente que reúne todos los requisitos establecidos en la convocatoria y que acepta íntegramente todos los términos de </w:t>
            </w:r>
            <w:proofErr w:type="gramStart"/>
            <w:r w:rsidRPr="00E153D7">
              <w:rPr>
                <w:rFonts w:cs="Arial"/>
                <w:color w:val="191919"/>
                <w:sz w:val="22"/>
                <w:szCs w:val="22"/>
                <w:lang w:val="eu-ES"/>
              </w:rPr>
              <w:t>la misma</w:t>
            </w:r>
            <w:proofErr w:type="gramEnd"/>
            <w:r w:rsidRPr="00E153D7">
              <w:rPr>
                <w:rFonts w:cs="Arial"/>
                <w:color w:val="191919"/>
                <w:sz w:val="22"/>
                <w:szCs w:val="22"/>
                <w:lang w:val="eu-ES"/>
              </w:rPr>
              <w:t>.</w:t>
            </w:r>
          </w:p>
          <w:p w14:paraId="3205BBD5" w14:textId="7E73FD34"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Así mismo, manifiesta que los datos personales contenidos en la instancia son recogidos bajo su consentimiento y que acepta</w:t>
            </w:r>
            <w:r w:rsidR="00117888" w:rsidRPr="00E153D7">
              <w:rPr>
                <w:rFonts w:cs="Arial"/>
                <w:color w:val="191919"/>
                <w:sz w:val="22"/>
                <w:szCs w:val="22"/>
                <w:lang w:val="eu-ES"/>
              </w:rPr>
              <w:t xml:space="preserve"> </w:t>
            </w:r>
            <w:r w:rsidRPr="00E153D7">
              <w:rPr>
                <w:rFonts w:cs="Arial"/>
                <w:color w:val="191919"/>
                <w:sz w:val="22"/>
                <w:szCs w:val="22"/>
                <w:lang w:val="eu-ES"/>
              </w:rPr>
              <w:t xml:space="preserve">que dichos datos sean objeto de tratamiento automatizado y que autoriza expresamente a que el uso de dichos datos se restrinja exclusivamente a la gestión municipal, pudiendo procederse a su cesión o comunicación a otras Administraciones Públicas y sus Organismos en </w:t>
            </w:r>
            <w:r w:rsidRPr="00E153D7">
              <w:rPr>
                <w:rFonts w:cs="Arial"/>
                <w:color w:val="191919"/>
                <w:sz w:val="22"/>
                <w:szCs w:val="22"/>
                <w:lang w:val="eu-ES"/>
              </w:rPr>
              <w:lastRenderedPageBreak/>
              <w:t>los supuestos previstos en la Ley Orgánica 3/2018, de 5 de diciembre, de Protección de Datos Personales y garantía de los derechos digitales y, en lo no previsto en ésta, el Reglamento General de Protección de Datos personales, UE 2016/679, de 27 de abril de 2016, de acuerdo con lo recogido en el artículo 6.1.e.</w:t>
            </w:r>
          </w:p>
          <w:p w14:paraId="2103B472" w14:textId="77777777" w:rsidR="007F5A81" w:rsidRPr="00E153D7" w:rsidRDefault="007F5A81" w:rsidP="007F5A81">
            <w:pPr>
              <w:autoSpaceDE w:val="0"/>
              <w:autoSpaceDN w:val="0"/>
              <w:adjustRightInd w:val="0"/>
              <w:jc w:val="both"/>
              <w:rPr>
                <w:rFonts w:cs="Arial"/>
                <w:color w:val="191919"/>
                <w:sz w:val="22"/>
                <w:szCs w:val="22"/>
                <w:lang w:val="eu-ES"/>
              </w:rPr>
            </w:pPr>
          </w:p>
          <w:p w14:paraId="262E39A1" w14:textId="38DA3570"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4. DOCUMENTACIÓN A APORTAR</w:t>
            </w:r>
          </w:p>
          <w:p w14:paraId="7776144A" w14:textId="5665A283" w:rsidR="007F5A81" w:rsidRPr="00E153D7" w:rsidRDefault="007F5A81" w:rsidP="007F5A81">
            <w:pPr>
              <w:autoSpaceDE w:val="0"/>
              <w:autoSpaceDN w:val="0"/>
              <w:adjustRightInd w:val="0"/>
              <w:jc w:val="both"/>
              <w:rPr>
                <w:rFonts w:cs="Arial"/>
                <w:color w:val="191919"/>
                <w:sz w:val="22"/>
                <w:szCs w:val="22"/>
                <w:lang w:val="eu-ES"/>
              </w:rPr>
            </w:pPr>
          </w:p>
          <w:p w14:paraId="0CBF64FB"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Las solicitudes deberán ir acompañadas de la documentación establecida en el artículo 6 de las Bases Reguladoras de los Programas de Subvenciones establecidos por el Ayuntamiento de Zumarraga y publicadas en el BOLETÍN OFICIAL de Gipuzkoa n.º 28 de 10 de febrero de 2023. </w:t>
            </w:r>
          </w:p>
          <w:p w14:paraId="2591B944" w14:textId="5AB6D603"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Tal y como establece el artículo 6, durante la tramitación de los expedientes, el Ayuntamiento recabará del resto de Administraciones Públicas (artículo 28.2 de la Ley 39/2015 del Procedimiento Administrativo), a través de la plataforma de interoperabilidad de datos N</w:t>
            </w:r>
            <w:r w:rsidR="00117888" w:rsidRPr="00E153D7">
              <w:rPr>
                <w:rFonts w:cs="Arial"/>
                <w:color w:val="191919"/>
                <w:sz w:val="22"/>
                <w:szCs w:val="22"/>
                <w:lang w:val="eu-ES"/>
              </w:rPr>
              <w:t>ISAE</w:t>
            </w:r>
            <w:r w:rsidRPr="00E153D7">
              <w:rPr>
                <w:rFonts w:cs="Arial"/>
                <w:color w:val="191919"/>
                <w:sz w:val="22"/>
                <w:szCs w:val="22"/>
                <w:lang w:val="eu-ES"/>
              </w:rPr>
              <w:t xml:space="preserve">, la siguiente documentación: </w:t>
            </w:r>
          </w:p>
          <w:p w14:paraId="627D3580"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 Consulta y verificación de datos de identidad de la persona y/o de la entidad. </w:t>
            </w:r>
          </w:p>
          <w:p w14:paraId="787A5A7F"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 Consulta de estar al corriente de obligaciones y pagos frente a la Tesorería General de la Seguridad Social. </w:t>
            </w:r>
          </w:p>
          <w:p w14:paraId="08EEA2AA"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 Consulta de estar el corriente de obligaciones y pagos frente a la Hacienda Foral correspondiente. </w:t>
            </w:r>
          </w:p>
          <w:p w14:paraId="45E31638"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 Certificado de vida laboral del último año de la persona beneficiaria. </w:t>
            </w:r>
          </w:p>
          <w:p w14:paraId="33D8409B"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 Inscripción de la persona solicitante como desempleada demandante de empleo. </w:t>
            </w:r>
          </w:p>
          <w:p w14:paraId="0A33411F" w14:textId="77777777" w:rsidR="007F5A81" w:rsidRPr="00E153D7" w:rsidRDefault="007F5A81" w:rsidP="007F5A81">
            <w:pPr>
              <w:autoSpaceDE w:val="0"/>
              <w:autoSpaceDN w:val="0"/>
              <w:adjustRightInd w:val="0"/>
              <w:jc w:val="both"/>
              <w:rPr>
                <w:rFonts w:cs="Arial"/>
                <w:color w:val="191919"/>
                <w:sz w:val="22"/>
                <w:szCs w:val="22"/>
                <w:lang w:val="eu-ES"/>
              </w:rPr>
            </w:pPr>
          </w:p>
          <w:p w14:paraId="6B55E853"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Será recabada directamente de oficio por el propio Ayuntamiento de Zumarraga, la información que acredite:</w:t>
            </w:r>
          </w:p>
          <w:p w14:paraId="59BE9C7B"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 — Estar al corriente del pago de tributos y sanciones con el Ayuntamiento de Zumarraga. </w:t>
            </w:r>
          </w:p>
          <w:p w14:paraId="0085FCEB"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 Los datos de empadronamiento en el municipio. </w:t>
            </w:r>
          </w:p>
          <w:p w14:paraId="2F447BDE"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 El número de cuenta corriente para el pago de la subvención si ya lo hubiera comunicado anteriormente. </w:t>
            </w:r>
          </w:p>
          <w:p w14:paraId="7150CBD6" w14:textId="77777777" w:rsidR="007F5A81" w:rsidRPr="00E153D7" w:rsidRDefault="007F5A81" w:rsidP="007F5A81">
            <w:pPr>
              <w:autoSpaceDE w:val="0"/>
              <w:autoSpaceDN w:val="0"/>
              <w:adjustRightInd w:val="0"/>
              <w:jc w:val="both"/>
              <w:rPr>
                <w:rFonts w:cs="Arial"/>
                <w:color w:val="191919"/>
                <w:sz w:val="22"/>
                <w:szCs w:val="22"/>
                <w:lang w:val="eu-ES"/>
              </w:rPr>
            </w:pPr>
          </w:p>
          <w:p w14:paraId="43A8D46E"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 </w:t>
            </w:r>
          </w:p>
          <w:p w14:paraId="6EE79503" w14:textId="3DFCF0BC"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lastRenderedPageBreak/>
              <w:t>En ese caso, el beneficiario deberá justificar las razones de su oposición y aportar los datos o documentos correspondientes (artículo 21 del Reglamento (UE) 2016/679 de Protección de Datos).</w:t>
            </w:r>
          </w:p>
          <w:p w14:paraId="19EBC011" w14:textId="77777777" w:rsidR="007F5A81" w:rsidRPr="00E153D7" w:rsidRDefault="007F5A81" w:rsidP="007F5A81">
            <w:pPr>
              <w:autoSpaceDE w:val="0"/>
              <w:autoSpaceDN w:val="0"/>
              <w:adjustRightInd w:val="0"/>
              <w:jc w:val="both"/>
              <w:rPr>
                <w:rFonts w:cs="Arial"/>
                <w:color w:val="191919"/>
                <w:sz w:val="22"/>
                <w:szCs w:val="22"/>
                <w:lang w:val="eu-ES"/>
              </w:rPr>
            </w:pPr>
          </w:p>
          <w:p w14:paraId="086A01A3"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Junto a la solicitud de subvención, se deberá aportar la siguiente documentación:</w:t>
            </w:r>
          </w:p>
          <w:p w14:paraId="14FD3C43" w14:textId="77777777" w:rsidR="007F5A81" w:rsidRPr="00E153D7" w:rsidRDefault="007F5A81" w:rsidP="007F5A81">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 DNI/NIE/Pasaporte del solicitante.</w:t>
            </w:r>
          </w:p>
          <w:p w14:paraId="51FDA2EA" w14:textId="77777777" w:rsidR="007F5A81" w:rsidRPr="00E153D7" w:rsidRDefault="007F5A81" w:rsidP="007F5A81">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 xml:space="preserve">- </w:t>
            </w:r>
            <w:proofErr w:type="spellStart"/>
            <w:r w:rsidRPr="00E153D7">
              <w:rPr>
                <w:rFonts w:cs="Arial"/>
                <w:color w:val="191919"/>
                <w:sz w:val="22"/>
                <w:szCs w:val="22"/>
                <w:lang w:val="eu-ES"/>
              </w:rPr>
              <w:t>Curriculum</w:t>
            </w:r>
            <w:proofErr w:type="spellEnd"/>
            <w:r w:rsidRPr="00E153D7">
              <w:rPr>
                <w:rFonts w:cs="Arial"/>
                <w:color w:val="191919"/>
                <w:sz w:val="22"/>
                <w:szCs w:val="22"/>
                <w:lang w:val="eu-ES"/>
              </w:rPr>
              <w:t xml:space="preserve"> vitae de la persona solicitante, incluyendo experiencia laboral y conocimiento académico completo.</w:t>
            </w:r>
          </w:p>
          <w:p w14:paraId="0A5FDD47" w14:textId="77777777" w:rsidR="007F5A81" w:rsidRPr="00E153D7" w:rsidRDefault="007F5A81" w:rsidP="007F5A81">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 Certificado de vida laboral de la persona solicitante de la ayuda, expedido por la Seguridad Social.</w:t>
            </w:r>
          </w:p>
          <w:p w14:paraId="1AB8A059" w14:textId="77777777" w:rsidR="007F5A81" w:rsidRPr="00E153D7" w:rsidRDefault="007F5A81" w:rsidP="007F5A81">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 Certificado de inscripción como demandante de empleo de la persona solicitante, expedido por Lanbide-Servicio Vasco de Empleo, o certificado de estar en situación de mejora de empleo.</w:t>
            </w:r>
            <w:r w:rsidRPr="00E153D7">
              <w:rPr>
                <w:rFonts w:cs="Arial"/>
                <w:color w:val="191919"/>
                <w:sz w:val="22"/>
                <w:szCs w:val="22"/>
                <w:lang w:val="eu-ES"/>
              </w:rPr>
              <w:br/>
              <w:t>- En caso de estar en situación de mejora de empleo, contrato de trabajo y tres últimas nóminas.</w:t>
            </w:r>
            <w:r w:rsidRPr="00E153D7">
              <w:rPr>
                <w:rFonts w:cs="Arial"/>
                <w:color w:val="191919"/>
                <w:sz w:val="22"/>
                <w:szCs w:val="22"/>
                <w:lang w:val="eu-ES"/>
              </w:rPr>
              <w:br/>
              <w:t>- Acreditación de la matriculación o inscripción del solicitante de la subvención en la acción formativa de que se trate.</w:t>
            </w:r>
          </w:p>
          <w:p w14:paraId="37EC289C" w14:textId="77777777" w:rsidR="007F5A81" w:rsidRPr="00E153D7" w:rsidRDefault="007F5A81" w:rsidP="007F5A81">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 Presupuesto/factura de los costes de la acción formativa, emitido por el centro de formación, desglosado por conceptos (costes de matrícula, mensuales, material didáctico, equipos de protección, etc.)</w:t>
            </w:r>
          </w:p>
          <w:p w14:paraId="79DEBDF0" w14:textId="77777777" w:rsidR="007F5A81" w:rsidRPr="00E153D7" w:rsidRDefault="007F5A81" w:rsidP="007F5A81">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 Declaración responsable sobre otras subvenciones por la misma acción formativa.</w:t>
            </w:r>
          </w:p>
          <w:p w14:paraId="71299526" w14:textId="77777777" w:rsidR="007F5A81" w:rsidRPr="00E153D7" w:rsidRDefault="007F5A81" w:rsidP="007F5A81">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 Modelo de declaración jurada del Ayuntamiento de Zumarraga.</w:t>
            </w:r>
          </w:p>
          <w:p w14:paraId="09F6D439" w14:textId="1BE97050" w:rsidR="00E153D7" w:rsidRPr="00E153D7" w:rsidRDefault="007F5A81" w:rsidP="00E153D7">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 Cualquier otra documentación que el Ayuntamiento de Zumarraga considere necesaria solicitar en</w:t>
            </w:r>
          </w:p>
          <w:p w14:paraId="163BA722" w14:textId="77777777" w:rsidR="00E153D7" w:rsidRPr="00E153D7" w:rsidRDefault="00E153D7" w:rsidP="00E153D7">
            <w:pPr>
              <w:autoSpaceDE w:val="0"/>
              <w:autoSpaceDN w:val="0"/>
              <w:adjustRightInd w:val="0"/>
              <w:jc w:val="both"/>
              <w:outlineLvl w:val="0"/>
              <w:rPr>
                <w:rFonts w:cs="Arial"/>
                <w:color w:val="191919"/>
                <w:sz w:val="22"/>
                <w:szCs w:val="22"/>
                <w:lang w:val="eu-ES"/>
              </w:rPr>
            </w:pPr>
          </w:p>
          <w:p w14:paraId="726E80C9" w14:textId="77777777" w:rsidR="007F5A81" w:rsidRPr="00E153D7" w:rsidRDefault="007F5A81" w:rsidP="007F5A81">
            <w:pPr>
              <w:pStyle w:val="Style3"/>
              <w:spacing w:line="240" w:lineRule="auto"/>
              <w:jc w:val="both"/>
              <w:outlineLvl w:val="0"/>
              <w:rPr>
                <w:rFonts w:ascii="Arial" w:hAnsi="Arial" w:cs="Arial"/>
                <w:color w:val="191919"/>
                <w:sz w:val="22"/>
                <w:szCs w:val="22"/>
                <w:lang w:val="eu-ES"/>
              </w:rPr>
            </w:pPr>
          </w:p>
          <w:p w14:paraId="144F9530" w14:textId="22B60019" w:rsidR="007F5A81" w:rsidRPr="00E153D7" w:rsidRDefault="00E153D7" w:rsidP="007F5A81">
            <w:pPr>
              <w:pStyle w:val="Style3"/>
              <w:spacing w:line="240" w:lineRule="auto"/>
              <w:jc w:val="both"/>
              <w:outlineLvl w:val="0"/>
              <w:rPr>
                <w:rFonts w:ascii="Arial" w:hAnsi="Arial" w:cs="Arial"/>
                <w:color w:val="191919"/>
                <w:sz w:val="22"/>
                <w:szCs w:val="22"/>
                <w:lang w:val="eu-ES"/>
              </w:rPr>
            </w:pPr>
            <w:r w:rsidRPr="00E153D7">
              <w:rPr>
                <w:rFonts w:ascii="Arial" w:hAnsi="Arial" w:cs="Arial"/>
                <w:color w:val="191919"/>
                <w:sz w:val="22"/>
                <w:szCs w:val="22"/>
                <w:lang w:val="eu-ES"/>
              </w:rPr>
              <w:t>5</w:t>
            </w:r>
            <w:r w:rsidR="007F5A81" w:rsidRPr="00E153D7">
              <w:rPr>
                <w:rFonts w:ascii="Arial" w:hAnsi="Arial" w:cs="Arial"/>
                <w:color w:val="191919"/>
                <w:sz w:val="22"/>
                <w:szCs w:val="22"/>
                <w:lang w:val="eu-ES"/>
              </w:rPr>
              <w:t>. RESOLUCIÓN</w:t>
            </w:r>
          </w:p>
          <w:p w14:paraId="3F979629" w14:textId="77777777" w:rsidR="00117888" w:rsidRPr="00E153D7" w:rsidRDefault="00117888" w:rsidP="007F5A81">
            <w:pPr>
              <w:autoSpaceDE w:val="0"/>
              <w:autoSpaceDN w:val="0"/>
              <w:adjustRightInd w:val="0"/>
              <w:jc w:val="both"/>
              <w:rPr>
                <w:rFonts w:cs="Arial"/>
                <w:color w:val="191919"/>
                <w:sz w:val="22"/>
                <w:szCs w:val="22"/>
                <w:lang w:val="eu-ES"/>
              </w:rPr>
            </w:pPr>
          </w:p>
          <w:p w14:paraId="4403B093" w14:textId="3C631133"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Las solicitudes serán tramitadas por el departamento de promoción económica, desarrollo local e innovación, cuyos servicios técnicos serán los encargados del examen y evaluación de las solicitudes correspondientes, emitiendo un informe de valoración.</w:t>
            </w:r>
          </w:p>
          <w:p w14:paraId="75F546AC" w14:textId="77777777" w:rsidR="00E153D7" w:rsidRPr="00E153D7" w:rsidRDefault="00E153D7" w:rsidP="007F5A81">
            <w:pPr>
              <w:autoSpaceDE w:val="0"/>
              <w:autoSpaceDN w:val="0"/>
              <w:adjustRightInd w:val="0"/>
              <w:jc w:val="both"/>
              <w:rPr>
                <w:rFonts w:cs="Arial"/>
                <w:color w:val="191919"/>
                <w:sz w:val="22"/>
                <w:szCs w:val="22"/>
                <w:lang w:val="eu-ES"/>
              </w:rPr>
            </w:pPr>
          </w:p>
          <w:p w14:paraId="01720BAB"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La resolución de la concesión se realizará a través de Decreto de la concejala delegada del Ayuntamiento de Zumarraga a propuesta del informe técnico.</w:t>
            </w:r>
          </w:p>
          <w:p w14:paraId="0F365EBD"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El plazo máximo para resolver y notificar dicha resolución es de un mes desde la recepción de la correspondiente solicitud.</w:t>
            </w:r>
          </w:p>
          <w:p w14:paraId="28CD90C1" w14:textId="77777777" w:rsidR="00E153D7" w:rsidRPr="00E153D7" w:rsidRDefault="00E153D7" w:rsidP="007F5A81">
            <w:pPr>
              <w:autoSpaceDE w:val="0"/>
              <w:autoSpaceDN w:val="0"/>
              <w:adjustRightInd w:val="0"/>
              <w:jc w:val="both"/>
              <w:rPr>
                <w:rFonts w:cs="Arial"/>
                <w:color w:val="191919"/>
                <w:sz w:val="22"/>
                <w:szCs w:val="22"/>
                <w:lang w:val="eu-ES"/>
              </w:rPr>
            </w:pPr>
          </w:p>
          <w:p w14:paraId="33DD344E"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lastRenderedPageBreak/>
              <w:t>La ausencia de resolución se entenderá desestimatoria.</w:t>
            </w:r>
          </w:p>
          <w:p w14:paraId="231FF580" w14:textId="77777777" w:rsidR="00E153D7" w:rsidRPr="00E153D7" w:rsidRDefault="00E153D7" w:rsidP="007F5A81">
            <w:pPr>
              <w:autoSpaceDE w:val="0"/>
              <w:autoSpaceDN w:val="0"/>
              <w:adjustRightInd w:val="0"/>
              <w:jc w:val="both"/>
              <w:rPr>
                <w:rFonts w:cs="Arial"/>
                <w:color w:val="191919"/>
                <w:sz w:val="22"/>
                <w:szCs w:val="22"/>
                <w:lang w:val="eu-ES"/>
              </w:rPr>
            </w:pPr>
          </w:p>
          <w:p w14:paraId="7C16327E"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Los/as beneficiarios/as dispondrán de un plazo de 15 días naturales para renunciar a la subvención, contados a partir del día siguiente de la notificación de la resolución. </w:t>
            </w:r>
          </w:p>
          <w:p w14:paraId="7A9BFC63"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Se entenderá aceptada la subvención por parte de los/as beneficiarios/as si en el plazo anteriormente indicado no han manifestado expresamente su renuncia.</w:t>
            </w:r>
          </w:p>
          <w:p w14:paraId="4D2E6277" w14:textId="77777777"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La resolución pone fin a la vía administrativa pudiendo interponerse contra la misma, recurso de reposición en el plazo de un mes a contar desde el día siguiente a la recepción de la notificación de la resolución ante el órgano que dictó la resolución, o interponer recurso contencioso administrativo en el plazo de 2 meses ante el Juzgado de lo Contencioso-Administrativo de Donostia, con sede en el Palacio de Justicia de </w:t>
            </w:r>
            <w:proofErr w:type="spellStart"/>
            <w:r w:rsidRPr="00E153D7">
              <w:rPr>
                <w:rFonts w:cs="Arial"/>
                <w:color w:val="191919"/>
                <w:sz w:val="22"/>
                <w:szCs w:val="22"/>
                <w:lang w:val="eu-ES"/>
              </w:rPr>
              <w:t>Atotxa</w:t>
            </w:r>
            <w:proofErr w:type="spellEnd"/>
            <w:r w:rsidRPr="00E153D7">
              <w:rPr>
                <w:rFonts w:cs="Arial"/>
                <w:color w:val="191919"/>
                <w:sz w:val="22"/>
                <w:szCs w:val="22"/>
                <w:lang w:val="eu-ES"/>
              </w:rPr>
              <w:t xml:space="preserve">, sito en la Plaza Teresa de Calcuta </w:t>
            </w:r>
            <w:proofErr w:type="spellStart"/>
            <w:r w:rsidRPr="00E153D7">
              <w:rPr>
                <w:rFonts w:cs="Arial"/>
                <w:color w:val="191919"/>
                <w:sz w:val="22"/>
                <w:szCs w:val="22"/>
                <w:lang w:val="eu-ES"/>
              </w:rPr>
              <w:t>nº</w:t>
            </w:r>
            <w:proofErr w:type="spellEnd"/>
            <w:r w:rsidRPr="00E153D7">
              <w:rPr>
                <w:rFonts w:cs="Arial"/>
                <w:color w:val="191919"/>
                <w:sz w:val="22"/>
                <w:szCs w:val="22"/>
                <w:lang w:val="eu-ES"/>
              </w:rPr>
              <w:t xml:space="preserve"> 1.</w:t>
            </w:r>
          </w:p>
          <w:p w14:paraId="07845CDB" w14:textId="77777777" w:rsidR="007F5A81" w:rsidRPr="00E153D7" w:rsidRDefault="007F5A81" w:rsidP="007F5A81">
            <w:pPr>
              <w:pStyle w:val="Style3"/>
              <w:spacing w:line="240" w:lineRule="auto"/>
              <w:jc w:val="both"/>
              <w:outlineLvl w:val="0"/>
              <w:rPr>
                <w:rFonts w:ascii="Arial" w:hAnsi="Arial" w:cs="Arial"/>
                <w:color w:val="191919"/>
                <w:sz w:val="22"/>
                <w:szCs w:val="22"/>
                <w:lang w:val="eu-ES"/>
              </w:rPr>
            </w:pPr>
          </w:p>
          <w:p w14:paraId="7BEAE711" w14:textId="6E870639" w:rsidR="007F5A81" w:rsidRPr="00E153D7" w:rsidRDefault="00E153D7" w:rsidP="007F5A81">
            <w:pPr>
              <w:pStyle w:val="Style3"/>
              <w:spacing w:line="240" w:lineRule="auto"/>
              <w:jc w:val="both"/>
              <w:outlineLvl w:val="0"/>
              <w:rPr>
                <w:rFonts w:ascii="Arial" w:hAnsi="Arial" w:cs="Arial"/>
                <w:color w:val="191919"/>
                <w:sz w:val="22"/>
                <w:szCs w:val="22"/>
                <w:lang w:val="eu-ES"/>
              </w:rPr>
            </w:pPr>
            <w:r w:rsidRPr="00E153D7">
              <w:rPr>
                <w:rFonts w:ascii="Arial" w:hAnsi="Arial" w:cs="Arial"/>
                <w:color w:val="191919"/>
                <w:sz w:val="22"/>
                <w:szCs w:val="22"/>
                <w:lang w:val="eu-ES"/>
              </w:rPr>
              <w:t>6</w:t>
            </w:r>
            <w:r w:rsidR="007F5A81" w:rsidRPr="00E153D7">
              <w:rPr>
                <w:rFonts w:ascii="Arial" w:hAnsi="Arial" w:cs="Arial"/>
                <w:color w:val="191919"/>
                <w:sz w:val="22"/>
                <w:szCs w:val="22"/>
                <w:lang w:val="eu-ES"/>
              </w:rPr>
              <w:t>.</w:t>
            </w:r>
            <w:r w:rsidRPr="00E153D7">
              <w:rPr>
                <w:rFonts w:ascii="Arial" w:hAnsi="Arial" w:cs="Arial"/>
                <w:color w:val="191919"/>
                <w:sz w:val="22"/>
                <w:szCs w:val="22"/>
                <w:lang w:val="eu-ES"/>
              </w:rPr>
              <w:t xml:space="preserve"> </w:t>
            </w:r>
            <w:r w:rsidR="007F5A81" w:rsidRPr="00E153D7">
              <w:rPr>
                <w:rFonts w:ascii="Arial" w:hAnsi="Arial" w:cs="Arial"/>
                <w:color w:val="191919"/>
                <w:sz w:val="22"/>
                <w:szCs w:val="22"/>
                <w:lang w:val="eu-ES"/>
              </w:rPr>
              <w:t>CRITERIOS DE VALORACIÓN DE LAS SOLICITUDES</w:t>
            </w:r>
          </w:p>
          <w:p w14:paraId="7DAF6923" w14:textId="77777777" w:rsidR="007F5A81" w:rsidRPr="00E153D7" w:rsidRDefault="007F5A81" w:rsidP="007F5A81">
            <w:pPr>
              <w:pStyle w:val="Style3"/>
              <w:spacing w:line="240" w:lineRule="auto"/>
              <w:jc w:val="both"/>
              <w:outlineLvl w:val="0"/>
              <w:rPr>
                <w:rFonts w:ascii="Arial" w:hAnsi="Arial" w:cs="Arial"/>
                <w:color w:val="191919"/>
                <w:sz w:val="22"/>
                <w:szCs w:val="22"/>
                <w:lang w:val="eu-ES"/>
              </w:rPr>
            </w:pPr>
          </w:p>
          <w:p w14:paraId="4D616E8E" w14:textId="77777777" w:rsidR="007F5A81" w:rsidRPr="00E153D7" w:rsidRDefault="007F5A81" w:rsidP="007F5A81">
            <w:pPr>
              <w:widowControl w:val="0"/>
              <w:jc w:val="both"/>
              <w:rPr>
                <w:rFonts w:cs="Arial"/>
                <w:color w:val="191919"/>
                <w:sz w:val="22"/>
                <w:szCs w:val="22"/>
                <w:lang w:val="eu-ES"/>
              </w:rPr>
            </w:pPr>
            <w:r w:rsidRPr="00E153D7">
              <w:rPr>
                <w:rFonts w:cs="Arial"/>
                <w:color w:val="191919"/>
                <w:sz w:val="22"/>
                <w:szCs w:val="22"/>
                <w:lang w:val="eu-ES"/>
              </w:rPr>
              <w:t xml:space="preserve">Para valorar las solicitudes de ayuda se comprobará el cumplimiento de los requisitos establecidos en estas bases específicas y la presentación en plazo y forma de las propias solicitudes de subvención. </w:t>
            </w:r>
          </w:p>
          <w:p w14:paraId="1216A0AE" w14:textId="77777777" w:rsidR="00E153D7" w:rsidRPr="00E153D7" w:rsidRDefault="00E153D7" w:rsidP="007F5A81">
            <w:pPr>
              <w:widowControl w:val="0"/>
              <w:jc w:val="both"/>
              <w:rPr>
                <w:rFonts w:cs="Arial"/>
                <w:color w:val="191919"/>
                <w:sz w:val="22"/>
                <w:szCs w:val="22"/>
                <w:lang w:val="eu-ES"/>
              </w:rPr>
            </w:pPr>
          </w:p>
          <w:p w14:paraId="56DD4F99" w14:textId="11CA0E81" w:rsidR="00E153D7" w:rsidRPr="00E153D7" w:rsidRDefault="00E153D7" w:rsidP="00E153D7">
            <w:pPr>
              <w:pStyle w:val="Style3"/>
              <w:spacing w:line="240" w:lineRule="auto"/>
              <w:jc w:val="both"/>
              <w:outlineLvl w:val="0"/>
              <w:rPr>
                <w:rFonts w:ascii="Arial" w:hAnsi="Arial" w:cs="Arial"/>
                <w:color w:val="191919"/>
                <w:sz w:val="22"/>
                <w:szCs w:val="22"/>
                <w:lang w:val="eu-ES"/>
              </w:rPr>
            </w:pPr>
            <w:r w:rsidRPr="00E153D7">
              <w:rPr>
                <w:rFonts w:ascii="Arial" w:hAnsi="Arial" w:cs="Arial"/>
                <w:color w:val="191919"/>
                <w:sz w:val="22"/>
                <w:szCs w:val="22"/>
                <w:lang w:val="eu-ES"/>
              </w:rPr>
              <w:t xml:space="preserve">7. </w:t>
            </w:r>
            <w:r w:rsidRPr="00E153D7">
              <w:rPr>
                <w:rFonts w:ascii="Arial" w:hAnsi="Arial" w:cs="Arial"/>
                <w:color w:val="191919"/>
                <w:sz w:val="22"/>
                <w:szCs w:val="22"/>
                <w:lang w:val="eu-ES"/>
              </w:rPr>
              <w:t>IMPORTE MÁXIMO SUBVENCIONES A CONCEDER Y CARÁCTER DE DICHA DOTACIÓN</w:t>
            </w:r>
          </w:p>
          <w:p w14:paraId="034397A6" w14:textId="77777777" w:rsidR="00E153D7" w:rsidRPr="00E153D7" w:rsidRDefault="00E153D7" w:rsidP="00E153D7">
            <w:pPr>
              <w:autoSpaceDE w:val="0"/>
              <w:autoSpaceDN w:val="0"/>
              <w:adjustRightInd w:val="0"/>
              <w:jc w:val="both"/>
              <w:rPr>
                <w:rFonts w:cs="Arial"/>
                <w:color w:val="191919"/>
                <w:sz w:val="22"/>
                <w:szCs w:val="22"/>
                <w:lang w:val="eu-ES"/>
              </w:rPr>
            </w:pPr>
          </w:p>
          <w:p w14:paraId="531D6078" w14:textId="77777777" w:rsidR="00E153D7" w:rsidRPr="00E153D7" w:rsidRDefault="00E153D7" w:rsidP="00E153D7">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Se considerarán gastos subvencionables:</w:t>
            </w:r>
          </w:p>
          <w:p w14:paraId="290AB909" w14:textId="77777777" w:rsidR="00E153D7" w:rsidRPr="00E153D7" w:rsidRDefault="00E153D7" w:rsidP="00E153D7">
            <w:pPr>
              <w:autoSpaceDE w:val="0"/>
              <w:autoSpaceDN w:val="0"/>
              <w:adjustRightInd w:val="0"/>
              <w:jc w:val="both"/>
              <w:outlineLvl w:val="0"/>
              <w:rPr>
                <w:rFonts w:cs="Arial"/>
                <w:color w:val="191919"/>
                <w:sz w:val="22"/>
                <w:szCs w:val="22"/>
                <w:lang w:val="eu-ES"/>
              </w:rPr>
            </w:pPr>
          </w:p>
          <w:p w14:paraId="1B6945CB" w14:textId="77777777" w:rsidR="00E153D7" w:rsidRPr="00E153D7" w:rsidRDefault="00E153D7" w:rsidP="00E153D7">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 xml:space="preserve">Los costes de la propia acción formativa (matrícula, mensualidades, material didáctico, </w:t>
            </w:r>
            <w:proofErr w:type="spellStart"/>
            <w:r w:rsidRPr="00E153D7">
              <w:rPr>
                <w:rFonts w:cs="Arial"/>
                <w:color w:val="191919"/>
                <w:sz w:val="22"/>
                <w:szCs w:val="22"/>
                <w:lang w:val="eu-ES"/>
              </w:rPr>
              <w:t>etc</w:t>
            </w:r>
            <w:proofErr w:type="spellEnd"/>
            <w:r w:rsidRPr="00E153D7">
              <w:rPr>
                <w:rFonts w:cs="Arial"/>
                <w:color w:val="191919"/>
                <w:sz w:val="22"/>
                <w:szCs w:val="22"/>
                <w:lang w:val="eu-ES"/>
              </w:rPr>
              <w:t>).</w:t>
            </w:r>
          </w:p>
          <w:p w14:paraId="30A74714" w14:textId="77777777" w:rsidR="00E153D7" w:rsidRPr="00E153D7" w:rsidRDefault="00E153D7" w:rsidP="00E153D7">
            <w:pPr>
              <w:autoSpaceDE w:val="0"/>
              <w:autoSpaceDN w:val="0"/>
              <w:adjustRightInd w:val="0"/>
              <w:jc w:val="both"/>
              <w:outlineLvl w:val="0"/>
              <w:rPr>
                <w:rFonts w:cs="Arial"/>
                <w:color w:val="191919"/>
                <w:sz w:val="22"/>
                <w:szCs w:val="22"/>
                <w:lang w:val="eu-ES"/>
              </w:rPr>
            </w:pPr>
          </w:p>
          <w:p w14:paraId="1C5E84F0" w14:textId="77777777" w:rsidR="00E153D7" w:rsidRPr="00E153D7" w:rsidRDefault="00E153D7" w:rsidP="00E153D7">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Los costes de desplazamiento hasta el centro de formación.</w:t>
            </w:r>
          </w:p>
          <w:p w14:paraId="711EA747" w14:textId="77777777" w:rsidR="00E153D7" w:rsidRPr="00E153D7" w:rsidRDefault="00E153D7" w:rsidP="00E153D7">
            <w:pPr>
              <w:autoSpaceDE w:val="0"/>
              <w:autoSpaceDN w:val="0"/>
              <w:adjustRightInd w:val="0"/>
              <w:jc w:val="both"/>
              <w:outlineLvl w:val="0"/>
              <w:rPr>
                <w:rFonts w:cs="Arial"/>
                <w:color w:val="191919"/>
                <w:sz w:val="22"/>
                <w:szCs w:val="22"/>
                <w:lang w:val="eu-ES"/>
              </w:rPr>
            </w:pPr>
          </w:p>
          <w:p w14:paraId="4004428F" w14:textId="77777777" w:rsidR="00E153D7" w:rsidRPr="00E153D7" w:rsidRDefault="00E153D7" w:rsidP="00E153D7">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Se podrá subvencionar hasta un 80% del gasto desembolsado por la persona solicitante y en todo caso, como máximo 800€ por persona y acción formativa.</w:t>
            </w:r>
          </w:p>
          <w:p w14:paraId="7CA4E3BC" w14:textId="77777777" w:rsidR="00E153D7" w:rsidRPr="00E153D7" w:rsidRDefault="00E153D7" w:rsidP="00E153D7">
            <w:pPr>
              <w:autoSpaceDE w:val="0"/>
              <w:autoSpaceDN w:val="0"/>
              <w:adjustRightInd w:val="0"/>
              <w:jc w:val="both"/>
              <w:outlineLvl w:val="0"/>
              <w:rPr>
                <w:rFonts w:cs="Arial"/>
                <w:color w:val="191919"/>
                <w:sz w:val="22"/>
                <w:szCs w:val="22"/>
                <w:lang w:val="eu-ES"/>
              </w:rPr>
            </w:pPr>
          </w:p>
          <w:p w14:paraId="734EAB06" w14:textId="77777777" w:rsidR="00E153D7" w:rsidRPr="00E153D7" w:rsidRDefault="00E153D7" w:rsidP="00E153D7">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Sólo se admitirá una solicitud por persona y para una única acción formativa.</w:t>
            </w:r>
          </w:p>
          <w:p w14:paraId="2C03F3DA" w14:textId="77777777" w:rsidR="00E153D7" w:rsidRPr="00E153D7" w:rsidRDefault="00E153D7" w:rsidP="00E153D7">
            <w:pPr>
              <w:autoSpaceDE w:val="0"/>
              <w:autoSpaceDN w:val="0"/>
              <w:adjustRightInd w:val="0"/>
              <w:jc w:val="both"/>
              <w:outlineLvl w:val="0"/>
              <w:rPr>
                <w:rFonts w:cs="Arial"/>
                <w:color w:val="191919"/>
                <w:sz w:val="22"/>
                <w:szCs w:val="22"/>
                <w:lang w:val="eu-ES"/>
              </w:rPr>
            </w:pPr>
          </w:p>
          <w:p w14:paraId="2EAEB09D" w14:textId="77777777" w:rsidR="00E153D7" w:rsidRPr="00E153D7" w:rsidRDefault="00E153D7" w:rsidP="00E153D7">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La concesión se efectuará en régimen de concesión directa mediante el sistema de evaluación individualizada.</w:t>
            </w:r>
          </w:p>
          <w:p w14:paraId="48C100F5" w14:textId="77777777" w:rsidR="00E153D7" w:rsidRPr="00E153D7" w:rsidRDefault="00E153D7" w:rsidP="00E153D7">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lastRenderedPageBreak/>
              <w:t xml:space="preserve">Se </w:t>
            </w:r>
            <w:proofErr w:type="spellStart"/>
            <w:r w:rsidRPr="00E153D7">
              <w:rPr>
                <w:rFonts w:cs="Arial"/>
                <w:color w:val="191919"/>
                <w:sz w:val="22"/>
                <w:szCs w:val="22"/>
                <w:lang w:val="eu-ES"/>
              </w:rPr>
              <w:t>entenderá</w:t>
            </w:r>
            <w:proofErr w:type="spellEnd"/>
            <w:r w:rsidRPr="00E153D7">
              <w:rPr>
                <w:rFonts w:cs="Arial"/>
                <w:color w:val="191919"/>
                <w:sz w:val="22"/>
                <w:szCs w:val="22"/>
                <w:lang w:val="eu-ES"/>
              </w:rPr>
              <w:t xml:space="preserve"> </w:t>
            </w:r>
            <w:proofErr w:type="spellStart"/>
            <w:r w:rsidRPr="00E153D7">
              <w:rPr>
                <w:rFonts w:cs="Arial"/>
                <w:color w:val="191919"/>
                <w:sz w:val="22"/>
                <w:szCs w:val="22"/>
                <w:lang w:val="eu-ES"/>
              </w:rPr>
              <w:t>por</w:t>
            </w:r>
            <w:proofErr w:type="spellEnd"/>
            <w:r w:rsidRPr="00E153D7">
              <w:rPr>
                <w:rFonts w:cs="Arial"/>
                <w:color w:val="191919"/>
                <w:sz w:val="22"/>
                <w:szCs w:val="22"/>
                <w:lang w:val="eu-ES"/>
              </w:rPr>
              <w:t xml:space="preserve"> «</w:t>
            </w:r>
            <w:proofErr w:type="spellStart"/>
            <w:r w:rsidRPr="00E153D7">
              <w:rPr>
                <w:rFonts w:cs="Arial"/>
                <w:color w:val="191919"/>
                <w:sz w:val="22"/>
                <w:szCs w:val="22"/>
                <w:lang w:val="eu-ES"/>
              </w:rPr>
              <w:t>evaluación</w:t>
            </w:r>
            <w:proofErr w:type="spellEnd"/>
            <w:r w:rsidRPr="00E153D7">
              <w:rPr>
                <w:rFonts w:cs="Arial"/>
                <w:color w:val="191919"/>
                <w:sz w:val="22"/>
                <w:szCs w:val="22"/>
                <w:lang w:val="eu-ES"/>
              </w:rPr>
              <w:t xml:space="preserve"> individualizada» el procedimiento de concesión en el que los expedientes serán tramitados y resueltos conforme se vayan presentando.</w:t>
            </w:r>
          </w:p>
          <w:p w14:paraId="74CF77DC" w14:textId="77777777" w:rsidR="00E153D7" w:rsidRPr="00E153D7" w:rsidRDefault="00E153D7" w:rsidP="00E153D7">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4AF82E87" w14:textId="77777777" w:rsidR="00E153D7" w:rsidRPr="00E153D7" w:rsidRDefault="00E153D7" w:rsidP="00E153D7">
            <w:pPr>
              <w:autoSpaceDE w:val="0"/>
              <w:autoSpaceDN w:val="0"/>
              <w:adjustRightInd w:val="0"/>
              <w:jc w:val="both"/>
              <w:outlineLvl w:val="0"/>
              <w:rPr>
                <w:rFonts w:cs="Arial"/>
                <w:color w:val="191919"/>
                <w:sz w:val="22"/>
                <w:szCs w:val="22"/>
                <w:lang w:val="eu-ES"/>
              </w:rPr>
            </w:pPr>
          </w:p>
          <w:p w14:paraId="48A0C992" w14:textId="77777777" w:rsidR="00E153D7" w:rsidRPr="00E153D7" w:rsidRDefault="00E153D7" w:rsidP="00E153D7">
            <w:pPr>
              <w:autoSpaceDE w:val="0"/>
              <w:autoSpaceDN w:val="0"/>
              <w:adjustRightInd w:val="0"/>
              <w:jc w:val="both"/>
              <w:outlineLvl w:val="0"/>
              <w:rPr>
                <w:rFonts w:cs="Arial"/>
                <w:color w:val="191919"/>
                <w:sz w:val="22"/>
                <w:szCs w:val="22"/>
                <w:lang w:val="eu-ES"/>
              </w:rPr>
            </w:pPr>
            <w:r w:rsidRPr="00E153D7">
              <w:rPr>
                <w:rFonts w:cs="Arial"/>
                <w:color w:val="191919"/>
                <w:sz w:val="22"/>
                <w:szCs w:val="22"/>
                <w:lang w:val="eu-ES"/>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48E3076D" w14:textId="77777777" w:rsidR="00E153D7" w:rsidRPr="00E153D7" w:rsidRDefault="00E153D7" w:rsidP="00E153D7">
            <w:pPr>
              <w:autoSpaceDE w:val="0"/>
              <w:autoSpaceDN w:val="0"/>
              <w:adjustRightInd w:val="0"/>
              <w:jc w:val="both"/>
              <w:outlineLvl w:val="0"/>
              <w:rPr>
                <w:rFonts w:cs="Arial"/>
                <w:color w:val="191919"/>
                <w:sz w:val="22"/>
                <w:szCs w:val="22"/>
                <w:lang w:val="eu-ES"/>
              </w:rPr>
            </w:pPr>
          </w:p>
          <w:p w14:paraId="0848FE41" w14:textId="77777777" w:rsidR="00E153D7" w:rsidRPr="00E153D7" w:rsidRDefault="00E153D7" w:rsidP="00E153D7">
            <w:pPr>
              <w:autoSpaceDE w:val="0"/>
              <w:autoSpaceDN w:val="0"/>
              <w:adjustRightInd w:val="0"/>
              <w:jc w:val="both"/>
              <w:outlineLvl w:val="0"/>
              <w:rPr>
                <w:rFonts w:cs="Arial"/>
                <w:color w:val="191919"/>
                <w:sz w:val="22"/>
                <w:szCs w:val="22"/>
                <w:lang w:val="eu-ES"/>
              </w:rPr>
            </w:pPr>
          </w:p>
          <w:p w14:paraId="00906A9B" w14:textId="7E7A33D9" w:rsidR="00E153D7" w:rsidRPr="00E153D7" w:rsidRDefault="00E153D7" w:rsidP="007F5A81">
            <w:pPr>
              <w:widowControl w:val="0"/>
              <w:jc w:val="both"/>
              <w:rPr>
                <w:rFonts w:cs="Arial"/>
                <w:color w:val="191919"/>
                <w:sz w:val="22"/>
                <w:szCs w:val="22"/>
                <w:lang w:val="eu-ES"/>
              </w:rPr>
            </w:pPr>
          </w:p>
          <w:p w14:paraId="2DDB2DC1" w14:textId="77777777" w:rsidR="007F5A81" w:rsidRPr="00E153D7" w:rsidRDefault="007F5A81" w:rsidP="007F5A81">
            <w:pPr>
              <w:widowControl w:val="0"/>
              <w:jc w:val="both"/>
              <w:rPr>
                <w:rFonts w:cs="Arial"/>
                <w:color w:val="191919"/>
                <w:sz w:val="22"/>
                <w:szCs w:val="22"/>
                <w:lang w:val="eu-ES"/>
              </w:rPr>
            </w:pPr>
          </w:p>
          <w:p w14:paraId="4C771BBB" w14:textId="77777777" w:rsidR="007F5A81" w:rsidRPr="00E153D7" w:rsidRDefault="007F5A81" w:rsidP="007F5A81">
            <w:pPr>
              <w:widowControl w:val="0"/>
              <w:jc w:val="both"/>
              <w:rPr>
                <w:rFonts w:cs="Arial"/>
                <w:color w:val="191919"/>
                <w:sz w:val="22"/>
                <w:szCs w:val="22"/>
                <w:lang w:val="eu-ES"/>
              </w:rPr>
            </w:pPr>
            <w:r w:rsidRPr="00E153D7">
              <w:rPr>
                <w:rFonts w:cs="Arial"/>
                <w:color w:val="191919"/>
                <w:sz w:val="22"/>
                <w:szCs w:val="22"/>
                <w:lang w:val="eu-ES"/>
              </w:rPr>
              <w:t>8. FORMA Y PLAZOS DE ABONO DE LA SUBVENCIÓN</w:t>
            </w:r>
          </w:p>
          <w:p w14:paraId="106FADE0" w14:textId="77777777" w:rsidR="007F5A81" w:rsidRPr="00E153D7" w:rsidRDefault="007F5A81" w:rsidP="007F5A81">
            <w:pPr>
              <w:pStyle w:val="Style3"/>
              <w:spacing w:line="240" w:lineRule="auto"/>
              <w:jc w:val="left"/>
              <w:outlineLvl w:val="0"/>
              <w:rPr>
                <w:rFonts w:ascii="Arial" w:hAnsi="Arial" w:cs="Arial"/>
                <w:color w:val="191919"/>
                <w:sz w:val="22"/>
                <w:szCs w:val="22"/>
                <w:lang w:val="eu-ES"/>
              </w:rPr>
            </w:pPr>
          </w:p>
          <w:p w14:paraId="276E3528" w14:textId="77777777" w:rsidR="007F5A81" w:rsidRPr="00E153D7" w:rsidRDefault="007F5A81" w:rsidP="007F5A81">
            <w:pPr>
              <w:pStyle w:val="Style3"/>
              <w:spacing w:line="240" w:lineRule="auto"/>
              <w:jc w:val="both"/>
              <w:outlineLvl w:val="0"/>
              <w:rPr>
                <w:rFonts w:ascii="Arial" w:hAnsi="Arial" w:cs="Arial"/>
                <w:color w:val="191919"/>
                <w:sz w:val="22"/>
                <w:szCs w:val="22"/>
                <w:lang w:val="eu-ES"/>
              </w:rPr>
            </w:pPr>
            <w:r w:rsidRPr="00E153D7">
              <w:rPr>
                <w:rFonts w:ascii="Arial" w:hAnsi="Arial" w:cs="Arial"/>
                <w:color w:val="191919"/>
                <w:sz w:val="22"/>
                <w:szCs w:val="22"/>
                <w:lang w:val="eu-ES"/>
              </w:rPr>
              <w:t>El pago de la subvención previamente aprobada se hará efectivo al término de la acción formativa tras la comprobación de la documentación justificativa y su aprobación expresa por la unidad administrativa responsable del programa.</w:t>
            </w:r>
          </w:p>
          <w:p w14:paraId="49F9FDA6" w14:textId="77777777" w:rsidR="007F5A81" w:rsidRPr="00E153D7" w:rsidRDefault="007F5A81" w:rsidP="007F5A81">
            <w:pPr>
              <w:pStyle w:val="Style3"/>
              <w:spacing w:line="240" w:lineRule="auto"/>
              <w:jc w:val="both"/>
              <w:outlineLvl w:val="0"/>
              <w:rPr>
                <w:rFonts w:ascii="Arial" w:hAnsi="Arial" w:cs="Arial"/>
                <w:color w:val="191919"/>
                <w:sz w:val="22"/>
                <w:szCs w:val="22"/>
                <w:lang w:val="eu-ES"/>
              </w:rPr>
            </w:pPr>
          </w:p>
          <w:p w14:paraId="16849309" w14:textId="77777777" w:rsidR="007F5A81" w:rsidRPr="00E153D7" w:rsidRDefault="007F5A81" w:rsidP="007F5A81">
            <w:pPr>
              <w:widowControl w:val="0"/>
              <w:jc w:val="both"/>
              <w:rPr>
                <w:rFonts w:cs="Arial"/>
                <w:color w:val="191919"/>
                <w:sz w:val="22"/>
                <w:szCs w:val="22"/>
                <w:lang w:val="eu-ES"/>
              </w:rPr>
            </w:pPr>
            <w:r w:rsidRPr="00E153D7">
              <w:rPr>
                <w:rFonts w:cs="Arial"/>
                <w:color w:val="191919"/>
                <w:sz w:val="22"/>
                <w:szCs w:val="22"/>
                <w:lang w:val="eu-ES"/>
              </w:rPr>
              <w:t>En el supuesto de que la liquidación presentada fuera por importe inferior al presupuesto de gastos inicialmente presentado, se minorará la subvención al porcentaje realmente ejecutado.</w:t>
            </w:r>
          </w:p>
          <w:p w14:paraId="77098FEA" w14:textId="77777777" w:rsidR="007F5A81" w:rsidRPr="00E153D7" w:rsidRDefault="007F5A81" w:rsidP="007F5A81">
            <w:pPr>
              <w:widowControl w:val="0"/>
              <w:jc w:val="both"/>
              <w:rPr>
                <w:rFonts w:cs="Arial"/>
                <w:color w:val="191919"/>
                <w:sz w:val="22"/>
                <w:szCs w:val="22"/>
                <w:lang w:val="eu-ES"/>
              </w:rPr>
            </w:pPr>
          </w:p>
          <w:p w14:paraId="44E3076F" w14:textId="77777777" w:rsidR="007F5A81" w:rsidRPr="00E153D7" w:rsidRDefault="007F5A81" w:rsidP="007F5A81">
            <w:pPr>
              <w:widowControl w:val="0"/>
              <w:jc w:val="both"/>
              <w:rPr>
                <w:rFonts w:cs="Arial"/>
                <w:color w:val="191919"/>
                <w:sz w:val="22"/>
                <w:szCs w:val="22"/>
                <w:lang w:val="eu-ES"/>
              </w:rPr>
            </w:pPr>
            <w:r w:rsidRPr="00E153D7">
              <w:rPr>
                <w:rFonts w:cs="Arial"/>
                <w:color w:val="191919"/>
                <w:sz w:val="22"/>
                <w:szCs w:val="22"/>
                <w:lang w:val="eu-ES"/>
              </w:rPr>
              <w:t>El Ayuntamiento se reserva la decisión de tramitar pagos parciales de la ayuda concedida en casos concretos de necesidad económica de la persona beneficiaria.</w:t>
            </w:r>
          </w:p>
          <w:p w14:paraId="59E6A004" w14:textId="77777777" w:rsidR="007F5A81" w:rsidRPr="00E153D7" w:rsidRDefault="007F5A81" w:rsidP="007F5A81">
            <w:pPr>
              <w:widowControl w:val="0"/>
              <w:jc w:val="both"/>
              <w:rPr>
                <w:rFonts w:cs="Arial"/>
                <w:color w:val="191919"/>
                <w:sz w:val="22"/>
                <w:szCs w:val="22"/>
                <w:lang w:val="eu-ES"/>
              </w:rPr>
            </w:pPr>
          </w:p>
          <w:p w14:paraId="6EEF498D" w14:textId="6634D8CC" w:rsidR="007F5A81" w:rsidRPr="00E153D7" w:rsidRDefault="007F5A81" w:rsidP="007F5A81">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9. </w:t>
            </w:r>
            <w:r w:rsidR="00E153D7" w:rsidRPr="00E153D7">
              <w:rPr>
                <w:rFonts w:cs="Arial"/>
                <w:color w:val="191919"/>
                <w:sz w:val="22"/>
                <w:szCs w:val="22"/>
                <w:lang w:val="eu-ES"/>
              </w:rPr>
              <w:t>PLAZO DE INICIO Y EJECUCIÓN Y FORMA DE PLAZO DE JUSTIFIACIÓN DEL DESTINO DE LA SUBVENCIÓN</w:t>
            </w:r>
          </w:p>
          <w:p w14:paraId="6CE58860" w14:textId="77777777" w:rsidR="007F5A81" w:rsidRPr="00E153D7" w:rsidRDefault="007F5A81" w:rsidP="007F5A81">
            <w:pPr>
              <w:pStyle w:val="Default"/>
              <w:tabs>
                <w:tab w:val="left" w:pos="9638"/>
              </w:tabs>
              <w:ind w:right="-1"/>
              <w:jc w:val="both"/>
              <w:rPr>
                <w:rFonts w:eastAsia="Times New Roman"/>
                <w:color w:val="191919"/>
                <w:sz w:val="22"/>
                <w:szCs w:val="22"/>
                <w:lang w:val="eu-ES" w:eastAsia="es-ES"/>
              </w:rPr>
            </w:pPr>
          </w:p>
          <w:p w14:paraId="3CADC948" w14:textId="3A46CAC0" w:rsidR="007F5A81" w:rsidRPr="00E153D7" w:rsidRDefault="007F5A81" w:rsidP="007F5A81">
            <w:pPr>
              <w:pStyle w:val="Default"/>
              <w:tabs>
                <w:tab w:val="left" w:pos="9638"/>
              </w:tabs>
              <w:ind w:right="-1"/>
              <w:jc w:val="both"/>
              <w:rPr>
                <w:rFonts w:eastAsia="Times New Roman"/>
                <w:color w:val="191919"/>
                <w:sz w:val="22"/>
                <w:szCs w:val="22"/>
                <w:lang w:val="eu-ES" w:eastAsia="es-ES"/>
              </w:rPr>
            </w:pPr>
            <w:r w:rsidRPr="00E153D7">
              <w:rPr>
                <w:rFonts w:eastAsia="Times New Roman"/>
                <w:color w:val="191919"/>
                <w:sz w:val="22"/>
                <w:szCs w:val="22"/>
                <w:lang w:val="eu-ES" w:eastAsia="es-ES"/>
              </w:rPr>
              <w:t>El plazo fin de las actuaciones subvencionables será el 31 de agosto de 202</w:t>
            </w:r>
            <w:r w:rsidR="00B076CE" w:rsidRPr="00E153D7">
              <w:rPr>
                <w:rFonts w:eastAsia="Times New Roman"/>
                <w:color w:val="191919"/>
                <w:sz w:val="22"/>
                <w:szCs w:val="22"/>
                <w:lang w:val="eu-ES" w:eastAsia="es-ES"/>
              </w:rPr>
              <w:t>6</w:t>
            </w:r>
            <w:r w:rsidRPr="00E153D7">
              <w:rPr>
                <w:rFonts w:eastAsia="Times New Roman"/>
                <w:color w:val="191919"/>
                <w:sz w:val="22"/>
                <w:szCs w:val="22"/>
                <w:lang w:val="eu-ES" w:eastAsia="es-ES"/>
              </w:rPr>
              <w:t>.</w:t>
            </w:r>
          </w:p>
          <w:p w14:paraId="720F931D" w14:textId="77777777" w:rsidR="007F5A81" w:rsidRPr="00E153D7" w:rsidRDefault="007F5A81" w:rsidP="007F5A81">
            <w:pPr>
              <w:widowControl w:val="0"/>
              <w:tabs>
                <w:tab w:val="left" w:pos="3742"/>
                <w:tab w:val="left" w:pos="9638"/>
              </w:tabs>
              <w:ind w:right="-1"/>
              <w:jc w:val="both"/>
              <w:rPr>
                <w:rFonts w:cs="Arial"/>
                <w:color w:val="191919"/>
                <w:sz w:val="22"/>
                <w:szCs w:val="22"/>
                <w:lang w:val="eu-ES"/>
              </w:rPr>
            </w:pPr>
          </w:p>
          <w:p w14:paraId="5A8BB612" w14:textId="6064FD1B" w:rsidR="007F5A81" w:rsidRPr="00E153D7" w:rsidRDefault="007F5A81" w:rsidP="007F5A81">
            <w:pPr>
              <w:jc w:val="both"/>
              <w:textAlignment w:val="baseline"/>
              <w:rPr>
                <w:rFonts w:cs="Arial"/>
                <w:color w:val="191919"/>
                <w:sz w:val="22"/>
                <w:szCs w:val="22"/>
                <w:lang w:val="eu-ES"/>
              </w:rPr>
            </w:pPr>
            <w:r w:rsidRPr="00E153D7">
              <w:rPr>
                <w:rFonts w:cs="Arial"/>
                <w:color w:val="191919"/>
                <w:sz w:val="22"/>
                <w:szCs w:val="22"/>
                <w:lang w:val="eu-ES"/>
              </w:rPr>
              <w:t xml:space="preserve">El plazo para justificar el cumplimiento del objeto de la subvención por parte del beneficiario será de 1 mes </w:t>
            </w:r>
            <w:r w:rsidRPr="00E153D7">
              <w:rPr>
                <w:rFonts w:cs="Arial"/>
                <w:color w:val="191919"/>
                <w:sz w:val="22"/>
                <w:szCs w:val="22"/>
                <w:lang w:val="eu-ES"/>
              </w:rPr>
              <w:lastRenderedPageBreak/>
              <w:t>desde la finalización de la acción formativa y siempre antes de noviembre 15 de noviembre de 202</w:t>
            </w:r>
            <w:r w:rsidR="00B076CE" w:rsidRPr="00E153D7">
              <w:rPr>
                <w:rFonts w:cs="Arial"/>
                <w:color w:val="191919"/>
                <w:sz w:val="22"/>
                <w:szCs w:val="22"/>
                <w:lang w:val="eu-ES"/>
              </w:rPr>
              <w:t>6</w:t>
            </w:r>
            <w:r w:rsidRPr="00E153D7">
              <w:rPr>
                <w:rFonts w:cs="Arial"/>
                <w:color w:val="191919"/>
                <w:sz w:val="22"/>
                <w:szCs w:val="22"/>
                <w:lang w:val="eu-ES"/>
              </w:rPr>
              <w:t>.</w:t>
            </w:r>
          </w:p>
          <w:p w14:paraId="3CD4B82A" w14:textId="77777777" w:rsidR="007F5A81" w:rsidRPr="00E153D7" w:rsidRDefault="007F5A81" w:rsidP="007F5A81">
            <w:pPr>
              <w:widowControl w:val="0"/>
              <w:tabs>
                <w:tab w:val="left" w:pos="3742"/>
                <w:tab w:val="left" w:pos="9638"/>
              </w:tabs>
              <w:ind w:right="-1"/>
              <w:jc w:val="both"/>
              <w:rPr>
                <w:rFonts w:cs="Arial"/>
                <w:color w:val="191919"/>
                <w:sz w:val="22"/>
                <w:szCs w:val="22"/>
                <w:lang w:val="eu-ES"/>
              </w:rPr>
            </w:pPr>
            <w:r w:rsidRPr="00E153D7">
              <w:rPr>
                <w:rFonts w:cs="Arial"/>
                <w:color w:val="191919"/>
                <w:sz w:val="22"/>
                <w:szCs w:val="22"/>
                <w:lang w:val="eu-ES"/>
              </w:rPr>
              <w:t>Para justificar el objeto de la subvención, los beneficiarios, además de presentar la documentación requerida en el artículo 18 de las bases generales, deberán aportar la siguiente documentación:</w:t>
            </w:r>
          </w:p>
          <w:p w14:paraId="47AA051D" w14:textId="77777777" w:rsidR="007F5A81" w:rsidRPr="00E153D7" w:rsidRDefault="007F5A81" w:rsidP="007F5A81">
            <w:pPr>
              <w:widowControl w:val="0"/>
              <w:tabs>
                <w:tab w:val="left" w:pos="3742"/>
                <w:tab w:val="left" w:pos="9638"/>
              </w:tabs>
              <w:ind w:right="-1"/>
              <w:jc w:val="both"/>
              <w:rPr>
                <w:rFonts w:cs="Arial"/>
                <w:color w:val="191919"/>
                <w:sz w:val="22"/>
                <w:szCs w:val="22"/>
                <w:lang w:val="eu-ES"/>
              </w:rPr>
            </w:pPr>
          </w:p>
          <w:p w14:paraId="60930BEA" w14:textId="77777777" w:rsidR="007F5A81" w:rsidRPr="00E153D7" w:rsidRDefault="007F5A81" w:rsidP="007F5A81">
            <w:pPr>
              <w:pStyle w:val="Prrafodelista"/>
              <w:widowControl w:val="0"/>
              <w:numPr>
                <w:ilvl w:val="0"/>
                <w:numId w:val="21"/>
              </w:numPr>
              <w:tabs>
                <w:tab w:val="left" w:pos="3742"/>
                <w:tab w:val="left" w:pos="9638"/>
              </w:tabs>
              <w:ind w:right="-1"/>
              <w:jc w:val="both"/>
              <w:rPr>
                <w:rFonts w:cs="Arial"/>
                <w:color w:val="191919"/>
                <w:sz w:val="22"/>
                <w:szCs w:val="22"/>
                <w:lang w:val="eu-ES"/>
              </w:rPr>
            </w:pPr>
            <w:r w:rsidRPr="00E153D7">
              <w:rPr>
                <w:rFonts w:cs="Arial"/>
                <w:color w:val="191919"/>
                <w:sz w:val="22"/>
                <w:szCs w:val="22"/>
                <w:lang w:val="eu-ES"/>
              </w:rPr>
              <w:t>Justificación documental del pago de matrícula, mensualidades y/o material didáctico mediante facturas o certificados emitidos por el centro de formación.</w:t>
            </w:r>
          </w:p>
          <w:p w14:paraId="043CFCCF" w14:textId="77777777" w:rsidR="007F5A81" w:rsidRPr="00E153D7" w:rsidRDefault="007F5A81" w:rsidP="007F5A81">
            <w:pPr>
              <w:pStyle w:val="Prrafodelista"/>
              <w:widowControl w:val="0"/>
              <w:numPr>
                <w:ilvl w:val="0"/>
                <w:numId w:val="21"/>
              </w:numPr>
              <w:tabs>
                <w:tab w:val="left" w:pos="3742"/>
                <w:tab w:val="left" w:pos="9638"/>
              </w:tabs>
              <w:ind w:right="-1"/>
              <w:jc w:val="both"/>
              <w:rPr>
                <w:rFonts w:cs="Arial"/>
                <w:color w:val="191919"/>
                <w:sz w:val="22"/>
                <w:szCs w:val="22"/>
                <w:lang w:val="eu-ES"/>
              </w:rPr>
            </w:pPr>
            <w:r w:rsidRPr="00E153D7">
              <w:rPr>
                <w:rFonts w:cs="Arial"/>
                <w:color w:val="191919"/>
                <w:sz w:val="22"/>
                <w:szCs w:val="22"/>
                <w:lang w:val="eu-ES"/>
              </w:rPr>
              <w:t>Justificante del gasto de desplazamiento. Se tomará como referencia el coste de dicho desplazamiento por el medio de transporte público más económico en cada caso. Para ello se presentará certificado de asistencia emitido por el centro de formación.</w:t>
            </w:r>
          </w:p>
          <w:p w14:paraId="32BB3AC9" w14:textId="77777777" w:rsidR="007F5A81" w:rsidRPr="00E153D7" w:rsidRDefault="007F5A81" w:rsidP="007F5A81">
            <w:pPr>
              <w:pStyle w:val="Prrafodelista"/>
              <w:widowControl w:val="0"/>
              <w:numPr>
                <w:ilvl w:val="0"/>
                <w:numId w:val="21"/>
              </w:numPr>
              <w:tabs>
                <w:tab w:val="left" w:pos="3742"/>
                <w:tab w:val="left" w:pos="9638"/>
              </w:tabs>
              <w:ind w:right="-1"/>
              <w:jc w:val="both"/>
              <w:rPr>
                <w:rFonts w:cs="Arial"/>
                <w:color w:val="191919"/>
                <w:sz w:val="22"/>
                <w:szCs w:val="22"/>
                <w:lang w:val="eu-ES"/>
              </w:rPr>
            </w:pPr>
            <w:r w:rsidRPr="00E153D7">
              <w:rPr>
                <w:rFonts w:cs="Arial"/>
                <w:color w:val="191919"/>
                <w:sz w:val="22"/>
                <w:szCs w:val="22"/>
                <w:lang w:val="eu-ES"/>
              </w:rPr>
              <w:t>Certificado de aprovechamiento emitido por el centro de formación haciendo referencia al porcentaje de asistencia al curso respecto al número de horas lectivas totales y al número de días en los que la persona beneficiaria ha acudido al centro de formación, no pudiendo ser inferior al 85% del total.</w:t>
            </w:r>
          </w:p>
          <w:p w14:paraId="53CB0397" w14:textId="77777777" w:rsidR="007F5A81" w:rsidRPr="00E153D7" w:rsidRDefault="007F5A81" w:rsidP="007F5A81">
            <w:pPr>
              <w:pStyle w:val="Prrafodelista"/>
              <w:widowControl w:val="0"/>
              <w:numPr>
                <w:ilvl w:val="0"/>
                <w:numId w:val="21"/>
              </w:numPr>
              <w:tabs>
                <w:tab w:val="left" w:pos="3742"/>
                <w:tab w:val="left" w:pos="9638"/>
              </w:tabs>
              <w:ind w:right="-1"/>
              <w:jc w:val="both"/>
              <w:rPr>
                <w:rFonts w:cs="Arial"/>
                <w:color w:val="191919"/>
                <w:sz w:val="22"/>
                <w:szCs w:val="22"/>
                <w:lang w:val="eu-ES"/>
              </w:rPr>
            </w:pPr>
            <w:r w:rsidRPr="00E153D7">
              <w:rPr>
                <w:rFonts w:cs="Arial"/>
                <w:color w:val="191919"/>
                <w:sz w:val="22"/>
                <w:szCs w:val="22"/>
                <w:lang w:val="eu-ES"/>
              </w:rPr>
              <w:t>Acreditación de hallarse al corriente de pagos en cuanto a obligaciones tributarias.</w:t>
            </w:r>
          </w:p>
          <w:p w14:paraId="2E559824" w14:textId="77777777" w:rsidR="007F5A81" w:rsidRPr="00E153D7" w:rsidRDefault="007F5A81" w:rsidP="007F5A81">
            <w:pPr>
              <w:pStyle w:val="Prrafodelista"/>
              <w:widowControl w:val="0"/>
              <w:numPr>
                <w:ilvl w:val="0"/>
                <w:numId w:val="21"/>
              </w:numPr>
              <w:tabs>
                <w:tab w:val="left" w:pos="3742"/>
                <w:tab w:val="left" w:pos="9638"/>
              </w:tabs>
              <w:ind w:right="-1"/>
              <w:jc w:val="both"/>
              <w:rPr>
                <w:rFonts w:cs="Arial"/>
                <w:color w:val="191919"/>
                <w:sz w:val="22"/>
                <w:szCs w:val="22"/>
                <w:lang w:val="eu-ES"/>
              </w:rPr>
            </w:pPr>
            <w:r w:rsidRPr="00E153D7">
              <w:rPr>
                <w:rFonts w:cs="Arial"/>
                <w:color w:val="191919"/>
                <w:sz w:val="22"/>
                <w:szCs w:val="22"/>
                <w:lang w:val="eu-ES"/>
              </w:rPr>
              <w:t>Acreditación de la titularidad de la cuenta bancaria de abono de la subvención.</w:t>
            </w:r>
          </w:p>
          <w:p w14:paraId="24BA6037" w14:textId="77777777" w:rsidR="007F5A81" w:rsidRPr="00E153D7" w:rsidRDefault="007F5A81" w:rsidP="007F5A81">
            <w:pPr>
              <w:pStyle w:val="Prrafodelista"/>
              <w:widowControl w:val="0"/>
              <w:tabs>
                <w:tab w:val="left" w:pos="3742"/>
                <w:tab w:val="left" w:pos="9638"/>
              </w:tabs>
              <w:ind w:right="-1"/>
              <w:jc w:val="both"/>
              <w:rPr>
                <w:rFonts w:cs="Arial"/>
                <w:color w:val="191919"/>
                <w:sz w:val="22"/>
                <w:szCs w:val="22"/>
                <w:lang w:val="eu-ES"/>
              </w:rPr>
            </w:pPr>
          </w:p>
          <w:p w14:paraId="3C7BF267" w14:textId="77777777" w:rsidR="007F5A81" w:rsidRPr="00E153D7" w:rsidRDefault="007F5A81" w:rsidP="007F5A81">
            <w:pPr>
              <w:pStyle w:val="Standard"/>
              <w:tabs>
                <w:tab w:val="left" w:pos="3742"/>
                <w:tab w:val="left" w:pos="9638"/>
              </w:tabs>
              <w:autoSpaceDE w:val="0"/>
              <w:ind w:right="-1"/>
              <w:jc w:val="both"/>
              <w:rPr>
                <w:rFonts w:ascii="Arial" w:eastAsia="Times New Roman" w:hAnsi="Arial"/>
                <w:color w:val="191919"/>
                <w:kern w:val="0"/>
                <w:sz w:val="22"/>
                <w:szCs w:val="22"/>
                <w:lang w:val="eu-ES" w:eastAsia="es-ES" w:bidi="ar-SA"/>
              </w:rPr>
            </w:pPr>
            <w:r w:rsidRPr="00E153D7">
              <w:rPr>
                <w:rFonts w:ascii="Arial" w:eastAsia="Times New Roman" w:hAnsi="Arial"/>
                <w:color w:val="191919"/>
                <w:kern w:val="0"/>
                <w:sz w:val="22"/>
                <w:szCs w:val="22"/>
                <w:lang w:val="eu-ES" w:eastAsia="es-ES" w:bidi="ar-SA"/>
              </w:rPr>
              <w:t>En el caso de que el solicitante haya aportado la documentación solicitada para la justificación en la propia solicitud de ayuda, se entenderá la propia solicitud de ayuda como documento justificativo y no tendrá que volver a presentarla.</w:t>
            </w:r>
          </w:p>
          <w:p w14:paraId="7A0F2551" w14:textId="77777777" w:rsidR="007F5A81" w:rsidRPr="00E153D7" w:rsidRDefault="007F5A81" w:rsidP="007F5A81">
            <w:pPr>
              <w:pStyle w:val="Standard"/>
              <w:tabs>
                <w:tab w:val="left" w:pos="3742"/>
                <w:tab w:val="left" w:pos="9638"/>
              </w:tabs>
              <w:ind w:right="-1"/>
              <w:jc w:val="both"/>
              <w:rPr>
                <w:rFonts w:ascii="Arial" w:eastAsia="Times New Roman" w:hAnsi="Arial"/>
                <w:color w:val="191919"/>
                <w:kern w:val="0"/>
                <w:sz w:val="22"/>
                <w:szCs w:val="22"/>
                <w:lang w:val="eu-ES" w:eastAsia="es-ES" w:bidi="ar-SA"/>
              </w:rPr>
            </w:pPr>
          </w:p>
          <w:p w14:paraId="321794B4" w14:textId="77777777" w:rsidR="007F5A81" w:rsidRPr="00E153D7" w:rsidRDefault="007F5A81" w:rsidP="007F5A81">
            <w:pPr>
              <w:pStyle w:val="Standard"/>
              <w:widowControl w:val="0"/>
              <w:tabs>
                <w:tab w:val="left" w:pos="3742"/>
                <w:tab w:val="left" w:pos="9638"/>
              </w:tabs>
              <w:autoSpaceDE w:val="0"/>
              <w:ind w:right="-1"/>
              <w:jc w:val="both"/>
              <w:rPr>
                <w:rFonts w:ascii="Arial" w:eastAsia="Times New Roman" w:hAnsi="Arial"/>
                <w:color w:val="191919"/>
                <w:kern w:val="0"/>
                <w:sz w:val="22"/>
                <w:szCs w:val="22"/>
                <w:lang w:val="eu-ES" w:eastAsia="es-ES" w:bidi="ar-SA"/>
              </w:rPr>
            </w:pPr>
            <w:r w:rsidRPr="00E153D7">
              <w:rPr>
                <w:rFonts w:ascii="Arial" w:eastAsia="Times New Roman" w:hAnsi="Arial"/>
                <w:color w:val="191919"/>
                <w:kern w:val="0"/>
                <w:sz w:val="22"/>
                <w:szCs w:val="22"/>
                <w:lang w:val="eu-ES" w:eastAsia="es-ES" w:bidi="ar-SA"/>
              </w:rPr>
              <w:t>La falta de justificación y del informe pertinente en el plazo que se señale producirá la automática anulación o la obligación de devolver la cantidad subvencionada y no justificada.</w:t>
            </w:r>
          </w:p>
          <w:p w14:paraId="4DB09608" w14:textId="77777777" w:rsidR="007F5A81" w:rsidRPr="00E153D7" w:rsidRDefault="007F5A81" w:rsidP="007F5A81">
            <w:pPr>
              <w:pStyle w:val="Standard"/>
              <w:widowControl w:val="0"/>
              <w:tabs>
                <w:tab w:val="left" w:pos="3742"/>
                <w:tab w:val="left" w:pos="9638"/>
              </w:tabs>
              <w:autoSpaceDE w:val="0"/>
              <w:ind w:right="-1"/>
              <w:jc w:val="both"/>
              <w:rPr>
                <w:rFonts w:ascii="Arial" w:eastAsia="Times New Roman" w:hAnsi="Arial"/>
                <w:color w:val="191919"/>
                <w:kern w:val="0"/>
                <w:sz w:val="22"/>
                <w:szCs w:val="22"/>
                <w:lang w:val="eu-ES" w:eastAsia="es-ES" w:bidi="ar-SA"/>
              </w:rPr>
            </w:pPr>
          </w:p>
          <w:p w14:paraId="0A78862E" w14:textId="77777777" w:rsidR="007F5A81" w:rsidRPr="00E153D7" w:rsidRDefault="007F5A81" w:rsidP="007F5A81">
            <w:pPr>
              <w:pStyle w:val="Style3"/>
              <w:spacing w:line="240" w:lineRule="auto"/>
              <w:jc w:val="left"/>
              <w:outlineLvl w:val="0"/>
              <w:rPr>
                <w:rFonts w:ascii="Arial" w:hAnsi="Arial" w:cs="Arial"/>
                <w:color w:val="191919"/>
                <w:sz w:val="22"/>
                <w:szCs w:val="22"/>
                <w:lang w:val="eu-ES"/>
              </w:rPr>
            </w:pPr>
            <w:r w:rsidRPr="00E153D7">
              <w:rPr>
                <w:rFonts w:ascii="Arial" w:hAnsi="Arial" w:cs="Arial"/>
                <w:color w:val="191919"/>
                <w:sz w:val="22"/>
                <w:szCs w:val="22"/>
                <w:lang w:val="eu-ES"/>
              </w:rPr>
              <w:t>10. NOTIFICACIÓN</w:t>
            </w:r>
          </w:p>
          <w:p w14:paraId="4CC03AF2" w14:textId="77777777" w:rsidR="007F5A81" w:rsidRPr="00E153D7" w:rsidRDefault="007F5A81" w:rsidP="007F5A81">
            <w:pPr>
              <w:widowControl w:val="0"/>
              <w:jc w:val="both"/>
              <w:rPr>
                <w:rFonts w:cs="Arial"/>
                <w:color w:val="191919"/>
                <w:sz w:val="22"/>
                <w:szCs w:val="22"/>
                <w:lang w:val="eu-ES"/>
              </w:rPr>
            </w:pPr>
          </w:p>
          <w:p w14:paraId="12CB5DD4" w14:textId="77777777" w:rsidR="007F5A81" w:rsidRDefault="007F5A81" w:rsidP="00117888">
            <w:pPr>
              <w:autoSpaceDE w:val="0"/>
              <w:autoSpaceDN w:val="0"/>
              <w:adjustRightInd w:val="0"/>
              <w:jc w:val="both"/>
              <w:rPr>
                <w:rFonts w:cs="Arial"/>
                <w:color w:val="191919"/>
                <w:sz w:val="22"/>
                <w:szCs w:val="22"/>
                <w:lang w:val="eu-ES"/>
              </w:rPr>
            </w:pPr>
            <w:r w:rsidRPr="00E153D7">
              <w:rPr>
                <w:rFonts w:cs="Arial"/>
                <w:color w:val="191919"/>
                <w:sz w:val="22"/>
                <w:szCs w:val="22"/>
                <w:lang w:val="eu-ES"/>
              </w:rPr>
              <w:t xml:space="preserve">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w:t>
            </w:r>
            <w:proofErr w:type="spellStart"/>
            <w:r w:rsidRPr="00E153D7">
              <w:rPr>
                <w:rFonts w:cs="Arial"/>
                <w:color w:val="191919"/>
                <w:sz w:val="22"/>
                <w:szCs w:val="22"/>
                <w:lang w:val="eu-ES"/>
              </w:rPr>
              <w:t>siguiente</w:t>
            </w:r>
            <w:proofErr w:type="spellEnd"/>
            <w:r w:rsidRPr="00E153D7">
              <w:rPr>
                <w:rFonts w:cs="Arial"/>
                <w:color w:val="191919"/>
                <w:sz w:val="22"/>
                <w:szCs w:val="22"/>
                <w:lang w:val="eu-ES"/>
              </w:rPr>
              <w:t xml:space="preserve"> a </w:t>
            </w:r>
            <w:proofErr w:type="spellStart"/>
            <w:r w:rsidRPr="00E153D7">
              <w:rPr>
                <w:rFonts w:cs="Arial"/>
                <w:color w:val="191919"/>
                <w:sz w:val="22"/>
                <w:szCs w:val="22"/>
                <w:lang w:val="eu-ES"/>
              </w:rPr>
              <w:t>dicha</w:t>
            </w:r>
            <w:proofErr w:type="spellEnd"/>
            <w:r w:rsidRPr="00E153D7">
              <w:rPr>
                <w:rFonts w:cs="Arial"/>
                <w:color w:val="191919"/>
                <w:sz w:val="22"/>
                <w:szCs w:val="22"/>
                <w:lang w:val="eu-ES"/>
              </w:rPr>
              <w:t xml:space="preserve"> </w:t>
            </w:r>
            <w:proofErr w:type="spellStart"/>
            <w:r w:rsidRPr="00E153D7">
              <w:rPr>
                <w:rFonts w:cs="Arial"/>
                <w:color w:val="191919"/>
                <w:sz w:val="22"/>
                <w:szCs w:val="22"/>
                <w:lang w:val="eu-ES"/>
              </w:rPr>
              <w:t>publicación</w:t>
            </w:r>
            <w:proofErr w:type="spellEnd"/>
            <w:r w:rsidRPr="00E153D7">
              <w:rPr>
                <w:rFonts w:cs="Arial"/>
                <w:color w:val="191919"/>
                <w:sz w:val="22"/>
                <w:szCs w:val="22"/>
                <w:lang w:val="eu-ES"/>
              </w:rPr>
              <w:t>.</w:t>
            </w:r>
          </w:p>
          <w:p w14:paraId="5C890F27" w14:textId="77777777" w:rsidR="00E153D7" w:rsidRDefault="00E153D7" w:rsidP="00117888">
            <w:pPr>
              <w:autoSpaceDE w:val="0"/>
              <w:autoSpaceDN w:val="0"/>
              <w:adjustRightInd w:val="0"/>
              <w:jc w:val="both"/>
              <w:rPr>
                <w:rFonts w:cs="Arial"/>
                <w:color w:val="191919"/>
                <w:sz w:val="22"/>
                <w:szCs w:val="22"/>
                <w:lang w:val="eu-ES"/>
              </w:rPr>
            </w:pPr>
          </w:p>
          <w:p w14:paraId="111721B7" w14:textId="77777777" w:rsidR="00E153D7" w:rsidRPr="00E153D7" w:rsidRDefault="00E153D7" w:rsidP="00E153D7">
            <w:pPr>
              <w:pStyle w:val="Style3"/>
              <w:spacing w:line="240" w:lineRule="auto"/>
              <w:jc w:val="left"/>
              <w:outlineLvl w:val="0"/>
              <w:rPr>
                <w:rFonts w:ascii="Arial" w:hAnsi="Arial" w:cs="Arial"/>
                <w:color w:val="191919"/>
                <w:sz w:val="22"/>
                <w:szCs w:val="22"/>
                <w:lang w:val="eu-ES"/>
              </w:rPr>
            </w:pPr>
            <w:r w:rsidRPr="00E153D7">
              <w:rPr>
                <w:rFonts w:ascii="Arial" w:hAnsi="Arial" w:cs="Arial"/>
                <w:color w:val="191919"/>
                <w:sz w:val="22"/>
                <w:szCs w:val="22"/>
                <w:lang w:val="eu-ES"/>
              </w:rPr>
              <w:lastRenderedPageBreak/>
              <w:t>11. INCUMPLIMIENTO DE OBLIGACIONES</w:t>
            </w:r>
          </w:p>
          <w:p w14:paraId="3F751517" w14:textId="77777777" w:rsidR="00E153D7" w:rsidRPr="00E153D7" w:rsidRDefault="00E153D7" w:rsidP="00E153D7">
            <w:pPr>
              <w:pStyle w:val="Style3"/>
              <w:spacing w:line="240" w:lineRule="auto"/>
              <w:jc w:val="left"/>
              <w:outlineLvl w:val="0"/>
              <w:rPr>
                <w:rFonts w:ascii="Arial" w:hAnsi="Arial" w:cs="Arial"/>
                <w:color w:val="191919"/>
                <w:sz w:val="22"/>
                <w:szCs w:val="22"/>
                <w:lang w:val="eu-ES"/>
              </w:rPr>
            </w:pPr>
          </w:p>
          <w:p w14:paraId="09B6E242" w14:textId="57263180" w:rsidR="00E153D7" w:rsidRPr="00E153D7" w:rsidRDefault="00E153D7" w:rsidP="00E153D7">
            <w:pPr>
              <w:pStyle w:val="Style3"/>
              <w:spacing w:line="240" w:lineRule="auto"/>
              <w:jc w:val="both"/>
              <w:outlineLvl w:val="0"/>
              <w:rPr>
                <w:rFonts w:ascii="Arial" w:hAnsi="Arial" w:cs="Arial"/>
                <w:color w:val="191919"/>
                <w:sz w:val="22"/>
                <w:szCs w:val="22"/>
                <w:lang w:val="eu-ES"/>
              </w:rPr>
            </w:pPr>
            <w:r w:rsidRPr="00E153D7">
              <w:rPr>
                <w:rFonts w:ascii="Arial" w:hAnsi="Arial" w:cs="Arial"/>
                <w:color w:val="191919"/>
                <w:sz w:val="22"/>
                <w:szCs w:val="22"/>
                <w:lang w:val="eu-ES"/>
              </w:rPr>
              <w:t xml:space="preserve">La falta de justificación y del informe pertinente en el plazo que se señale producirá la </w:t>
            </w:r>
            <w:proofErr w:type="spellStart"/>
            <w:r w:rsidRPr="00E153D7">
              <w:rPr>
                <w:rFonts w:ascii="Arial" w:hAnsi="Arial" w:cs="Arial"/>
                <w:color w:val="191919"/>
                <w:sz w:val="22"/>
                <w:szCs w:val="22"/>
                <w:lang w:val="eu-ES"/>
              </w:rPr>
              <w:t>automática</w:t>
            </w:r>
            <w:proofErr w:type="spellEnd"/>
            <w:r w:rsidRPr="00E153D7">
              <w:rPr>
                <w:rFonts w:ascii="Arial" w:hAnsi="Arial" w:cs="Arial"/>
                <w:color w:val="191919"/>
                <w:sz w:val="22"/>
                <w:szCs w:val="22"/>
                <w:lang w:val="eu-ES"/>
              </w:rPr>
              <w:t xml:space="preserve"> </w:t>
            </w:r>
            <w:proofErr w:type="spellStart"/>
            <w:r w:rsidRPr="00E153D7">
              <w:rPr>
                <w:rFonts w:ascii="Arial" w:hAnsi="Arial" w:cs="Arial"/>
                <w:color w:val="191919"/>
                <w:sz w:val="22"/>
                <w:szCs w:val="22"/>
                <w:lang w:val="eu-ES"/>
              </w:rPr>
              <w:t>anulación</w:t>
            </w:r>
            <w:proofErr w:type="spellEnd"/>
            <w:r w:rsidRPr="00E153D7">
              <w:rPr>
                <w:rFonts w:ascii="Arial" w:hAnsi="Arial" w:cs="Arial"/>
                <w:color w:val="191919"/>
                <w:sz w:val="22"/>
                <w:szCs w:val="22"/>
                <w:lang w:val="eu-ES"/>
              </w:rPr>
              <w:t xml:space="preserve"> </w:t>
            </w:r>
            <w:r>
              <w:rPr>
                <w:rFonts w:ascii="Arial" w:hAnsi="Arial" w:cs="Arial"/>
                <w:color w:val="191919"/>
                <w:sz w:val="22"/>
                <w:szCs w:val="22"/>
                <w:lang w:val="eu-ES"/>
              </w:rPr>
              <w:t xml:space="preserve">de la </w:t>
            </w:r>
            <w:proofErr w:type="spellStart"/>
            <w:r>
              <w:rPr>
                <w:rFonts w:ascii="Arial" w:hAnsi="Arial" w:cs="Arial"/>
                <w:color w:val="191919"/>
                <w:sz w:val="22"/>
                <w:szCs w:val="22"/>
                <w:lang w:val="eu-ES"/>
              </w:rPr>
              <w:t>subvención</w:t>
            </w:r>
            <w:proofErr w:type="spellEnd"/>
            <w:r>
              <w:rPr>
                <w:rFonts w:ascii="Arial" w:hAnsi="Arial" w:cs="Arial"/>
                <w:color w:val="191919"/>
                <w:sz w:val="22"/>
                <w:szCs w:val="22"/>
                <w:lang w:val="eu-ES"/>
              </w:rPr>
              <w:t xml:space="preserve"> </w:t>
            </w:r>
            <w:r w:rsidRPr="00E153D7">
              <w:rPr>
                <w:rFonts w:ascii="Arial" w:hAnsi="Arial" w:cs="Arial"/>
                <w:color w:val="191919"/>
                <w:sz w:val="22"/>
                <w:szCs w:val="22"/>
                <w:lang w:val="eu-ES"/>
              </w:rPr>
              <w:t xml:space="preserve">o la </w:t>
            </w:r>
            <w:proofErr w:type="spellStart"/>
            <w:r w:rsidRPr="00E153D7">
              <w:rPr>
                <w:rFonts w:ascii="Arial" w:hAnsi="Arial" w:cs="Arial"/>
                <w:color w:val="191919"/>
                <w:sz w:val="22"/>
                <w:szCs w:val="22"/>
                <w:lang w:val="eu-ES"/>
              </w:rPr>
              <w:t>obligación</w:t>
            </w:r>
            <w:proofErr w:type="spellEnd"/>
            <w:r w:rsidRPr="00E153D7">
              <w:rPr>
                <w:rFonts w:ascii="Arial" w:hAnsi="Arial" w:cs="Arial"/>
                <w:color w:val="191919"/>
                <w:sz w:val="22"/>
                <w:szCs w:val="22"/>
                <w:lang w:val="eu-ES"/>
              </w:rPr>
              <w:t xml:space="preserve"> de </w:t>
            </w:r>
            <w:proofErr w:type="spellStart"/>
            <w:r w:rsidRPr="00E153D7">
              <w:rPr>
                <w:rFonts w:ascii="Arial" w:hAnsi="Arial" w:cs="Arial"/>
                <w:color w:val="191919"/>
                <w:sz w:val="22"/>
                <w:szCs w:val="22"/>
                <w:lang w:val="eu-ES"/>
              </w:rPr>
              <w:t>devolver</w:t>
            </w:r>
            <w:proofErr w:type="spellEnd"/>
            <w:r w:rsidRPr="00E153D7">
              <w:rPr>
                <w:rFonts w:ascii="Arial" w:hAnsi="Arial" w:cs="Arial"/>
                <w:color w:val="191919"/>
                <w:sz w:val="22"/>
                <w:szCs w:val="22"/>
                <w:lang w:val="eu-ES"/>
              </w:rPr>
              <w:t xml:space="preserve"> la cantidad subvencionada y no justificada y, en todo caso, la inhabilitación para nuevas subvenciones.</w:t>
            </w:r>
          </w:p>
          <w:p w14:paraId="4A5A25D6" w14:textId="4991435C" w:rsidR="00E153D7" w:rsidRPr="00E153D7" w:rsidRDefault="00E153D7" w:rsidP="00117888">
            <w:pPr>
              <w:autoSpaceDE w:val="0"/>
              <w:autoSpaceDN w:val="0"/>
              <w:adjustRightInd w:val="0"/>
              <w:jc w:val="both"/>
              <w:rPr>
                <w:rFonts w:cs="Arial"/>
                <w:color w:val="191919"/>
                <w:sz w:val="22"/>
                <w:szCs w:val="22"/>
                <w:lang w:val="eu-ES"/>
              </w:rPr>
            </w:pPr>
          </w:p>
        </w:tc>
      </w:tr>
      <w:bookmarkEnd w:id="0"/>
    </w:tbl>
    <w:p w14:paraId="3000FFB2" w14:textId="77777777" w:rsidR="00412594" w:rsidRPr="00FD1171" w:rsidRDefault="00412594" w:rsidP="00A2483C">
      <w:pPr>
        <w:rPr>
          <w:rFonts w:eastAsiaTheme="minorHAnsi" w:cs="Arial"/>
          <w:color w:val="000000"/>
          <w:sz w:val="22"/>
          <w:szCs w:val="22"/>
          <w:lang w:eastAsia="en-US"/>
        </w:rPr>
      </w:pPr>
    </w:p>
    <w:sectPr w:rsidR="00412594" w:rsidRPr="00FD1171" w:rsidSect="00C26391">
      <w:headerReference w:type="default" r:id="rId9"/>
      <w:footerReference w:type="default" r:id="rId10"/>
      <w:type w:val="continuous"/>
      <w:pgSz w:w="11907" w:h="16839" w:code="9"/>
      <w:pgMar w:top="1474" w:right="851" w:bottom="851" w:left="851" w:header="709" w:footer="680" w:gutter="0"/>
      <w:paperSrc w:first="7" w:other="7"/>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A90C3" w14:textId="77777777" w:rsidR="00222C6C" w:rsidRDefault="00222C6C">
      <w:r>
        <w:separator/>
      </w:r>
    </w:p>
  </w:endnote>
  <w:endnote w:type="continuationSeparator" w:id="0">
    <w:p w14:paraId="509ABF16" w14:textId="77777777" w:rsidR="00222C6C" w:rsidRDefault="00222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75C76" w14:textId="77777777" w:rsidR="00956B06" w:rsidRPr="005035D5" w:rsidRDefault="00117888">
    <w:pPr>
      <w:pStyle w:val="Piedepgina"/>
      <w:rPr>
        <w:rFonts w:ascii="Franklin Gothic Book" w:hAnsi="Franklin Gothic Book"/>
        <w:sz w:val="20"/>
      </w:rPr>
    </w:pPr>
    <w:r w:rsidRPr="005035D5">
      <w:rPr>
        <w:rFonts w:ascii="Franklin Gothic Book" w:hAnsi="Franklin Gothic Book"/>
        <w:noProof/>
        <w:sz w:val="20"/>
      </w:rPr>
      <w:t>https://uzt.gipuzkoa.eus/PortalV/r/0/80/AAAAS4PC3.6jDr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94AE9" w14:textId="77777777" w:rsidR="00222C6C" w:rsidRDefault="00222C6C">
      <w:r>
        <w:separator/>
      </w:r>
    </w:p>
  </w:footnote>
  <w:footnote w:type="continuationSeparator" w:id="0">
    <w:p w14:paraId="6C4D28E0" w14:textId="77777777" w:rsidR="00222C6C" w:rsidRDefault="00222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FB675" w14:textId="77777777" w:rsidR="00412594" w:rsidRPr="005035D5" w:rsidRDefault="00117888" w:rsidP="005035D5">
    <w:pPr>
      <w:pStyle w:val="Encabezado"/>
      <w:ind w:left="284"/>
      <w:rPr>
        <w:rFonts w:ascii="Franklin Gothic Book" w:hAnsi="Franklin Gothic Book"/>
      </w:rPr>
    </w:pPr>
    <w:r w:rsidRPr="005035D5">
      <w:rPr>
        <w:rFonts w:ascii="Franklin Gothic Book" w:hAnsi="Franklin Gothic Book"/>
        <w:noProof/>
      </w:rPr>
      <w:drawing>
        <wp:inline distT="0" distB="0" distL="0" distR="0" wp14:anchorId="072FC9A4" wp14:editId="6DAC161D">
          <wp:extent cx="1495425" cy="795007"/>
          <wp:effectExtent l="0" t="0" r="0" b="5715"/>
          <wp:docPr id="10000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1520310" cy="808236"/>
                  </a:xfrm>
                  <a:prstGeom prst="rect">
                    <a:avLst/>
                  </a:prstGeom>
                </pic:spPr>
              </pic:pic>
            </a:graphicData>
          </a:graphic>
        </wp:inline>
      </w:drawing>
    </w:r>
  </w:p>
  <w:p w14:paraId="3E5C7846" w14:textId="77777777" w:rsidR="005035D5" w:rsidRPr="005035D5" w:rsidRDefault="005035D5">
    <w:pPr>
      <w:pStyle w:val="Encabezado"/>
    </w:pPr>
  </w:p>
  <w:p w14:paraId="35A4450B" w14:textId="7DD9498C" w:rsidR="00412594" w:rsidRDefault="00117888" w:rsidP="00F96290">
    <w:pPr>
      <w:pStyle w:val="Encabezado"/>
      <w:jc w:val="right"/>
      <w:rPr>
        <w:rFonts w:ascii="Franklin Gothic Book" w:hAnsi="Franklin Gothic Book"/>
        <w:noProof/>
        <w:sz w:val="20"/>
        <w:szCs w:val="16"/>
      </w:rPr>
    </w:pPr>
    <w:r w:rsidRPr="005035D5">
      <w:rPr>
        <w:rFonts w:ascii="Franklin Gothic Book" w:hAnsi="Franklin Gothic Book"/>
        <w:noProof/>
        <w:sz w:val="20"/>
        <w:szCs w:val="16"/>
      </w:rPr>
      <w:t>2025BGCS0011</w:t>
    </w:r>
  </w:p>
  <w:p w14:paraId="6BD89E37" w14:textId="77777777" w:rsidR="00E153D7" w:rsidRPr="00F96290" w:rsidRDefault="00E153D7" w:rsidP="00F96290">
    <w:pPr>
      <w:pStyle w:val="Encabezado"/>
      <w:jc w:val="right"/>
      <w:rPr>
        <w:rFonts w:ascii="Franklin Gothic Book" w:hAnsi="Franklin Gothic Book"/>
        <w:sz w:val="20"/>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1918"/>
    <w:multiLevelType w:val="hybridMultilevel"/>
    <w:tmpl w:val="54B05AB0"/>
    <w:lvl w:ilvl="0" w:tplc="81228D9E">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884561"/>
    <w:multiLevelType w:val="hybridMultilevel"/>
    <w:tmpl w:val="354C02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1">
    <w:nsid w:val="0D8855D8"/>
    <w:multiLevelType w:val="hybridMultilevel"/>
    <w:tmpl w:val="644C479A"/>
    <w:lvl w:ilvl="0" w:tplc="C1B00A64">
      <w:start w:val="1"/>
      <w:numFmt w:val="bullet"/>
      <w:lvlText w:val=""/>
      <w:lvlJc w:val="left"/>
      <w:pPr>
        <w:tabs>
          <w:tab w:val="num" w:pos="340"/>
        </w:tabs>
        <w:ind w:left="340" w:hanging="340"/>
      </w:pPr>
      <w:rPr>
        <w:rFonts w:ascii="Symbol" w:hAnsi="Symbol" w:hint="default"/>
      </w:rPr>
    </w:lvl>
    <w:lvl w:ilvl="1" w:tplc="F4002A94">
      <w:start w:val="2"/>
      <w:numFmt w:val="upperLetter"/>
      <w:lvlText w:val="%2)"/>
      <w:lvlJc w:val="left"/>
      <w:pPr>
        <w:tabs>
          <w:tab w:val="num" w:pos="340"/>
        </w:tabs>
        <w:ind w:left="340" w:hanging="340"/>
      </w:pPr>
      <w:rPr>
        <w:rFonts w:hint="default"/>
      </w:rPr>
    </w:lvl>
    <w:lvl w:ilvl="2" w:tplc="B3B488E4">
      <w:start w:val="1"/>
      <w:numFmt w:val="lowerLetter"/>
      <w:lvlText w:val="%3)"/>
      <w:lvlJc w:val="left"/>
      <w:pPr>
        <w:tabs>
          <w:tab w:val="num" w:pos="2160"/>
        </w:tabs>
        <w:ind w:left="2160" w:hanging="360"/>
      </w:pPr>
      <w:rPr>
        <w:rFonts w:hint="default"/>
      </w:rPr>
    </w:lvl>
    <w:lvl w:ilvl="3" w:tplc="041E55C8" w:tentative="1">
      <w:start w:val="1"/>
      <w:numFmt w:val="bullet"/>
      <w:lvlText w:val=""/>
      <w:lvlJc w:val="left"/>
      <w:pPr>
        <w:tabs>
          <w:tab w:val="num" w:pos="2880"/>
        </w:tabs>
        <w:ind w:left="2880" w:hanging="360"/>
      </w:pPr>
      <w:rPr>
        <w:rFonts w:ascii="Symbol" w:hAnsi="Symbol" w:hint="default"/>
      </w:rPr>
    </w:lvl>
    <w:lvl w:ilvl="4" w:tplc="59C8B6F6" w:tentative="1">
      <w:start w:val="1"/>
      <w:numFmt w:val="bullet"/>
      <w:lvlText w:val="o"/>
      <w:lvlJc w:val="left"/>
      <w:pPr>
        <w:tabs>
          <w:tab w:val="num" w:pos="3600"/>
        </w:tabs>
        <w:ind w:left="3600" w:hanging="360"/>
      </w:pPr>
      <w:rPr>
        <w:rFonts w:ascii="Courier New" w:hAnsi="Courier New" w:cs="Courier New" w:hint="default"/>
      </w:rPr>
    </w:lvl>
    <w:lvl w:ilvl="5" w:tplc="7DD0286C" w:tentative="1">
      <w:start w:val="1"/>
      <w:numFmt w:val="bullet"/>
      <w:lvlText w:val=""/>
      <w:lvlJc w:val="left"/>
      <w:pPr>
        <w:tabs>
          <w:tab w:val="num" w:pos="4320"/>
        </w:tabs>
        <w:ind w:left="4320" w:hanging="360"/>
      </w:pPr>
      <w:rPr>
        <w:rFonts w:ascii="Wingdings" w:hAnsi="Wingdings" w:hint="default"/>
      </w:rPr>
    </w:lvl>
    <w:lvl w:ilvl="6" w:tplc="FCDC4778" w:tentative="1">
      <w:start w:val="1"/>
      <w:numFmt w:val="bullet"/>
      <w:lvlText w:val=""/>
      <w:lvlJc w:val="left"/>
      <w:pPr>
        <w:tabs>
          <w:tab w:val="num" w:pos="5040"/>
        </w:tabs>
        <w:ind w:left="5040" w:hanging="360"/>
      </w:pPr>
      <w:rPr>
        <w:rFonts w:ascii="Symbol" w:hAnsi="Symbol" w:hint="default"/>
      </w:rPr>
    </w:lvl>
    <w:lvl w:ilvl="7" w:tplc="367A7608" w:tentative="1">
      <w:start w:val="1"/>
      <w:numFmt w:val="bullet"/>
      <w:lvlText w:val="o"/>
      <w:lvlJc w:val="left"/>
      <w:pPr>
        <w:tabs>
          <w:tab w:val="num" w:pos="5760"/>
        </w:tabs>
        <w:ind w:left="5760" w:hanging="360"/>
      </w:pPr>
      <w:rPr>
        <w:rFonts w:ascii="Courier New" w:hAnsi="Courier New" w:cs="Courier New" w:hint="default"/>
      </w:rPr>
    </w:lvl>
    <w:lvl w:ilvl="8" w:tplc="77C6417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1">
    <w:nsid w:val="15755825"/>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4" w15:restartNumberingAfterBreak="1">
    <w:nsid w:val="21382600"/>
    <w:multiLevelType w:val="singleLevel"/>
    <w:tmpl w:val="E97A8DBC"/>
    <w:lvl w:ilvl="0">
      <w:start w:val="2"/>
      <w:numFmt w:val="lowerLetter"/>
      <w:lvlText w:val="%1)"/>
      <w:legacy w:legacy="1" w:legacySpace="0" w:legacyIndent="230"/>
      <w:lvlJc w:val="left"/>
      <w:rPr>
        <w:rFonts w:ascii="Arial" w:hAnsi="Arial" w:cs="Arial" w:hint="default"/>
      </w:rPr>
    </w:lvl>
  </w:abstractNum>
  <w:abstractNum w:abstractNumId="5" w15:restartNumberingAfterBreak="0">
    <w:nsid w:val="214F1952"/>
    <w:multiLevelType w:val="hybridMultilevel"/>
    <w:tmpl w:val="E6A602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1">
    <w:nsid w:val="265254FC"/>
    <w:multiLevelType w:val="hybridMultilevel"/>
    <w:tmpl w:val="71A0A8C2"/>
    <w:lvl w:ilvl="0" w:tplc="AD5089DA">
      <w:start w:val="1"/>
      <w:numFmt w:val="bullet"/>
      <w:lvlText w:val=""/>
      <w:lvlJc w:val="left"/>
      <w:pPr>
        <w:tabs>
          <w:tab w:val="num" w:pos="340"/>
        </w:tabs>
        <w:ind w:left="340" w:hanging="340"/>
      </w:pPr>
      <w:rPr>
        <w:rFonts w:ascii="Symbol" w:hAnsi="Symbol" w:hint="default"/>
      </w:rPr>
    </w:lvl>
    <w:lvl w:ilvl="1" w:tplc="032E6856">
      <w:start w:val="3"/>
      <w:numFmt w:val="bullet"/>
      <w:lvlText w:val="-"/>
      <w:lvlJc w:val="left"/>
      <w:pPr>
        <w:tabs>
          <w:tab w:val="num" w:pos="1440"/>
        </w:tabs>
        <w:ind w:left="1440" w:hanging="360"/>
      </w:pPr>
      <w:rPr>
        <w:rFonts w:ascii="Arial" w:eastAsia="Times New Roman" w:hAnsi="Arial" w:cs="Arial" w:hint="default"/>
      </w:rPr>
    </w:lvl>
    <w:lvl w:ilvl="2" w:tplc="13700D46" w:tentative="1">
      <w:start w:val="1"/>
      <w:numFmt w:val="bullet"/>
      <w:lvlText w:val=""/>
      <w:lvlJc w:val="left"/>
      <w:pPr>
        <w:tabs>
          <w:tab w:val="num" w:pos="2160"/>
        </w:tabs>
        <w:ind w:left="2160" w:hanging="360"/>
      </w:pPr>
      <w:rPr>
        <w:rFonts w:ascii="Wingdings" w:hAnsi="Wingdings" w:hint="default"/>
      </w:rPr>
    </w:lvl>
    <w:lvl w:ilvl="3" w:tplc="715430D8" w:tentative="1">
      <w:start w:val="1"/>
      <w:numFmt w:val="bullet"/>
      <w:lvlText w:val=""/>
      <w:lvlJc w:val="left"/>
      <w:pPr>
        <w:tabs>
          <w:tab w:val="num" w:pos="2880"/>
        </w:tabs>
        <w:ind w:left="2880" w:hanging="360"/>
      </w:pPr>
      <w:rPr>
        <w:rFonts w:ascii="Symbol" w:hAnsi="Symbol" w:hint="default"/>
      </w:rPr>
    </w:lvl>
    <w:lvl w:ilvl="4" w:tplc="57305554" w:tentative="1">
      <w:start w:val="1"/>
      <w:numFmt w:val="bullet"/>
      <w:lvlText w:val="o"/>
      <w:lvlJc w:val="left"/>
      <w:pPr>
        <w:tabs>
          <w:tab w:val="num" w:pos="3600"/>
        </w:tabs>
        <w:ind w:left="3600" w:hanging="360"/>
      </w:pPr>
      <w:rPr>
        <w:rFonts w:ascii="Courier New" w:hAnsi="Courier New" w:cs="Courier New" w:hint="default"/>
      </w:rPr>
    </w:lvl>
    <w:lvl w:ilvl="5" w:tplc="0B980604" w:tentative="1">
      <w:start w:val="1"/>
      <w:numFmt w:val="bullet"/>
      <w:lvlText w:val=""/>
      <w:lvlJc w:val="left"/>
      <w:pPr>
        <w:tabs>
          <w:tab w:val="num" w:pos="4320"/>
        </w:tabs>
        <w:ind w:left="4320" w:hanging="360"/>
      </w:pPr>
      <w:rPr>
        <w:rFonts w:ascii="Wingdings" w:hAnsi="Wingdings" w:hint="default"/>
      </w:rPr>
    </w:lvl>
    <w:lvl w:ilvl="6" w:tplc="4BF6837A" w:tentative="1">
      <w:start w:val="1"/>
      <w:numFmt w:val="bullet"/>
      <w:lvlText w:val=""/>
      <w:lvlJc w:val="left"/>
      <w:pPr>
        <w:tabs>
          <w:tab w:val="num" w:pos="5040"/>
        </w:tabs>
        <w:ind w:left="5040" w:hanging="360"/>
      </w:pPr>
      <w:rPr>
        <w:rFonts w:ascii="Symbol" w:hAnsi="Symbol" w:hint="default"/>
      </w:rPr>
    </w:lvl>
    <w:lvl w:ilvl="7" w:tplc="5284FAA8" w:tentative="1">
      <w:start w:val="1"/>
      <w:numFmt w:val="bullet"/>
      <w:lvlText w:val="o"/>
      <w:lvlJc w:val="left"/>
      <w:pPr>
        <w:tabs>
          <w:tab w:val="num" w:pos="5760"/>
        </w:tabs>
        <w:ind w:left="5760" w:hanging="360"/>
      </w:pPr>
      <w:rPr>
        <w:rFonts w:ascii="Courier New" w:hAnsi="Courier New" w:cs="Courier New" w:hint="default"/>
      </w:rPr>
    </w:lvl>
    <w:lvl w:ilvl="8" w:tplc="CA0A808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E60251"/>
    <w:multiLevelType w:val="hybridMultilevel"/>
    <w:tmpl w:val="1530363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1">
    <w:nsid w:val="3A9E0066"/>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BAB533F"/>
    <w:multiLevelType w:val="multilevel"/>
    <w:tmpl w:val="B49AFAD6"/>
    <w:lvl w:ilvl="0">
      <w:start w:val="1"/>
      <w:numFmt w:val="decimal"/>
      <w:lvlText w:val="%1"/>
      <w:lvlJc w:val="left"/>
      <w:pPr>
        <w:ind w:left="675" w:hanging="675"/>
      </w:pPr>
      <w:rPr>
        <w:rFonts w:hint="default"/>
      </w:rPr>
    </w:lvl>
    <w:lvl w:ilvl="1">
      <w:start w:val="1"/>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1">
    <w:nsid w:val="455F11FC"/>
    <w:multiLevelType w:val="hybridMultilevel"/>
    <w:tmpl w:val="30162004"/>
    <w:lvl w:ilvl="0" w:tplc="3D7069FE">
      <w:start w:val="1"/>
      <w:numFmt w:val="bullet"/>
      <w:lvlText w:val=""/>
      <w:lvlJc w:val="left"/>
      <w:pPr>
        <w:tabs>
          <w:tab w:val="num" w:pos="816"/>
        </w:tabs>
        <w:ind w:left="816" w:hanging="360"/>
      </w:pPr>
      <w:rPr>
        <w:rFonts w:ascii="Symbol" w:hAnsi="Symbol" w:hint="default"/>
      </w:rPr>
    </w:lvl>
    <w:lvl w:ilvl="1" w:tplc="9DBE232E" w:tentative="1">
      <w:start w:val="1"/>
      <w:numFmt w:val="bullet"/>
      <w:lvlText w:val="o"/>
      <w:lvlJc w:val="left"/>
      <w:pPr>
        <w:tabs>
          <w:tab w:val="num" w:pos="1536"/>
        </w:tabs>
        <w:ind w:left="1536" w:hanging="360"/>
      </w:pPr>
      <w:rPr>
        <w:rFonts w:ascii="Courier New" w:hAnsi="Courier New" w:cs="Courier New" w:hint="default"/>
      </w:rPr>
    </w:lvl>
    <w:lvl w:ilvl="2" w:tplc="EBB8986C" w:tentative="1">
      <w:start w:val="1"/>
      <w:numFmt w:val="bullet"/>
      <w:lvlText w:val=""/>
      <w:lvlJc w:val="left"/>
      <w:pPr>
        <w:tabs>
          <w:tab w:val="num" w:pos="2256"/>
        </w:tabs>
        <w:ind w:left="2256" w:hanging="360"/>
      </w:pPr>
      <w:rPr>
        <w:rFonts w:ascii="Wingdings" w:hAnsi="Wingdings" w:hint="default"/>
      </w:rPr>
    </w:lvl>
    <w:lvl w:ilvl="3" w:tplc="EE6E7F14" w:tentative="1">
      <w:start w:val="1"/>
      <w:numFmt w:val="bullet"/>
      <w:lvlText w:val=""/>
      <w:lvlJc w:val="left"/>
      <w:pPr>
        <w:tabs>
          <w:tab w:val="num" w:pos="2976"/>
        </w:tabs>
        <w:ind w:left="2976" w:hanging="360"/>
      </w:pPr>
      <w:rPr>
        <w:rFonts w:ascii="Symbol" w:hAnsi="Symbol" w:hint="default"/>
      </w:rPr>
    </w:lvl>
    <w:lvl w:ilvl="4" w:tplc="97947314" w:tentative="1">
      <w:start w:val="1"/>
      <w:numFmt w:val="bullet"/>
      <w:lvlText w:val="o"/>
      <w:lvlJc w:val="left"/>
      <w:pPr>
        <w:tabs>
          <w:tab w:val="num" w:pos="3696"/>
        </w:tabs>
        <w:ind w:left="3696" w:hanging="360"/>
      </w:pPr>
      <w:rPr>
        <w:rFonts w:ascii="Courier New" w:hAnsi="Courier New" w:cs="Courier New" w:hint="default"/>
      </w:rPr>
    </w:lvl>
    <w:lvl w:ilvl="5" w:tplc="4232C85E" w:tentative="1">
      <w:start w:val="1"/>
      <w:numFmt w:val="bullet"/>
      <w:lvlText w:val=""/>
      <w:lvlJc w:val="left"/>
      <w:pPr>
        <w:tabs>
          <w:tab w:val="num" w:pos="4416"/>
        </w:tabs>
        <w:ind w:left="4416" w:hanging="360"/>
      </w:pPr>
      <w:rPr>
        <w:rFonts w:ascii="Wingdings" w:hAnsi="Wingdings" w:hint="default"/>
      </w:rPr>
    </w:lvl>
    <w:lvl w:ilvl="6" w:tplc="5A3E63F6" w:tentative="1">
      <w:start w:val="1"/>
      <w:numFmt w:val="bullet"/>
      <w:lvlText w:val=""/>
      <w:lvlJc w:val="left"/>
      <w:pPr>
        <w:tabs>
          <w:tab w:val="num" w:pos="5136"/>
        </w:tabs>
        <w:ind w:left="5136" w:hanging="360"/>
      </w:pPr>
      <w:rPr>
        <w:rFonts w:ascii="Symbol" w:hAnsi="Symbol" w:hint="default"/>
      </w:rPr>
    </w:lvl>
    <w:lvl w:ilvl="7" w:tplc="3B1E490E" w:tentative="1">
      <w:start w:val="1"/>
      <w:numFmt w:val="bullet"/>
      <w:lvlText w:val="o"/>
      <w:lvlJc w:val="left"/>
      <w:pPr>
        <w:tabs>
          <w:tab w:val="num" w:pos="5856"/>
        </w:tabs>
        <w:ind w:left="5856" w:hanging="360"/>
      </w:pPr>
      <w:rPr>
        <w:rFonts w:ascii="Courier New" w:hAnsi="Courier New" w:cs="Courier New" w:hint="default"/>
      </w:rPr>
    </w:lvl>
    <w:lvl w:ilvl="8" w:tplc="0E38C66E" w:tentative="1">
      <w:start w:val="1"/>
      <w:numFmt w:val="bullet"/>
      <w:lvlText w:val=""/>
      <w:lvlJc w:val="left"/>
      <w:pPr>
        <w:tabs>
          <w:tab w:val="num" w:pos="6576"/>
        </w:tabs>
        <w:ind w:left="6576" w:hanging="360"/>
      </w:pPr>
      <w:rPr>
        <w:rFonts w:ascii="Wingdings" w:hAnsi="Wingdings" w:hint="default"/>
      </w:rPr>
    </w:lvl>
  </w:abstractNum>
  <w:abstractNum w:abstractNumId="11"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2" w15:restartNumberingAfterBreak="1">
    <w:nsid w:val="4E943D06"/>
    <w:multiLevelType w:val="hybridMultilevel"/>
    <w:tmpl w:val="4992F232"/>
    <w:lvl w:ilvl="0" w:tplc="5CD6DC56">
      <w:start w:val="1"/>
      <w:numFmt w:val="upperLetter"/>
      <w:lvlText w:val="%1-"/>
      <w:lvlJc w:val="left"/>
      <w:pPr>
        <w:tabs>
          <w:tab w:val="num" w:pos="720"/>
        </w:tabs>
        <w:ind w:left="720" w:hanging="360"/>
      </w:pPr>
      <w:rPr>
        <w:rFonts w:hint="default"/>
        <w:b/>
      </w:rPr>
    </w:lvl>
    <w:lvl w:ilvl="1" w:tplc="49BE7684">
      <w:start w:val="9"/>
      <w:numFmt w:val="decimal"/>
      <w:lvlText w:val="%2"/>
      <w:lvlJc w:val="left"/>
      <w:pPr>
        <w:tabs>
          <w:tab w:val="num" w:pos="1440"/>
        </w:tabs>
        <w:ind w:left="1440" w:hanging="360"/>
      </w:pPr>
      <w:rPr>
        <w:rFonts w:hint="default"/>
        <w:u w:val="single"/>
      </w:rPr>
    </w:lvl>
    <w:lvl w:ilvl="2" w:tplc="17F0D594" w:tentative="1">
      <w:start w:val="1"/>
      <w:numFmt w:val="lowerRoman"/>
      <w:lvlText w:val="%3."/>
      <w:lvlJc w:val="right"/>
      <w:pPr>
        <w:tabs>
          <w:tab w:val="num" w:pos="2160"/>
        </w:tabs>
        <w:ind w:left="2160" w:hanging="180"/>
      </w:pPr>
    </w:lvl>
    <w:lvl w:ilvl="3" w:tplc="11345DDC" w:tentative="1">
      <w:start w:val="1"/>
      <w:numFmt w:val="decimal"/>
      <w:lvlText w:val="%4."/>
      <w:lvlJc w:val="left"/>
      <w:pPr>
        <w:tabs>
          <w:tab w:val="num" w:pos="2880"/>
        </w:tabs>
        <w:ind w:left="2880" w:hanging="360"/>
      </w:pPr>
    </w:lvl>
    <w:lvl w:ilvl="4" w:tplc="1A6CE252" w:tentative="1">
      <w:start w:val="1"/>
      <w:numFmt w:val="lowerLetter"/>
      <w:lvlText w:val="%5."/>
      <w:lvlJc w:val="left"/>
      <w:pPr>
        <w:tabs>
          <w:tab w:val="num" w:pos="3600"/>
        </w:tabs>
        <w:ind w:left="3600" w:hanging="360"/>
      </w:pPr>
    </w:lvl>
    <w:lvl w:ilvl="5" w:tplc="E70EA3DC" w:tentative="1">
      <w:start w:val="1"/>
      <w:numFmt w:val="lowerRoman"/>
      <w:lvlText w:val="%6."/>
      <w:lvlJc w:val="right"/>
      <w:pPr>
        <w:tabs>
          <w:tab w:val="num" w:pos="4320"/>
        </w:tabs>
        <w:ind w:left="4320" w:hanging="180"/>
      </w:pPr>
    </w:lvl>
    <w:lvl w:ilvl="6" w:tplc="D4A2E3E4" w:tentative="1">
      <w:start w:val="1"/>
      <w:numFmt w:val="decimal"/>
      <w:lvlText w:val="%7."/>
      <w:lvlJc w:val="left"/>
      <w:pPr>
        <w:tabs>
          <w:tab w:val="num" w:pos="5040"/>
        </w:tabs>
        <w:ind w:left="5040" w:hanging="360"/>
      </w:pPr>
    </w:lvl>
    <w:lvl w:ilvl="7" w:tplc="3D0C4EA2" w:tentative="1">
      <w:start w:val="1"/>
      <w:numFmt w:val="lowerLetter"/>
      <w:lvlText w:val="%8."/>
      <w:lvlJc w:val="left"/>
      <w:pPr>
        <w:tabs>
          <w:tab w:val="num" w:pos="5760"/>
        </w:tabs>
        <w:ind w:left="5760" w:hanging="360"/>
      </w:pPr>
    </w:lvl>
    <w:lvl w:ilvl="8" w:tplc="FA6C876C" w:tentative="1">
      <w:start w:val="1"/>
      <w:numFmt w:val="lowerRoman"/>
      <w:lvlText w:val="%9."/>
      <w:lvlJc w:val="right"/>
      <w:pPr>
        <w:tabs>
          <w:tab w:val="num" w:pos="6480"/>
        </w:tabs>
        <w:ind w:left="6480" w:hanging="180"/>
      </w:pPr>
    </w:lvl>
  </w:abstractNum>
  <w:abstractNum w:abstractNumId="13" w15:restartNumberingAfterBreak="1">
    <w:nsid w:val="50592290"/>
    <w:multiLevelType w:val="hybridMultilevel"/>
    <w:tmpl w:val="350A4C04"/>
    <w:lvl w:ilvl="0" w:tplc="D2F0C886">
      <w:start w:val="1"/>
      <w:numFmt w:val="bullet"/>
      <w:lvlText w:val=""/>
      <w:lvlJc w:val="left"/>
      <w:pPr>
        <w:tabs>
          <w:tab w:val="num" w:pos="227"/>
        </w:tabs>
        <w:ind w:left="227" w:hanging="227"/>
      </w:pPr>
      <w:rPr>
        <w:rFonts w:ascii="Symbol" w:hAnsi="Symbol" w:hint="default"/>
      </w:rPr>
    </w:lvl>
    <w:lvl w:ilvl="1" w:tplc="6D26C106" w:tentative="1">
      <w:start w:val="1"/>
      <w:numFmt w:val="bullet"/>
      <w:lvlText w:val="o"/>
      <w:lvlJc w:val="left"/>
      <w:pPr>
        <w:tabs>
          <w:tab w:val="num" w:pos="1440"/>
        </w:tabs>
        <w:ind w:left="1440" w:hanging="360"/>
      </w:pPr>
      <w:rPr>
        <w:rFonts w:ascii="Courier New" w:hAnsi="Courier New" w:cs="Courier New" w:hint="default"/>
      </w:rPr>
    </w:lvl>
    <w:lvl w:ilvl="2" w:tplc="7EC4C918" w:tentative="1">
      <w:start w:val="1"/>
      <w:numFmt w:val="bullet"/>
      <w:lvlText w:val=""/>
      <w:lvlJc w:val="left"/>
      <w:pPr>
        <w:tabs>
          <w:tab w:val="num" w:pos="2160"/>
        </w:tabs>
        <w:ind w:left="2160" w:hanging="360"/>
      </w:pPr>
      <w:rPr>
        <w:rFonts w:ascii="Wingdings" w:hAnsi="Wingdings" w:hint="default"/>
      </w:rPr>
    </w:lvl>
    <w:lvl w:ilvl="3" w:tplc="1826EF92" w:tentative="1">
      <w:start w:val="1"/>
      <w:numFmt w:val="bullet"/>
      <w:lvlText w:val=""/>
      <w:lvlJc w:val="left"/>
      <w:pPr>
        <w:tabs>
          <w:tab w:val="num" w:pos="2880"/>
        </w:tabs>
        <w:ind w:left="2880" w:hanging="360"/>
      </w:pPr>
      <w:rPr>
        <w:rFonts w:ascii="Symbol" w:hAnsi="Symbol" w:hint="default"/>
      </w:rPr>
    </w:lvl>
    <w:lvl w:ilvl="4" w:tplc="7198414A" w:tentative="1">
      <w:start w:val="1"/>
      <w:numFmt w:val="bullet"/>
      <w:lvlText w:val="o"/>
      <w:lvlJc w:val="left"/>
      <w:pPr>
        <w:tabs>
          <w:tab w:val="num" w:pos="3600"/>
        </w:tabs>
        <w:ind w:left="3600" w:hanging="360"/>
      </w:pPr>
      <w:rPr>
        <w:rFonts w:ascii="Courier New" w:hAnsi="Courier New" w:cs="Courier New" w:hint="default"/>
      </w:rPr>
    </w:lvl>
    <w:lvl w:ilvl="5" w:tplc="0284EE5C" w:tentative="1">
      <w:start w:val="1"/>
      <w:numFmt w:val="bullet"/>
      <w:lvlText w:val=""/>
      <w:lvlJc w:val="left"/>
      <w:pPr>
        <w:tabs>
          <w:tab w:val="num" w:pos="4320"/>
        </w:tabs>
        <w:ind w:left="4320" w:hanging="360"/>
      </w:pPr>
      <w:rPr>
        <w:rFonts w:ascii="Wingdings" w:hAnsi="Wingdings" w:hint="default"/>
      </w:rPr>
    </w:lvl>
    <w:lvl w:ilvl="6" w:tplc="CD0AB508" w:tentative="1">
      <w:start w:val="1"/>
      <w:numFmt w:val="bullet"/>
      <w:lvlText w:val=""/>
      <w:lvlJc w:val="left"/>
      <w:pPr>
        <w:tabs>
          <w:tab w:val="num" w:pos="5040"/>
        </w:tabs>
        <w:ind w:left="5040" w:hanging="360"/>
      </w:pPr>
      <w:rPr>
        <w:rFonts w:ascii="Symbol" w:hAnsi="Symbol" w:hint="default"/>
      </w:rPr>
    </w:lvl>
    <w:lvl w:ilvl="7" w:tplc="832C9E6E" w:tentative="1">
      <w:start w:val="1"/>
      <w:numFmt w:val="bullet"/>
      <w:lvlText w:val="o"/>
      <w:lvlJc w:val="left"/>
      <w:pPr>
        <w:tabs>
          <w:tab w:val="num" w:pos="5760"/>
        </w:tabs>
        <w:ind w:left="5760" w:hanging="360"/>
      </w:pPr>
      <w:rPr>
        <w:rFonts w:ascii="Courier New" w:hAnsi="Courier New" w:cs="Courier New" w:hint="default"/>
      </w:rPr>
    </w:lvl>
    <w:lvl w:ilvl="8" w:tplc="714E1D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591B13"/>
    <w:multiLevelType w:val="hybridMultilevel"/>
    <w:tmpl w:val="0E902898"/>
    <w:lvl w:ilvl="0" w:tplc="BD8A0CBC">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1">
    <w:nsid w:val="51766F33"/>
    <w:multiLevelType w:val="hybridMultilevel"/>
    <w:tmpl w:val="AC96606E"/>
    <w:lvl w:ilvl="0" w:tplc="F5F8D7B4">
      <w:start w:val="1"/>
      <w:numFmt w:val="bullet"/>
      <w:lvlText w:val=""/>
      <w:lvlJc w:val="left"/>
      <w:pPr>
        <w:tabs>
          <w:tab w:val="num" w:pos="340"/>
        </w:tabs>
        <w:ind w:left="340" w:hanging="340"/>
      </w:pPr>
      <w:rPr>
        <w:rFonts w:ascii="Symbol" w:hAnsi="Symbol" w:hint="default"/>
      </w:rPr>
    </w:lvl>
    <w:lvl w:ilvl="1" w:tplc="CE9E2DF2" w:tentative="1">
      <w:start w:val="1"/>
      <w:numFmt w:val="bullet"/>
      <w:lvlText w:val="o"/>
      <w:lvlJc w:val="left"/>
      <w:pPr>
        <w:tabs>
          <w:tab w:val="num" w:pos="1440"/>
        </w:tabs>
        <w:ind w:left="1440" w:hanging="360"/>
      </w:pPr>
      <w:rPr>
        <w:rFonts w:ascii="Courier New" w:hAnsi="Courier New" w:cs="Courier New" w:hint="default"/>
      </w:rPr>
    </w:lvl>
    <w:lvl w:ilvl="2" w:tplc="1CBA679A" w:tentative="1">
      <w:start w:val="1"/>
      <w:numFmt w:val="bullet"/>
      <w:lvlText w:val=""/>
      <w:lvlJc w:val="left"/>
      <w:pPr>
        <w:tabs>
          <w:tab w:val="num" w:pos="2160"/>
        </w:tabs>
        <w:ind w:left="2160" w:hanging="360"/>
      </w:pPr>
      <w:rPr>
        <w:rFonts w:ascii="Wingdings" w:hAnsi="Wingdings" w:hint="default"/>
      </w:rPr>
    </w:lvl>
    <w:lvl w:ilvl="3" w:tplc="0AE07AB8" w:tentative="1">
      <w:start w:val="1"/>
      <w:numFmt w:val="bullet"/>
      <w:lvlText w:val=""/>
      <w:lvlJc w:val="left"/>
      <w:pPr>
        <w:tabs>
          <w:tab w:val="num" w:pos="2880"/>
        </w:tabs>
        <w:ind w:left="2880" w:hanging="360"/>
      </w:pPr>
      <w:rPr>
        <w:rFonts w:ascii="Symbol" w:hAnsi="Symbol" w:hint="default"/>
      </w:rPr>
    </w:lvl>
    <w:lvl w:ilvl="4" w:tplc="7FDA567A" w:tentative="1">
      <w:start w:val="1"/>
      <w:numFmt w:val="bullet"/>
      <w:lvlText w:val="o"/>
      <w:lvlJc w:val="left"/>
      <w:pPr>
        <w:tabs>
          <w:tab w:val="num" w:pos="3600"/>
        </w:tabs>
        <w:ind w:left="3600" w:hanging="360"/>
      </w:pPr>
      <w:rPr>
        <w:rFonts w:ascii="Courier New" w:hAnsi="Courier New" w:cs="Courier New" w:hint="default"/>
      </w:rPr>
    </w:lvl>
    <w:lvl w:ilvl="5" w:tplc="DDB021C4" w:tentative="1">
      <w:start w:val="1"/>
      <w:numFmt w:val="bullet"/>
      <w:lvlText w:val=""/>
      <w:lvlJc w:val="left"/>
      <w:pPr>
        <w:tabs>
          <w:tab w:val="num" w:pos="4320"/>
        </w:tabs>
        <w:ind w:left="4320" w:hanging="360"/>
      </w:pPr>
      <w:rPr>
        <w:rFonts w:ascii="Wingdings" w:hAnsi="Wingdings" w:hint="default"/>
      </w:rPr>
    </w:lvl>
    <w:lvl w:ilvl="6" w:tplc="A18CFE10" w:tentative="1">
      <w:start w:val="1"/>
      <w:numFmt w:val="bullet"/>
      <w:lvlText w:val=""/>
      <w:lvlJc w:val="left"/>
      <w:pPr>
        <w:tabs>
          <w:tab w:val="num" w:pos="5040"/>
        </w:tabs>
        <w:ind w:left="5040" w:hanging="360"/>
      </w:pPr>
      <w:rPr>
        <w:rFonts w:ascii="Symbol" w:hAnsi="Symbol" w:hint="default"/>
      </w:rPr>
    </w:lvl>
    <w:lvl w:ilvl="7" w:tplc="4CDAD986" w:tentative="1">
      <w:start w:val="1"/>
      <w:numFmt w:val="bullet"/>
      <w:lvlText w:val="o"/>
      <w:lvlJc w:val="left"/>
      <w:pPr>
        <w:tabs>
          <w:tab w:val="num" w:pos="5760"/>
        </w:tabs>
        <w:ind w:left="5760" w:hanging="360"/>
      </w:pPr>
      <w:rPr>
        <w:rFonts w:ascii="Courier New" w:hAnsi="Courier New" w:cs="Courier New" w:hint="default"/>
      </w:rPr>
    </w:lvl>
    <w:lvl w:ilvl="8" w:tplc="621A01F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BAA425B"/>
    <w:multiLevelType w:val="hybridMultilevel"/>
    <w:tmpl w:val="7820D60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18" w15:restartNumberingAfterBreak="1">
    <w:nsid w:val="65B519AD"/>
    <w:multiLevelType w:val="hybridMultilevel"/>
    <w:tmpl w:val="4DF4FB5A"/>
    <w:lvl w:ilvl="0" w:tplc="84C634AA">
      <w:start w:val="1"/>
      <w:numFmt w:val="decimal"/>
      <w:lvlText w:val="%1."/>
      <w:lvlJc w:val="left"/>
      <w:pPr>
        <w:tabs>
          <w:tab w:val="num" w:pos="720"/>
        </w:tabs>
        <w:ind w:left="720" w:hanging="360"/>
      </w:pPr>
      <w:rPr>
        <w:rFonts w:hint="default"/>
      </w:rPr>
    </w:lvl>
    <w:lvl w:ilvl="1" w:tplc="DB92FDD8" w:tentative="1">
      <w:start w:val="1"/>
      <w:numFmt w:val="lowerLetter"/>
      <w:lvlText w:val="%2."/>
      <w:lvlJc w:val="left"/>
      <w:pPr>
        <w:tabs>
          <w:tab w:val="num" w:pos="1440"/>
        </w:tabs>
        <w:ind w:left="1440" w:hanging="360"/>
      </w:pPr>
    </w:lvl>
    <w:lvl w:ilvl="2" w:tplc="15608A7C" w:tentative="1">
      <w:start w:val="1"/>
      <w:numFmt w:val="lowerRoman"/>
      <w:lvlText w:val="%3."/>
      <w:lvlJc w:val="right"/>
      <w:pPr>
        <w:tabs>
          <w:tab w:val="num" w:pos="2160"/>
        </w:tabs>
        <w:ind w:left="2160" w:hanging="180"/>
      </w:pPr>
    </w:lvl>
    <w:lvl w:ilvl="3" w:tplc="38DE2198" w:tentative="1">
      <w:start w:val="1"/>
      <w:numFmt w:val="decimal"/>
      <w:lvlText w:val="%4."/>
      <w:lvlJc w:val="left"/>
      <w:pPr>
        <w:tabs>
          <w:tab w:val="num" w:pos="2880"/>
        </w:tabs>
        <w:ind w:left="2880" w:hanging="360"/>
      </w:pPr>
    </w:lvl>
    <w:lvl w:ilvl="4" w:tplc="29B21880" w:tentative="1">
      <w:start w:val="1"/>
      <w:numFmt w:val="lowerLetter"/>
      <w:lvlText w:val="%5."/>
      <w:lvlJc w:val="left"/>
      <w:pPr>
        <w:tabs>
          <w:tab w:val="num" w:pos="3600"/>
        </w:tabs>
        <w:ind w:left="3600" w:hanging="360"/>
      </w:pPr>
    </w:lvl>
    <w:lvl w:ilvl="5" w:tplc="2EB66D46" w:tentative="1">
      <w:start w:val="1"/>
      <w:numFmt w:val="lowerRoman"/>
      <w:lvlText w:val="%6."/>
      <w:lvlJc w:val="right"/>
      <w:pPr>
        <w:tabs>
          <w:tab w:val="num" w:pos="4320"/>
        </w:tabs>
        <w:ind w:left="4320" w:hanging="180"/>
      </w:pPr>
    </w:lvl>
    <w:lvl w:ilvl="6" w:tplc="9D400FC4" w:tentative="1">
      <w:start w:val="1"/>
      <w:numFmt w:val="decimal"/>
      <w:lvlText w:val="%7."/>
      <w:lvlJc w:val="left"/>
      <w:pPr>
        <w:tabs>
          <w:tab w:val="num" w:pos="5040"/>
        </w:tabs>
        <w:ind w:left="5040" w:hanging="360"/>
      </w:pPr>
    </w:lvl>
    <w:lvl w:ilvl="7" w:tplc="3EFA5C9A" w:tentative="1">
      <w:start w:val="1"/>
      <w:numFmt w:val="lowerLetter"/>
      <w:lvlText w:val="%8."/>
      <w:lvlJc w:val="left"/>
      <w:pPr>
        <w:tabs>
          <w:tab w:val="num" w:pos="5760"/>
        </w:tabs>
        <w:ind w:left="5760" w:hanging="360"/>
      </w:pPr>
    </w:lvl>
    <w:lvl w:ilvl="8" w:tplc="18A00B8A" w:tentative="1">
      <w:start w:val="1"/>
      <w:numFmt w:val="lowerRoman"/>
      <w:lvlText w:val="%9."/>
      <w:lvlJc w:val="right"/>
      <w:pPr>
        <w:tabs>
          <w:tab w:val="num" w:pos="6480"/>
        </w:tabs>
        <w:ind w:left="6480" w:hanging="180"/>
      </w:pPr>
    </w:lvl>
  </w:abstractNum>
  <w:abstractNum w:abstractNumId="19" w15:restartNumberingAfterBreak="1">
    <w:nsid w:val="6A9C2D29"/>
    <w:multiLevelType w:val="hybridMultilevel"/>
    <w:tmpl w:val="075EF68A"/>
    <w:lvl w:ilvl="0" w:tplc="64162E04">
      <w:start w:val="1"/>
      <w:numFmt w:val="bullet"/>
      <w:lvlText w:val=""/>
      <w:lvlJc w:val="left"/>
      <w:pPr>
        <w:tabs>
          <w:tab w:val="num" w:pos="340"/>
        </w:tabs>
        <w:ind w:left="340" w:hanging="340"/>
      </w:pPr>
      <w:rPr>
        <w:rFonts w:ascii="Symbol" w:hAnsi="Symbol" w:hint="default"/>
      </w:rPr>
    </w:lvl>
    <w:lvl w:ilvl="1" w:tplc="9D78A226">
      <w:start w:val="8"/>
      <w:numFmt w:val="decimal"/>
      <w:lvlText w:val="%2."/>
      <w:lvlJc w:val="left"/>
      <w:pPr>
        <w:tabs>
          <w:tab w:val="num" w:pos="340"/>
        </w:tabs>
        <w:ind w:left="340" w:hanging="340"/>
      </w:pPr>
      <w:rPr>
        <w:rFonts w:hint="default"/>
      </w:rPr>
    </w:lvl>
    <w:lvl w:ilvl="2" w:tplc="FC828D14" w:tentative="1">
      <w:start w:val="1"/>
      <w:numFmt w:val="bullet"/>
      <w:lvlText w:val=""/>
      <w:lvlJc w:val="left"/>
      <w:pPr>
        <w:tabs>
          <w:tab w:val="num" w:pos="2160"/>
        </w:tabs>
        <w:ind w:left="2160" w:hanging="360"/>
      </w:pPr>
      <w:rPr>
        <w:rFonts w:ascii="Wingdings" w:hAnsi="Wingdings" w:hint="default"/>
      </w:rPr>
    </w:lvl>
    <w:lvl w:ilvl="3" w:tplc="9E8A7F84" w:tentative="1">
      <w:start w:val="1"/>
      <w:numFmt w:val="bullet"/>
      <w:lvlText w:val=""/>
      <w:lvlJc w:val="left"/>
      <w:pPr>
        <w:tabs>
          <w:tab w:val="num" w:pos="2880"/>
        </w:tabs>
        <w:ind w:left="2880" w:hanging="360"/>
      </w:pPr>
      <w:rPr>
        <w:rFonts w:ascii="Symbol" w:hAnsi="Symbol" w:hint="default"/>
      </w:rPr>
    </w:lvl>
    <w:lvl w:ilvl="4" w:tplc="682CFDA4" w:tentative="1">
      <w:start w:val="1"/>
      <w:numFmt w:val="bullet"/>
      <w:lvlText w:val="o"/>
      <w:lvlJc w:val="left"/>
      <w:pPr>
        <w:tabs>
          <w:tab w:val="num" w:pos="3600"/>
        </w:tabs>
        <w:ind w:left="3600" w:hanging="360"/>
      </w:pPr>
      <w:rPr>
        <w:rFonts w:ascii="Courier New" w:hAnsi="Courier New" w:cs="Courier New" w:hint="default"/>
      </w:rPr>
    </w:lvl>
    <w:lvl w:ilvl="5" w:tplc="1640FF84" w:tentative="1">
      <w:start w:val="1"/>
      <w:numFmt w:val="bullet"/>
      <w:lvlText w:val=""/>
      <w:lvlJc w:val="left"/>
      <w:pPr>
        <w:tabs>
          <w:tab w:val="num" w:pos="4320"/>
        </w:tabs>
        <w:ind w:left="4320" w:hanging="360"/>
      </w:pPr>
      <w:rPr>
        <w:rFonts w:ascii="Wingdings" w:hAnsi="Wingdings" w:hint="default"/>
      </w:rPr>
    </w:lvl>
    <w:lvl w:ilvl="6" w:tplc="F7B0AC92" w:tentative="1">
      <w:start w:val="1"/>
      <w:numFmt w:val="bullet"/>
      <w:lvlText w:val=""/>
      <w:lvlJc w:val="left"/>
      <w:pPr>
        <w:tabs>
          <w:tab w:val="num" w:pos="5040"/>
        </w:tabs>
        <w:ind w:left="5040" w:hanging="360"/>
      </w:pPr>
      <w:rPr>
        <w:rFonts w:ascii="Symbol" w:hAnsi="Symbol" w:hint="default"/>
      </w:rPr>
    </w:lvl>
    <w:lvl w:ilvl="7" w:tplc="0F36EBC0" w:tentative="1">
      <w:start w:val="1"/>
      <w:numFmt w:val="bullet"/>
      <w:lvlText w:val="o"/>
      <w:lvlJc w:val="left"/>
      <w:pPr>
        <w:tabs>
          <w:tab w:val="num" w:pos="5760"/>
        </w:tabs>
        <w:ind w:left="5760" w:hanging="360"/>
      </w:pPr>
      <w:rPr>
        <w:rFonts w:ascii="Courier New" w:hAnsi="Courier New" w:cs="Courier New" w:hint="default"/>
      </w:rPr>
    </w:lvl>
    <w:lvl w:ilvl="8" w:tplc="B03EE65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210D29"/>
    <w:multiLevelType w:val="hybridMultilevel"/>
    <w:tmpl w:val="B3D8D6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1">
    <w:nsid w:val="6B753070"/>
    <w:multiLevelType w:val="hybridMultilevel"/>
    <w:tmpl w:val="7A94E7DC"/>
    <w:lvl w:ilvl="0" w:tplc="75A262F6">
      <w:start w:val="1"/>
      <w:numFmt w:val="bullet"/>
      <w:lvlText w:val=""/>
      <w:lvlJc w:val="left"/>
      <w:pPr>
        <w:tabs>
          <w:tab w:val="num" w:pos="342"/>
        </w:tabs>
        <w:ind w:left="342" w:hanging="340"/>
      </w:pPr>
      <w:rPr>
        <w:rFonts w:ascii="Symbol" w:hAnsi="Symbol" w:hint="default"/>
      </w:rPr>
    </w:lvl>
    <w:lvl w:ilvl="1" w:tplc="1090C004" w:tentative="1">
      <w:start w:val="1"/>
      <w:numFmt w:val="bullet"/>
      <w:lvlText w:val="o"/>
      <w:lvlJc w:val="left"/>
      <w:pPr>
        <w:tabs>
          <w:tab w:val="num" w:pos="1442"/>
        </w:tabs>
        <w:ind w:left="1442" w:hanging="360"/>
      </w:pPr>
      <w:rPr>
        <w:rFonts w:ascii="Courier New" w:hAnsi="Courier New" w:cs="Courier New" w:hint="default"/>
      </w:rPr>
    </w:lvl>
    <w:lvl w:ilvl="2" w:tplc="F872C64E" w:tentative="1">
      <w:start w:val="1"/>
      <w:numFmt w:val="bullet"/>
      <w:lvlText w:val=""/>
      <w:lvlJc w:val="left"/>
      <w:pPr>
        <w:tabs>
          <w:tab w:val="num" w:pos="2162"/>
        </w:tabs>
        <w:ind w:left="2162" w:hanging="360"/>
      </w:pPr>
      <w:rPr>
        <w:rFonts w:ascii="Wingdings" w:hAnsi="Wingdings" w:hint="default"/>
      </w:rPr>
    </w:lvl>
    <w:lvl w:ilvl="3" w:tplc="252C6C0E" w:tentative="1">
      <w:start w:val="1"/>
      <w:numFmt w:val="bullet"/>
      <w:lvlText w:val=""/>
      <w:lvlJc w:val="left"/>
      <w:pPr>
        <w:tabs>
          <w:tab w:val="num" w:pos="2882"/>
        </w:tabs>
        <w:ind w:left="2882" w:hanging="360"/>
      </w:pPr>
      <w:rPr>
        <w:rFonts w:ascii="Symbol" w:hAnsi="Symbol" w:hint="default"/>
      </w:rPr>
    </w:lvl>
    <w:lvl w:ilvl="4" w:tplc="BE400DAA" w:tentative="1">
      <w:start w:val="1"/>
      <w:numFmt w:val="bullet"/>
      <w:lvlText w:val="o"/>
      <w:lvlJc w:val="left"/>
      <w:pPr>
        <w:tabs>
          <w:tab w:val="num" w:pos="3602"/>
        </w:tabs>
        <w:ind w:left="3602" w:hanging="360"/>
      </w:pPr>
      <w:rPr>
        <w:rFonts w:ascii="Courier New" w:hAnsi="Courier New" w:cs="Courier New" w:hint="default"/>
      </w:rPr>
    </w:lvl>
    <w:lvl w:ilvl="5" w:tplc="8B0CC5B6" w:tentative="1">
      <w:start w:val="1"/>
      <w:numFmt w:val="bullet"/>
      <w:lvlText w:val=""/>
      <w:lvlJc w:val="left"/>
      <w:pPr>
        <w:tabs>
          <w:tab w:val="num" w:pos="4322"/>
        </w:tabs>
        <w:ind w:left="4322" w:hanging="360"/>
      </w:pPr>
      <w:rPr>
        <w:rFonts w:ascii="Wingdings" w:hAnsi="Wingdings" w:hint="default"/>
      </w:rPr>
    </w:lvl>
    <w:lvl w:ilvl="6" w:tplc="634A9132" w:tentative="1">
      <w:start w:val="1"/>
      <w:numFmt w:val="bullet"/>
      <w:lvlText w:val=""/>
      <w:lvlJc w:val="left"/>
      <w:pPr>
        <w:tabs>
          <w:tab w:val="num" w:pos="5042"/>
        </w:tabs>
        <w:ind w:left="5042" w:hanging="360"/>
      </w:pPr>
      <w:rPr>
        <w:rFonts w:ascii="Symbol" w:hAnsi="Symbol" w:hint="default"/>
      </w:rPr>
    </w:lvl>
    <w:lvl w:ilvl="7" w:tplc="C7B64772" w:tentative="1">
      <w:start w:val="1"/>
      <w:numFmt w:val="bullet"/>
      <w:lvlText w:val="o"/>
      <w:lvlJc w:val="left"/>
      <w:pPr>
        <w:tabs>
          <w:tab w:val="num" w:pos="5762"/>
        </w:tabs>
        <w:ind w:left="5762" w:hanging="360"/>
      </w:pPr>
      <w:rPr>
        <w:rFonts w:ascii="Courier New" w:hAnsi="Courier New" w:cs="Courier New" w:hint="default"/>
      </w:rPr>
    </w:lvl>
    <w:lvl w:ilvl="8" w:tplc="768A00E2" w:tentative="1">
      <w:start w:val="1"/>
      <w:numFmt w:val="bullet"/>
      <w:lvlText w:val=""/>
      <w:lvlJc w:val="left"/>
      <w:pPr>
        <w:tabs>
          <w:tab w:val="num" w:pos="6482"/>
        </w:tabs>
        <w:ind w:left="6482" w:hanging="360"/>
      </w:pPr>
      <w:rPr>
        <w:rFonts w:ascii="Wingdings" w:hAnsi="Wingdings" w:hint="default"/>
      </w:rPr>
    </w:lvl>
  </w:abstractNum>
  <w:abstractNum w:abstractNumId="22" w15:restartNumberingAfterBreak="1">
    <w:nsid w:val="6DC031E3"/>
    <w:multiLevelType w:val="hybridMultilevel"/>
    <w:tmpl w:val="79D2FFDC"/>
    <w:lvl w:ilvl="0" w:tplc="269A6A1A">
      <w:start w:val="1"/>
      <w:numFmt w:val="bullet"/>
      <w:lvlText w:val=""/>
      <w:lvlJc w:val="left"/>
      <w:pPr>
        <w:tabs>
          <w:tab w:val="num" w:pos="227"/>
        </w:tabs>
        <w:ind w:left="227" w:hanging="227"/>
      </w:pPr>
      <w:rPr>
        <w:rFonts w:ascii="Symbol" w:hAnsi="Symbol" w:hint="default"/>
      </w:rPr>
    </w:lvl>
    <w:lvl w:ilvl="1" w:tplc="FA841E20">
      <w:start w:val="1"/>
      <w:numFmt w:val="decimal"/>
      <w:lvlText w:val="%2."/>
      <w:lvlJc w:val="left"/>
      <w:pPr>
        <w:tabs>
          <w:tab w:val="num" w:pos="1420"/>
        </w:tabs>
        <w:ind w:left="1420" w:hanging="340"/>
      </w:pPr>
      <w:rPr>
        <w:rFonts w:hint="default"/>
      </w:rPr>
    </w:lvl>
    <w:lvl w:ilvl="2" w:tplc="FBD8433A" w:tentative="1">
      <w:start w:val="1"/>
      <w:numFmt w:val="bullet"/>
      <w:lvlText w:val=""/>
      <w:lvlJc w:val="left"/>
      <w:pPr>
        <w:tabs>
          <w:tab w:val="num" w:pos="2160"/>
        </w:tabs>
        <w:ind w:left="2160" w:hanging="360"/>
      </w:pPr>
      <w:rPr>
        <w:rFonts w:ascii="Wingdings" w:hAnsi="Wingdings" w:hint="default"/>
      </w:rPr>
    </w:lvl>
    <w:lvl w:ilvl="3" w:tplc="7BCA57A8" w:tentative="1">
      <w:start w:val="1"/>
      <w:numFmt w:val="bullet"/>
      <w:lvlText w:val=""/>
      <w:lvlJc w:val="left"/>
      <w:pPr>
        <w:tabs>
          <w:tab w:val="num" w:pos="2880"/>
        </w:tabs>
        <w:ind w:left="2880" w:hanging="360"/>
      </w:pPr>
      <w:rPr>
        <w:rFonts w:ascii="Symbol" w:hAnsi="Symbol" w:hint="default"/>
      </w:rPr>
    </w:lvl>
    <w:lvl w:ilvl="4" w:tplc="31A84CD0" w:tentative="1">
      <w:start w:val="1"/>
      <w:numFmt w:val="bullet"/>
      <w:lvlText w:val="o"/>
      <w:lvlJc w:val="left"/>
      <w:pPr>
        <w:tabs>
          <w:tab w:val="num" w:pos="3600"/>
        </w:tabs>
        <w:ind w:left="3600" w:hanging="360"/>
      </w:pPr>
      <w:rPr>
        <w:rFonts w:ascii="Courier New" w:hAnsi="Courier New" w:cs="Courier New" w:hint="default"/>
      </w:rPr>
    </w:lvl>
    <w:lvl w:ilvl="5" w:tplc="39640EF8" w:tentative="1">
      <w:start w:val="1"/>
      <w:numFmt w:val="bullet"/>
      <w:lvlText w:val=""/>
      <w:lvlJc w:val="left"/>
      <w:pPr>
        <w:tabs>
          <w:tab w:val="num" w:pos="4320"/>
        </w:tabs>
        <w:ind w:left="4320" w:hanging="360"/>
      </w:pPr>
      <w:rPr>
        <w:rFonts w:ascii="Wingdings" w:hAnsi="Wingdings" w:hint="default"/>
      </w:rPr>
    </w:lvl>
    <w:lvl w:ilvl="6" w:tplc="C214EA52" w:tentative="1">
      <w:start w:val="1"/>
      <w:numFmt w:val="bullet"/>
      <w:lvlText w:val=""/>
      <w:lvlJc w:val="left"/>
      <w:pPr>
        <w:tabs>
          <w:tab w:val="num" w:pos="5040"/>
        </w:tabs>
        <w:ind w:left="5040" w:hanging="360"/>
      </w:pPr>
      <w:rPr>
        <w:rFonts w:ascii="Symbol" w:hAnsi="Symbol" w:hint="default"/>
      </w:rPr>
    </w:lvl>
    <w:lvl w:ilvl="7" w:tplc="CA500816" w:tentative="1">
      <w:start w:val="1"/>
      <w:numFmt w:val="bullet"/>
      <w:lvlText w:val="o"/>
      <w:lvlJc w:val="left"/>
      <w:pPr>
        <w:tabs>
          <w:tab w:val="num" w:pos="5760"/>
        </w:tabs>
        <w:ind w:left="5760" w:hanging="360"/>
      </w:pPr>
      <w:rPr>
        <w:rFonts w:ascii="Courier New" w:hAnsi="Courier New" w:cs="Courier New" w:hint="default"/>
      </w:rPr>
    </w:lvl>
    <w:lvl w:ilvl="8" w:tplc="6E088F9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77012CAE"/>
    <w:multiLevelType w:val="hybridMultilevel"/>
    <w:tmpl w:val="E5FA615A"/>
    <w:lvl w:ilvl="0" w:tplc="65A01EAC">
      <w:start w:val="1"/>
      <w:numFmt w:val="decimal"/>
      <w:lvlText w:val="%1."/>
      <w:lvlJc w:val="left"/>
      <w:pPr>
        <w:tabs>
          <w:tab w:val="num" w:pos="340"/>
        </w:tabs>
        <w:ind w:left="340" w:hanging="340"/>
      </w:pPr>
      <w:rPr>
        <w:rFonts w:hint="default"/>
      </w:rPr>
    </w:lvl>
    <w:lvl w:ilvl="1" w:tplc="2996DD82">
      <w:start w:val="1"/>
      <w:numFmt w:val="bullet"/>
      <w:lvlText w:val=""/>
      <w:lvlJc w:val="left"/>
      <w:pPr>
        <w:tabs>
          <w:tab w:val="num" w:pos="1420"/>
        </w:tabs>
        <w:ind w:left="1420" w:hanging="340"/>
      </w:pPr>
      <w:rPr>
        <w:rFonts w:ascii="Symbol" w:hAnsi="Symbol" w:hint="default"/>
      </w:rPr>
    </w:lvl>
    <w:lvl w:ilvl="2" w:tplc="5286389A" w:tentative="1">
      <w:start w:val="1"/>
      <w:numFmt w:val="lowerRoman"/>
      <w:lvlText w:val="%3."/>
      <w:lvlJc w:val="right"/>
      <w:pPr>
        <w:tabs>
          <w:tab w:val="num" w:pos="2160"/>
        </w:tabs>
        <w:ind w:left="2160" w:hanging="180"/>
      </w:pPr>
    </w:lvl>
    <w:lvl w:ilvl="3" w:tplc="DF1E4220" w:tentative="1">
      <w:start w:val="1"/>
      <w:numFmt w:val="decimal"/>
      <w:lvlText w:val="%4."/>
      <w:lvlJc w:val="left"/>
      <w:pPr>
        <w:tabs>
          <w:tab w:val="num" w:pos="2880"/>
        </w:tabs>
        <w:ind w:left="2880" w:hanging="360"/>
      </w:pPr>
    </w:lvl>
    <w:lvl w:ilvl="4" w:tplc="10D88E10" w:tentative="1">
      <w:start w:val="1"/>
      <w:numFmt w:val="lowerLetter"/>
      <w:lvlText w:val="%5."/>
      <w:lvlJc w:val="left"/>
      <w:pPr>
        <w:tabs>
          <w:tab w:val="num" w:pos="3600"/>
        </w:tabs>
        <w:ind w:left="3600" w:hanging="360"/>
      </w:pPr>
    </w:lvl>
    <w:lvl w:ilvl="5" w:tplc="705E281E" w:tentative="1">
      <w:start w:val="1"/>
      <w:numFmt w:val="lowerRoman"/>
      <w:lvlText w:val="%6."/>
      <w:lvlJc w:val="right"/>
      <w:pPr>
        <w:tabs>
          <w:tab w:val="num" w:pos="4320"/>
        </w:tabs>
        <w:ind w:left="4320" w:hanging="180"/>
      </w:pPr>
    </w:lvl>
    <w:lvl w:ilvl="6" w:tplc="51AC947A" w:tentative="1">
      <w:start w:val="1"/>
      <w:numFmt w:val="decimal"/>
      <w:lvlText w:val="%7."/>
      <w:lvlJc w:val="left"/>
      <w:pPr>
        <w:tabs>
          <w:tab w:val="num" w:pos="5040"/>
        </w:tabs>
        <w:ind w:left="5040" w:hanging="360"/>
      </w:pPr>
    </w:lvl>
    <w:lvl w:ilvl="7" w:tplc="7562D058" w:tentative="1">
      <w:start w:val="1"/>
      <w:numFmt w:val="lowerLetter"/>
      <w:lvlText w:val="%8."/>
      <w:lvlJc w:val="left"/>
      <w:pPr>
        <w:tabs>
          <w:tab w:val="num" w:pos="5760"/>
        </w:tabs>
        <w:ind w:left="5760" w:hanging="360"/>
      </w:pPr>
    </w:lvl>
    <w:lvl w:ilvl="8" w:tplc="5B4019F6" w:tentative="1">
      <w:start w:val="1"/>
      <w:numFmt w:val="lowerRoman"/>
      <w:lvlText w:val="%9."/>
      <w:lvlJc w:val="right"/>
      <w:pPr>
        <w:tabs>
          <w:tab w:val="num" w:pos="6480"/>
        </w:tabs>
        <w:ind w:left="6480" w:hanging="180"/>
      </w:pPr>
    </w:lvl>
  </w:abstractNum>
  <w:abstractNum w:abstractNumId="24" w15:restartNumberingAfterBreak="1">
    <w:nsid w:val="78081FCB"/>
    <w:multiLevelType w:val="hybridMultilevel"/>
    <w:tmpl w:val="C7E425D8"/>
    <w:lvl w:ilvl="0" w:tplc="A1B89360">
      <w:start w:val="8"/>
      <w:numFmt w:val="decimal"/>
      <w:lvlText w:val="%1."/>
      <w:lvlJc w:val="left"/>
      <w:pPr>
        <w:tabs>
          <w:tab w:val="num" w:pos="340"/>
        </w:tabs>
        <w:ind w:left="340" w:hanging="340"/>
      </w:pPr>
      <w:rPr>
        <w:rFonts w:hint="default"/>
      </w:rPr>
    </w:lvl>
    <w:lvl w:ilvl="1" w:tplc="45320F62">
      <w:start w:val="1"/>
      <w:numFmt w:val="lowerLetter"/>
      <w:lvlText w:val="%2)"/>
      <w:lvlJc w:val="left"/>
      <w:pPr>
        <w:tabs>
          <w:tab w:val="num" w:pos="340"/>
        </w:tabs>
        <w:ind w:left="340" w:hanging="340"/>
      </w:pPr>
      <w:rPr>
        <w:rFonts w:hint="default"/>
      </w:rPr>
    </w:lvl>
    <w:lvl w:ilvl="2" w:tplc="7F36CEFE">
      <w:start w:val="9"/>
      <w:numFmt w:val="decimal"/>
      <w:lvlText w:val="%3."/>
      <w:lvlJc w:val="left"/>
      <w:pPr>
        <w:tabs>
          <w:tab w:val="num" w:pos="2340"/>
        </w:tabs>
        <w:ind w:left="2320" w:hanging="340"/>
      </w:pPr>
      <w:rPr>
        <w:rFonts w:hint="default"/>
      </w:rPr>
    </w:lvl>
    <w:lvl w:ilvl="3" w:tplc="9DBA6138">
      <w:start w:val="8"/>
      <w:numFmt w:val="decimal"/>
      <w:lvlText w:val="%4"/>
      <w:lvlJc w:val="left"/>
      <w:pPr>
        <w:tabs>
          <w:tab w:val="num" w:pos="2880"/>
        </w:tabs>
        <w:ind w:left="2880" w:hanging="360"/>
      </w:pPr>
      <w:rPr>
        <w:rFonts w:hint="default"/>
      </w:rPr>
    </w:lvl>
    <w:lvl w:ilvl="4" w:tplc="327411D4" w:tentative="1">
      <w:start w:val="1"/>
      <w:numFmt w:val="lowerLetter"/>
      <w:lvlText w:val="%5."/>
      <w:lvlJc w:val="left"/>
      <w:pPr>
        <w:tabs>
          <w:tab w:val="num" w:pos="3600"/>
        </w:tabs>
        <w:ind w:left="3600" w:hanging="360"/>
      </w:pPr>
    </w:lvl>
    <w:lvl w:ilvl="5" w:tplc="67A46BE0" w:tentative="1">
      <w:start w:val="1"/>
      <w:numFmt w:val="lowerRoman"/>
      <w:lvlText w:val="%6."/>
      <w:lvlJc w:val="right"/>
      <w:pPr>
        <w:tabs>
          <w:tab w:val="num" w:pos="4320"/>
        </w:tabs>
        <w:ind w:left="4320" w:hanging="180"/>
      </w:pPr>
    </w:lvl>
    <w:lvl w:ilvl="6" w:tplc="00DE9B2A" w:tentative="1">
      <w:start w:val="1"/>
      <w:numFmt w:val="decimal"/>
      <w:lvlText w:val="%7."/>
      <w:lvlJc w:val="left"/>
      <w:pPr>
        <w:tabs>
          <w:tab w:val="num" w:pos="5040"/>
        </w:tabs>
        <w:ind w:left="5040" w:hanging="360"/>
      </w:pPr>
    </w:lvl>
    <w:lvl w:ilvl="7" w:tplc="0958F222" w:tentative="1">
      <w:start w:val="1"/>
      <w:numFmt w:val="lowerLetter"/>
      <w:lvlText w:val="%8."/>
      <w:lvlJc w:val="left"/>
      <w:pPr>
        <w:tabs>
          <w:tab w:val="num" w:pos="5760"/>
        </w:tabs>
        <w:ind w:left="5760" w:hanging="360"/>
      </w:pPr>
    </w:lvl>
    <w:lvl w:ilvl="8" w:tplc="870652C6" w:tentative="1">
      <w:start w:val="1"/>
      <w:numFmt w:val="lowerRoman"/>
      <w:lvlText w:val="%9."/>
      <w:lvlJc w:val="right"/>
      <w:pPr>
        <w:tabs>
          <w:tab w:val="num" w:pos="6480"/>
        </w:tabs>
        <w:ind w:left="6480" w:hanging="180"/>
      </w:pPr>
    </w:lvl>
  </w:abstractNum>
  <w:num w:numId="1" w16cid:durableId="1344164951">
    <w:abstractNumId w:val="13"/>
  </w:num>
  <w:num w:numId="2" w16cid:durableId="983003155">
    <w:abstractNumId w:val="22"/>
  </w:num>
  <w:num w:numId="3" w16cid:durableId="40443144">
    <w:abstractNumId w:val="2"/>
  </w:num>
  <w:num w:numId="4" w16cid:durableId="1726905657">
    <w:abstractNumId w:val="21"/>
  </w:num>
  <w:num w:numId="5" w16cid:durableId="1116750361">
    <w:abstractNumId w:val="19"/>
  </w:num>
  <w:num w:numId="6" w16cid:durableId="2144807418">
    <w:abstractNumId w:val="24"/>
  </w:num>
  <w:num w:numId="7" w16cid:durableId="387996607">
    <w:abstractNumId w:val="6"/>
  </w:num>
  <w:num w:numId="8" w16cid:durableId="1372194522">
    <w:abstractNumId w:val="15"/>
  </w:num>
  <w:num w:numId="9" w16cid:durableId="598485375">
    <w:abstractNumId w:val="12"/>
  </w:num>
  <w:num w:numId="10" w16cid:durableId="2096170811">
    <w:abstractNumId w:val="17"/>
  </w:num>
  <w:num w:numId="11" w16cid:durableId="1097944062">
    <w:abstractNumId w:val="11"/>
  </w:num>
  <w:num w:numId="12" w16cid:durableId="1067072502">
    <w:abstractNumId w:val="8"/>
  </w:num>
  <w:num w:numId="13" w16cid:durableId="1741097579">
    <w:abstractNumId w:val="3"/>
  </w:num>
  <w:num w:numId="14" w16cid:durableId="890339325">
    <w:abstractNumId w:val="23"/>
  </w:num>
  <w:num w:numId="15" w16cid:durableId="1214317652">
    <w:abstractNumId w:val="18"/>
  </w:num>
  <w:num w:numId="16" w16cid:durableId="1920017988">
    <w:abstractNumId w:val="4"/>
  </w:num>
  <w:num w:numId="17" w16cid:durableId="583031237">
    <w:abstractNumId w:val="10"/>
  </w:num>
  <w:num w:numId="18" w16cid:durableId="2124760710">
    <w:abstractNumId w:val="9"/>
  </w:num>
  <w:num w:numId="19" w16cid:durableId="632365598">
    <w:abstractNumId w:val="16"/>
  </w:num>
  <w:num w:numId="20" w16cid:durableId="1764765448">
    <w:abstractNumId w:val="5"/>
  </w:num>
  <w:num w:numId="21" w16cid:durableId="1367485979">
    <w:abstractNumId w:val="0"/>
  </w:num>
  <w:num w:numId="22" w16cid:durableId="2108577147">
    <w:abstractNumId w:val="1"/>
  </w:num>
  <w:num w:numId="23" w16cid:durableId="1913196570">
    <w:abstractNumId w:val="7"/>
  </w:num>
  <w:num w:numId="24" w16cid:durableId="1721707069">
    <w:abstractNumId w:val="14"/>
  </w:num>
  <w:num w:numId="25" w16cid:durableId="16031289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297"/>
    <w:rsid w:val="000F0C14"/>
    <w:rsid w:val="000F1728"/>
    <w:rsid w:val="00107E25"/>
    <w:rsid w:val="00117888"/>
    <w:rsid w:val="001633CB"/>
    <w:rsid w:val="00164DEB"/>
    <w:rsid w:val="001F2C0E"/>
    <w:rsid w:val="00222C6C"/>
    <w:rsid w:val="002A386B"/>
    <w:rsid w:val="002C65E1"/>
    <w:rsid w:val="002E07BD"/>
    <w:rsid w:val="00304D79"/>
    <w:rsid w:val="0038186B"/>
    <w:rsid w:val="00412594"/>
    <w:rsid w:val="004445B4"/>
    <w:rsid w:val="00445165"/>
    <w:rsid w:val="004C1B9F"/>
    <w:rsid w:val="005035D5"/>
    <w:rsid w:val="00524B44"/>
    <w:rsid w:val="006A2B12"/>
    <w:rsid w:val="006F04D2"/>
    <w:rsid w:val="00703BFE"/>
    <w:rsid w:val="007220B7"/>
    <w:rsid w:val="00734B42"/>
    <w:rsid w:val="00782B9B"/>
    <w:rsid w:val="007F5A81"/>
    <w:rsid w:val="007F65CB"/>
    <w:rsid w:val="008C5195"/>
    <w:rsid w:val="008D6B37"/>
    <w:rsid w:val="008E2ED7"/>
    <w:rsid w:val="009250B8"/>
    <w:rsid w:val="00956B06"/>
    <w:rsid w:val="00A14658"/>
    <w:rsid w:val="00A2483C"/>
    <w:rsid w:val="00A47569"/>
    <w:rsid w:val="00AC34C3"/>
    <w:rsid w:val="00B076CE"/>
    <w:rsid w:val="00B254ED"/>
    <w:rsid w:val="00B369D4"/>
    <w:rsid w:val="00B72078"/>
    <w:rsid w:val="00BB0537"/>
    <w:rsid w:val="00C26391"/>
    <w:rsid w:val="00C31D63"/>
    <w:rsid w:val="00DD7267"/>
    <w:rsid w:val="00E153D7"/>
    <w:rsid w:val="00E41297"/>
    <w:rsid w:val="00EE1743"/>
    <w:rsid w:val="00F1136D"/>
    <w:rsid w:val="00F4427A"/>
    <w:rsid w:val="00F96290"/>
    <w:rsid w:val="00FD1171"/>
    <w:rsid w:val="00FE58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C07814"/>
  <w15:docId w15:val="{1C5D8AD7-3437-4F14-80C2-450CA0A6B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776E"/>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2277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2776E"/>
    <w:pPr>
      <w:jc w:val="both"/>
    </w:pPr>
    <w:rPr>
      <w:rFonts w:ascii="Book Antiqua" w:hAnsi="Book Antiqua"/>
      <w:b/>
      <w:lang w:val="es-ES_tradnl"/>
    </w:rPr>
  </w:style>
  <w:style w:type="paragraph" w:styleId="Sangradetextonormal">
    <w:name w:val="Body Text Indent"/>
    <w:basedOn w:val="Normal"/>
    <w:rsid w:val="0022776E"/>
    <w:pPr>
      <w:ind w:firstLine="360"/>
      <w:jc w:val="both"/>
    </w:pPr>
    <w:rPr>
      <w:rFonts w:ascii="Book Antiqua" w:hAnsi="Book Antiqua"/>
      <w:lang w:val="es-ES_tradnl"/>
    </w:rPr>
  </w:style>
  <w:style w:type="paragraph" w:styleId="Sangra3detindependiente">
    <w:name w:val="Body Text Indent 3"/>
    <w:basedOn w:val="Normal"/>
    <w:rsid w:val="0022776E"/>
    <w:pPr>
      <w:ind w:firstLine="708"/>
      <w:jc w:val="both"/>
    </w:pPr>
    <w:rPr>
      <w:rFonts w:ascii="Book Antiqua" w:hAnsi="Book Antiqua"/>
      <w:lang w:val="es-ES_tradnl"/>
    </w:rPr>
  </w:style>
  <w:style w:type="character" w:customStyle="1" w:styleId="FontStyle45">
    <w:name w:val="Font Style45"/>
    <w:rsid w:val="0022776E"/>
    <w:rPr>
      <w:rFonts w:ascii="Arial" w:hAnsi="Arial" w:cs="Arial"/>
      <w:b/>
      <w:bCs/>
      <w:sz w:val="18"/>
      <w:szCs w:val="18"/>
    </w:rPr>
  </w:style>
  <w:style w:type="paragraph" w:customStyle="1" w:styleId="Style3">
    <w:name w:val="Style3"/>
    <w:basedOn w:val="Normal"/>
    <w:rsid w:val="0022776E"/>
    <w:pPr>
      <w:widowControl w:val="0"/>
      <w:autoSpaceDE w:val="0"/>
      <w:autoSpaceDN w:val="0"/>
      <w:adjustRightInd w:val="0"/>
      <w:spacing w:line="600" w:lineRule="exact"/>
      <w:jc w:val="center"/>
    </w:pPr>
    <w:rPr>
      <w:rFonts w:ascii="Arial Black" w:hAnsi="Arial Black"/>
      <w:szCs w:val="24"/>
    </w:rPr>
  </w:style>
  <w:style w:type="paragraph" w:styleId="Textoindependiente2">
    <w:name w:val="Body Text 2"/>
    <w:basedOn w:val="Normal"/>
    <w:rsid w:val="0022776E"/>
    <w:pPr>
      <w:spacing w:after="120" w:line="480" w:lineRule="auto"/>
    </w:pPr>
  </w:style>
  <w:style w:type="paragraph" w:customStyle="1" w:styleId="Style2">
    <w:name w:val="Style2"/>
    <w:basedOn w:val="Normal"/>
    <w:rsid w:val="0022776E"/>
    <w:pPr>
      <w:widowControl w:val="0"/>
      <w:autoSpaceDE w:val="0"/>
      <w:autoSpaceDN w:val="0"/>
      <w:adjustRightInd w:val="0"/>
      <w:spacing w:line="240" w:lineRule="exact"/>
      <w:jc w:val="center"/>
    </w:pPr>
    <w:rPr>
      <w:rFonts w:ascii="Arial Black" w:hAnsi="Arial Black"/>
      <w:szCs w:val="24"/>
    </w:rPr>
  </w:style>
  <w:style w:type="paragraph" w:styleId="Textoindependiente3">
    <w:name w:val="Body Text 3"/>
    <w:basedOn w:val="Normal"/>
    <w:rsid w:val="00BE362E"/>
    <w:pPr>
      <w:spacing w:after="120"/>
    </w:pPr>
    <w:rPr>
      <w:rFonts w:ascii="Times New Roman" w:hAnsi="Times New Roman"/>
      <w:sz w:val="16"/>
      <w:szCs w:val="16"/>
    </w:rPr>
  </w:style>
  <w:style w:type="paragraph" w:customStyle="1" w:styleId="Style4">
    <w:name w:val="Style4"/>
    <w:basedOn w:val="Normal"/>
    <w:rsid w:val="005225F9"/>
    <w:pPr>
      <w:widowControl w:val="0"/>
      <w:autoSpaceDE w:val="0"/>
      <w:autoSpaceDN w:val="0"/>
      <w:adjustRightInd w:val="0"/>
      <w:spacing w:line="240" w:lineRule="exact"/>
      <w:ind w:firstLine="542"/>
      <w:jc w:val="both"/>
    </w:pPr>
    <w:rPr>
      <w:rFonts w:ascii="Arial Black" w:hAnsi="Arial Black"/>
      <w:szCs w:val="24"/>
    </w:rPr>
  </w:style>
  <w:style w:type="character" w:customStyle="1" w:styleId="FontStyle47">
    <w:name w:val="Font Style47"/>
    <w:rsid w:val="005225F9"/>
    <w:rPr>
      <w:rFonts w:ascii="Arial" w:hAnsi="Arial" w:cs="Arial"/>
      <w:sz w:val="18"/>
      <w:szCs w:val="18"/>
    </w:rPr>
  </w:style>
  <w:style w:type="paragraph" w:customStyle="1" w:styleId="Style6">
    <w:name w:val="Style6"/>
    <w:basedOn w:val="Normal"/>
    <w:rsid w:val="005225F9"/>
    <w:pPr>
      <w:widowControl w:val="0"/>
      <w:autoSpaceDE w:val="0"/>
      <w:autoSpaceDN w:val="0"/>
      <w:adjustRightInd w:val="0"/>
      <w:jc w:val="both"/>
    </w:pPr>
    <w:rPr>
      <w:rFonts w:ascii="Arial Black" w:hAnsi="Arial Black"/>
      <w:szCs w:val="24"/>
    </w:rPr>
  </w:style>
  <w:style w:type="paragraph" w:customStyle="1" w:styleId="Style12">
    <w:name w:val="Style12"/>
    <w:basedOn w:val="Normal"/>
    <w:rsid w:val="005225F9"/>
    <w:pPr>
      <w:widowControl w:val="0"/>
      <w:autoSpaceDE w:val="0"/>
      <w:autoSpaceDN w:val="0"/>
      <w:adjustRightInd w:val="0"/>
      <w:spacing w:line="240" w:lineRule="exact"/>
      <w:ind w:firstLine="240"/>
    </w:pPr>
    <w:rPr>
      <w:rFonts w:ascii="Arial Black" w:hAnsi="Arial Black"/>
      <w:szCs w:val="24"/>
    </w:rPr>
  </w:style>
  <w:style w:type="paragraph" w:customStyle="1" w:styleId="Style11">
    <w:name w:val="Style11"/>
    <w:basedOn w:val="Normal"/>
    <w:rsid w:val="005225F9"/>
    <w:pPr>
      <w:widowControl w:val="0"/>
      <w:autoSpaceDE w:val="0"/>
      <w:autoSpaceDN w:val="0"/>
      <w:adjustRightInd w:val="0"/>
      <w:spacing w:line="240" w:lineRule="exact"/>
      <w:ind w:firstLine="557"/>
      <w:jc w:val="both"/>
    </w:pPr>
    <w:rPr>
      <w:rFonts w:ascii="Arial Black" w:hAnsi="Arial Black"/>
      <w:szCs w:val="24"/>
    </w:rPr>
  </w:style>
  <w:style w:type="paragraph" w:styleId="Textodeglobo">
    <w:name w:val="Balloon Text"/>
    <w:basedOn w:val="Normal"/>
    <w:semiHidden/>
    <w:rsid w:val="005225F9"/>
    <w:rPr>
      <w:rFonts w:ascii="Tahoma" w:hAnsi="Tahoma" w:cs="Tahoma"/>
      <w:sz w:val="16"/>
      <w:szCs w:val="16"/>
    </w:rPr>
  </w:style>
  <w:style w:type="character" w:styleId="Refdecomentario">
    <w:name w:val="annotation reference"/>
    <w:semiHidden/>
    <w:rsid w:val="00533A0B"/>
    <w:rPr>
      <w:sz w:val="16"/>
      <w:szCs w:val="16"/>
    </w:rPr>
  </w:style>
  <w:style w:type="paragraph" w:styleId="Textocomentario">
    <w:name w:val="annotation text"/>
    <w:basedOn w:val="Normal"/>
    <w:semiHidden/>
    <w:rsid w:val="00533A0B"/>
    <w:rPr>
      <w:sz w:val="20"/>
    </w:rPr>
  </w:style>
  <w:style w:type="paragraph" w:styleId="Asuntodelcomentario">
    <w:name w:val="annotation subject"/>
    <w:basedOn w:val="Textocomentario"/>
    <w:next w:val="Textocomentario"/>
    <w:link w:val="AsuntodelcomentarioCar"/>
    <w:uiPriority w:val="99"/>
    <w:semiHidden/>
    <w:rsid w:val="00533A0B"/>
    <w:rPr>
      <w:b/>
      <w:bCs/>
    </w:rPr>
  </w:style>
  <w:style w:type="paragraph" w:styleId="Encabezado">
    <w:name w:val="header"/>
    <w:basedOn w:val="Normal"/>
    <w:link w:val="EncabezadoCar"/>
    <w:uiPriority w:val="99"/>
    <w:rsid w:val="00734B42"/>
    <w:pPr>
      <w:tabs>
        <w:tab w:val="center" w:pos="4252"/>
        <w:tab w:val="right" w:pos="8504"/>
      </w:tabs>
    </w:pPr>
  </w:style>
  <w:style w:type="paragraph" w:styleId="Piedepgina">
    <w:name w:val="footer"/>
    <w:basedOn w:val="Normal"/>
    <w:link w:val="PiedepginaCar"/>
    <w:uiPriority w:val="99"/>
    <w:rsid w:val="00734B42"/>
    <w:pPr>
      <w:tabs>
        <w:tab w:val="center" w:pos="4252"/>
        <w:tab w:val="right" w:pos="8504"/>
      </w:tabs>
    </w:pPr>
  </w:style>
  <w:style w:type="character" w:customStyle="1" w:styleId="PiedepginaCar">
    <w:name w:val="Pie de página Car"/>
    <w:basedOn w:val="Fuentedeprrafopredeter"/>
    <w:link w:val="Piedepgina"/>
    <w:uiPriority w:val="99"/>
    <w:rsid w:val="00F96290"/>
    <w:rPr>
      <w:rFonts w:ascii="Arial" w:hAnsi="Arial"/>
      <w:sz w:val="24"/>
    </w:rPr>
  </w:style>
  <w:style w:type="paragraph" w:customStyle="1" w:styleId="Default">
    <w:name w:val="Default"/>
    <w:rsid w:val="00F96290"/>
    <w:pPr>
      <w:autoSpaceDE w:val="0"/>
      <w:autoSpaceDN w:val="0"/>
      <w:adjustRightInd w:val="0"/>
    </w:pPr>
    <w:rPr>
      <w:rFonts w:ascii="Arial" w:eastAsiaTheme="minorHAnsi" w:hAnsi="Arial" w:cs="Arial"/>
      <w:color w:val="000000"/>
      <w:sz w:val="24"/>
      <w:szCs w:val="24"/>
      <w:lang w:eastAsia="en-US"/>
    </w:rPr>
  </w:style>
  <w:style w:type="paragraph" w:styleId="Prrafodelista">
    <w:name w:val="List Paragraph"/>
    <w:basedOn w:val="Normal"/>
    <w:uiPriority w:val="34"/>
    <w:qFormat/>
    <w:rsid w:val="00F96290"/>
    <w:pPr>
      <w:ind w:left="720"/>
      <w:contextualSpacing/>
    </w:pPr>
  </w:style>
  <w:style w:type="character" w:styleId="Hipervnculo">
    <w:name w:val="Hyperlink"/>
    <w:basedOn w:val="Fuentedeprrafopredeter"/>
    <w:uiPriority w:val="99"/>
    <w:unhideWhenUsed/>
    <w:rsid w:val="00F96290"/>
    <w:rPr>
      <w:color w:val="0563C1" w:themeColor="hyperlink"/>
      <w:u w:val="single"/>
    </w:rPr>
  </w:style>
  <w:style w:type="paragraph" w:customStyle="1" w:styleId="Taularenizenburua">
    <w:name w:val="Taularen izenburua"/>
    <w:basedOn w:val="Normal"/>
    <w:rsid w:val="00F96290"/>
    <w:pPr>
      <w:suppressLineNumbers/>
      <w:suppressAutoHyphens/>
      <w:jc w:val="center"/>
    </w:pPr>
    <w:rPr>
      <w:rFonts w:ascii="Times New Roman" w:hAnsi="Times New Roman"/>
      <w:b/>
      <w:bCs/>
      <w:szCs w:val="24"/>
      <w:lang w:eastAsia="zh-CN"/>
    </w:rPr>
  </w:style>
  <w:style w:type="paragraph" w:customStyle="1" w:styleId="Standard">
    <w:name w:val="Standard"/>
    <w:rsid w:val="00F96290"/>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EncabezadoCar">
    <w:name w:val="Encabezado Car"/>
    <w:basedOn w:val="Fuentedeprrafopredeter"/>
    <w:link w:val="Encabezado"/>
    <w:uiPriority w:val="99"/>
    <w:rsid w:val="007F5A81"/>
    <w:rPr>
      <w:rFonts w:ascii="Arial" w:hAnsi="Arial"/>
      <w:sz w:val="24"/>
    </w:rPr>
  </w:style>
  <w:style w:type="character" w:customStyle="1" w:styleId="AsuntodelcomentarioCar">
    <w:name w:val="Asunto del comentario Car"/>
    <w:basedOn w:val="Fuentedeprrafopredeter"/>
    <w:link w:val="Asuntodelcomentario"/>
    <w:uiPriority w:val="99"/>
    <w:semiHidden/>
    <w:rsid w:val="007F5A81"/>
    <w:rPr>
      <w:rFonts w:ascii="Arial" w:hAnsi="Arial"/>
      <w:b/>
      <w:bCs/>
    </w:rPr>
  </w:style>
  <w:style w:type="character" w:customStyle="1" w:styleId="TextoindependienteCar">
    <w:name w:val="Texto independiente Car"/>
    <w:basedOn w:val="Fuentedeprrafopredeter"/>
    <w:link w:val="Textoindependiente"/>
    <w:rsid w:val="00E153D7"/>
    <w:rPr>
      <w:rFonts w:ascii="Book Antiqua" w:hAnsi="Book Antiqua"/>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umarraga.eus" TargetMode="External"/><Relationship Id="rId3" Type="http://schemas.openxmlformats.org/officeDocument/2006/relationships/settings" Target="settings.xml"/><Relationship Id="rId7" Type="http://schemas.openxmlformats.org/officeDocument/2006/relationships/hyperlink" Target="http://www.zumarraga.e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10</Pages>
  <Words>5091</Words>
  <Characters>28003</Characters>
  <Application>Microsoft Office Word</Application>
  <DocSecurity>0</DocSecurity>
  <Lines>233</Lines>
  <Paragraphs>66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EMAKUMEAREN ELKARTE MUGIMENDUA ETA ZUMARRAGAKO HERRIKO ESPARRU GUZTIETAN EMAKUMEAREN PARTAIDETZA SUSTATZEN DUTEN DIRULAGUNTZAK EMATEKO 2009ko OINARRI ESPEZIFIKOAK</vt:lpstr>
      <vt:lpstr>EMAKUMEAREN ELKARTE MUGIMENDUA ETA ZUMARRAGAKO HERRIKO ESPARRU GUZTIETAN EMAKUMEAREN PARTAIDETZA SUSTATZEN DUTEN DIRULAGUNTZAK EMATEKO 2009ko OINARRI ESPEZIFIKOAK</vt:lpstr>
    </vt:vector>
  </TitlesOfParts>
  <Company/>
  <LinksUpToDate>false</LinksUpToDate>
  <CharactersWithSpaces>33028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EMAKUMEAREN ELKARTE MUGIMENDUA ETA ZUMARRAGAKO HERRIKO ESPARRU GUZTIETAN EMAKUMEAREN PARTAIDETZA SUSTATZEN DUTEN DIRULAGUNTZAK EMATEKO 2009ko OINARRI ESPEZIFIKOAK</dc:title>
  <dc:creator>.</dc:creator>
  <cp:lastModifiedBy>Gloria Albarran</cp:lastModifiedBy>
  <cp:revision>8</cp:revision>
  <cp:lastPrinted>2026-03-26T12:37:00Z</cp:lastPrinted>
  <dcterms:created xsi:type="dcterms:W3CDTF">2026-03-26T10:18:00Z</dcterms:created>
  <dcterms:modified xsi:type="dcterms:W3CDTF">2026-03-26T14:16:00Z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GLORIA</vt:lpwstr>
  </property>
  <property fmtid="{D5CDD505-2E9C-101B-9397-08002B2CF9AE}" pid="3" name="cgsCodigoCatalogo">
    <vt:lpwstr>BU25/0013</vt:lpwstr>
  </property>
  <property fmtid="{D5CDD505-2E9C-101B-9397-08002B2CF9AE}" pid="4" name="cgsCodigoExpediente">
    <vt:lpwstr>2025BGCS0011</vt:lpwstr>
  </property>
  <property fmtid="{D5CDD505-2E9C-101B-9397-08002B2CF9AE}" pid="5" name="cgsGenerador">
    <vt:lpwstr>MUNIGEX</vt:lpwstr>
  </property>
  <property fmtid="{D5CDD505-2E9C-101B-9397-08002B2CF9AE}" pid="6" name="cgsIDGlobalDoc">
    <vt:lpwstr>430406</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411332</vt:lpwstr>
  </property>
  <property fmtid="{D5CDD505-2E9C-101B-9397-08002B2CF9AE}" pid="12" name="cgsPlantilla">
    <vt:lpwstr>BGCS-TXURI</vt:lpwstr>
  </property>
  <property fmtid="{D5CDD505-2E9C-101B-9397-08002B2CF9AE}" pid="13" name="cgsPoblacion">
    <vt:lpwstr>ZUMARRAGA</vt:lpwstr>
  </property>
  <property fmtid="{D5CDD505-2E9C-101B-9397-08002B2CF9AE}" pid="14" name="cgsVersionGenerador">
    <vt:lpwstr>7.50</vt:lpwstr>
  </property>
</Properties>
</file>