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A2594" w14:textId="1E5657EA" w:rsidR="00056AFB" w:rsidRPr="007C1011" w:rsidRDefault="00056AFB" w:rsidP="00A20759">
      <w:pPr>
        <w:ind w:left="-1020"/>
        <w:jc w:val="both"/>
        <w:rPr>
          <w:rFonts w:ascii="Aptos" w:hAnsi="Aptos" w:cstheme="minorHAnsi"/>
          <w:b/>
          <w:bCs/>
          <w:sz w:val="22"/>
          <w:szCs w:val="22"/>
        </w:rPr>
      </w:pPr>
      <w:r>
        <w:rPr>
          <w:rFonts w:ascii="Aptos" w:hAnsi="Aptos"/>
          <w:b/>
          <w:sz w:val="22"/>
        </w:rPr>
        <w:t xml:space="preserve">RESOLUCIÓ de </w:t>
      </w:r>
      <w:r w:rsidR="007565B3">
        <w:rPr>
          <w:rFonts w:ascii="Aptos" w:hAnsi="Aptos"/>
          <w:b/>
          <w:sz w:val="22"/>
        </w:rPr>
        <w:t>14 d’abril de</w:t>
      </w:r>
      <w:r>
        <w:rPr>
          <w:rFonts w:ascii="Aptos" w:hAnsi="Aptos"/>
          <w:b/>
          <w:sz w:val="22"/>
        </w:rPr>
        <w:t xml:space="preserve"> 2026, de la Conselleria d'Economia, Hisenda i Administració Pública, per la qual es convoquen per a l'exercici 2026 subvencions destinades al finançament de plans de formació per al personal de l'Administració local de la Comunitat Valenciana en el marc de l'Acord de formació per a l'ocupació de les administracions públiques (AF</w:t>
      </w:r>
      <w:r w:rsidR="00862DC1">
        <w:rPr>
          <w:rFonts w:ascii="Aptos" w:hAnsi="Aptos"/>
          <w:b/>
          <w:sz w:val="22"/>
        </w:rPr>
        <w:t>E</w:t>
      </w:r>
      <w:r>
        <w:rPr>
          <w:rFonts w:ascii="Aptos" w:hAnsi="Aptos"/>
          <w:b/>
          <w:sz w:val="22"/>
        </w:rPr>
        <w:t>DAP).</w:t>
      </w:r>
    </w:p>
    <w:p w14:paraId="09207829" w14:textId="77777777" w:rsidR="00056AFB" w:rsidRPr="007C1011" w:rsidRDefault="00056AFB" w:rsidP="00A20759">
      <w:pPr>
        <w:ind w:left="-1020"/>
        <w:jc w:val="both"/>
        <w:rPr>
          <w:rFonts w:ascii="Aptos" w:hAnsi="Aptos" w:cstheme="minorHAnsi"/>
          <w:sz w:val="22"/>
          <w:szCs w:val="22"/>
          <w:lang w:val="es-ES"/>
        </w:rPr>
      </w:pPr>
    </w:p>
    <w:p w14:paraId="35DF9838" w14:textId="6467C109" w:rsidR="00D21F4D" w:rsidRPr="007C1011" w:rsidRDefault="00056AFB" w:rsidP="00A20759">
      <w:pPr>
        <w:ind w:left="-1020"/>
        <w:jc w:val="both"/>
        <w:rPr>
          <w:rFonts w:ascii="Aptos" w:hAnsi="Aptos" w:cstheme="minorHAnsi"/>
          <w:sz w:val="22"/>
          <w:szCs w:val="22"/>
        </w:rPr>
      </w:pPr>
      <w:r>
        <w:rPr>
          <w:rFonts w:ascii="Aptos" w:hAnsi="Aptos"/>
          <w:sz w:val="22"/>
        </w:rPr>
        <w:t>La Comissió General de Formació per a l'Ocupació de les Administracions Públiques, en la seua reunió de 29 de gener de 2026, va distribuir la quantia prevista per al finançament de la formació per a l'ocupació en les administracions públiques per a l'any 2026, segons l'import previst per al període que dure la pròrroga del pressupost de 2023 en l'exercici 2026, que s'entén prorrogat i que ascendix a la quantitat de 75.504,78 milers d'euros, mitjançant l'adopció de l'Acord per a la gestió de fons de formació en 2026, el qual establix un import per a plans de formació en l'Administració local de 13.988,77 milers d'euros. D'este import, 559,55 milers d'euros (quantitat equivalent al 4 % dels fons destinats a la formació del personal empleat públic de l'Administració local) es destinaran a finançar el pla de formació promogut per la Federació Espanyola de Municipis i Províncies (FEMP) i es transferiran a la FEMP mitjançant una subvenció nominativa.</w:t>
      </w:r>
    </w:p>
    <w:p w14:paraId="5F80E95C" w14:textId="77777777" w:rsidR="00D21F4D" w:rsidRPr="007C1011" w:rsidRDefault="00D21F4D" w:rsidP="00A20759">
      <w:pPr>
        <w:ind w:left="-1020"/>
        <w:jc w:val="both"/>
        <w:rPr>
          <w:rFonts w:ascii="Aptos" w:hAnsi="Aptos" w:cstheme="minorHAnsi"/>
          <w:sz w:val="22"/>
          <w:szCs w:val="22"/>
          <w:lang w:val="es-ES"/>
        </w:rPr>
      </w:pPr>
    </w:p>
    <w:p w14:paraId="0B25C167" w14:textId="4F6EDA44" w:rsidR="00B4059F" w:rsidRPr="007C1011" w:rsidRDefault="00056AFB" w:rsidP="00A20759">
      <w:pPr>
        <w:ind w:left="-1020"/>
        <w:jc w:val="both"/>
        <w:rPr>
          <w:rFonts w:ascii="Aptos" w:hAnsi="Aptos" w:cstheme="minorHAnsi"/>
          <w:sz w:val="22"/>
          <w:szCs w:val="22"/>
        </w:rPr>
      </w:pPr>
      <w:r>
        <w:rPr>
          <w:rFonts w:ascii="Aptos" w:hAnsi="Aptos"/>
          <w:sz w:val="22"/>
        </w:rPr>
        <w:t>L'import restant, 13.429,22 milers d'euros, es transferirà a les comunitats autònomes per a finançar els plans de formació presentats per les entitats locals del seu àmbit territorial.</w:t>
      </w:r>
    </w:p>
    <w:p w14:paraId="422493E3" w14:textId="77777777" w:rsidR="00B4059F" w:rsidRPr="007C1011" w:rsidRDefault="00B4059F" w:rsidP="00A20759">
      <w:pPr>
        <w:ind w:left="-1020"/>
        <w:jc w:val="both"/>
        <w:rPr>
          <w:rFonts w:ascii="Aptos" w:hAnsi="Aptos" w:cstheme="minorHAnsi"/>
          <w:sz w:val="22"/>
          <w:szCs w:val="22"/>
          <w:lang w:val="es-ES"/>
        </w:rPr>
      </w:pPr>
    </w:p>
    <w:p w14:paraId="6B3A4378" w14:textId="668C7583" w:rsidR="00056AFB" w:rsidRPr="007C1011" w:rsidRDefault="00056AFB" w:rsidP="00A20759">
      <w:pPr>
        <w:ind w:left="-1020"/>
        <w:jc w:val="both"/>
        <w:rPr>
          <w:rFonts w:ascii="Aptos" w:hAnsi="Aptos" w:cstheme="minorHAnsi"/>
          <w:sz w:val="22"/>
          <w:szCs w:val="22"/>
        </w:rPr>
      </w:pPr>
      <w:r>
        <w:rPr>
          <w:rFonts w:ascii="Aptos" w:hAnsi="Aptos"/>
          <w:sz w:val="22"/>
        </w:rPr>
        <w:t>En el repartiment de fons entre entitats locals per a l'any 2026, corresponen a la Comunitat Valenciana 1.434,97 milers d'euros.</w:t>
      </w:r>
    </w:p>
    <w:p w14:paraId="1FE1AB98" w14:textId="77777777" w:rsidR="00D21F4D" w:rsidRPr="007C1011" w:rsidRDefault="00D21F4D" w:rsidP="00A20759">
      <w:pPr>
        <w:ind w:left="-1020"/>
        <w:jc w:val="both"/>
        <w:rPr>
          <w:rFonts w:ascii="Aptos" w:hAnsi="Aptos" w:cstheme="minorHAnsi"/>
          <w:sz w:val="22"/>
          <w:szCs w:val="22"/>
          <w:lang w:val="es-ES"/>
        </w:rPr>
      </w:pPr>
    </w:p>
    <w:p w14:paraId="3FF84D07" w14:textId="1E7234FF" w:rsidR="00056AFB" w:rsidRPr="007C1011" w:rsidRDefault="00056AFB" w:rsidP="00A20759">
      <w:pPr>
        <w:ind w:left="-1020"/>
        <w:jc w:val="both"/>
        <w:rPr>
          <w:rFonts w:ascii="Aptos" w:hAnsi="Aptos" w:cstheme="minorHAnsi"/>
          <w:sz w:val="22"/>
          <w:szCs w:val="22"/>
        </w:rPr>
      </w:pPr>
      <w:r>
        <w:rPr>
          <w:rFonts w:ascii="Aptos" w:hAnsi="Aptos"/>
          <w:sz w:val="22"/>
        </w:rPr>
        <w:t>Les bases reguladores de la concessió de subvencions destinades al finançament de plans de formació de les entitats locals de la Comunitat Valenciana, en el marc de l'Acord de formació per a l'ocupació de les administracions públiques, d'ara en avant AF</w:t>
      </w:r>
      <w:r w:rsidR="00862DC1">
        <w:rPr>
          <w:rFonts w:ascii="Aptos" w:hAnsi="Aptos"/>
          <w:sz w:val="22"/>
        </w:rPr>
        <w:t>E</w:t>
      </w:r>
      <w:r>
        <w:rPr>
          <w:rFonts w:ascii="Aptos" w:hAnsi="Aptos"/>
          <w:sz w:val="22"/>
        </w:rPr>
        <w:t>DAP, es van aprovar per la Resolució de 12 de febrer de 2026 de la Conselleria d'Economia, Hisenda i Administració Pública (DOGV número 10304, de 17 de febrer de 2026) i s'han modificat per la Resolució de 10 de març de 2026 (DOGV número 10321, de 12 de març de 2026).</w:t>
      </w:r>
    </w:p>
    <w:p w14:paraId="1E4B35CA" w14:textId="77777777" w:rsidR="00065266" w:rsidRPr="007C1011" w:rsidRDefault="00065266" w:rsidP="00A20759">
      <w:pPr>
        <w:ind w:left="-1020"/>
        <w:jc w:val="both"/>
        <w:rPr>
          <w:rFonts w:ascii="Aptos" w:hAnsi="Aptos" w:cstheme="minorHAnsi"/>
          <w:sz w:val="22"/>
          <w:szCs w:val="22"/>
          <w:lang w:val="es-ES"/>
        </w:rPr>
      </w:pPr>
    </w:p>
    <w:p w14:paraId="146C04C1" w14:textId="4DFC882C" w:rsidR="00A20759" w:rsidRPr="007C1011" w:rsidRDefault="00056AFB" w:rsidP="00A20759">
      <w:pPr>
        <w:ind w:left="-1020"/>
        <w:jc w:val="both"/>
        <w:rPr>
          <w:rFonts w:ascii="Aptos" w:hAnsi="Aptos" w:cstheme="minorHAnsi"/>
          <w:sz w:val="22"/>
          <w:szCs w:val="22"/>
        </w:rPr>
      </w:pPr>
      <w:r>
        <w:rPr>
          <w:rFonts w:ascii="Aptos" w:hAnsi="Aptos"/>
          <w:sz w:val="22"/>
        </w:rPr>
        <w:t xml:space="preserve">De conformitat amb l'article 160.4.b de la Llei 1/2015, de 6 de febrer, de la Generalitat, d'hisenda pública, del sector públic instrumental i de subvencions, i tenint en compte la proposta efectuada per la Comissió Paritària de Formació Local de la Comunitat Valenciana, formalitzada en la reunió de </w:t>
      </w:r>
      <w:r w:rsidR="007565B3">
        <w:rPr>
          <w:rFonts w:ascii="Aptos" w:hAnsi="Aptos"/>
          <w:sz w:val="22"/>
        </w:rPr>
        <w:t>27</w:t>
      </w:r>
      <w:r>
        <w:rPr>
          <w:rFonts w:ascii="Aptos" w:hAnsi="Aptos"/>
          <w:sz w:val="22"/>
        </w:rPr>
        <w:t xml:space="preserve"> de març de 2026, </w:t>
      </w:r>
    </w:p>
    <w:p w14:paraId="6C6B44D5" w14:textId="77777777" w:rsidR="00A20759" w:rsidRPr="007C1011" w:rsidRDefault="00A20759" w:rsidP="00A20759">
      <w:pPr>
        <w:ind w:left="-1020"/>
        <w:jc w:val="both"/>
        <w:rPr>
          <w:rFonts w:ascii="Aptos" w:hAnsi="Aptos" w:cstheme="minorHAnsi"/>
          <w:sz w:val="22"/>
          <w:szCs w:val="22"/>
          <w:lang w:val="es-ES"/>
        </w:rPr>
      </w:pPr>
    </w:p>
    <w:p w14:paraId="33AFD006" w14:textId="35569CEE" w:rsidR="00056AFB" w:rsidRPr="007C1011" w:rsidRDefault="00A20759" w:rsidP="001776FF">
      <w:pPr>
        <w:ind w:left="-1020"/>
        <w:jc w:val="center"/>
        <w:rPr>
          <w:rFonts w:ascii="Aptos" w:hAnsi="Aptos" w:cstheme="minorHAnsi"/>
          <w:sz w:val="22"/>
          <w:szCs w:val="22"/>
        </w:rPr>
      </w:pPr>
      <w:r>
        <w:rPr>
          <w:rFonts w:ascii="Aptos" w:hAnsi="Aptos"/>
          <w:sz w:val="22"/>
        </w:rPr>
        <w:t>RESOLC</w:t>
      </w:r>
    </w:p>
    <w:p w14:paraId="7ACC3EC8" w14:textId="77777777" w:rsidR="00056AFB" w:rsidRPr="007C1011" w:rsidRDefault="00056AFB" w:rsidP="00A20759">
      <w:pPr>
        <w:ind w:left="-1020"/>
        <w:jc w:val="both"/>
        <w:rPr>
          <w:rFonts w:ascii="Aptos" w:hAnsi="Aptos" w:cstheme="minorHAnsi"/>
          <w:sz w:val="22"/>
          <w:szCs w:val="22"/>
          <w:lang w:val="es-ES"/>
        </w:rPr>
      </w:pPr>
    </w:p>
    <w:p w14:paraId="6EBF03A1" w14:textId="77777777" w:rsidR="00030FD2" w:rsidRPr="007C1011" w:rsidRDefault="00A20759" w:rsidP="00030FD2">
      <w:pPr>
        <w:ind w:left="-1020"/>
        <w:jc w:val="both"/>
        <w:rPr>
          <w:rFonts w:ascii="Aptos" w:hAnsi="Aptos" w:cstheme="minorHAnsi"/>
          <w:i/>
          <w:iCs/>
          <w:sz w:val="22"/>
          <w:szCs w:val="22"/>
        </w:rPr>
      </w:pPr>
      <w:r>
        <w:rPr>
          <w:rFonts w:ascii="Aptos" w:hAnsi="Aptos"/>
          <w:i/>
          <w:sz w:val="22"/>
        </w:rPr>
        <w:t>Primer. Objecte</w:t>
      </w:r>
    </w:p>
    <w:p w14:paraId="30FD6E2E" w14:textId="77777777" w:rsidR="0053678E" w:rsidRPr="007C1011" w:rsidRDefault="0053678E" w:rsidP="00030FD2">
      <w:pPr>
        <w:ind w:left="-1020"/>
        <w:jc w:val="both"/>
        <w:rPr>
          <w:rFonts w:ascii="Aptos" w:hAnsi="Aptos" w:cstheme="minorHAnsi"/>
          <w:i/>
          <w:iCs/>
          <w:sz w:val="22"/>
          <w:szCs w:val="22"/>
          <w:lang w:val="es-ES"/>
        </w:rPr>
      </w:pPr>
    </w:p>
    <w:p w14:paraId="6599D595" w14:textId="13F58B30" w:rsidR="0053678E" w:rsidRPr="007C1011" w:rsidRDefault="00030FD2" w:rsidP="00030FD2">
      <w:pPr>
        <w:ind w:left="-1020"/>
        <w:jc w:val="both"/>
        <w:rPr>
          <w:rFonts w:ascii="Aptos" w:hAnsi="Aptos" w:cstheme="minorHAnsi"/>
          <w:sz w:val="22"/>
          <w:szCs w:val="22"/>
        </w:rPr>
      </w:pPr>
      <w:r>
        <w:rPr>
          <w:rFonts w:ascii="Aptos" w:hAnsi="Aptos"/>
          <w:sz w:val="22"/>
        </w:rPr>
        <w:t>1. Mitjançant esta resolució es convoquen per a l'any 2026 les ajudes destinades al finançament de plans de formació per a l'ocupació promoguts per les entitats locals de la Comunitat Valenciana, la Federació Valenciana de Municipis i Províncies, les federacions o associacions d'entitats locals, en el marc de l'Acord de formació per a l'ocupació de les administracions públiques (AF</w:t>
      </w:r>
      <w:r w:rsidR="00862DC1">
        <w:rPr>
          <w:rFonts w:ascii="Aptos" w:hAnsi="Aptos"/>
          <w:sz w:val="22"/>
        </w:rPr>
        <w:t>E</w:t>
      </w:r>
      <w:r>
        <w:rPr>
          <w:rFonts w:ascii="Aptos" w:hAnsi="Aptos"/>
          <w:sz w:val="22"/>
        </w:rPr>
        <w:t>DAP) i d'acord amb les bases reguladores aprovades mitjançant la Resolució de 12 de febrer de 2026 de la Conselleria d'Economia, Hisenda i Administració Pública (DOGV número 10304, de 17 de febrer de 2026) i la seua modificació per la Resolució de 10 de març de 2026 (DOGV número 10321, de 12 de març de 2026).</w:t>
      </w:r>
    </w:p>
    <w:p w14:paraId="4484590D" w14:textId="77777777" w:rsidR="002A2200" w:rsidRPr="007C1011" w:rsidRDefault="002A2200" w:rsidP="00A20759">
      <w:pPr>
        <w:ind w:left="-1020"/>
        <w:jc w:val="both"/>
        <w:rPr>
          <w:rFonts w:ascii="Aptos" w:hAnsi="Aptos" w:cstheme="minorHAnsi"/>
          <w:sz w:val="22"/>
          <w:szCs w:val="22"/>
          <w:lang w:val="es-ES"/>
        </w:rPr>
      </w:pPr>
    </w:p>
    <w:p w14:paraId="143DA511" w14:textId="1D864EA9" w:rsidR="00056AFB" w:rsidRPr="007C1011" w:rsidRDefault="00056AFB" w:rsidP="00A20759">
      <w:pPr>
        <w:ind w:left="-1020"/>
        <w:jc w:val="both"/>
        <w:rPr>
          <w:rFonts w:ascii="Aptos" w:hAnsi="Aptos" w:cstheme="minorHAnsi"/>
          <w:sz w:val="22"/>
          <w:szCs w:val="22"/>
        </w:rPr>
      </w:pPr>
      <w:r>
        <w:rPr>
          <w:rFonts w:ascii="Aptos" w:hAnsi="Aptos"/>
          <w:sz w:val="22"/>
        </w:rPr>
        <w:t>2. Les ajudes es concediran en règim de concurrència competitiva.</w:t>
      </w:r>
    </w:p>
    <w:p w14:paraId="6B3E76CE" w14:textId="77777777" w:rsidR="00952A19" w:rsidRPr="007C1011" w:rsidRDefault="00952A19" w:rsidP="00A20759">
      <w:pPr>
        <w:ind w:left="-1020"/>
        <w:jc w:val="both"/>
        <w:rPr>
          <w:rFonts w:ascii="Aptos" w:hAnsi="Aptos" w:cstheme="minorHAnsi"/>
          <w:sz w:val="22"/>
          <w:szCs w:val="22"/>
          <w:lang w:val="es-ES"/>
        </w:rPr>
      </w:pPr>
    </w:p>
    <w:p w14:paraId="1BF226EA" w14:textId="04092D92" w:rsidR="00056AFB" w:rsidRDefault="00056AFB" w:rsidP="00A20759">
      <w:pPr>
        <w:ind w:left="-1020"/>
        <w:jc w:val="both"/>
        <w:rPr>
          <w:rFonts w:ascii="Aptos" w:hAnsi="Aptos" w:cstheme="minorHAnsi"/>
          <w:sz w:val="22"/>
          <w:szCs w:val="22"/>
        </w:rPr>
      </w:pPr>
      <w:r>
        <w:rPr>
          <w:rFonts w:ascii="Aptos" w:hAnsi="Aptos"/>
          <w:sz w:val="22"/>
        </w:rPr>
        <w:t xml:space="preserve">3. La resolució per la qual s'aproven les bases reguladores de la concessió de subvencions d'esta convocatòria es pot consultar en la web següent: </w:t>
      </w:r>
      <w:hyperlink r:id="rId8" w:history="1">
        <w:r>
          <w:rPr>
            <w:rStyle w:val="Hipervnculo"/>
            <w:rFonts w:ascii="Aptos" w:hAnsi="Aptos"/>
            <w:sz w:val="22"/>
          </w:rPr>
          <w:t>http://www.ivap.gva.es/administracio-local</w:t>
        </w:r>
      </w:hyperlink>
      <w:r>
        <w:rPr>
          <w:rFonts w:ascii="Aptos" w:hAnsi="Aptos"/>
          <w:sz w:val="22"/>
        </w:rPr>
        <w:t>.</w:t>
      </w:r>
    </w:p>
    <w:p w14:paraId="33CB9927" w14:textId="77777777" w:rsidR="00056AFB" w:rsidRPr="007C1011" w:rsidRDefault="00056AFB" w:rsidP="00A20759">
      <w:pPr>
        <w:ind w:left="-1020"/>
        <w:jc w:val="both"/>
        <w:rPr>
          <w:rFonts w:ascii="Aptos" w:hAnsi="Aptos" w:cstheme="minorHAnsi"/>
          <w:sz w:val="22"/>
          <w:szCs w:val="22"/>
          <w:lang w:val="es-ES"/>
        </w:rPr>
      </w:pPr>
    </w:p>
    <w:p w14:paraId="79C79BE7" w14:textId="77777777" w:rsidR="002A2200" w:rsidRPr="007C1011" w:rsidRDefault="00A20759" w:rsidP="002A2200">
      <w:pPr>
        <w:ind w:left="-1020"/>
        <w:jc w:val="both"/>
        <w:rPr>
          <w:rFonts w:ascii="Aptos" w:hAnsi="Aptos" w:cstheme="minorHAnsi"/>
          <w:i/>
          <w:iCs/>
          <w:sz w:val="22"/>
          <w:szCs w:val="22"/>
        </w:rPr>
      </w:pPr>
      <w:r>
        <w:rPr>
          <w:rFonts w:ascii="Aptos" w:hAnsi="Aptos"/>
          <w:i/>
          <w:sz w:val="22"/>
        </w:rPr>
        <w:t>Segon. Finançament i quantia màxima de les ajudes</w:t>
      </w:r>
    </w:p>
    <w:p w14:paraId="29E31380" w14:textId="77777777" w:rsidR="002A2200" w:rsidRPr="007C1011" w:rsidRDefault="002A2200" w:rsidP="002A2200">
      <w:pPr>
        <w:ind w:left="-1020"/>
        <w:jc w:val="both"/>
        <w:rPr>
          <w:rFonts w:ascii="Aptos" w:hAnsi="Aptos" w:cstheme="minorHAnsi"/>
          <w:i/>
          <w:iCs/>
          <w:sz w:val="22"/>
          <w:szCs w:val="22"/>
          <w:lang w:val="es-ES"/>
        </w:rPr>
      </w:pPr>
    </w:p>
    <w:p w14:paraId="58CEEC80" w14:textId="16A31789" w:rsidR="00056AFB" w:rsidRPr="007C1011" w:rsidRDefault="002A2200" w:rsidP="002A2200">
      <w:pPr>
        <w:ind w:left="-1020"/>
        <w:jc w:val="both"/>
        <w:rPr>
          <w:rFonts w:ascii="Aptos" w:hAnsi="Aptos" w:cstheme="minorHAnsi"/>
          <w:i/>
          <w:iCs/>
          <w:sz w:val="22"/>
          <w:szCs w:val="22"/>
        </w:rPr>
      </w:pPr>
      <w:r>
        <w:rPr>
          <w:rFonts w:ascii="Aptos" w:hAnsi="Aptos"/>
          <w:sz w:val="22"/>
        </w:rPr>
        <w:t>1. El finançament de les ajudes previstes en esta resolució s'imputarà a l'aplicació pressupostària G01060401.121.C00.4, línia S0419, del programa Formació i estudis de la Direcció General de Funció Pública de la Conselleria d'Economia, Hisenda i Administració Pública per a l'exercici 2026.</w:t>
      </w:r>
    </w:p>
    <w:p w14:paraId="1A8EF598" w14:textId="77777777" w:rsidR="00CB4514" w:rsidRPr="007C1011" w:rsidRDefault="00CB4514" w:rsidP="00CB4514">
      <w:pPr>
        <w:pStyle w:val="Prrafodelista"/>
        <w:ind w:left="-660"/>
        <w:jc w:val="both"/>
        <w:rPr>
          <w:rFonts w:ascii="Aptos" w:hAnsi="Aptos" w:cstheme="minorHAnsi"/>
          <w:sz w:val="22"/>
          <w:szCs w:val="22"/>
          <w:lang w:val="es-ES"/>
        </w:rPr>
      </w:pPr>
    </w:p>
    <w:p w14:paraId="1553DA12" w14:textId="09105809" w:rsidR="00056AFB" w:rsidRPr="007C1011" w:rsidRDefault="00056AFB" w:rsidP="00A20759">
      <w:pPr>
        <w:ind w:left="-1020"/>
        <w:jc w:val="both"/>
        <w:rPr>
          <w:rFonts w:ascii="Aptos" w:hAnsi="Aptos" w:cstheme="minorHAnsi"/>
          <w:sz w:val="22"/>
          <w:szCs w:val="22"/>
        </w:rPr>
      </w:pPr>
      <w:r>
        <w:rPr>
          <w:rFonts w:ascii="Aptos" w:hAnsi="Aptos"/>
          <w:sz w:val="22"/>
        </w:rPr>
        <w:t>2. La quantia màxima de les ajudes convocades ascendix a 1.434.970,00 euros, condicionada a l'existència de crèdit adequat i suficient en el moment de la resolució de concessió. No obstant això, esta quantitat podrà incrementar-se amb una quantia addicional en els supòsits previstos en l'article 58 del Reglament general de subvencions, i la seua aplicació a estes ajudes no requerirà una nova convocatòria sempre que la disponibilitat es produïsca en un moment anterior a la resolució de la concessió d'estes.</w:t>
      </w:r>
    </w:p>
    <w:p w14:paraId="4CE1A9C6" w14:textId="77777777" w:rsidR="00056AFB" w:rsidRPr="007C1011" w:rsidRDefault="00056AFB" w:rsidP="00A20759">
      <w:pPr>
        <w:ind w:left="-1020"/>
        <w:jc w:val="both"/>
        <w:rPr>
          <w:rFonts w:ascii="Aptos" w:hAnsi="Aptos" w:cstheme="minorHAnsi"/>
          <w:sz w:val="22"/>
          <w:szCs w:val="22"/>
          <w:lang w:val="es-ES"/>
        </w:rPr>
      </w:pPr>
    </w:p>
    <w:p w14:paraId="562CB1D0" w14:textId="577E39B7" w:rsidR="00FA4888" w:rsidRPr="007C1011" w:rsidRDefault="001776FF" w:rsidP="00A20759">
      <w:pPr>
        <w:ind w:left="-1020"/>
        <w:jc w:val="both"/>
        <w:rPr>
          <w:rFonts w:ascii="Aptos" w:hAnsi="Aptos" w:cstheme="minorHAnsi"/>
          <w:i/>
          <w:iCs/>
          <w:sz w:val="22"/>
          <w:szCs w:val="22"/>
        </w:rPr>
      </w:pPr>
      <w:r>
        <w:rPr>
          <w:rFonts w:ascii="Aptos" w:hAnsi="Aptos"/>
          <w:i/>
          <w:sz w:val="22"/>
        </w:rPr>
        <w:t>Tercer. Beneficiaris</w:t>
      </w:r>
    </w:p>
    <w:p w14:paraId="5AC4F179" w14:textId="77777777" w:rsidR="0053678E" w:rsidRPr="007C1011" w:rsidRDefault="0053678E" w:rsidP="00A20759">
      <w:pPr>
        <w:ind w:left="-1020"/>
        <w:jc w:val="both"/>
        <w:rPr>
          <w:rFonts w:ascii="Aptos" w:hAnsi="Aptos" w:cstheme="minorHAnsi"/>
          <w:i/>
          <w:iCs/>
          <w:sz w:val="22"/>
          <w:szCs w:val="22"/>
          <w:lang w:val="es-ES"/>
        </w:rPr>
      </w:pPr>
    </w:p>
    <w:p w14:paraId="2BD83634" w14:textId="77777777" w:rsidR="002E47E5" w:rsidRPr="007C1011" w:rsidRDefault="00FA4888" w:rsidP="002E47E5">
      <w:pPr>
        <w:ind w:left="-1020"/>
        <w:jc w:val="both"/>
        <w:rPr>
          <w:rFonts w:ascii="Aptos" w:hAnsi="Aptos" w:cstheme="minorHAnsi"/>
          <w:sz w:val="22"/>
          <w:szCs w:val="22"/>
        </w:rPr>
      </w:pPr>
      <w:r>
        <w:rPr>
          <w:rFonts w:ascii="Aptos" w:hAnsi="Aptos"/>
          <w:sz w:val="22"/>
        </w:rPr>
        <w:t>Podran ser beneficiaris els establits en la base reguladora tercera, aprovats per la Resolució de 12 de febrer de 2026, de la Conselleria d'Economia, Hisenda i Administració Pública:</w:t>
      </w:r>
    </w:p>
    <w:p w14:paraId="5534190D" w14:textId="77777777" w:rsidR="002E47E5" w:rsidRPr="007C1011" w:rsidRDefault="002E47E5" w:rsidP="002E47E5">
      <w:pPr>
        <w:ind w:left="-1020"/>
        <w:jc w:val="both"/>
        <w:rPr>
          <w:rFonts w:ascii="Aptos" w:hAnsi="Aptos" w:cstheme="minorHAnsi"/>
          <w:sz w:val="22"/>
          <w:szCs w:val="22"/>
          <w:lang w:val="es-ES"/>
        </w:rPr>
      </w:pPr>
    </w:p>
    <w:p w14:paraId="335BED03" w14:textId="77777777" w:rsidR="002E47E5" w:rsidRPr="007C1011" w:rsidRDefault="002E47E5" w:rsidP="002E47E5">
      <w:pPr>
        <w:ind w:left="-1020"/>
        <w:jc w:val="both"/>
        <w:rPr>
          <w:rFonts w:ascii="Aptos" w:hAnsi="Aptos" w:cstheme="minorHAnsi"/>
          <w:sz w:val="22"/>
          <w:szCs w:val="22"/>
        </w:rPr>
      </w:pPr>
      <w:r>
        <w:rPr>
          <w:rFonts w:ascii="Aptos" w:hAnsi="Aptos"/>
          <w:sz w:val="22"/>
        </w:rPr>
        <w:t>1. Els ajuntaments, diputacions provincials i altres entitats locals reconegudes en l'article 3 de la Llei 7/1985, de 2 d'abril, reguladora de les bases de règim local, que promoguen plans de formació per al personal empleat públic, de caràcter unitari o agrupat, dins de l'àmbit de l'Acord de la formació per a l'ocupació de les administracions públiques.</w:t>
      </w:r>
    </w:p>
    <w:p w14:paraId="6C5F0E09" w14:textId="77777777" w:rsidR="002E47E5" w:rsidRPr="007C1011" w:rsidRDefault="002E47E5" w:rsidP="002E47E5">
      <w:pPr>
        <w:ind w:left="-1020"/>
        <w:jc w:val="both"/>
        <w:rPr>
          <w:rFonts w:ascii="Aptos" w:hAnsi="Aptos" w:cstheme="minorHAnsi"/>
          <w:sz w:val="22"/>
          <w:szCs w:val="22"/>
          <w:lang w:val="es-ES"/>
        </w:rPr>
      </w:pPr>
    </w:p>
    <w:p w14:paraId="3B41328F" w14:textId="6AAA2429" w:rsidR="00FA4888" w:rsidRPr="007C1011" w:rsidRDefault="002E47E5" w:rsidP="002E47E5">
      <w:pPr>
        <w:ind w:left="-1020"/>
        <w:jc w:val="both"/>
        <w:rPr>
          <w:rFonts w:ascii="Aptos" w:hAnsi="Aptos" w:cstheme="minorHAnsi"/>
          <w:sz w:val="22"/>
          <w:szCs w:val="22"/>
        </w:rPr>
      </w:pPr>
      <w:r>
        <w:rPr>
          <w:rFonts w:ascii="Aptos" w:hAnsi="Aptos"/>
          <w:sz w:val="22"/>
        </w:rPr>
        <w:t>2. Les associacions o federacions d'entitats locals de la Comunitat Valenciana reconegudes per la disposició addicional quinta de la Llei 7/1985, de 2 d'abril, que estiguen legítimament constituïdes, que promoguen plans agrupats o interadministratius per a la formació del personal empleat públic de totes les entitats locals de la Comunitat Valenciana, dins de l'àmbit de l'Acord de la formació per a l'ocupació de les administracions públiques.</w:t>
      </w:r>
    </w:p>
    <w:p w14:paraId="3807E77C" w14:textId="77777777" w:rsidR="002E772B" w:rsidRPr="007C1011" w:rsidRDefault="002E772B" w:rsidP="002E47E5">
      <w:pPr>
        <w:ind w:left="-1020"/>
        <w:jc w:val="both"/>
        <w:rPr>
          <w:rFonts w:ascii="Aptos" w:hAnsi="Aptos" w:cstheme="minorHAnsi"/>
          <w:sz w:val="22"/>
          <w:szCs w:val="22"/>
          <w:lang w:val="es-ES"/>
        </w:rPr>
      </w:pPr>
    </w:p>
    <w:p w14:paraId="2E12686B" w14:textId="11D97B8B" w:rsidR="00056AFB" w:rsidRPr="007C1011" w:rsidRDefault="001776FF" w:rsidP="002E47E5">
      <w:pPr>
        <w:ind w:left="-1020"/>
        <w:jc w:val="both"/>
        <w:rPr>
          <w:rFonts w:ascii="Aptos" w:hAnsi="Aptos" w:cstheme="minorHAnsi"/>
          <w:i/>
          <w:iCs/>
          <w:sz w:val="22"/>
          <w:szCs w:val="22"/>
        </w:rPr>
      </w:pPr>
      <w:r>
        <w:rPr>
          <w:rFonts w:ascii="Aptos" w:hAnsi="Aptos"/>
          <w:i/>
          <w:sz w:val="22"/>
        </w:rPr>
        <w:t>Quart. Activitats objecte de finançament</w:t>
      </w:r>
    </w:p>
    <w:p w14:paraId="4AFDFE89" w14:textId="77777777" w:rsidR="002E772B" w:rsidRPr="007C1011" w:rsidRDefault="002E772B" w:rsidP="002E47E5">
      <w:pPr>
        <w:ind w:left="-1020"/>
        <w:jc w:val="both"/>
        <w:rPr>
          <w:rFonts w:ascii="Aptos" w:hAnsi="Aptos" w:cstheme="minorHAnsi"/>
          <w:i/>
          <w:iCs/>
          <w:sz w:val="22"/>
          <w:szCs w:val="22"/>
          <w:lang w:val="es-ES"/>
        </w:rPr>
      </w:pPr>
    </w:p>
    <w:p w14:paraId="2EE8B658" w14:textId="77777777" w:rsidR="00CB4514" w:rsidRPr="007C1011" w:rsidRDefault="00FA4888" w:rsidP="002E47E5">
      <w:pPr>
        <w:ind w:left="-1020"/>
        <w:jc w:val="both"/>
        <w:rPr>
          <w:rFonts w:ascii="Aptos" w:hAnsi="Aptos" w:cstheme="minorHAnsi"/>
          <w:sz w:val="22"/>
          <w:szCs w:val="22"/>
        </w:rPr>
      </w:pPr>
      <w:r>
        <w:rPr>
          <w:rFonts w:ascii="Aptos" w:hAnsi="Aptos"/>
          <w:sz w:val="22"/>
        </w:rPr>
        <w:t xml:space="preserve">Les entitats promotores contemplades en l'apartat tercer de la present resolució podran sol·licitar ajudes per a finançar els tipus de plans establits en la base reguladora quinta: </w:t>
      </w:r>
    </w:p>
    <w:p w14:paraId="3DE9836C" w14:textId="77777777" w:rsidR="00CB4514" w:rsidRPr="007C1011" w:rsidRDefault="00CB4514" w:rsidP="002E47E5">
      <w:pPr>
        <w:ind w:left="-1020"/>
        <w:jc w:val="both"/>
        <w:rPr>
          <w:rFonts w:ascii="Aptos" w:hAnsi="Aptos" w:cstheme="minorHAnsi"/>
          <w:sz w:val="22"/>
          <w:szCs w:val="22"/>
          <w:lang w:val="es-ES"/>
        </w:rPr>
      </w:pPr>
    </w:p>
    <w:p w14:paraId="7F08472E" w14:textId="77777777" w:rsidR="002E47E5" w:rsidRPr="007C1011" w:rsidRDefault="002E47E5" w:rsidP="002E47E5">
      <w:pPr>
        <w:ind w:left="-1020"/>
        <w:jc w:val="both"/>
        <w:rPr>
          <w:rFonts w:ascii="Aptos" w:hAnsi="Aptos" w:cstheme="minorHAnsi"/>
          <w:sz w:val="22"/>
          <w:szCs w:val="22"/>
        </w:rPr>
      </w:pPr>
      <w:r>
        <w:rPr>
          <w:rFonts w:ascii="Aptos" w:hAnsi="Aptos"/>
          <w:sz w:val="22"/>
        </w:rPr>
        <w:t>1. Plans unitaris: es caracteritzen per afectar el personal d'una sola administració pública amb almenys 200 empleats públics, independentment de les unitats o òrgans que incloguen. Estos plans podran tindre destinataris diferents del promotor dins de la mateixa administració.</w:t>
      </w:r>
    </w:p>
    <w:p w14:paraId="36356C50" w14:textId="77777777" w:rsidR="002E47E5" w:rsidRPr="007C1011" w:rsidRDefault="002E47E5" w:rsidP="002E47E5">
      <w:pPr>
        <w:ind w:left="-1020"/>
        <w:jc w:val="both"/>
        <w:rPr>
          <w:rFonts w:ascii="Aptos" w:hAnsi="Aptos" w:cstheme="minorHAnsi"/>
          <w:sz w:val="22"/>
          <w:szCs w:val="22"/>
          <w:lang w:val="es-ES"/>
        </w:rPr>
      </w:pPr>
    </w:p>
    <w:p w14:paraId="160D430E" w14:textId="77777777" w:rsidR="002E47E5" w:rsidRPr="007C1011" w:rsidRDefault="00CB4514" w:rsidP="002E47E5">
      <w:pPr>
        <w:ind w:left="-1020"/>
        <w:jc w:val="both"/>
        <w:rPr>
          <w:rFonts w:ascii="Aptos" w:hAnsi="Aptos" w:cstheme="minorHAnsi"/>
          <w:sz w:val="22"/>
          <w:szCs w:val="22"/>
        </w:rPr>
      </w:pPr>
      <w:r>
        <w:rPr>
          <w:rFonts w:ascii="Aptos" w:hAnsi="Aptos"/>
          <w:sz w:val="22"/>
        </w:rPr>
        <w:t>2. Plans agrupats: els plans agrupats es caracteritzen per afectar el personal de dos o més entitats locals, amb un mínim de 200 empleats públics; només es podrà participar en un pla agrupat.</w:t>
      </w:r>
    </w:p>
    <w:p w14:paraId="3D5CD270" w14:textId="77777777" w:rsidR="002E47E5" w:rsidRPr="007C1011" w:rsidRDefault="002E47E5" w:rsidP="002E47E5">
      <w:pPr>
        <w:ind w:left="-1020"/>
        <w:jc w:val="both"/>
        <w:rPr>
          <w:rFonts w:ascii="Aptos" w:hAnsi="Aptos" w:cstheme="minorHAnsi"/>
          <w:sz w:val="22"/>
          <w:szCs w:val="22"/>
          <w:lang w:val="es-ES"/>
        </w:rPr>
      </w:pPr>
    </w:p>
    <w:p w14:paraId="15AC8138" w14:textId="77777777" w:rsidR="002E47E5" w:rsidRPr="007C1011" w:rsidRDefault="00FA4888" w:rsidP="002E47E5">
      <w:pPr>
        <w:ind w:left="-1020"/>
        <w:jc w:val="both"/>
        <w:rPr>
          <w:rFonts w:ascii="Aptos" w:hAnsi="Aptos" w:cstheme="minorHAnsi"/>
          <w:sz w:val="22"/>
          <w:szCs w:val="22"/>
        </w:rPr>
      </w:pPr>
      <w:r>
        <w:rPr>
          <w:rFonts w:ascii="Aptos" w:hAnsi="Aptos"/>
          <w:sz w:val="22"/>
        </w:rPr>
        <w:t xml:space="preserve">Les entitats podran dividir la seua plantilla per a sol·licitar un pla unitari i/o adherir-se a un únic pla </w:t>
      </w:r>
      <w:r>
        <w:rPr>
          <w:rFonts w:ascii="Aptos" w:hAnsi="Aptos"/>
          <w:sz w:val="22"/>
        </w:rPr>
        <w:lastRenderedPageBreak/>
        <w:t>agrupat, de manera que la suma dels efectius imputats a cada un dels plans mai podrà ser superior a la seua plantilla total.</w:t>
      </w:r>
    </w:p>
    <w:p w14:paraId="3255694E" w14:textId="77777777" w:rsidR="002E47E5" w:rsidRPr="007C1011" w:rsidRDefault="002E47E5" w:rsidP="002E47E5">
      <w:pPr>
        <w:ind w:left="-1020"/>
        <w:jc w:val="both"/>
        <w:rPr>
          <w:rFonts w:ascii="Aptos" w:hAnsi="Aptos" w:cstheme="minorHAnsi"/>
          <w:sz w:val="22"/>
          <w:szCs w:val="22"/>
          <w:lang w:val="es-ES"/>
        </w:rPr>
      </w:pPr>
    </w:p>
    <w:p w14:paraId="0420C9EF" w14:textId="15E5F785" w:rsidR="00FA4888" w:rsidRPr="007C1011" w:rsidRDefault="00CB4514" w:rsidP="002E47E5">
      <w:pPr>
        <w:ind w:left="-1020"/>
        <w:jc w:val="both"/>
        <w:rPr>
          <w:rFonts w:ascii="Aptos" w:hAnsi="Aptos" w:cstheme="minorHAnsi"/>
          <w:sz w:val="22"/>
          <w:szCs w:val="22"/>
        </w:rPr>
      </w:pPr>
      <w:r>
        <w:rPr>
          <w:rFonts w:ascii="Aptos" w:hAnsi="Aptos"/>
          <w:sz w:val="22"/>
        </w:rPr>
        <w:t>3. Plans interadministratius: es caracteritzen per estar destinats no sols al personal de l'administració o entitat promotora, sinó també a la formació de personal d'altres administracions públiques. Qualsevol dels promotors esmentats en l'apartat 2 de la base tercera podrà promoure plans interadministratius, siga com a promotor únic, o en col·laboració amb altres promotors a través de convenis de col·laboració o els instruments jurídics pertinents.</w:t>
      </w:r>
    </w:p>
    <w:p w14:paraId="1669326F" w14:textId="77777777" w:rsidR="00CB4514" w:rsidRPr="007C1011" w:rsidRDefault="00CB4514" w:rsidP="00CB4514">
      <w:pPr>
        <w:pStyle w:val="Prrafodelista"/>
        <w:ind w:left="-660"/>
        <w:jc w:val="both"/>
        <w:rPr>
          <w:rFonts w:ascii="Aptos" w:hAnsi="Aptos" w:cstheme="minorHAnsi"/>
          <w:sz w:val="22"/>
          <w:szCs w:val="22"/>
          <w:lang w:val="es-ES"/>
        </w:rPr>
      </w:pPr>
    </w:p>
    <w:p w14:paraId="0B5265D2" w14:textId="77777777" w:rsidR="002E47E5" w:rsidRPr="007C1011" w:rsidRDefault="00FA4888" w:rsidP="002E47E5">
      <w:pPr>
        <w:ind w:left="-1020"/>
        <w:jc w:val="both"/>
        <w:rPr>
          <w:rFonts w:ascii="Aptos" w:hAnsi="Aptos" w:cstheme="minorHAnsi"/>
          <w:sz w:val="22"/>
          <w:szCs w:val="22"/>
        </w:rPr>
      </w:pPr>
      <w:r>
        <w:rPr>
          <w:rFonts w:ascii="Aptos" w:hAnsi="Aptos"/>
          <w:sz w:val="22"/>
        </w:rPr>
        <w:t>Els plans promoguts per la Federació Valenciana de Municipis i Províncies tindran el caràcter d'interadministratius, destinats a formar a personal empleat públic de diferents entitats locals de la Comunitat Valenciana.</w:t>
      </w:r>
    </w:p>
    <w:p w14:paraId="1EF3792F" w14:textId="77777777" w:rsidR="002E47E5" w:rsidRPr="007C1011" w:rsidRDefault="002E47E5" w:rsidP="002E47E5">
      <w:pPr>
        <w:ind w:left="-1020"/>
        <w:jc w:val="both"/>
        <w:rPr>
          <w:rFonts w:ascii="Aptos" w:hAnsi="Aptos" w:cstheme="minorHAnsi"/>
          <w:sz w:val="22"/>
          <w:szCs w:val="22"/>
          <w:lang w:val="es-ES"/>
        </w:rPr>
      </w:pPr>
    </w:p>
    <w:p w14:paraId="55750ACD" w14:textId="77777777" w:rsidR="002E47E5" w:rsidRPr="007C1011" w:rsidRDefault="002E47E5" w:rsidP="002E47E5">
      <w:pPr>
        <w:ind w:left="-1020"/>
        <w:jc w:val="both"/>
        <w:rPr>
          <w:rFonts w:ascii="Aptos" w:hAnsi="Aptos" w:cstheme="minorHAnsi"/>
          <w:sz w:val="22"/>
          <w:szCs w:val="22"/>
        </w:rPr>
      </w:pPr>
      <w:r>
        <w:rPr>
          <w:rFonts w:ascii="Aptos" w:hAnsi="Aptos"/>
          <w:sz w:val="22"/>
        </w:rPr>
        <w:t xml:space="preserve">4. Les entitats locals amb menys de 200 empleats públics es consideraran adherides automàticament al pla agrupat de la diputació provincial a la qual pertanguen, sense necessitat de subscriure cap document. Les entitats locals de 200 o més empleats públics que participen en el pla agrupat hauran d'adherir-s'hi expressament. </w:t>
      </w:r>
    </w:p>
    <w:p w14:paraId="67D45EC2" w14:textId="77777777" w:rsidR="002E47E5" w:rsidRPr="007C1011" w:rsidRDefault="002E47E5" w:rsidP="002E47E5">
      <w:pPr>
        <w:ind w:left="-1020"/>
        <w:jc w:val="both"/>
        <w:rPr>
          <w:rFonts w:ascii="Aptos" w:hAnsi="Aptos" w:cstheme="minorHAnsi"/>
          <w:sz w:val="22"/>
          <w:szCs w:val="22"/>
          <w:lang w:val="es-ES"/>
        </w:rPr>
      </w:pPr>
    </w:p>
    <w:p w14:paraId="5C878F9F" w14:textId="7CBA0864" w:rsidR="00056AFB" w:rsidRPr="007C1011" w:rsidRDefault="001776FF" w:rsidP="00A20759">
      <w:pPr>
        <w:ind w:left="-1020"/>
        <w:jc w:val="both"/>
        <w:rPr>
          <w:rFonts w:ascii="Aptos" w:hAnsi="Aptos" w:cstheme="minorHAnsi"/>
          <w:i/>
          <w:iCs/>
          <w:sz w:val="22"/>
          <w:szCs w:val="22"/>
        </w:rPr>
      </w:pPr>
      <w:r>
        <w:rPr>
          <w:rFonts w:ascii="Aptos" w:hAnsi="Aptos"/>
          <w:i/>
          <w:sz w:val="22"/>
        </w:rPr>
        <w:t>Quint. Àmbit temporal</w:t>
      </w:r>
    </w:p>
    <w:p w14:paraId="76ACB058" w14:textId="77777777" w:rsidR="0005324E" w:rsidRPr="007C1011" w:rsidRDefault="0005324E" w:rsidP="00A20759">
      <w:pPr>
        <w:ind w:left="-1020"/>
        <w:jc w:val="both"/>
        <w:rPr>
          <w:rFonts w:ascii="Aptos" w:hAnsi="Aptos" w:cstheme="minorHAnsi"/>
          <w:i/>
          <w:iCs/>
          <w:sz w:val="22"/>
          <w:szCs w:val="22"/>
          <w:lang w:val="es-ES"/>
        </w:rPr>
      </w:pPr>
    </w:p>
    <w:p w14:paraId="579DBE6C" w14:textId="0D5A5D4E" w:rsidR="00056AFB" w:rsidRPr="007C1011" w:rsidRDefault="00056AFB" w:rsidP="00A20759">
      <w:pPr>
        <w:ind w:left="-1020"/>
        <w:jc w:val="both"/>
        <w:rPr>
          <w:rFonts w:ascii="Aptos" w:hAnsi="Aptos" w:cstheme="minorHAnsi"/>
          <w:sz w:val="22"/>
          <w:szCs w:val="22"/>
        </w:rPr>
      </w:pPr>
      <w:r>
        <w:rPr>
          <w:rFonts w:ascii="Aptos" w:hAnsi="Aptos"/>
          <w:sz w:val="22"/>
        </w:rPr>
        <w:t>Les ajudes concedides a l'empara d'esta convocatòria estaran destinades a finançar plans de formació per a l'ocupació en l'exercici 2026. El període d'execució segons el caràcter anual dels plans de formació establit en l'article 5 de l'Acord de formació per a l'ocupació de les administracions públiques (AF</w:t>
      </w:r>
      <w:r w:rsidR="00862DC1">
        <w:rPr>
          <w:rFonts w:ascii="Aptos" w:hAnsi="Aptos"/>
          <w:sz w:val="22"/>
        </w:rPr>
        <w:t>E</w:t>
      </w:r>
      <w:r>
        <w:rPr>
          <w:rFonts w:ascii="Aptos" w:hAnsi="Aptos"/>
          <w:sz w:val="22"/>
        </w:rPr>
        <w:t>DAP) i de conformitat amb la base quinzena serà el comprés entre l'1 de gener i el 31 de desembre d'este exercici.</w:t>
      </w:r>
    </w:p>
    <w:p w14:paraId="599F1225" w14:textId="77777777" w:rsidR="00056AFB" w:rsidRPr="007C1011" w:rsidRDefault="00056AFB" w:rsidP="00A20759">
      <w:pPr>
        <w:ind w:left="-1020"/>
        <w:jc w:val="both"/>
        <w:rPr>
          <w:rFonts w:ascii="Aptos" w:hAnsi="Aptos" w:cstheme="minorHAnsi"/>
          <w:sz w:val="22"/>
          <w:szCs w:val="22"/>
          <w:lang w:val="es-ES"/>
        </w:rPr>
      </w:pPr>
    </w:p>
    <w:p w14:paraId="4687F846" w14:textId="45123510" w:rsidR="00056AFB" w:rsidRPr="007C1011" w:rsidRDefault="001776FF" w:rsidP="00A20759">
      <w:pPr>
        <w:ind w:left="-1020"/>
        <w:jc w:val="both"/>
        <w:rPr>
          <w:rFonts w:ascii="Aptos" w:hAnsi="Aptos" w:cstheme="minorHAnsi"/>
          <w:i/>
          <w:iCs/>
          <w:sz w:val="22"/>
          <w:szCs w:val="22"/>
        </w:rPr>
      </w:pPr>
      <w:r>
        <w:rPr>
          <w:rFonts w:ascii="Aptos" w:hAnsi="Aptos"/>
          <w:i/>
          <w:sz w:val="22"/>
        </w:rPr>
        <w:t>Sext. Procediment de concessió</w:t>
      </w:r>
    </w:p>
    <w:p w14:paraId="6D252085" w14:textId="77777777" w:rsidR="00CB4514" w:rsidRPr="007C1011" w:rsidRDefault="00CB4514" w:rsidP="00A20759">
      <w:pPr>
        <w:ind w:left="-1020"/>
        <w:jc w:val="both"/>
        <w:rPr>
          <w:rFonts w:ascii="Aptos" w:hAnsi="Aptos" w:cstheme="minorHAnsi"/>
          <w:i/>
          <w:iCs/>
          <w:sz w:val="22"/>
          <w:szCs w:val="22"/>
          <w:lang w:val="es-ES"/>
        </w:rPr>
      </w:pPr>
    </w:p>
    <w:p w14:paraId="694C5F4F" w14:textId="19703CD8" w:rsidR="00056AFB" w:rsidRPr="007C1011" w:rsidRDefault="00056AFB" w:rsidP="00A20759">
      <w:pPr>
        <w:ind w:left="-1020"/>
        <w:jc w:val="both"/>
        <w:rPr>
          <w:rFonts w:ascii="Aptos" w:hAnsi="Aptos" w:cstheme="minorHAnsi"/>
          <w:sz w:val="22"/>
          <w:szCs w:val="22"/>
        </w:rPr>
      </w:pPr>
      <w:r>
        <w:rPr>
          <w:rFonts w:ascii="Aptos" w:hAnsi="Aptos"/>
          <w:sz w:val="22"/>
        </w:rPr>
        <w:t>El procediment de concessió de les ajudes, que s'inicia mitjançant esta resolució de convocatòria, és en règim de concurrència competitiva i es desplegarà en el marc de les bases reguladores establides en la Resolució de 12 de febrer de 2026 de la Conselleria d'Economia, Hisenda i Administració Pública (DOGV número 10304, de 17 de febrer de 2026) i la Resolució de 10 de març de 2026 per la qual es modifiquen, i de conformitat amb el que s'establix en la Llei 1/2015, de 6 de febrer, de la Generalitat, d'hisenda pública, del sector públic instrumental i de subvencions; en la Llei 38/2003, de 17 de novembre, general de subvencions; en el seu Reglament de desplegament, aprovat pel Reial decret 887/2006, de 21 de juliol, i en la Llei 39/2015, d'1 d'octubre, del procediment administratiu comú de les administracions públiques.</w:t>
      </w:r>
    </w:p>
    <w:p w14:paraId="31F13749" w14:textId="77777777" w:rsidR="00056AFB" w:rsidRPr="007C1011" w:rsidRDefault="00056AFB" w:rsidP="00A20759">
      <w:pPr>
        <w:ind w:left="-1020"/>
        <w:jc w:val="both"/>
        <w:rPr>
          <w:rFonts w:ascii="Aptos" w:hAnsi="Aptos" w:cstheme="minorHAnsi"/>
          <w:sz w:val="22"/>
          <w:szCs w:val="22"/>
          <w:lang w:val="es-ES"/>
        </w:rPr>
      </w:pPr>
    </w:p>
    <w:p w14:paraId="5A40D5A8" w14:textId="77777777" w:rsidR="00587157" w:rsidRPr="007C1011" w:rsidRDefault="001776FF" w:rsidP="00587157">
      <w:pPr>
        <w:ind w:left="-1020"/>
        <w:jc w:val="both"/>
        <w:rPr>
          <w:rFonts w:ascii="Aptos" w:hAnsi="Aptos" w:cstheme="minorHAnsi"/>
          <w:i/>
          <w:iCs/>
          <w:sz w:val="22"/>
          <w:szCs w:val="22"/>
        </w:rPr>
      </w:pPr>
      <w:r>
        <w:rPr>
          <w:rFonts w:ascii="Aptos" w:hAnsi="Aptos"/>
          <w:i/>
          <w:sz w:val="22"/>
        </w:rPr>
        <w:t>Sèptim. Òrgans competents per a la instrucció, valoració de plans i resolució del procediment</w:t>
      </w:r>
    </w:p>
    <w:p w14:paraId="42836241" w14:textId="77777777" w:rsidR="00587157" w:rsidRPr="007C1011" w:rsidRDefault="00587157" w:rsidP="00587157">
      <w:pPr>
        <w:ind w:left="-1020"/>
        <w:jc w:val="both"/>
        <w:rPr>
          <w:rFonts w:ascii="Aptos" w:hAnsi="Aptos" w:cstheme="minorHAnsi"/>
          <w:i/>
          <w:iCs/>
          <w:sz w:val="22"/>
          <w:szCs w:val="22"/>
          <w:lang w:val="es-ES"/>
        </w:rPr>
      </w:pPr>
    </w:p>
    <w:p w14:paraId="4EF994C2" w14:textId="4CD0C5B3" w:rsidR="00056AFB" w:rsidRPr="007C1011" w:rsidRDefault="00587157" w:rsidP="00587157">
      <w:pPr>
        <w:ind w:left="-1020"/>
        <w:jc w:val="both"/>
        <w:rPr>
          <w:rFonts w:ascii="Aptos" w:hAnsi="Aptos" w:cstheme="minorHAnsi"/>
          <w:i/>
          <w:iCs/>
          <w:sz w:val="22"/>
          <w:szCs w:val="22"/>
        </w:rPr>
      </w:pPr>
      <w:r>
        <w:rPr>
          <w:rFonts w:ascii="Aptos" w:hAnsi="Aptos"/>
          <w:sz w:val="22"/>
        </w:rPr>
        <w:t>1. La instrucció del procediment la durà a terme la Subdirecció General de l'IVAP de la Direcció General de Funció Pública.</w:t>
      </w:r>
    </w:p>
    <w:p w14:paraId="10E99643" w14:textId="77777777" w:rsidR="004749D1" w:rsidRPr="007C1011" w:rsidRDefault="004749D1" w:rsidP="004749D1">
      <w:pPr>
        <w:pStyle w:val="Prrafodelista"/>
        <w:ind w:left="-660"/>
        <w:jc w:val="both"/>
        <w:rPr>
          <w:rFonts w:ascii="Aptos" w:hAnsi="Aptos" w:cstheme="minorHAnsi"/>
          <w:sz w:val="22"/>
          <w:szCs w:val="22"/>
          <w:lang w:val="es-ES"/>
        </w:rPr>
      </w:pPr>
    </w:p>
    <w:p w14:paraId="57CCB76F" w14:textId="555282A0" w:rsidR="00056AFB" w:rsidRPr="007C1011" w:rsidRDefault="00056AFB" w:rsidP="00A20759">
      <w:pPr>
        <w:ind w:left="-1020"/>
        <w:jc w:val="both"/>
        <w:rPr>
          <w:rFonts w:ascii="Aptos" w:hAnsi="Aptos" w:cstheme="minorHAnsi"/>
          <w:sz w:val="22"/>
          <w:szCs w:val="22"/>
        </w:rPr>
      </w:pPr>
      <w:r>
        <w:rPr>
          <w:rFonts w:ascii="Aptos" w:hAnsi="Aptos"/>
          <w:sz w:val="22"/>
        </w:rPr>
        <w:t>2. La Comissió Paritària de Formació Local de la Comunitat Valenciana, constituïda mitjançant l'Acord de 19 de novembre de 2013, d'ara en avant COPAFORLO, serà la responsable d'aprovar els plans de formació que presenten els diferents promotors. Esta comissió avaluarà les sol·licituds segons els criteris, el barem i les prioritats de valoració establits en l'apartat 11 de la present resolució.</w:t>
      </w:r>
    </w:p>
    <w:p w14:paraId="1BCBE848" w14:textId="77777777" w:rsidR="00587157" w:rsidRPr="007C1011" w:rsidRDefault="00587157" w:rsidP="00A20759">
      <w:pPr>
        <w:ind w:left="-1020"/>
        <w:jc w:val="both"/>
        <w:rPr>
          <w:rFonts w:ascii="Aptos" w:hAnsi="Aptos" w:cstheme="minorHAnsi"/>
          <w:sz w:val="22"/>
          <w:szCs w:val="22"/>
          <w:lang w:val="es-ES"/>
        </w:rPr>
      </w:pPr>
    </w:p>
    <w:p w14:paraId="63A5F8CF" w14:textId="77777777" w:rsidR="00056AFB" w:rsidRPr="007C1011" w:rsidRDefault="00056AFB" w:rsidP="00A20759">
      <w:pPr>
        <w:ind w:left="-1020"/>
        <w:jc w:val="both"/>
        <w:rPr>
          <w:rFonts w:ascii="Aptos" w:hAnsi="Aptos" w:cstheme="minorHAnsi"/>
          <w:sz w:val="22"/>
          <w:szCs w:val="22"/>
        </w:rPr>
      </w:pPr>
      <w:r>
        <w:rPr>
          <w:rFonts w:ascii="Aptos" w:hAnsi="Aptos"/>
          <w:sz w:val="22"/>
        </w:rPr>
        <w:t>3. La Comissió serà competent per a elevar la proposta de concessió a l'òrgan concedent, a través de l'òrgan instructor, en els termes previstos en l'article 164 de la Llei 1/2015, de 6 de febrer, de la Generalitat, d'hisenda pública, del sector públic instrumental i de subvencions.</w:t>
      </w:r>
    </w:p>
    <w:p w14:paraId="7139AB2E" w14:textId="77777777" w:rsidR="004749D1" w:rsidRPr="007C1011" w:rsidRDefault="004749D1" w:rsidP="00A20759">
      <w:pPr>
        <w:ind w:left="-1020"/>
        <w:jc w:val="both"/>
        <w:rPr>
          <w:rFonts w:ascii="Aptos" w:hAnsi="Aptos" w:cstheme="minorHAnsi"/>
          <w:sz w:val="22"/>
          <w:szCs w:val="22"/>
          <w:lang w:val="es-ES"/>
        </w:rPr>
      </w:pPr>
    </w:p>
    <w:p w14:paraId="71471515" w14:textId="07796CF2" w:rsidR="00056AFB" w:rsidRPr="007C1011" w:rsidRDefault="00056AFB" w:rsidP="00A20759">
      <w:pPr>
        <w:ind w:left="-1020"/>
        <w:jc w:val="both"/>
        <w:rPr>
          <w:rFonts w:ascii="Aptos" w:hAnsi="Aptos" w:cstheme="minorHAnsi"/>
          <w:sz w:val="22"/>
          <w:szCs w:val="22"/>
        </w:rPr>
      </w:pPr>
      <w:r>
        <w:rPr>
          <w:rFonts w:ascii="Aptos" w:hAnsi="Aptos"/>
          <w:sz w:val="22"/>
        </w:rPr>
        <w:t>4. La resolució del procediment correspon a la persona titular de la Direcció General de Funció Pública per delegació de competències, de conformitat amb la Resolució de 12 de febrer de 2024, de la Conselleria d'Hisenda, Economia i Administració Pública, per la qual es deleguen determinades competències en òrgans de la Conselleria (DOGV núm. 9792, 20.02.2024), prèvia proposta de concessió formulada per la COPAFORLO.</w:t>
      </w:r>
    </w:p>
    <w:p w14:paraId="4F00B872" w14:textId="77777777" w:rsidR="00056AFB" w:rsidRPr="007C1011" w:rsidRDefault="00056AFB" w:rsidP="00A20759">
      <w:pPr>
        <w:ind w:left="-1020"/>
        <w:jc w:val="both"/>
        <w:rPr>
          <w:rFonts w:ascii="Aptos" w:hAnsi="Aptos" w:cstheme="minorHAnsi"/>
          <w:sz w:val="22"/>
          <w:szCs w:val="22"/>
        </w:rPr>
      </w:pPr>
    </w:p>
    <w:p w14:paraId="69B0C3F4" w14:textId="0A93BE48" w:rsidR="00056AFB" w:rsidRPr="007C1011" w:rsidRDefault="006400F7" w:rsidP="00A20759">
      <w:pPr>
        <w:ind w:left="-1020"/>
        <w:jc w:val="both"/>
        <w:rPr>
          <w:rFonts w:ascii="Aptos" w:hAnsi="Aptos" w:cstheme="minorHAnsi"/>
          <w:i/>
          <w:iCs/>
          <w:sz w:val="22"/>
          <w:szCs w:val="22"/>
        </w:rPr>
      </w:pPr>
      <w:r>
        <w:rPr>
          <w:rFonts w:ascii="Aptos" w:hAnsi="Aptos"/>
          <w:i/>
          <w:sz w:val="22"/>
        </w:rPr>
        <w:t>Octau. Presentació de la sol·licitud i documentació complementària</w:t>
      </w:r>
    </w:p>
    <w:p w14:paraId="65999E24" w14:textId="77777777" w:rsidR="00587157" w:rsidRPr="007C1011" w:rsidRDefault="00587157" w:rsidP="00A20759">
      <w:pPr>
        <w:ind w:left="-1020"/>
        <w:jc w:val="both"/>
        <w:rPr>
          <w:rFonts w:ascii="Aptos" w:hAnsi="Aptos" w:cstheme="minorHAnsi"/>
          <w:sz w:val="22"/>
          <w:szCs w:val="22"/>
          <w:lang w:val="es-ES"/>
        </w:rPr>
      </w:pPr>
    </w:p>
    <w:p w14:paraId="3D5A5FFA" w14:textId="789ACC39" w:rsidR="00056AFB" w:rsidRPr="007C1011" w:rsidRDefault="00056AFB" w:rsidP="00A20759">
      <w:pPr>
        <w:ind w:left="-1020"/>
        <w:jc w:val="both"/>
        <w:rPr>
          <w:rFonts w:ascii="Aptos" w:hAnsi="Aptos" w:cstheme="minorHAnsi"/>
          <w:sz w:val="22"/>
          <w:szCs w:val="22"/>
        </w:rPr>
      </w:pPr>
      <w:r>
        <w:rPr>
          <w:rFonts w:ascii="Aptos" w:hAnsi="Aptos"/>
          <w:sz w:val="22"/>
        </w:rPr>
        <w:t>1. Les sol·licituds es formalitzaran i es presentaran electrònicament en la pàgina web de l'IVAP (https://ivap.gva.es/va/inici), a través de la icona "Promotors de formació Administració local", i per a fer-ho cal que el promotor estiga registrat prèviament en este portal.</w:t>
      </w:r>
    </w:p>
    <w:p w14:paraId="3A60F95A" w14:textId="77777777" w:rsidR="00587157" w:rsidRPr="007C1011" w:rsidRDefault="00587157" w:rsidP="00A20759">
      <w:pPr>
        <w:ind w:left="-1020"/>
        <w:jc w:val="both"/>
        <w:rPr>
          <w:rFonts w:ascii="Aptos" w:hAnsi="Aptos" w:cstheme="minorHAnsi"/>
          <w:sz w:val="22"/>
          <w:szCs w:val="22"/>
          <w:lang w:val="es-ES"/>
        </w:rPr>
      </w:pPr>
    </w:p>
    <w:p w14:paraId="37C11EF3" w14:textId="5154B999" w:rsidR="00056AFB" w:rsidRPr="007C1011" w:rsidRDefault="004749D1" w:rsidP="00A20759">
      <w:pPr>
        <w:ind w:left="-1020"/>
        <w:jc w:val="both"/>
        <w:rPr>
          <w:rFonts w:ascii="Aptos" w:hAnsi="Aptos" w:cstheme="minorHAnsi"/>
          <w:sz w:val="22"/>
          <w:szCs w:val="22"/>
        </w:rPr>
      </w:pPr>
      <w:r>
        <w:rPr>
          <w:rFonts w:ascii="Aptos" w:hAnsi="Aptos"/>
          <w:sz w:val="22"/>
        </w:rPr>
        <w:t>2. Les sol·licituds hauran d'estar firmades electrònicament per la persona designada com a representant del promotor per al pla presentat.</w:t>
      </w:r>
    </w:p>
    <w:p w14:paraId="0DA38428" w14:textId="77777777" w:rsidR="00587157" w:rsidRPr="007C1011" w:rsidRDefault="00587157" w:rsidP="00A20759">
      <w:pPr>
        <w:ind w:left="-1020"/>
        <w:jc w:val="both"/>
        <w:rPr>
          <w:rFonts w:ascii="Aptos" w:hAnsi="Aptos" w:cstheme="minorHAnsi"/>
          <w:sz w:val="22"/>
          <w:szCs w:val="22"/>
          <w:lang w:val="es-ES"/>
        </w:rPr>
      </w:pPr>
    </w:p>
    <w:p w14:paraId="47212097" w14:textId="77777777" w:rsidR="00C92AEB" w:rsidRPr="007C1011" w:rsidRDefault="004749D1" w:rsidP="00C92AEB">
      <w:pPr>
        <w:ind w:left="-1020"/>
        <w:jc w:val="both"/>
        <w:rPr>
          <w:rFonts w:ascii="Aptos" w:hAnsi="Aptos" w:cstheme="minorHAnsi"/>
          <w:sz w:val="22"/>
          <w:szCs w:val="22"/>
        </w:rPr>
      </w:pPr>
      <w:r>
        <w:rPr>
          <w:rFonts w:ascii="Aptos" w:hAnsi="Aptos"/>
          <w:sz w:val="22"/>
        </w:rPr>
        <w:t>3. Les sol·licituds es presentaran ajustant-se als formats electrònics establits en el portal, que hauran de formalitzar els sol·licitants amb les normes i els controls establits en la mateixa aplicació. Les dades requerides en formalitzar la sol·licitud fan referència a la informació següent:</w:t>
      </w:r>
    </w:p>
    <w:p w14:paraId="698F4769" w14:textId="77777777" w:rsidR="00C92AEB" w:rsidRPr="007C1011" w:rsidRDefault="00C92AEB" w:rsidP="00C92AEB">
      <w:pPr>
        <w:ind w:left="-1020"/>
        <w:jc w:val="both"/>
        <w:rPr>
          <w:rFonts w:ascii="Aptos" w:hAnsi="Aptos" w:cstheme="minorHAnsi"/>
          <w:sz w:val="22"/>
          <w:szCs w:val="22"/>
          <w:lang w:val="es-ES"/>
        </w:rPr>
      </w:pPr>
    </w:p>
    <w:p w14:paraId="246DC47B" w14:textId="77777777" w:rsidR="00C92AEB" w:rsidRPr="007C1011" w:rsidRDefault="00056AFB" w:rsidP="00C92AEB">
      <w:pPr>
        <w:ind w:left="-1020"/>
        <w:jc w:val="both"/>
        <w:rPr>
          <w:rFonts w:ascii="Aptos" w:hAnsi="Aptos" w:cstheme="minorHAnsi"/>
          <w:sz w:val="22"/>
          <w:szCs w:val="22"/>
        </w:rPr>
      </w:pPr>
      <w:r>
        <w:rPr>
          <w:rFonts w:ascii="Aptos" w:hAnsi="Aptos"/>
          <w:sz w:val="22"/>
        </w:rPr>
        <w:t xml:space="preserve">a) Dades administratives de l'entitat promotora, incloent-hi el nombre d'efectius. </w:t>
      </w:r>
    </w:p>
    <w:p w14:paraId="6BC4E7B3" w14:textId="77777777" w:rsidR="00C92AEB" w:rsidRPr="007C1011" w:rsidRDefault="00056AFB" w:rsidP="00C92AEB">
      <w:pPr>
        <w:ind w:left="-1020"/>
        <w:jc w:val="both"/>
        <w:rPr>
          <w:rFonts w:ascii="Aptos" w:hAnsi="Aptos" w:cstheme="minorHAnsi"/>
          <w:sz w:val="22"/>
          <w:szCs w:val="22"/>
        </w:rPr>
      </w:pPr>
      <w:r>
        <w:rPr>
          <w:rFonts w:ascii="Aptos" w:hAnsi="Aptos"/>
          <w:sz w:val="22"/>
        </w:rPr>
        <w:t>b) Dades del representant que firma el pla, dades de la persona de contacte designada i, si és el cas, les dades bancàries.</w:t>
      </w:r>
    </w:p>
    <w:p w14:paraId="2DA17B1B" w14:textId="77777777" w:rsidR="00C92AEB" w:rsidRPr="007C1011" w:rsidRDefault="00056AFB" w:rsidP="00C92AEB">
      <w:pPr>
        <w:ind w:left="-1020"/>
        <w:jc w:val="both"/>
        <w:rPr>
          <w:rFonts w:ascii="Aptos" w:hAnsi="Aptos" w:cstheme="minorHAnsi"/>
          <w:sz w:val="22"/>
          <w:szCs w:val="22"/>
        </w:rPr>
      </w:pPr>
      <w:r>
        <w:rPr>
          <w:rFonts w:ascii="Aptos" w:hAnsi="Aptos"/>
          <w:sz w:val="22"/>
        </w:rPr>
        <w:t>c) Declaració responsable exigida en els articles 25 i 26 del Reglament de desplegament de la Llei 38/2003, de 17 de novembre, general de subvencions, aprovat pel Reial decret 887/2006, de 21 de juliol, referent a no estar incurs en les prohibicions que establix l'article 13 de la llei esmentada per a obtindre la condició de beneficiari.</w:t>
      </w:r>
    </w:p>
    <w:p w14:paraId="7868AAD8" w14:textId="77777777" w:rsidR="00C92AEB" w:rsidRPr="007C1011" w:rsidRDefault="00056AFB" w:rsidP="00C92AEB">
      <w:pPr>
        <w:ind w:left="-1020"/>
        <w:jc w:val="both"/>
        <w:rPr>
          <w:rFonts w:ascii="Aptos" w:hAnsi="Aptos" w:cstheme="minorHAnsi"/>
          <w:sz w:val="22"/>
          <w:szCs w:val="22"/>
        </w:rPr>
      </w:pPr>
      <w:r>
        <w:rPr>
          <w:rFonts w:ascii="Aptos" w:hAnsi="Aptos"/>
          <w:sz w:val="22"/>
        </w:rPr>
        <w:t xml:space="preserve">d) Dades de les entitats adherides a plans agrupats, que tinguen 200 o més empleats públics. </w:t>
      </w:r>
    </w:p>
    <w:p w14:paraId="3012FAEF" w14:textId="77777777" w:rsidR="00C92AEB" w:rsidRPr="007C1011" w:rsidRDefault="00056AFB" w:rsidP="00C92AEB">
      <w:pPr>
        <w:ind w:left="-1020"/>
        <w:jc w:val="both"/>
        <w:rPr>
          <w:rFonts w:ascii="Aptos" w:hAnsi="Aptos" w:cstheme="minorHAnsi"/>
          <w:sz w:val="22"/>
          <w:szCs w:val="22"/>
        </w:rPr>
      </w:pPr>
      <w:r>
        <w:rPr>
          <w:rFonts w:ascii="Aptos" w:hAnsi="Aptos"/>
          <w:sz w:val="22"/>
        </w:rPr>
        <w:t>e) Dades relatives al pla del 2026:</w:t>
      </w:r>
    </w:p>
    <w:p w14:paraId="42C2CB1A" w14:textId="77777777" w:rsidR="00C92AEB" w:rsidRPr="007C1011" w:rsidRDefault="00056AFB" w:rsidP="00C92AEB">
      <w:pPr>
        <w:jc w:val="both"/>
        <w:rPr>
          <w:rFonts w:ascii="Aptos" w:hAnsi="Aptos" w:cstheme="minorHAnsi"/>
          <w:sz w:val="22"/>
          <w:szCs w:val="22"/>
        </w:rPr>
      </w:pPr>
      <w:r>
        <w:rPr>
          <w:rFonts w:ascii="Aptos" w:hAnsi="Aptos"/>
          <w:sz w:val="22"/>
        </w:rPr>
        <w:t>1) Dades descriptives de les activitats formatives amb el detall individualitzat d'estes, nombre d'edicions, alumnes i hores per edició, pressupost econòmic i destinataris.</w:t>
      </w:r>
    </w:p>
    <w:p w14:paraId="70B82BC9" w14:textId="77777777" w:rsidR="00C92AEB" w:rsidRPr="007C1011" w:rsidRDefault="00056AFB" w:rsidP="00C92AEB">
      <w:pPr>
        <w:jc w:val="both"/>
        <w:rPr>
          <w:rFonts w:ascii="Aptos" w:hAnsi="Aptos" w:cstheme="minorHAnsi"/>
          <w:sz w:val="22"/>
          <w:szCs w:val="22"/>
        </w:rPr>
      </w:pPr>
      <w:r>
        <w:rPr>
          <w:rFonts w:ascii="Aptos" w:hAnsi="Aptos"/>
          <w:sz w:val="22"/>
        </w:rPr>
        <w:t>2) Memòria de les accions formatives, que almenys contindrà les dades següents: objectius generals i finalitat del pla, disseny, criteris de seguiment i avaluació, implantació del pla.</w:t>
      </w:r>
    </w:p>
    <w:p w14:paraId="584AB448" w14:textId="77777777" w:rsidR="00C92AEB" w:rsidRPr="007C1011" w:rsidRDefault="00056AFB" w:rsidP="00C92AEB">
      <w:pPr>
        <w:ind w:left="-1020"/>
        <w:jc w:val="both"/>
        <w:rPr>
          <w:rFonts w:ascii="Aptos" w:hAnsi="Aptos" w:cstheme="minorHAnsi"/>
          <w:sz w:val="22"/>
          <w:szCs w:val="22"/>
        </w:rPr>
      </w:pPr>
      <w:r>
        <w:rPr>
          <w:rFonts w:ascii="Aptos" w:hAnsi="Aptos"/>
          <w:sz w:val="22"/>
        </w:rPr>
        <w:t>f) Dades relatives a convocatòries anteriors:</w:t>
      </w:r>
    </w:p>
    <w:p w14:paraId="40027D78" w14:textId="77777777" w:rsidR="00C92AEB" w:rsidRPr="007C1011" w:rsidRDefault="00056AFB" w:rsidP="00C92AEB">
      <w:pPr>
        <w:jc w:val="both"/>
        <w:rPr>
          <w:rFonts w:ascii="Aptos" w:hAnsi="Aptos" w:cstheme="minorHAnsi"/>
          <w:sz w:val="22"/>
          <w:szCs w:val="22"/>
        </w:rPr>
      </w:pPr>
      <w:r>
        <w:rPr>
          <w:rFonts w:ascii="Aptos" w:hAnsi="Aptos"/>
          <w:sz w:val="22"/>
        </w:rPr>
        <w:t xml:space="preserve">1) Dades relatives a l'anterior convocatòria en què va promoure un pla de formació: destinataris, recursos propis dedicats, fons subvencionats, recursos humans dedicats. </w:t>
      </w:r>
    </w:p>
    <w:p w14:paraId="1465D05D" w14:textId="3B8387EE" w:rsidR="00056AFB" w:rsidRPr="007C1011" w:rsidRDefault="00056AFB" w:rsidP="00C92AEB">
      <w:pPr>
        <w:jc w:val="both"/>
        <w:rPr>
          <w:rFonts w:ascii="Aptos" w:hAnsi="Aptos" w:cstheme="minorHAnsi"/>
          <w:sz w:val="22"/>
          <w:szCs w:val="22"/>
        </w:rPr>
      </w:pPr>
      <w:r>
        <w:rPr>
          <w:rFonts w:ascii="Aptos" w:hAnsi="Aptos"/>
          <w:sz w:val="22"/>
        </w:rPr>
        <w:t>2) Dades econòmiques del pla, amb desglossament per conceptes de gasto.</w:t>
      </w:r>
    </w:p>
    <w:p w14:paraId="3BCEFF31" w14:textId="77777777" w:rsidR="004749D1" w:rsidRPr="007C1011" w:rsidRDefault="004749D1" w:rsidP="004749D1">
      <w:pPr>
        <w:ind w:left="708"/>
        <w:jc w:val="both"/>
        <w:rPr>
          <w:rFonts w:ascii="Aptos" w:hAnsi="Aptos" w:cstheme="minorHAnsi"/>
          <w:sz w:val="22"/>
          <w:szCs w:val="22"/>
          <w:lang w:val="es-ES"/>
        </w:rPr>
      </w:pPr>
    </w:p>
    <w:p w14:paraId="20F72CAB" w14:textId="77777777" w:rsidR="00056AFB" w:rsidRPr="007C1011" w:rsidRDefault="00056AFB" w:rsidP="00A20759">
      <w:pPr>
        <w:ind w:left="-1020"/>
        <w:jc w:val="both"/>
        <w:rPr>
          <w:rFonts w:ascii="Aptos" w:hAnsi="Aptos" w:cstheme="minorHAnsi"/>
          <w:sz w:val="22"/>
          <w:szCs w:val="22"/>
        </w:rPr>
      </w:pPr>
      <w:r>
        <w:rPr>
          <w:rFonts w:ascii="Aptos" w:hAnsi="Aptos"/>
          <w:sz w:val="22"/>
        </w:rPr>
        <w:t>5. Les sol·licituds inclouran els següents documents generats en format electrònic:</w:t>
      </w:r>
    </w:p>
    <w:p w14:paraId="7820398B" w14:textId="77777777" w:rsidR="004749D1" w:rsidRPr="007C1011" w:rsidRDefault="004749D1" w:rsidP="00A20759">
      <w:pPr>
        <w:ind w:left="-1020"/>
        <w:jc w:val="both"/>
        <w:rPr>
          <w:rFonts w:ascii="Aptos" w:hAnsi="Aptos" w:cstheme="minorHAnsi"/>
          <w:sz w:val="22"/>
          <w:szCs w:val="22"/>
          <w:lang w:val="es-ES"/>
        </w:rPr>
      </w:pPr>
    </w:p>
    <w:p w14:paraId="45796E64" w14:textId="77777777" w:rsidR="00056AFB" w:rsidRPr="007C1011" w:rsidRDefault="00056AFB" w:rsidP="00A20759">
      <w:pPr>
        <w:ind w:left="-1020"/>
        <w:jc w:val="both"/>
        <w:rPr>
          <w:rFonts w:ascii="Aptos" w:hAnsi="Aptos" w:cstheme="minorHAnsi"/>
          <w:sz w:val="22"/>
          <w:szCs w:val="22"/>
        </w:rPr>
      </w:pPr>
      <w:r>
        <w:rPr>
          <w:rFonts w:ascii="Aptos" w:hAnsi="Aptos"/>
          <w:sz w:val="22"/>
        </w:rPr>
        <w:t>a) Targeta d'identificació de persones jurídiques i entitats en general (CIF).</w:t>
      </w:r>
    </w:p>
    <w:p w14:paraId="5E8CDD19" w14:textId="77777777" w:rsidR="00056AFB" w:rsidRPr="007C1011" w:rsidRDefault="00056AFB" w:rsidP="00A20759">
      <w:pPr>
        <w:ind w:left="-1020"/>
        <w:jc w:val="both"/>
        <w:rPr>
          <w:rFonts w:ascii="Aptos" w:hAnsi="Aptos" w:cstheme="minorHAnsi"/>
          <w:sz w:val="22"/>
          <w:szCs w:val="22"/>
        </w:rPr>
      </w:pPr>
      <w:r>
        <w:rPr>
          <w:rFonts w:ascii="Aptos" w:hAnsi="Aptos"/>
          <w:sz w:val="22"/>
        </w:rPr>
        <w:t xml:space="preserve">b) Quan es tracte d'associacions o federacions d'entitats locals, la documentació que acredite, conformement a la legislació vigent, les facultats de representació del firmant del pla per a actuar </w:t>
      </w:r>
      <w:r>
        <w:rPr>
          <w:rFonts w:ascii="Aptos" w:hAnsi="Aptos"/>
          <w:sz w:val="22"/>
        </w:rPr>
        <w:lastRenderedPageBreak/>
        <w:t>en nom de la persona jurídica sol·licitant o de l'agrupació, si és el cas.</w:t>
      </w:r>
    </w:p>
    <w:p w14:paraId="5D0B0210" w14:textId="77777777" w:rsidR="00056AFB" w:rsidRPr="007C1011" w:rsidRDefault="00056AFB" w:rsidP="00A20759">
      <w:pPr>
        <w:ind w:left="-1020"/>
        <w:jc w:val="both"/>
        <w:rPr>
          <w:rFonts w:ascii="Aptos" w:hAnsi="Aptos" w:cstheme="minorHAnsi"/>
          <w:sz w:val="22"/>
          <w:szCs w:val="22"/>
        </w:rPr>
      </w:pPr>
      <w:r>
        <w:rPr>
          <w:rFonts w:ascii="Aptos" w:hAnsi="Aptos"/>
          <w:sz w:val="22"/>
        </w:rPr>
        <w:t>c) Quan es tracte d'un pla agrupat, s'adjuntaran els documents d'adhesió a este pla de les entitats públiques amb un nombre igual o superior a 200 empleats públics.</w:t>
      </w:r>
    </w:p>
    <w:p w14:paraId="0A5B14EE" w14:textId="77777777" w:rsidR="00056AFB" w:rsidRPr="007C1011" w:rsidRDefault="00056AFB" w:rsidP="00A20759">
      <w:pPr>
        <w:ind w:left="-1020"/>
        <w:jc w:val="both"/>
        <w:rPr>
          <w:rFonts w:ascii="Aptos" w:hAnsi="Aptos" w:cstheme="minorHAnsi"/>
          <w:sz w:val="22"/>
          <w:szCs w:val="22"/>
        </w:rPr>
      </w:pPr>
      <w:r>
        <w:rPr>
          <w:rFonts w:ascii="Aptos" w:hAnsi="Aptos"/>
          <w:sz w:val="22"/>
        </w:rPr>
        <w:t>d) Informe de la representació sindical, en totes les sol·licituds.</w:t>
      </w:r>
    </w:p>
    <w:p w14:paraId="1B8E0955" w14:textId="77777777" w:rsidR="004749D1" w:rsidRPr="007C1011" w:rsidRDefault="004749D1" w:rsidP="00A20759">
      <w:pPr>
        <w:ind w:left="-1020"/>
        <w:jc w:val="both"/>
        <w:rPr>
          <w:rFonts w:ascii="Aptos" w:hAnsi="Aptos" w:cstheme="minorHAnsi"/>
          <w:sz w:val="22"/>
          <w:szCs w:val="22"/>
          <w:lang w:val="es-ES"/>
        </w:rPr>
      </w:pPr>
    </w:p>
    <w:p w14:paraId="619F775A" w14:textId="5BD1C2A0" w:rsidR="00C92AEB" w:rsidRPr="007C1011" w:rsidRDefault="00056AFB" w:rsidP="00A20759">
      <w:pPr>
        <w:ind w:left="-1020"/>
        <w:jc w:val="both"/>
        <w:rPr>
          <w:rFonts w:ascii="Aptos" w:hAnsi="Aptos" w:cstheme="minorHAnsi"/>
          <w:sz w:val="22"/>
          <w:szCs w:val="22"/>
        </w:rPr>
      </w:pPr>
      <w:r>
        <w:rPr>
          <w:rFonts w:ascii="Aptos" w:hAnsi="Aptos"/>
          <w:sz w:val="22"/>
        </w:rPr>
        <w:t>6. Els documents als quals fa referència l'apartat 5.a), b) i c) s'incorporaran a l'expedient a través del portal FEDAP mitjançant còpies digitalitzades dels documents, dels quals es garantirà la fidelitat amb l'original mitjançant la utilització de firma electrònica.</w:t>
      </w:r>
    </w:p>
    <w:p w14:paraId="744A6C32" w14:textId="41953349" w:rsidR="00056AFB" w:rsidRPr="007C1011" w:rsidRDefault="00056AFB" w:rsidP="00A20759">
      <w:pPr>
        <w:ind w:left="-1020"/>
        <w:jc w:val="both"/>
        <w:rPr>
          <w:rFonts w:ascii="Aptos" w:hAnsi="Aptos" w:cstheme="minorHAnsi"/>
          <w:sz w:val="22"/>
          <w:szCs w:val="22"/>
        </w:rPr>
      </w:pPr>
      <w:r>
        <w:rPr>
          <w:rFonts w:ascii="Aptos" w:hAnsi="Aptos"/>
          <w:sz w:val="22"/>
        </w:rPr>
        <w:t>No caldrà aportar els documents previstos en l'apartat 5.a</w:t>
      </w:r>
      <w:r w:rsidR="00F57604">
        <w:rPr>
          <w:rFonts w:ascii="Aptos" w:hAnsi="Aptos"/>
          <w:sz w:val="22"/>
        </w:rPr>
        <w:t>)</w:t>
      </w:r>
      <w:r>
        <w:rPr>
          <w:rFonts w:ascii="Aptos" w:hAnsi="Aptos"/>
          <w:sz w:val="22"/>
        </w:rPr>
        <w:t xml:space="preserve"> i b</w:t>
      </w:r>
      <w:r w:rsidR="00F57604">
        <w:rPr>
          <w:rFonts w:ascii="Aptos" w:hAnsi="Aptos"/>
          <w:sz w:val="22"/>
        </w:rPr>
        <w:t>)</w:t>
      </w:r>
      <w:r>
        <w:rPr>
          <w:rFonts w:ascii="Aptos" w:hAnsi="Aptos"/>
          <w:sz w:val="22"/>
        </w:rPr>
        <w:t xml:space="preserve"> quan ja s'hagen presentat en convocatòries anteriors i no s'hagen produït canvis posteriors que els afecten.</w:t>
      </w:r>
    </w:p>
    <w:p w14:paraId="7252BC82" w14:textId="77777777" w:rsidR="004749D1" w:rsidRPr="007C1011" w:rsidRDefault="004749D1" w:rsidP="00A20759">
      <w:pPr>
        <w:ind w:left="-1020"/>
        <w:jc w:val="both"/>
        <w:rPr>
          <w:rFonts w:ascii="Aptos" w:hAnsi="Aptos" w:cstheme="minorHAnsi"/>
          <w:sz w:val="22"/>
          <w:szCs w:val="22"/>
          <w:lang w:val="es-ES"/>
        </w:rPr>
      </w:pPr>
    </w:p>
    <w:p w14:paraId="66259DAB" w14:textId="3963BD76" w:rsidR="00056AFB" w:rsidRPr="007C1011" w:rsidRDefault="00056AFB" w:rsidP="00A20759">
      <w:pPr>
        <w:ind w:left="-1020"/>
        <w:jc w:val="both"/>
        <w:rPr>
          <w:rFonts w:ascii="Aptos" w:hAnsi="Aptos" w:cstheme="minorHAnsi"/>
          <w:sz w:val="22"/>
          <w:szCs w:val="22"/>
        </w:rPr>
      </w:pPr>
      <w:r>
        <w:rPr>
          <w:rFonts w:ascii="Aptos" w:hAnsi="Aptos"/>
          <w:sz w:val="22"/>
        </w:rPr>
        <w:t>7. El document previst en l'apartat 5.d serà firmat pels responsables sindicals i s'incorporarà a l'expedient mitjançant una còpia digitalitzada.</w:t>
      </w:r>
    </w:p>
    <w:p w14:paraId="6429F5EA" w14:textId="77777777" w:rsidR="004749D1" w:rsidRPr="007C1011" w:rsidRDefault="004749D1" w:rsidP="00A20759">
      <w:pPr>
        <w:ind w:left="-1020"/>
        <w:jc w:val="both"/>
        <w:rPr>
          <w:rFonts w:ascii="Aptos" w:hAnsi="Aptos" w:cstheme="minorHAnsi"/>
          <w:sz w:val="22"/>
          <w:szCs w:val="22"/>
          <w:lang w:val="es-ES"/>
        </w:rPr>
      </w:pPr>
    </w:p>
    <w:p w14:paraId="4C1E8B5A" w14:textId="77777777" w:rsidR="00056AFB" w:rsidRPr="007C1011" w:rsidRDefault="00056AFB" w:rsidP="00A20759">
      <w:pPr>
        <w:ind w:left="-1020"/>
        <w:jc w:val="both"/>
        <w:rPr>
          <w:rFonts w:ascii="Aptos" w:hAnsi="Aptos" w:cstheme="minorHAnsi"/>
          <w:sz w:val="22"/>
          <w:szCs w:val="22"/>
        </w:rPr>
      </w:pPr>
      <w:r>
        <w:rPr>
          <w:rFonts w:ascii="Aptos" w:hAnsi="Aptos"/>
          <w:sz w:val="22"/>
        </w:rPr>
        <w:t xml:space="preserve">8. La presentació de la sol·licitud per a obtindre l'ajuda implicarà l'autorització del sol·licitant perquè l'òrgan concedent obtinga de manera directa l'acreditació del compliment d'obligacions tributàries i amb la Seguretat Social a través de certificats electrònics, de conformitat amb el que establix l'article 23.3 de la Llei 38/2003, de 17 de novembre. </w:t>
      </w:r>
    </w:p>
    <w:p w14:paraId="08AB0DBE" w14:textId="77777777" w:rsidR="00C92AEB" w:rsidRPr="007C1011" w:rsidRDefault="00C92AEB" w:rsidP="00A20759">
      <w:pPr>
        <w:ind w:left="-1020"/>
        <w:jc w:val="both"/>
        <w:rPr>
          <w:rFonts w:ascii="Aptos" w:hAnsi="Aptos" w:cstheme="minorHAnsi"/>
          <w:sz w:val="22"/>
          <w:szCs w:val="22"/>
          <w:lang w:val="es-ES"/>
        </w:rPr>
      </w:pPr>
    </w:p>
    <w:p w14:paraId="4AD4DA8E" w14:textId="77777777" w:rsidR="00056AFB" w:rsidRPr="007C1011" w:rsidRDefault="00056AFB" w:rsidP="00A20759">
      <w:pPr>
        <w:ind w:left="-1020"/>
        <w:jc w:val="both"/>
        <w:rPr>
          <w:rFonts w:ascii="Aptos" w:hAnsi="Aptos" w:cstheme="minorHAnsi"/>
          <w:sz w:val="22"/>
          <w:szCs w:val="22"/>
        </w:rPr>
      </w:pPr>
      <w:r>
        <w:rPr>
          <w:rFonts w:ascii="Aptos" w:hAnsi="Aptos"/>
          <w:sz w:val="22"/>
        </w:rPr>
        <w:t>No obstant això, el sol·licitant podrà denegar expressament este consentiment; en este cas, haurà d'aportar els certificats juntament amb la sol·licitud o quan els requerisca l'òrgan instructor.</w:t>
      </w:r>
    </w:p>
    <w:p w14:paraId="6237F201" w14:textId="77777777" w:rsidR="00C92AEB" w:rsidRPr="007C1011" w:rsidRDefault="00C92AEB" w:rsidP="00A20759">
      <w:pPr>
        <w:ind w:left="-1020"/>
        <w:jc w:val="both"/>
        <w:rPr>
          <w:rFonts w:ascii="Aptos" w:hAnsi="Aptos" w:cstheme="minorHAnsi"/>
          <w:sz w:val="22"/>
          <w:szCs w:val="22"/>
          <w:lang w:val="es-ES"/>
        </w:rPr>
      </w:pPr>
    </w:p>
    <w:p w14:paraId="62D151C6" w14:textId="77777777" w:rsidR="00056AFB" w:rsidRPr="007C1011" w:rsidRDefault="00056AFB" w:rsidP="00A20759">
      <w:pPr>
        <w:ind w:left="-1020"/>
        <w:jc w:val="both"/>
        <w:rPr>
          <w:rFonts w:ascii="Aptos" w:hAnsi="Aptos" w:cstheme="minorHAnsi"/>
          <w:sz w:val="22"/>
          <w:szCs w:val="22"/>
        </w:rPr>
      </w:pPr>
      <w:r>
        <w:rPr>
          <w:rFonts w:ascii="Aptos" w:hAnsi="Aptos"/>
          <w:sz w:val="22"/>
        </w:rPr>
        <w:t xml:space="preserve">En el cas de les entitats locals estes acreditacions podran substituir-se per l'aportació juntament amb la sol·licitud d'una declaració responsable emesa per una persona física facultada per a això, d'acord amb el que establix l'article 23.4 de la Llei 38/2003, de 17 de novembre, i l'article 24 del seu reglament, aprovat pel Reial decret 887/2006, de 21 de juliol. </w:t>
      </w:r>
    </w:p>
    <w:p w14:paraId="133B111E" w14:textId="77777777" w:rsidR="00056AFB" w:rsidRPr="007C1011" w:rsidRDefault="00056AFB" w:rsidP="00A20759">
      <w:pPr>
        <w:ind w:left="-1020"/>
        <w:jc w:val="both"/>
        <w:rPr>
          <w:rFonts w:ascii="Aptos" w:hAnsi="Aptos" w:cstheme="minorHAnsi"/>
          <w:sz w:val="22"/>
          <w:szCs w:val="22"/>
          <w:lang w:val="es-ES"/>
        </w:rPr>
      </w:pPr>
    </w:p>
    <w:p w14:paraId="5C0C6CDC" w14:textId="10768710" w:rsidR="00056AFB" w:rsidRPr="007C1011" w:rsidRDefault="00FC303C" w:rsidP="00A20759">
      <w:pPr>
        <w:ind w:left="-1020"/>
        <w:jc w:val="both"/>
        <w:rPr>
          <w:rFonts w:ascii="Aptos" w:hAnsi="Aptos" w:cstheme="minorHAnsi"/>
          <w:i/>
          <w:iCs/>
          <w:sz w:val="22"/>
          <w:szCs w:val="22"/>
        </w:rPr>
      </w:pPr>
      <w:r>
        <w:rPr>
          <w:rFonts w:ascii="Aptos" w:hAnsi="Aptos"/>
          <w:i/>
          <w:sz w:val="22"/>
        </w:rPr>
        <w:t>Nové. Termini de presentació de sol·licituds</w:t>
      </w:r>
    </w:p>
    <w:p w14:paraId="32BAB941" w14:textId="77777777" w:rsidR="004749D1" w:rsidRPr="007C1011" w:rsidRDefault="004749D1" w:rsidP="00A20759">
      <w:pPr>
        <w:ind w:left="-1020"/>
        <w:jc w:val="both"/>
        <w:rPr>
          <w:rFonts w:ascii="Aptos" w:hAnsi="Aptos" w:cstheme="minorHAnsi"/>
          <w:i/>
          <w:iCs/>
          <w:sz w:val="22"/>
          <w:szCs w:val="22"/>
          <w:lang w:val="es-ES"/>
        </w:rPr>
      </w:pPr>
    </w:p>
    <w:p w14:paraId="63B92044" w14:textId="507A2B21" w:rsidR="00056AFB" w:rsidRPr="00724D9A" w:rsidRDefault="00056AFB" w:rsidP="00A20759">
      <w:pPr>
        <w:ind w:left="-1020"/>
        <w:jc w:val="both"/>
        <w:rPr>
          <w:rFonts w:ascii="Aptos" w:hAnsi="Aptos" w:cstheme="minorHAnsi"/>
          <w:sz w:val="22"/>
          <w:szCs w:val="22"/>
        </w:rPr>
      </w:pPr>
      <w:r>
        <w:rPr>
          <w:rFonts w:ascii="Aptos" w:hAnsi="Aptos"/>
          <w:sz w:val="22"/>
        </w:rPr>
        <w:t xml:space="preserve">El termini de presentació de sol·licituds serà de </w:t>
      </w:r>
      <w:r w:rsidR="00C90B9A" w:rsidRPr="00C90B9A">
        <w:rPr>
          <w:rFonts w:ascii="Aptos" w:hAnsi="Aptos"/>
          <w:sz w:val="22"/>
        </w:rPr>
        <w:t>quinze dies hàbils</w:t>
      </w:r>
      <w:r w:rsidR="00C90B9A">
        <w:rPr>
          <w:rFonts w:ascii="Aptos" w:hAnsi="Aptos"/>
          <w:strike/>
          <w:sz w:val="22"/>
        </w:rPr>
        <w:t xml:space="preserve"> </w:t>
      </w:r>
      <w:r>
        <w:rPr>
          <w:rFonts w:ascii="Aptos" w:hAnsi="Aptos"/>
          <w:sz w:val="22"/>
        </w:rPr>
        <w:t>a comptar de l'endemà de la publicació d'esta resolució en el Diari Oficial de la Generalitat Valenciana (DOGV).</w:t>
      </w:r>
    </w:p>
    <w:p w14:paraId="5017C391" w14:textId="77777777" w:rsidR="00056AFB" w:rsidRPr="007C1011" w:rsidRDefault="00056AFB" w:rsidP="00A20759">
      <w:pPr>
        <w:ind w:left="-1020"/>
        <w:jc w:val="both"/>
        <w:rPr>
          <w:rFonts w:ascii="Aptos" w:hAnsi="Aptos" w:cstheme="minorHAnsi"/>
          <w:sz w:val="22"/>
          <w:szCs w:val="22"/>
          <w:lang w:val="es-ES"/>
        </w:rPr>
      </w:pPr>
    </w:p>
    <w:p w14:paraId="3AB67CF9" w14:textId="4F5D5746" w:rsidR="00056AFB" w:rsidRPr="007C1011" w:rsidRDefault="00FC303C" w:rsidP="00A20759">
      <w:pPr>
        <w:ind w:left="-1020"/>
        <w:jc w:val="both"/>
        <w:rPr>
          <w:rFonts w:ascii="Aptos" w:hAnsi="Aptos" w:cstheme="minorHAnsi"/>
          <w:i/>
          <w:iCs/>
          <w:sz w:val="22"/>
          <w:szCs w:val="22"/>
        </w:rPr>
      </w:pPr>
      <w:r>
        <w:rPr>
          <w:rFonts w:ascii="Aptos" w:hAnsi="Aptos"/>
          <w:i/>
          <w:sz w:val="22"/>
        </w:rPr>
        <w:t>Dècim. Esmena de la sol·licitud</w:t>
      </w:r>
    </w:p>
    <w:p w14:paraId="6834B82D" w14:textId="77777777" w:rsidR="007225BE" w:rsidRPr="007C1011" w:rsidRDefault="007225BE" w:rsidP="00A20759">
      <w:pPr>
        <w:ind w:left="-1020"/>
        <w:jc w:val="both"/>
        <w:rPr>
          <w:rFonts w:ascii="Aptos" w:hAnsi="Aptos" w:cstheme="minorHAnsi"/>
          <w:i/>
          <w:iCs/>
          <w:sz w:val="22"/>
          <w:szCs w:val="22"/>
          <w:lang w:val="es-ES"/>
        </w:rPr>
      </w:pPr>
    </w:p>
    <w:p w14:paraId="05E53A7F" w14:textId="10AFB44E" w:rsidR="00056AFB" w:rsidRPr="007C1011" w:rsidRDefault="00056AFB" w:rsidP="00A20759">
      <w:pPr>
        <w:ind w:left="-1020"/>
        <w:jc w:val="both"/>
        <w:rPr>
          <w:rFonts w:ascii="Aptos" w:hAnsi="Aptos" w:cstheme="minorHAnsi"/>
          <w:sz w:val="22"/>
          <w:szCs w:val="22"/>
        </w:rPr>
      </w:pPr>
      <w:r>
        <w:rPr>
          <w:rFonts w:ascii="Aptos" w:hAnsi="Aptos"/>
          <w:sz w:val="22"/>
        </w:rPr>
        <w:t>En el cas que la sol·licitud no reunisca els requisits previstos en l'apartat octau, es requerirà al promotor que, en el termini de deu dies, esmene la falta o adjunte els documents preceptius, amb la indicació que, si no ho fa, es considerarà que desistix de la petició i s'arxivarà sense més tràmit, amb els efectes que preveu l'article 21.1 de la Llei 39/2015, d'1 d'octubre.</w:t>
      </w:r>
    </w:p>
    <w:p w14:paraId="4601CC0A" w14:textId="77777777" w:rsidR="00056AFB" w:rsidRPr="007C1011" w:rsidRDefault="00056AFB" w:rsidP="00A20759">
      <w:pPr>
        <w:ind w:left="-1020"/>
        <w:jc w:val="both"/>
        <w:rPr>
          <w:rFonts w:ascii="Aptos" w:hAnsi="Aptos" w:cstheme="minorHAnsi"/>
          <w:sz w:val="22"/>
          <w:szCs w:val="22"/>
          <w:lang w:val="es-ES"/>
        </w:rPr>
      </w:pPr>
    </w:p>
    <w:p w14:paraId="4DFD746C" w14:textId="3B24D2AB" w:rsidR="00056AFB" w:rsidRPr="007C1011" w:rsidRDefault="002853E9" w:rsidP="00A20759">
      <w:pPr>
        <w:ind w:left="-1020"/>
        <w:jc w:val="both"/>
        <w:rPr>
          <w:rFonts w:ascii="Aptos" w:hAnsi="Aptos" w:cstheme="minorHAnsi"/>
          <w:i/>
          <w:iCs/>
          <w:sz w:val="22"/>
          <w:szCs w:val="22"/>
        </w:rPr>
      </w:pPr>
      <w:r>
        <w:rPr>
          <w:rFonts w:ascii="Aptos" w:hAnsi="Aptos"/>
          <w:i/>
          <w:sz w:val="22"/>
        </w:rPr>
        <w:t>Onzé. Valoració de plans de formació</w:t>
      </w:r>
    </w:p>
    <w:p w14:paraId="79F5B3D0" w14:textId="77777777" w:rsidR="009F6FA5" w:rsidRPr="007C1011" w:rsidRDefault="009F6FA5" w:rsidP="00A20759">
      <w:pPr>
        <w:ind w:left="-1020"/>
        <w:jc w:val="both"/>
        <w:rPr>
          <w:rFonts w:ascii="Aptos" w:hAnsi="Aptos" w:cstheme="minorHAnsi"/>
          <w:sz w:val="22"/>
          <w:szCs w:val="22"/>
          <w:lang w:val="es-ES"/>
        </w:rPr>
      </w:pPr>
    </w:p>
    <w:p w14:paraId="0F683671" w14:textId="2B1C535C" w:rsidR="00056AFB" w:rsidRPr="00724D9A" w:rsidRDefault="00724D9A" w:rsidP="00724D9A">
      <w:pPr>
        <w:ind w:left="-1020"/>
        <w:jc w:val="both"/>
        <w:rPr>
          <w:rFonts w:ascii="Aptos" w:hAnsi="Aptos" w:cstheme="minorHAnsi"/>
          <w:sz w:val="22"/>
          <w:szCs w:val="22"/>
        </w:rPr>
      </w:pPr>
      <w:r>
        <w:rPr>
          <w:rFonts w:ascii="Aptos" w:hAnsi="Aptos"/>
          <w:sz w:val="22"/>
        </w:rPr>
        <w:t>1. La valoració dels plans presentats pels promotors, per a la quantificació individualitzada de la subvenció en el marc de la distribució de fons i tenint en compte que, en tot cas, no podrà superar el límit dels crèdits pressupostaris previstos en l'apartat 2 d'esta resolució, la realitzarà la COPAFORLO.</w:t>
      </w:r>
    </w:p>
    <w:p w14:paraId="032F678C" w14:textId="77777777" w:rsidR="00724D9A" w:rsidRPr="00724D9A" w:rsidRDefault="00724D9A" w:rsidP="00724D9A">
      <w:pPr>
        <w:ind w:left="-1020"/>
        <w:rPr>
          <w:lang w:val="es-ES"/>
        </w:rPr>
      </w:pPr>
    </w:p>
    <w:p w14:paraId="2BFD5369" w14:textId="78522F31" w:rsidR="00056AFB" w:rsidRPr="00724D9A" w:rsidRDefault="00056AFB" w:rsidP="00724D9A">
      <w:pPr>
        <w:pStyle w:val="Prrafodelista"/>
        <w:numPr>
          <w:ilvl w:val="0"/>
          <w:numId w:val="2"/>
        </w:numPr>
        <w:jc w:val="both"/>
        <w:rPr>
          <w:rFonts w:ascii="Aptos" w:hAnsi="Aptos" w:cstheme="minorHAnsi"/>
          <w:sz w:val="22"/>
          <w:szCs w:val="22"/>
        </w:rPr>
      </w:pPr>
      <w:r>
        <w:rPr>
          <w:rFonts w:ascii="Aptos" w:hAnsi="Aptos"/>
          <w:sz w:val="22"/>
        </w:rPr>
        <w:t xml:space="preserve">Es determina l'import que es destina als diferents tipus de plans: interadministratius, agrupats i unitaris, assignant un 25 % de l'import al pla interadministratiu presentat per l'FVMP i un 75 % </w:t>
      </w:r>
      <w:r>
        <w:rPr>
          <w:rFonts w:ascii="Aptos" w:hAnsi="Aptos"/>
          <w:sz w:val="22"/>
        </w:rPr>
        <w:lastRenderedPageBreak/>
        <w:t>de l'import a la resta dels tipus de plans.</w:t>
      </w:r>
    </w:p>
    <w:p w14:paraId="768D9E05" w14:textId="0C81F8A5" w:rsidR="00724D9A" w:rsidRPr="00327F86" w:rsidRDefault="00FC303C" w:rsidP="00327F86">
      <w:pPr>
        <w:pStyle w:val="Prrafodelista"/>
        <w:numPr>
          <w:ilvl w:val="0"/>
          <w:numId w:val="2"/>
        </w:numPr>
        <w:jc w:val="both"/>
        <w:rPr>
          <w:rFonts w:ascii="Aptos" w:hAnsi="Aptos" w:cstheme="minorHAnsi"/>
          <w:sz w:val="22"/>
          <w:szCs w:val="22"/>
        </w:rPr>
      </w:pPr>
      <w:r>
        <w:rPr>
          <w:rFonts w:ascii="Aptos" w:hAnsi="Aptos"/>
          <w:sz w:val="22"/>
        </w:rPr>
        <w:t>Com a criteri de valoració, es prendrà com a paràmetre principal de ponderació el nombre total de personal empleat local que integre la plantilla o la suma de plantilles en el cas de plans agrupats o interadministratius. Este criteri quantitatiu es ponderarà amb un màxim d'un 80 %.</w:t>
      </w:r>
    </w:p>
    <w:p w14:paraId="53D05AD7" w14:textId="3319865A" w:rsidR="00FC303C" w:rsidRPr="00724D9A" w:rsidRDefault="00FC303C" w:rsidP="00724D9A">
      <w:pPr>
        <w:pStyle w:val="Prrafodelista"/>
        <w:numPr>
          <w:ilvl w:val="0"/>
          <w:numId w:val="2"/>
        </w:numPr>
        <w:jc w:val="both"/>
        <w:rPr>
          <w:rFonts w:ascii="Aptos" w:hAnsi="Aptos" w:cstheme="minorHAnsi"/>
          <w:sz w:val="22"/>
          <w:szCs w:val="22"/>
        </w:rPr>
      </w:pPr>
      <w:r>
        <w:rPr>
          <w:rFonts w:ascii="Aptos" w:hAnsi="Aptos"/>
          <w:sz w:val="22"/>
        </w:rPr>
        <w:t>Es valoraran els plans segons el barem dels següents criteris de qualitat, amb una ponderació màxima d'un 20 %:</w:t>
      </w:r>
    </w:p>
    <w:p w14:paraId="70EB5A6C" w14:textId="77777777" w:rsidR="00FC303C" w:rsidRPr="007C1011" w:rsidRDefault="00FC303C" w:rsidP="00724D9A">
      <w:pPr>
        <w:jc w:val="both"/>
        <w:rPr>
          <w:rFonts w:ascii="Aptos" w:hAnsi="Aptos" w:cstheme="minorHAnsi"/>
          <w:sz w:val="22"/>
          <w:szCs w:val="22"/>
        </w:rPr>
      </w:pPr>
      <w:r>
        <w:rPr>
          <w:rFonts w:ascii="Aptos" w:hAnsi="Aptos"/>
          <w:sz w:val="22"/>
        </w:rPr>
        <w:t>1) El grau d'execució d'ajudes percebudes en l'exercici anterior, fins a 3 punts.</w:t>
      </w:r>
    </w:p>
    <w:p w14:paraId="0FF8CDA9" w14:textId="77777777" w:rsidR="00FC303C" w:rsidRPr="007C1011" w:rsidRDefault="00FC303C" w:rsidP="00724D9A">
      <w:pPr>
        <w:jc w:val="both"/>
        <w:rPr>
          <w:rFonts w:ascii="Aptos" w:hAnsi="Aptos" w:cstheme="minorHAnsi"/>
          <w:sz w:val="22"/>
          <w:szCs w:val="22"/>
        </w:rPr>
      </w:pPr>
      <w:r>
        <w:rPr>
          <w:rFonts w:ascii="Aptos" w:hAnsi="Aptos"/>
          <w:sz w:val="22"/>
        </w:rPr>
        <w:t>2) Els recursos propis destinats a la formació, fins a 4 punts.</w:t>
      </w:r>
    </w:p>
    <w:p w14:paraId="56F67993" w14:textId="77777777" w:rsidR="00FC303C" w:rsidRPr="007C1011" w:rsidRDefault="00FC303C" w:rsidP="00724D9A">
      <w:pPr>
        <w:jc w:val="both"/>
        <w:rPr>
          <w:rFonts w:ascii="Aptos" w:hAnsi="Aptos" w:cstheme="minorHAnsi"/>
          <w:sz w:val="22"/>
          <w:szCs w:val="22"/>
        </w:rPr>
      </w:pPr>
      <w:r>
        <w:rPr>
          <w:rFonts w:ascii="Aptos" w:hAnsi="Aptos"/>
          <w:sz w:val="22"/>
        </w:rPr>
        <w:t>3) Els recursos humans destinats a la gestió de la formació, fins a 1 punt.</w:t>
      </w:r>
    </w:p>
    <w:p w14:paraId="48A2EA8C" w14:textId="77777777" w:rsidR="00FC303C" w:rsidRPr="007C1011" w:rsidRDefault="00FC303C" w:rsidP="00724D9A">
      <w:pPr>
        <w:jc w:val="both"/>
        <w:rPr>
          <w:rFonts w:ascii="Aptos" w:hAnsi="Aptos" w:cstheme="minorHAnsi"/>
          <w:sz w:val="22"/>
          <w:szCs w:val="22"/>
        </w:rPr>
      </w:pPr>
      <w:r>
        <w:rPr>
          <w:rFonts w:ascii="Aptos" w:hAnsi="Aptos"/>
          <w:sz w:val="22"/>
        </w:rPr>
        <w:t>4) La integració del pla en un projecte de planificació estratègica, fins a 2 punts</w:t>
      </w:r>
    </w:p>
    <w:p w14:paraId="2D0CD726" w14:textId="77777777" w:rsidR="00FC303C" w:rsidRPr="007C1011" w:rsidRDefault="00FC303C" w:rsidP="00724D9A">
      <w:pPr>
        <w:jc w:val="both"/>
        <w:rPr>
          <w:rFonts w:ascii="Aptos" w:hAnsi="Aptos" w:cstheme="minorHAnsi"/>
          <w:sz w:val="22"/>
          <w:szCs w:val="22"/>
        </w:rPr>
      </w:pPr>
      <w:r>
        <w:rPr>
          <w:rFonts w:ascii="Aptos" w:hAnsi="Aptos"/>
          <w:sz w:val="22"/>
        </w:rPr>
        <w:t>5) La relació del pla amb un estudi de necessitats, fins a 5 punts.</w:t>
      </w:r>
    </w:p>
    <w:p w14:paraId="60A6A1EC" w14:textId="77777777" w:rsidR="00FC303C" w:rsidRPr="007C1011" w:rsidRDefault="00FC303C" w:rsidP="00724D9A">
      <w:pPr>
        <w:jc w:val="both"/>
        <w:rPr>
          <w:rFonts w:ascii="Aptos" w:hAnsi="Aptos" w:cstheme="minorHAnsi"/>
          <w:sz w:val="22"/>
          <w:szCs w:val="22"/>
        </w:rPr>
      </w:pPr>
      <w:r>
        <w:rPr>
          <w:rFonts w:ascii="Aptos" w:hAnsi="Aptos"/>
          <w:sz w:val="22"/>
        </w:rPr>
        <w:t>6) El disseny i el contingut dels plans, atenent la inclusió d'accions formatives vinculades a la promoció professional i a la carrera administrativa, fins a 4 punts.</w:t>
      </w:r>
    </w:p>
    <w:p w14:paraId="739EC1C2" w14:textId="77777777" w:rsidR="00FC303C" w:rsidRPr="007C1011" w:rsidRDefault="00FC303C" w:rsidP="00724D9A">
      <w:pPr>
        <w:jc w:val="both"/>
        <w:rPr>
          <w:rFonts w:ascii="Aptos" w:hAnsi="Aptos" w:cstheme="minorHAnsi"/>
          <w:sz w:val="22"/>
          <w:szCs w:val="22"/>
        </w:rPr>
      </w:pPr>
      <w:r>
        <w:rPr>
          <w:rFonts w:ascii="Aptos" w:hAnsi="Aptos"/>
          <w:sz w:val="22"/>
        </w:rPr>
        <w:t>7) L'aplicació de tècniques d'avaluació dels resultats i, si és el cas, de l'impacte de la formació, fins a 5 punts.</w:t>
      </w:r>
    </w:p>
    <w:p w14:paraId="6E8DC46E" w14:textId="77777777" w:rsidR="00FC303C" w:rsidRDefault="00FC303C" w:rsidP="00724D9A">
      <w:pPr>
        <w:jc w:val="both"/>
        <w:rPr>
          <w:rFonts w:ascii="Aptos" w:hAnsi="Aptos" w:cstheme="minorHAnsi"/>
          <w:sz w:val="22"/>
          <w:szCs w:val="22"/>
        </w:rPr>
      </w:pPr>
      <w:r>
        <w:rPr>
          <w:rFonts w:ascii="Aptos" w:hAnsi="Aptos"/>
          <w:sz w:val="22"/>
        </w:rPr>
        <w:t xml:space="preserve">8) Les previsions de seguiment del pla: participació sindical en l'elaboració del pla de formació i el seu seguiment, fins a 6 punts. </w:t>
      </w:r>
    </w:p>
    <w:p w14:paraId="578A1119" w14:textId="77777777" w:rsidR="00724D9A" w:rsidRPr="007C1011" w:rsidRDefault="00724D9A" w:rsidP="00724D9A">
      <w:pPr>
        <w:jc w:val="both"/>
        <w:rPr>
          <w:rFonts w:ascii="Aptos" w:hAnsi="Aptos" w:cstheme="minorHAnsi"/>
          <w:sz w:val="22"/>
          <w:szCs w:val="22"/>
          <w:lang w:val="es-ES"/>
        </w:rPr>
      </w:pPr>
    </w:p>
    <w:p w14:paraId="6E5F08B5" w14:textId="7CC2716A" w:rsidR="00FC303C" w:rsidRPr="00724D9A" w:rsidRDefault="00FC303C" w:rsidP="00724D9A">
      <w:pPr>
        <w:pStyle w:val="Prrafodelista"/>
        <w:numPr>
          <w:ilvl w:val="0"/>
          <w:numId w:val="2"/>
        </w:numPr>
        <w:jc w:val="both"/>
        <w:rPr>
          <w:rFonts w:ascii="Aptos" w:hAnsi="Aptos" w:cstheme="minorHAnsi"/>
          <w:sz w:val="22"/>
          <w:szCs w:val="22"/>
        </w:rPr>
      </w:pPr>
      <w:r>
        <w:rPr>
          <w:rFonts w:ascii="Aptos" w:hAnsi="Aptos"/>
          <w:sz w:val="22"/>
        </w:rPr>
        <w:t>Per a aprovar el pla de formació, serà necessari obtindre una puntuació mínima de 15 punts en els criteris de qualitat indicats.</w:t>
      </w:r>
    </w:p>
    <w:p w14:paraId="3754382E" w14:textId="5354F874" w:rsidR="00FC303C" w:rsidRDefault="00FC303C" w:rsidP="00FC303C">
      <w:pPr>
        <w:ind w:left="-1020"/>
        <w:jc w:val="both"/>
        <w:rPr>
          <w:rFonts w:ascii="Aptos" w:hAnsi="Aptos" w:cstheme="minorHAnsi"/>
          <w:sz w:val="22"/>
          <w:szCs w:val="22"/>
        </w:rPr>
      </w:pPr>
      <w:r>
        <w:rPr>
          <w:rFonts w:ascii="Aptos" w:hAnsi="Aptos"/>
          <w:sz w:val="22"/>
        </w:rPr>
        <w:t>e) Per a les entitats que hagen aconseguit la puntuació mínima de qualitat establida en l'apartat anterior, la Comissió determinarà la quantia individualitzada de la subvenció tenint en compte el nombre total de personal empleat públic afectat pel pla i, si és el cas, la puntuació obtinguda en qualitat.</w:t>
      </w:r>
    </w:p>
    <w:p w14:paraId="22823893" w14:textId="77777777" w:rsidR="00327F86" w:rsidRPr="007C1011" w:rsidRDefault="00327F86" w:rsidP="00FC303C">
      <w:pPr>
        <w:ind w:left="-1020"/>
        <w:jc w:val="both"/>
        <w:rPr>
          <w:rFonts w:ascii="Aptos" w:hAnsi="Aptos" w:cstheme="minorHAnsi"/>
          <w:sz w:val="22"/>
          <w:szCs w:val="22"/>
          <w:lang w:val="es-ES"/>
        </w:rPr>
      </w:pPr>
    </w:p>
    <w:p w14:paraId="576210F9" w14:textId="1AD9F9E3" w:rsidR="00056AFB" w:rsidRPr="007C1011" w:rsidRDefault="00056AFB" w:rsidP="00FC303C">
      <w:pPr>
        <w:ind w:left="-1020"/>
        <w:jc w:val="both"/>
        <w:rPr>
          <w:rFonts w:ascii="Aptos" w:hAnsi="Aptos" w:cstheme="minorHAnsi"/>
          <w:sz w:val="22"/>
          <w:szCs w:val="22"/>
        </w:rPr>
      </w:pPr>
      <w:r>
        <w:rPr>
          <w:rFonts w:ascii="Aptos" w:hAnsi="Aptos"/>
          <w:sz w:val="22"/>
        </w:rPr>
        <w:t>Tindran la consideració de personal empleat públic local, a l'hora d'obtindre el nombre total d'efectius de l'entitat promotora, el personal funcionari, el personal eventual i el personal contractat en règim de dret laboral, amb l'excepció, en este últim cas, del personal que integre les plantilles d'empreses locals que adopten la forma de societats mercantils.</w:t>
      </w:r>
    </w:p>
    <w:p w14:paraId="6317E3E7" w14:textId="77777777" w:rsidR="007225BE" w:rsidRPr="007C1011" w:rsidRDefault="007225BE" w:rsidP="00FC303C">
      <w:pPr>
        <w:ind w:left="-1020"/>
        <w:jc w:val="both"/>
        <w:rPr>
          <w:rFonts w:ascii="Aptos" w:hAnsi="Aptos" w:cstheme="minorHAnsi"/>
          <w:sz w:val="22"/>
          <w:szCs w:val="22"/>
          <w:lang w:val="es-ES"/>
        </w:rPr>
      </w:pPr>
    </w:p>
    <w:p w14:paraId="68320C94" w14:textId="77777777" w:rsidR="00056AFB" w:rsidRPr="007C1011" w:rsidRDefault="00056AFB" w:rsidP="00A20759">
      <w:pPr>
        <w:ind w:left="-1020"/>
        <w:jc w:val="both"/>
        <w:rPr>
          <w:rFonts w:ascii="Aptos" w:hAnsi="Aptos" w:cstheme="minorHAnsi"/>
          <w:sz w:val="22"/>
          <w:szCs w:val="22"/>
        </w:rPr>
      </w:pPr>
      <w:r>
        <w:rPr>
          <w:rFonts w:ascii="Aptos" w:hAnsi="Aptos"/>
          <w:sz w:val="22"/>
        </w:rPr>
        <w:t>2. Amb la finalitat d'agilitzar la tramitació dels expedients, els sol·licitants presentaran un quadre resum dels criteris de valoració dels seus plans de formació en relació amb cada un dels criteris avaluables del present article.</w:t>
      </w:r>
    </w:p>
    <w:p w14:paraId="60AD1BDE" w14:textId="77777777" w:rsidR="00056AFB" w:rsidRPr="007C1011" w:rsidRDefault="00056AFB" w:rsidP="00A20759">
      <w:pPr>
        <w:ind w:left="-1020"/>
        <w:jc w:val="both"/>
        <w:rPr>
          <w:rFonts w:ascii="Aptos" w:hAnsi="Aptos" w:cstheme="minorHAnsi"/>
          <w:sz w:val="22"/>
          <w:szCs w:val="22"/>
          <w:lang w:val="es-ES"/>
        </w:rPr>
      </w:pPr>
    </w:p>
    <w:p w14:paraId="6C12F08F" w14:textId="22B403E3" w:rsidR="00056AFB" w:rsidRDefault="002853E9" w:rsidP="00A20759">
      <w:pPr>
        <w:ind w:left="-1020"/>
        <w:jc w:val="both"/>
        <w:rPr>
          <w:rFonts w:ascii="Aptos" w:hAnsi="Aptos" w:cstheme="minorHAnsi"/>
          <w:i/>
          <w:iCs/>
          <w:sz w:val="22"/>
          <w:szCs w:val="22"/>
        </w:rPr>
      </w:pPr>
      <w:r>
        <w:rPr>
          <w:rFonts w:ascii="Aptos" w:hAnsi="Aptos"/>
          <w:i/>
          <w:sz w:val="22"/>
        </w:rPr>
        <w:t>Dotzé. Instrucció i resolució</w:t>
      </w:r>
    </w:p>
    <w:p w14:paraId="61605857" w14:textId="77777777" w:rsidR="00724D9A" w:rsidRPr="007C1011" w:rsidRDefault="00724D9A" w:rsidP="00A20759">
      <w:pPr>
        <w:ind w:left="-1020"/>
        <w:jc w:val="both"/>
        <w:rPr>
          <w:rFonts w:ascii="Aptos" w:hAnsi="Aptos" w:cstheme="minorHAnsi"/>
          <w:i/>
          <w:iCs/>
          <w:sz w:val="22"/>
          <w:szCs w:val="22"/>
          <w:lang w:val="es-ES"/>
        </w:rPr>
      </w:pPr>
    </w:p>
    <w:p w14:paraId="2DA380C8" w14:textId="61FC6650" w:rsidR="00056AFB" w:rsidRPr="00724D9A" w:rsidRDefault="00724D9A" w:rsidP="00724D9A">
      <w:pPr>
        <w:ind w:left="-1020"/>
        <w:jc w:val="both"/>
        <w:rPr>
          <w:rFonts w:ascii="Aptos" w:hAnsi="Aptos" w:cstheme="minorHAnsi"/>
          <w:sz w:val="22"/>
          <w:szCs w:val="22"/>
        </w:rPr>
      </w:pPr>
      <w:r>
        <w:rPr>
          <w:rFonts w:ascii="Aptos" w:hAnsi="Aptos"/>
          <w:sz w:val="22"/>
        </w:rPr>
        <w:t>1. L'òrgan instructor realitzarà d'ofici totes les actuacions que considere necessàries per a determinar, conéixer i comprovar les dades en virtut de les quals ha de pronunciar-se la proposta de resolució de concessió d'ajudes, i podrà sol·licitar l'assessorament necessari.</w:t>
      </w:r>
    </w:p>
    <w:p w14:paraId="092AB236" w14:textId="77777777" w:rsidR="00724D9A" w:rsidRPr="00724D9A" w:rsidRDefault="00724D9A" w:rsidP="00724D9A">
      <w:pPr>
        <w:ind w:left="-1020"/>
        <w:rPr>
          <w:lang w:val="es-ES"/>
        </w:rPr>
      </w:pPr>
    </w:p>
    <w:p w14:paraId="7490429C" w14:textId="77777777" w:rsidR="00056AFB" w:rsidRDefault="00056AFB" w:rsidP="00A20759">
      <w:pPr>
        <w:ind w:left="-1020"/>
        <w:jc w:val="both"/>
        <w:rPr>
          <w:rFonts w:ascii="Aptos" w:hAnsi="Aptos" w:cstheme="minorHAnsi"/>
          <w:sz w:val="22"/>
          <w:szCs w:val="22"/>
        </w:rPr>
      </w:pPr>
      <w:r>
        <w:rPr>
          <w:rFonts w:ascii="Aptos" w:hAnsi="Aptos"/>
          <w:sz w:val="22"/>
        </w:rPr>
        <w:t>2. La COPAFORLO aprovarà els plans de formació i elevarà les propostes de concessió a l'òrgan concedent, a través de l'òrgan instructor.</w:t>
      </w:r>
    </w:p>
    <w:p w14:paraId="7FACE6E3" w14:textId="77777777" w:rsidR="00724D9A" w:rsidRPr="007C1011" w:rsidRDefault="00724D9A" w:rsidP="00A20759">
      <w:pPr>
        <w:ind w:left="-1020"/>
        <w:jc w:val="both"/>
        <w:rPr>
          <w:rFonts w:ascii="Aptos" w:hAnsi="Aptos" w:cstheme="minorHAnsi"/>
          <w:sz w:val="22"/>
          <w:szCs w:val="22"/>
          <w:lang w:val="es-ES"/>
        </w:rPr>
      </w:pPr>
    </w:p>
    <w:p w14:paraId="5D583F39" w14:textId="4CC90D12" w:rsidR="00056AFB" w:rsidRPr="007C1011" w:rsidRDefault="00056AFB" w:rsidP="00A20759">
      <w:pPr>
        <w:ind w:left="-1020"/>
        <w:jc w:val="both"/>
        <w:rPr>
          <w:rFonts w:ascii="Aptos" w:hAnsi="Aptos" w:cstheme="minorHAnsi"/>
          <w:sz w:val="22"/>
          <w:szCs w:val="22"/>
        </w:rPr>
      </w:pPr>
      <w:r>
        <w:rPr>
          <w:rFonts w:ascii="Aptos" w:hAnsi="Aptos"/>
          <w:sz w:val="22"/>
        </w:rPr>
        <w:t xml:space="preserve">3. La proposta de concessió d'ajudes acordada per la comissió corresponent es notificarà als interessats tal com preveu l'apartat següent; se'ls atorgarà un termini de 15 dies naturals perquè, en els casos en què l'import de la subvenció de la proposta siga inferior al que figura en la sol·licitud presentada, la reformulen a través del portal adaptant el pla a la reducció dels mitjans econòmics; en tot cas, hauran de respectar-se les directrius del seu pla inicial. La proposta d'adaptació haurà </w:t>
      </w:r>
      <w:r>
        <w:rPr>
          <w:rFonts w:ascii="Aptos" w:hAnsi="Aptos"/>
          <w:sz w:val="22"/>
        </w:rPr>
        <w:lastRenderedPageBreak/>
        <w:t>d'incloure l'acord de la representació sindical intervinent en l'aprovació del pla quan afecte el contingut substancial de les accions formatives respecte del pla presentat inicialment.</w:t>
      </w:r>
    </w:p>
    <w:p w14:paraId="58E5468C" w14:textId="77777777" w:rsidR="007225BE" w:rsidRPr="007C1011" w:rsidRDefault="007225BE" w:rsidP="00A20759">
      <w:pPr>
        <w:ind w:left="-1020"/>
        <w:jc w:val="both"/>
        <w:rPr>
          <w:rFonts w:ascii="Aptos" w:hAnsi="Aptos" w:cstheme="minorHAnsi"/>
          <w:sz w:val="22"/>
          <w:szCs w:val="22"/>
          <w:lang w:val="es-ES"/>
        </w:rPr>
      </w:pPr>
    </w:p>
    <w:p w14:paraId="1D7E64EC" w14:textId="2003306F" w:rsidR="00056AFB" w:rsidRDefault="00056AFB" w:rsidP="00A20759">
      <w:pPr>
        <w:ind w:left="-1020"/>
        <w:jc w:val="both"/>
        <w:rPr>
          <w:rFonts w:ascii="Aptos" w:hAnsi="Aptos" w:cstheme="minorHAnsi"/>
          <w:sz w:val="22"/>
          <w:szCs w:val="22"/>
        </w:rPr>
      </w:pPr>
      <w:r>
        <w:rPr>
          <w:rFonts w:ascii="Aptos" w:hAnsi="Aptos"/>
          <w:sz w:val="22"/>
        </w:rPr>
        <w:t xml:space="preserve">4. La Comissió validarà i aprovarà, si és el cas, estes reformulacions d'adaptació. L'aprovació de les reformulacions d'adaptació podrà ser delegada en el secretari o en el president de la Comissió, sempre que es respecten les directrius del pla presentat. </w:t>
      </w:r>
    </w:p>
    <w:p w14:paraId="14F264D7" w14:textId="1CDDDCE3" w:rsidR="00056AFB" w:rsidRPr="007C1011" w:rsidRDefault="00056AFB" w:rsidP="00A20759">
      <w:pPr>
        <w:ind w:left="-1020"/>
        <w:jc w:val="both"/>
        <w:rPr>
          <w:rFonts w:ascii="Aptos" w:hAnsi="Aptos" w:cstheme="minorHAnsi"/>
          <w:sz w:val="22"/>
          <w:szCs w:val="22"/>
        </w:rPr>
      </w:pPr>
      <w:r>
        <w:rPr>
          <w:rFonts w:ascii="Aptos" w:hAnsi="Aptos"/>
          <w:sz w:val="22"/>
        </w:rPr>
        <w:t>El pla validat per la comissió competent, adaptat a la reducció de mitjans econòmics, tindrà la consideració de pla inicial aprovat, d'acord amb el que preveu l'apartat 14.</w:t>
      </w:r>
    </w:p>
    <w:p w14:paraId="2EE00869" w14:textId="77777777" w:rsidR="002853E9" w:rsidRPr="007C1011" w:rsidRDefault="002853E9" w:rsidP="002853E9">
      <w:pPr>
        <w:ind w:left="-1020"/>
        <w:jc w:val="both"/>
        <w:rPr>
          <w:rFonts w:ascii="Aptos" w:hAnsi="Aptos" w:cstheme="minorHAnsi"/>
          <w:sz w:val="22"/>
          <w:szCs w:val="22"/>
        </w:rPr>
      </w:pPr>
      <w:r>
        <w:rPr>
          <w:rFonts w:ascii="Aptos" w:hAnsi="Aptos"/>
          <w:sz w:val="22"/>
        </w:rPr>
        <w:t>Dins del mateix termini de 15 dies, les entitats sol·licitants poden presentar al·legacions, que s'ha de tindre en compte en el moment de resoldre, o també desistir de la subvenció proposada.</w:t>
      </w:r>
    </w:p>
    <w:p w14:paraId="05E54FB9" w14:textId="1932046A" w:rsidR="002853E9" w:rsidRPr="007C1011" w:rsidRDefault="002853E9" w:rsidP="002853E9">
      <w:pPr>
        <w:ind w:left="-1020"/>
        <w:jc w:val="both"/>
        <w:rPr>
          <w:rFonts w:ascii="Aptos" w:hAnsi="Aptos" w:cstheme="minorHAnsi"/>
          <w:sz w:val="22"/>
          <w:szCs w:val="22"/>
        </w:rPr>
      </w:pPr>
      <w:r>
        <w:rPr>
          <w:rFonts w:ascii="Aptos" w:hAnsi="Aptos"/>
          <w:sz w:val="22"/>
        </w:rPr>
        <w:t>La subvenció es considerarà acceptada en el cas que l'entitat proposada no presente reformulació del pla, ni efectue al·legacions ni manifeste desistiment, durant el termini de 15 dies naturals des de l'endemà de la publicació de la proposta provisional de concessió.</w:t>
      </w:r>
    </w:p>
    <w:p w14:paraId="131275D8" w14:textId="77777777" w:rsidR="007225BE" w:rsidRPr="007C1011" w:rsidRDefault="007225BE" w:rsidP="002853E9">
      <w:pPr>
        <w:ind w:left="-1020"/>
        <w:jc w:val="both"/>
        <w:rPr>
          <w:rFonts w:ascii="Aptos" w:hAnsi="Aptos" w:cstheme="minorHAnsi"/>
          <w:sz w:val="22"/>
          <w:szCs w:val="22"/>
          <w:lang w:val="es-ES"/>
        </w:rPr>
      </w:pPr>
    </w:p>
    <w:p w14:paraId="32133AF0" w14:textId="77777777" w:rsidR="00056AFB" w:rsidRDefault="00056AFB" w:rsidP="00A20759">
      <w:pPr>
        <w:ind w:left="-1020"/>
        <w:jc w:val="both"/>
        <w:rPr>
          <w:rFonts w:ascii="Aptos" w:hAnsi="Aptos" w:cstheme="minorHAnsi"/>
          <w:sz w:val="22"/>
          <w:szCs w:val="22"/>
        </w:rPr>
      </w:pPr>
      <w:r>
        <w:rPr>
          <w:rFonts w:ascii="Aptos" w:hAnsi="Aptos"/>
          <w:sz w:val="22"/>
        </w:rPr>
        <w:t xml:space="preserve">5. L'òrgan instructor, a la vista de l'expedient, de les propostes de concessió i de l'informe de la Comissió, elaborarà la proposta de resolució de concessió d'ajudes, degudament motivada i en què constarà la relació de sol·licitants per als quals es proposa la concessió de l'ajuda i la seua quantia, així com la desestimació expressa de les altres sol·licituds, de conformitat amb l'article 25 de la Llei 38/2003, de 17 de novembre. </w:t>
      </w:r>
    </w:p>
    <w:p w14:paraId="1D529E0A" w14:textId="77777777" w:rsidR="00724D9A" w:rsidRPr="007C1011" w:rsidRDefault="00724D9A" w:rsidP="00A20759">
      <w:pPr>
        <w:ind w:left="-1020"/>
        <w:jc w:val="both"/>
        <w:rPr>
          <w:rFonts w:ascii="Aptos" w:hAnsi="Aptos" w:cstheme="minorHAnsi"/>
          <w:sz w:val="22"/>
          <w:szCs w:val="22"/>
          <w:lang w:val="es-ES"/>
        </w:rPr>
      </w:pPr>
    </w:p>
    <w:p w14:paraId="26C8D0D2" w14:textId="10D2133B" w:rsidR="00056AFB" w:rsidRDefault="00056AFB" w:rsidP="00A20759">
      <w:pPr>
        <w:ind w:left="-1020"/>
        <w:jc w:val="both"/>
        <w:rPr>
          <w:rFonts w:ascii="Aptos" w:hAnsi="Aptos" w:cstheme="minorHAnsi"/>
          <w:sz w:val="22"/>
          <w:szCs w:val="22"/>
        </w:rPr>
      </w:pPr>
      <w:r>
        <w:rPr>
          <w:rFonts w:ascii="Aptos" w:hAnsi="Aptos"/>
          <w:sz w:val="22"/>
        </w:rPr>
        <w:t>6. Una vegada elevades per l'òrgan instructor les propostes de concessió definitives a la Direcció General de Funció Pública, l'òrgan competent dictarà la resolució corresponent, que es notificarà i es publicarà tal com preveu l'apartat següent.</w:t>
      </w:r>
    </w:p>
    <w:p w14:paraId="75350BF7" w14:textId="77777777" w:rsidR="00724D9A" w:rsidRPr="007C1011" w:rsidRDefault="00724D9A" w:rsidP="00A20759">
      <w:pPr>
        <w:ind w:left="-1020"/>
        <w:jc w:val="both"/>
        <w:rPr>
          <w:rFonts w:ascii="Aptos" w:hAnsi="Aptos" w:cstheme="minorHAnsi"/>
          <w:sz w:val="22"/>
          <w:szCs w:val="22"/>
          <w:lang w:val="es-ES"/>
        </w:rPr>
      </w:pPr>
    </w:p>
    <w:p w14:paraId="00FFD4A5" w14:textId="77777777" w:rsidR="00056AFB" w:rsidRDefault="00056AFB" w:rsidP="00A20759">
      <w:pPr>
        <w:ind w:left="-1020"/>
        <w:jc w:val="both"/>
        <w:rPr>
          <w:rFonts w:ascii="Aptos" w:hAnsi="Aptos" w:cstheme="minorHAnsi"/>
          <w:sz w:val="22"/>
          <w:szCs w:val="22"/>
        </w:rPr>
      </w:pPr>
      <w:r>
        <w:rPr>
          <w:rFonts w:ascii="Aptos" w:hAnsi="Aptos"/>
          <w:sz w:val="22"/>
        </w:rPr>
        <w:t>7. El termini màxim per a resoldre i notificar la resolució del procediment no podrà excedir sis mesos, comptats des de l'endemà de la publicació d'esta convocatòria. El venciment d'este termini sense haver-se notificat la resolució legitimarà els interessats per a considerar desestimada la seua sol·licitud per silenci administratiu.</w:t>
      </w:r>
    </w:p>
    <w:p w14:paraId="4BEBCF82" w14:textId="77777777" w:rsidR="00724D9A" w:rsidRPr="007C1011" w:rsidRDefault="00724D9A" w:rsidP="00A20759">
      <w:pPr>
        <w:ind w:left="-1020"/>
        <w:jc w:val="both"/>
        <w:rPr>
          <w:rFonts w:ascii="Aptos" w:hAnsi="Aptos" w:cstheme="minorHAnsi"/>
          <w:sz w:val="22"/>
          <w:szCs w:val="22"/>
          <w:lang w:val="es-ES"/>
        </w:rPr>
      </w:pPr>
    </w:p>
    <w:p w14:paraId="718D74F0" w14:textId="231B3E83" w:rsidR="00056AFB" w:rsidRPr="007C1011" w:rsidRDefault="00056AFB" w:rsidP="00A20759">
      <w:pPr>
        <w:ind w:left="-1020"/>
        <w:jc w:val="both"/>
        <w:rPr>
          <w:rFonts w:ascii="Aptos" w:hAnsi="Aptos" w:cstheme="minorHAnsi"/>
          <w:sz w:val="22"/>
          <w:szCs w:val="22"/>
        </w:rPr>
      </w:pPr>
      <w:r>
        <w:rPr>
          <w:rFonts w:ascii="Aptos" w:hAnsi="Aptos"/>
          <w:sz w:val="22"/>
        </w:rPr>
        <w:t>8. La resolució del procediment posa fi a la via administrativa i contra esta podran interposar-se els recursos que siguen procedents.</w:t>
      </w:r>
    </w:p>
    <w:p w14:paraId="5ACC0177" w14:textId="77777777" w:rsidR="00056AFB" w:rsidRPr="007C1011" w:rsidRDefault="00056AFB" w:rsidP="00A20759">
      <w:pPr>
        <w:ind w:left="-1020"/>
        <w:jc w:val="both"/>
        <w:rPr>
          <w:rFonts w:ascii="Aptos" w:hAnsi="Aptos" w:cstheme="minorHAnsi"/>
          <w:sz w:val="22"/>
          <w:szCs w:val="22"/>
          <w:lang w:val="es-ES"/>
        </w:rPr>
      </w:pPr>
    </w:p>
    <w:p w14:paraId="5F61155C" w14:textId="07F9496A" w:rsidR="00056AFB" w:rsidRDefault="002853E9" w:rsidP="00A20759">
      <w:pPr>
        <w:ind w:left="-1020"/>
        <w:jc w:val="both"/>
        <w:rPr>
          <w:rFonts w:ascii="Aptos" w:hAnsi="Aptos" w:cstheme="minorHAnsi"/>
          <w:i/>
          <w:iCs/>
          <w:sz w:val="22"/>
          <w:szCs w:val="22"/>
        </w:rPr>
      </w:pPr>
      <w:r>
        <w:rPr>
          <w:rFonts w:ascii="Aptos" w:hAnsi="Aptos"/>
          <w:i/>
          <w:sz w:val="22"/>
        </w:rPr>
        <w:t xml:space="preserve">Tretzé. </w:t>
      </w:r>
      <w:r>
        <w:rPr>
          <w:rFonts w:ascii="Aptos" w:hAnsi="Aptos"/>
          <w:i/>
          <w:iCs/>
          <w:sz w:val="22"/>
        </w:rPr>
        <w:t>Notificació d'acords i resolucions adoptats en el procediment de concessió i publicitat de les ajudes concedides</w:t>
      </w:r>
    </w:p>
    <w:p w14:paraId="661FF476" w14:textId="77777777" w:rsidR="00724D9A" w:rsidRPr="007C1011" w:rsidRDefault="00724D9A" w:rsidP="00A20759">
      <w:pPr>
        <w:ind w:left="-1020"/>
        <w:jc w:val="both"/>
        <w:rPr>
          <w:rFonts w:ascii="Aptos" w:hAnsi="Aptos" w:cstheme="minorHAnsi"/>
          <w:i/>
          <w:iCs/>
          <w:sz w:val="22"/>
          <w:szCs w:val="22"/>
          <w:lang w:val="es-ES"/>
        </w:rPr>
      </w:pPr>
    </w:p>
    <w:p w14:paraId="2A7D502D" w14:textId="164E365F" w:rsidR="00056AFB" w:rsidRPr="00724D9A" w:rsidRDefault="00724D9A" w:rsidP="00724D9A">
      <w:pPr>
        <w:ind w:left="-1020"/>
        <w:jc w:val="both"/>
        <w:rPr>
          <w:rFonts w:ascii="Aptos" w:hAnsi="Aptos" w:cstheme="minorHAnsi"/>
          <w:sz w:val="22"/>
          <w:szCs w:val="22"/>
        </w:rPr>
      </w:pPr>
      <w:r>
        <w:rPr>
          <w:rFonts w:ascii="Aptos" w:hAnsi="Aptos"/>
          <w:sz w:val="22"/>
        </w:rPr>
        <w:t>1. Les notificacions de les resolucions i, si és el cas, de les propostes de concessió d'ajudes acordades per la Comissió es realitzaran mitjançant la publicació en el web de l'IVAP, i en esta data tindran tots els efectes de notificació practicada segons el que disposa l'article 45.1.b de la Llei 39/2015, d'1 d'octubre, en relació amb els procediments de concurrència competitiva. Addicionalment, els sol·licitants podran rebre comunicació de la publicació mitjançant un correu electrònic o a través de qualsevol altre mitjà que es considere oportú per a facilitar el coneixement per part dels beneficiaris.</w:t>
      </w:r>
    </w:p>
    <w:p w14:paraId="5064C505" w14:textId="77777777" w:rsidR="00724D9A" w:rsidRPr="00724D9A" w:rsidRDefault="00724D9A" w:rsidP="00724D9A">
      <w:pPr>
        <w:ind w:left="-1020"/>
        <w:rPr>
          <w:lang w:val="es-ES"/>
        </w:rPr>
      </w:pPr>
    </w:p>
    <w:p w14:paraId="24799B73" w14:textId="52A2B10E" w:rsidR="00056AFB" w:rsidRPr="007C1011" w:rsidRDefault="00056AFB" w:rsidP="00A20759">
      <w:pPr>
        <w:ind w:left="-1020"/>
        <w:jc w:val="both"/>
        <w:rPr>
          <w:rFonts w:ascii="Aptos" w:hAnsi="Aptos" w:cstheme="minorHAnsi"/>
          <w:sz w:val="22"/>
          <w:szCs w:val="22"/>
        </w:rPr>
      </w:pPr>
      <w:r>
        <w:rPr>
          <w:rFonts w:ascii="Aptos" w:hAnsi="Aptos"/>
          <w:sz w:val="22"/>
        </w:rPr>
        <w:t xml:space="preserve">2. La resolució definitiva de concessió per la qual es concedisquen o es deneguen les subvencions es publicarà en el </w:t>
      </w:r>
      <w:r>
        <w:rPr>
          <w:rFonts w:ascii="Aptos" w:hAnsi="Aptos"/>
          <w:i/>
          <w:iCs/>
          <w:sz w:val="22"/>
        </w:rPr>
        <w:t>Diari Oficial de la Generalitat Valenciana</w:t>
      </w:r>
      <w:r>
        <w:rPr>
          <w:rFonts w:ascii="Aptos" w:hAnsi="Aptos"/>
          <w:sz w:val="22"/>
        </w:rPr>
        <w:t xml:space="preserve">, amb l'expressió de les bases, la convocatòria, el programa i el crèdit pressupostari a què s'imputa la subvenció. Esta publicació no tindrà la consideració de notificació. </w:t>
      </w:r>
    </w:p>
    <w:p w14:paraId="519DD7A6" w14:textId="77777777" w:rsidR="007565B3" w:rsidRDefault="007565B3" w:rsidP="00A20759">
      <w:pPr>
        <w:ind w:left="-1020"/>
        <w:jc w:val="both"/>
        <w:rPr>
          <w:rFonts w:ascii="Aptos" w:hAnsi="Aptos"/>
          <w:sz w:val="22"/>
        </w:rPr>
      </w:pPr>
    </w:p>
    <w:p w14:paraId="684D6118" w14:textId="7BAA5C24" w:rsidR="00056AFB" w:rsidRPr="007C1011" w:rsidRDefault="00056AFB" w:rsidP="00A20759">
      <w:pPr>
        <w:ind w:left="-1020"/>
        <w:jc w:val="both"/>
        <w:rPr>
          <w:rFonts w:ascii="Aptos" w:hAnsi="Aptos" w:cstheme="minorHAnsi"/>
          <w:sz w:val="22"/>
          <w:szCs w:val="22"/>
        </w:rPr>
      </w:pPr>
      <w:r>
        <w:rPr>
          <w:rFonts w:ascii="Aptos" w:hAnsi="Aptos"/>
          <w:sz w:val="22"/>
        </w:rPr>
        <w:lastRenderedPageBreak/>
        <w:t>3. Els plans de formació aprovats per la COPAFORLO es publicaran en la pàgina web de l'IVAP.</w:t>
      </w:r>
    </w:p>
    <w:p w14:paraId="7B92B925" w14:textId="77777777" w:rsidR="00056AFB" w:rsidRPr="007C1011" w:rsidRDefault="00056AFB" w:rsidP="00A20759">
      <w:pPr>
        <w:ind w:left="-1020"/>
        <w:jc w:val="both"/>
        <w:rPr>
          <w:rFonts w:ascii="Aptos" w:hAnsi="Aptos" w:cstheme="minorHAnsi"/>
          <w:sz w:val="22"/>
          <w:szCs w:val="22"/>
          <w:lang w:val="es-ES"/>
        </w:rPr>
      </w:pPr>
    </w:p>
    <w:p w14:paraId="46D5C211" w14:textId="2B9325E2" w:rsidR="00056AFB" w:rsidRPr="007C1011" w:rsidRDefault="004575A1" w:rsidP="00A20759">
      <w:pPr>
        <w:ind w:left="-1020"/>
        <w:jc w:val="both"/>
        <w:rPr>
          <w:rFonts w:ascii="Aptos" w:hAnsi="Aptos" w:cstheme="minorHAnsi"/>
          <w:i/>
          <w:iCs/>
          <w:sz w:val="22"/>
          <w:szCs w:val="22"/>
        </w:rPr>
      </w:pPr>
      <w:r>
        <w:rPr>
          <w:rFonts w:ascii="Aptos" w:hAnsi="Aptos"/>
          <w:i/>
          <w:sz w:val="22"/>
        </w:rPr>
        <w:t>Catorzé. Situació dels plans de formació i les seues modificacions</w:t>
      </w:r>
    </w:p>
    <w:p w14:paraId="040DE546" w14:textId="77777777" w:rsidR="00C54AF3" w:rsidRPr="007C1011" w:rsidRDefault="00C54AF3" w:rsidP="00A20759">
      <w:pPr>
        <w:ind w:left="-1020"/>
        <w:jc w:val="both"/>
        <w:rPr>
          <w:rFonts w:ascii="Aptos" w:hAnsi="Aptos" w:cstheme="minorHAnsi"/>
          <w:sz w:val="22"/>
          <w:szCs w:val="22"/>
          <w:lang w:val="es-ES"/>
        </w:rPr>
      </w:pPr>
    </w:p>
    <w:p w14:paraId="1182E94F" w14:textId="5C3F132E" w:rsidR="00056AFB" w:rsidRPr="00724D9A" w:rsidRDefault="00724D9A" w:rsidP="00724D9A">
      <w:pPr>
        <w:ind w:left="-1020"/>
        <w:jc w:val="both"/>
        <w:rPr>
          <w:rFonts w:ascii="Aptos" w:hAnsi="Aptos" w:cstheme="minorHAnsi"/>
          <w:sz w:val="22"/>
          <w:szCs w:val="22"/>
        </w:rPr>
      </w:pPr>
      <w:r>
        <w:rPr>
          <w:rFonts w:ascii="Aptos" w:hAnsi="Aptos"/>
          <w:sz w:val="22"/>
        </w:rPr>
        <w:t>1. Tindrà la consideració de pla inicial aprovat el que haja sigut objecte de valoració per la COPAFORLO i haja ajustat el seu pressupost a l'import de la subvenció concedida.</w:t>
      </w:r>
    </w:p>
    <w:p w14:paraId="1C5991CC" w14:textId="77777777" w:rsidR="00724D9A" w:rsidRPr="00724D9A" w:rsidRDefault="00724D9A" w:rsidP="00724D9A">
      <w:pPr>
        <w:ind w:left="-1020"/>
        <w:rPr>
          <w:lang w:val="es-ES"/>
        </w:rPr>
      </w:pPr>
    </w:p>
    <w:p w14:paraId="663D3B16" w14:textId="77777777" w:rsidR="00056AFB" w:rsidRDefault="00056AFB" w:rsidP="00A20759">
      <w:pPr>
        <w:ind w:left="-1020"/>
        <w:jc w:val="both"/>
        <w:rPr>
          <w:rFonts w:ascii="Aptos" w:hAnsi="Aptos" w:cstheme="minorHAnsi"/>
          <w:sz w:val="22"/>
          <w:szCs w:val="22"/>
        </w:rPr>
      </w:pPr>
      <w:r>
        <w:rPr>
          <w:rFonts w:ascii="Aptos" w:hAnsi="Aptos"/>
          <w:sz w:val="22"/>
        </w:rPr>
        <w:t>2. A partir del moment de l'adjudicació de les ajudes, les entitats beneficiàries podran modificar el pla de formació quant a la distribució del seu pressupost o al seu contingut, sense perjuí del que preveu l'apartat següent.</w:t>
      </w:r>
    </w:p>
    <w:p w14:paraId="62CC9660" w14:textId="77777777" w:rsidR="00724D9A" w:rsidRPr="007C1011" w:rsidRDefault="00724D9A" w:rsidP="00A20759">
      <w:pPr>
        <w:ind w:left="-1020"/>
        <w:jc w:val="both"/>
        <w:rPr>
          <w:rFonts w:ascii="Aptos" w:hAnsi="Aptos" w:cstheme="minorHAnsi"/>
          <w:sz w:val="22"/>
          <w:szCs w:val="22"/>
          <w:lang w:val="es-ES"/>
        </w:rPr>
      </w:pPr>
    </w:p>
    <w:p w14:paraId="2FE19426" w14:textId="77777777" w:rsidR="004575A1" w:rsidRPr="007C1011" w:rsidRDefault="00056AFB" w:rsidP="004575A1">
      <w:pPr>
        <w:ind w:left="-1020"/>
        <w:jc w:val="both"/>
        <w:rPr>
          <w:rFonts w:ascii="Aptos" w:hAnsi="Aptos" w:cstheme="minorHAnsi"/>
          <w:sz w:val="22"/>
          <w:szCs w:val="22"/>
        </w:rPr>
      </w:pPr>
      <w:r>
        <w:rPr>
          <w:rFonts w:ascii="Aptos" w:hAnsi="Aptos"/>
          <w:sz w:val="22"/>
        </w:rPr>
        <w:t xml:space="preserve">3. Quan la modificació implique una alteració substancial en el pressupost o en el contingut del pla, haurà d'aprovar-la la COPAFORLO, i informar-ne l'IVAP. En tot cas, quan supose la substitució, supressió o incorporació de noves activitats, esta modificació haurà de ser aprovada per la Comissió Paritària. En este supòsit, l'entitat promotora haurà d'acompanyar la sol·licitud de modificació amb l'acord de la representació sindical intervinent en l'aprovació del pla. </w:t>
      </w:r>
    </w:p>
    <w:p w14:paraId="5610AE75" w14:textId="3FA32197" w:rsidR="00056AFB" w:rsidRDefault="004575A1" w:rsidP="004575A1">
      <w:pPr>
        <w:ind w:left="-1020"/>
        <w:jc w:val="both"/>
        <w:rPr>
          <w:rFonts w:ascii="Aptos" w:hAnsi="Aptos" w:cstheme="minorHAnsi"/>
          <w:sz w:val="22"/>
          <w:szCs w:val="22"/>
        </w:rPr>
      </w:pPr>
      <w:r>
        <w:rPr>
          <w:rFonts w:ascii="Aptos" w:hAnsi="Aptos"/>
          <w:sz w:val="22"/>
        </w:rPr>
        <w:t>No es considerarà modificació el canvi en la denominació de les accions formatives, sempre que se'n mantinga el contingut i la modalitat d'impartició.</w:t>
      </w:r>
    </w:p>
    <w:p w14:paraId="0A87DFCA" w14:textId="77777777" w:rsidR="00724D9A" w:rsidRPr="007C1011" w:rsidRDefault="00724D9A" w:rsidP="004575A1">
      <w:pPr>
        <w:ind w:left="-1020"/>
        <w:jc w:val="both"/>
        <w:rPr>
          <w:rFonts w:ascii="Aptos" w:hAnsi="Aptos" w:cstheme="minorHAnsi"/>
          <w:sz w:val="22"/>
          <w:szCs w:val="22"/>
          <w:lang w:val="es-ES"/>
        </w:rPr>
      </w:pPr>
    </w:p>
    <w:p w14:paraId="590194D2" w14:textId="77777777" w:rsidR="00056AFB" w:rsidRDefault="00056AFB" w:rsidP="00A20759">
      <w:pPr>
        <w:ind w:left="-1020"/>
        <w:jc w:val="both"/>
        <w:rPr>
          <w:rFonts w:ascii="Aptos" w:hAnsi="Aptos" w:cstheme="minorHAnsi"/>
          <w:sz w:val="22"/>
          <w:szCs w:val="22"/>
        </w:rPr>
      </w:pPr>
      <w:r>
        <w:rPr>
          <w:rFonts w:ascii="Aptos" w:hAnsi="Aptos"/>
          <w:sz w:val="22"/>
        </w:rPr>
        <w:t xml:space="preserve">4. En el supòsit previst en l'apartat anterior, el promotor haurà de sol·licitar l'aprovació de la modificació, amb la data límit del 30 de novembre a través del portal FEDAP, ajustant-se als formats establits en este i, si és el cas, adjuntant l'acord de la representació sindical intervinent en l'aprovació del pla. </w:t>
      </w:r>
    </w:p>
    <w:p w14:paraId="4ED70502" w14:textId="77777777" w:rsidR="00724D9A" w:rsidRPr="007C1011" w:rsidRDefault="00724D9A" w:rsidP="00A20759">
      <w:pPr>
        <w:ind w:left="-1020"/>
        <w:jc w:val="both"/>
        <w:rPr>
          <w:rFonts w:ascii="Aptos" w:hAnsi="Aptos" w:cstheme="minorHAnsi"/>
          <w:sz w:val="22"/>
          <w:szCs w:val="22"/>
          <w:lang w:val="es-ES"/>
        </w:rPr>
      </w:pPr>
    </w:p>
    <w:p w14:paraId="2CB71FB8" w14:textId="77777777" w:rsidR="00056AFB" w:rsidRPr="007C1011" w:rsidRDefault="00056AFB" w:rsidP="00A20759">
      <w:pPr>
        <w:ind w:left="-1020"/>
        <w:jc w:val="both"/>
        <w:rPr>
          <w:rFonts w:ascii="Aptos" w:hAnsi="Aptos" w:cstheme="minorHAnsi"/>
          <w:sz w:val="22"/>
          <w:szCs w:val="22"/>
        </w:rPr>
      </w:pPr>
      <w:r>
        <w:rPr>
          <w:rFonts w:ascii="Aptos" w:hAnsi="Aptos"/>
          <w:sz w:val="22"/>
        </w:rPr>
        <w:t>5. En el moment de la justificació, el pla publicat en el portal reflectirà les dades reals d'execució en data 31 de desembre.</w:t>
      </w:r>
    </w:p>
    <w:p w14:paraId="0848B11C" w14:textId="77777777" w:rsidR="00056AFB" w:rsidRPr="007C1011" w:rsidRDefault="00056AFB" w:rsidP="00A20759">
      <w:pPr>
        <w:ind w:left="-1020"/>
        <w:jc w:val="both"/>
        <w:rPr>
          <w:rFonts w:ascii="Aptos" w:hAnsi="Aptos" w:cstheme="minorHAnsi"/>
          <w:sz w:val="22"/>
          <w:szCs w:val="22"/>
          <w:lang w:val="es-ES"/>
        </w:rPr>
      </w:pPr>
    </w:p>
    <w:p w14:paraId="67BF3BC9" w14:textId="465646ED" w:rsidR="00056AFB" w:rsidRPr="007C1011" w:rsidRDefault="004575A1" w:rsidP="00A20759">
      <w:pPr>
        <w:ind w:left="-1020"/>
        <w:jc w:val="both"/>
        <w:rPr>
          <w:rFonts w:ascii="Aptos" w:hAnsi="Aptos" w:cstheme="minorHAnsi"/>
          <w:i/>
          <w:iCs/>
          <w:sz w:val="22"/>
          <w:szCs w:val="22"/>
        </w:rPr>
      </w:pPr>
      <w:r>
        <w:rPr>
          <w:rFonts w:ascii="Aptos" w:hAnsi="Aptos"/>
          <w:i/>
          <w:sz w:val="22"/>
        </w:rPr>
        <w:t>Quinzé. Pagament de la subvenció</w:t>
      </w:r>
    </w:p>
    <w:p w14:paraId="117C0E00" w14:textId="77777777" w:rsidR="007225BE" w:rsidRPr="007C1011" w:rsidRDefault="007225BE" w:rsidP="00A20759">
      <w:pPr>
        <w:ind w:left="-1020"/>
        <w:jc w:val="both"/>
        <w:rPr>
          <w:rFonts w:ascii="Aptos" w:hAnsi="Aptos" w:cstheme="minorHAnsi"/>
          <w:i/>
          <w:iCs/>
          <w:sz w:val="22"/>
          <w:szCs w:val="22"/>
          <w:lang w:val="es-ES"/>
        </w:rPr>
      </w:pPr>
    </w:p>
    <w:p w14:paraId="1638C5E8" w14:textId="13106E60" w:rsidR="007225BE" w:rsidRPr="00724D9A" w:rsidRDefault="00724D9A" w:rsidP="00724D9A">
      <w:pPr>
        <w:ind w:left="-1020"/>
        <w:jc w:val="both"/>
        <w:rPr>
          <w:rFonts w:ascii="Aptos" w:hAnsi="Aptos" w:cstheme="minorHAnsi"/>
          <w:sz w:val="22"/>
          <w:szCs w:val="22"/>
        </w:rPr>
      </w:pPr>
      <w:r>
        <w:rPr>
          <w:rFonts w:ascii="Aptos" w:hAnsi="Aptos"/>
          <w:sz w:val="22"/>
        </w:rPr>
        <w:t>1. El pagament de l'ajuda tindrà caràcter d'anticipat, previ a la justificació i com a finançament necessari per a l'execució dels plans de formació Llei 30/2015, de 9 de setembre, per la qual es regula el Sistema de Formació Professional.</w:t>
      </w:r>
    </w:p>
    <w:p w14:paraId="44CBF36E" w14:textId="77777777" w:rsidR="00724D9A" w:rsidRPr="00724D9A" w:rsidRDefault="00724D9A" w:rsidP="00724D9A">
      <w:pPr>
        <w:ind w:left="-1020"/>
        <w:rPr>
          <w:lang w:val="es-ES"/>
        </w:rPr>
      </w:pPr>
    </w:p>
    <w:p w14:paraId="08C055E0" w14:textId="440C585E" w:rsidR="00056AFB" w:rsidRPr="007C1011" w:rsidRDefault="00056AFB" w:rsidP="00A20759">
      <w:pPr>
        <w:ind w:left="-1020"/>
        <w:jc w:val="both"/>
        <w:rPr>
          <w:rFonts w:ascii="Aptos" w:hAnsi="Aptos" w:cstheme="minorHAnsi"/>
          <w:sz w:val="22"/>
          <w:szCs w:val="22"/>
        </w:rPr>
      </w:pPr>
      <w:r>
        <w:rPr>
          <w:rFonts w:ascii="Aptos" w:hAnsi="Aptos"/>
          <w:sz w:val="22"/>
        </w:rPr>
        <w:t>2. No podrà realitzar-se el pagament mentres el promotor no estiga al corrent en el compliment de les obligacions tributàries i davant de la Seguretat Social o siga deutor per resolució de procedència de reintegrament, d'acord amb el que establix l'article 171.1 de la Llei 1/2015, de 6 de febrer.</w:t>
      </w:r>
    </w:p>
    <w:p w14:paraId="67439AFE" w14:textId="77777777" w:rsidR="007225BE" w:rsidRPr="007C1011" w:rsidRDefault="007225BE" w:rsidP="00A20759">
      <w:pPr>
        <w:ind w:left="-1020"/>
        <w:jc w:val="both"/>
        <w:rPr>
          <w:rFonts w:ascii="Aptos" w:hAnsi="Aptos" w:cstheme="minorHAnsi"/>
          <w:sz w:val="22"/>
          <w:szCs w:val="22"/>
          <w:lang w:val="es-ES"/>
        </w:rPr>
      </w:pPr>
    </w:p>
    <w:p w14:paraId="246CA594" w14:textId="642FEDCB" w:rsidR="001B22C6" w:rsidRPr="007C1011" w:rsidRDefault="001B22C6" w:rsidP="00A20759">
      <w:pPr>
        <w:ind w:left="-1020"/>
        <w:jc w:val="both"/>
        <w:rPr>
          <w:rFonts w:ascii="Aptos" w:hAnsi="Aptos" w:cstheme="minorHAnsi"/>
          <w:sz w:val="22"/>
          <w:szCs w:val="22"/>
        </w:rPr>
      </w:pPr>
      <w:r>
        <w:rPr>
          <w:rFonts w:ascii="Aptos" w:hAnsi="Aptos"/>
          <w:sz w:val="22"/>
        </w:rPr>
        <w:t>3. Els beneficiaris estaran exempts de constituir avals, depòsits o qualsevol altre mitjà de garantia, d'acord amb el que es disposa en l'article 171. 5, a) i f), de la Llei 1/2015, de 6 de febrer, d'hisenda pública, del sector públic instrumental i de subvencions.</w:t>
      </w:r>
    </w:p>
    <w:p w14:paraId="6FCFA229" w14:textId="77777777" w:rsidR="007225BE" w:rsidRPr="007C1011" w:rsidRDefault="007225BE" w:rsidP="00A20759">
      <w:pPr>
        <w:ind w:left="-1020"/>
        <w:jc w:val="both"/>
        <w:rPr>
          <w:rFonts w:ascii="Aptos" w:hAnsi="Aptos" w:cstheme="minorHAnsi"/>
          <w:sz w:val="22"/>
          <w:szCs w:val="22"/>
          <w:lang w:val="es-ES"/>
        </w:rPr>
      </w:pPr>
    </w:p>
    <w:p w14:paraId="55AB2194" w14:textId="63375C1A" w:rsidR="00056AFB" w:rsidRPr="007C1011" w:rsidRDefault="001B22C6" w:rsidP="00A20759">
      <w:pPr>
        <w:ind w:left="-1020"/>
        <w:jc w:val="both"/>
        <w:rPr>
          <w:rFonts w:ascii="Aptos" w:hAnsi="Aptos" w:cstheme="minorHAnsi"/>
          <w:sz w:val="22"/>
          <w:szCs w:val="22"/>
        </w:rPr>
      </w:pPr>
      <w:r>
        <w:rPr>
          <w:rFonts w:ascii="Aptos" w:hAnsi="Aptos"/>
          <w:sz w:val="22"/>
        </w:rPr>
        <w:t>4. Així mateix, hauran d'acreditar estar al corrent en el compliment de l'obligació de rendició dels seus comptes anuals davant de la Sindicatura de Comptes, de conformitat amb el que disposa l'article 199.4 de la Llei 8/2010, de 23 de juny, de la Generalitat, de règim local de la Comunitat Valenciana.</w:t>
      </w:r>
    </w:p>
    <w:p w14:paraId="661FA345" w14:textId="77777777" w:rsidR="00056AFB" w:rsidRDefault="00056AFB" w:rsidP="00A20759">
      <w:pPr>
        <w:ind w:left="-1020"/>
        <w:jc w:val="both"/>
        <w:rPr>
          <w:rFonts w:ascii="Aptos" w:hAnsi="Aptos" w:cstheme="minorHAnsi"/>
          <w:sz w:val="22"/>
          <w:szCs w:val="22"/>
          <w:lang w:val="es-ES"/>
        </w:rPr>
      </w:pPr>
    </w:p>
    <w:p w14:paraId="18592F1D" w14:textId="77777777" w:rsidR="007565B3" w:rsidRPr="007C1011" w:rsidRDefault="007565B3" w:rsidP="00A20759">
      <w:pPr>
        <w:ind w:left="-1020"/>
        <w:jc w:val="both"/>
        <w:rPr>
          <w:rFonts w:ascii="Aptos" w:hAnsi="Aptos" w:cstheme="minorHAnsi"/>
          <w:sz w:val="22"/>
          <w:szCs w:val="22"/>
          <w:lang w:val="es-ES"/>
        </w:rPr>
      </w:pPr>
    </w:p>
    <w:p w14:paraId="66C76D4C" w14:textId="1A5D9059" w:rsidR="00056AFB" w:rsidRDefault="001B22C6" w:rsidP="00A20759">
      <w:pPr>
        <w:ind w:left="-1020"/>
        <w:jc w:val="both"/>
        <w:rPr>
          <w:rFonts w:ascii="Aptos" w:hAnsi="Aptos" w:cstheme="minorHAnsi"/>
          <w:i/>
          <w:iCs/>
          <w:sz w:val="22"/>
          <w:szCs w:val="22"/>
        </w:rPr>
      </w:pPr>
      <w:r>
        <w:rPr>
          <w:rFonts w:ascii="Aptos" w:hAnsi="Aptos"/>
          <w:i/>
          <w:sz w:val="22"/>
        </w:rPr>
        <w:lastRenderedPageBreak/>
        <w:t>Setzé. Obligacions dels beneficiaris</w:t>
      </w:r>
    </w:p>
    <w:p w14:paraId="0ABAFEC7" w14:textId="77777777" w:rsidR="00724D9A" w:rsidRPr="007C1011" w:rsidRDefault="00724D9A" w:rsidP="00A20759">
      <w:pPr>
        <w:ind w:left="-1020"/>
        <w:jc w:val="both"/>
        <w:rPr>
          <w:rFonts w:ascii="Aptos" w:hAnsi="Aptos" w:cstheme="minorHAnsi"/>
          <w:i/>
          <w:iCs/>
          <w:sz w:val="22"/>
          <w:szCs w:val="22"/>
          <w:lang w:val="es-ES"/>
        </w:rPr>
      </w:pPr>
    </w:p>
    <w:p w14:paraId="592D9A4F" w14:textId="7F4F7673" w:rsidR="001B22C6" w:rsidRPr="007C1011" w:rsidRDefault="001B22C6" w:rsidP="008B3E61">
      <w:pPr>
        <w:ind w:left="-1020"/>
        <w:jc w:val="both"/>
        <w:rPr>
          <w:rFonts w:ascii="Aptos" w:hAnsi="Aptos" w:cstheme="minorHAnsi"/>
          <w:sz w:val="22"/>
          <w:szCs w:val="22"/>
        </w:rPr>
      </w:pPr>
      <w:r>
        <w:rPr>
          <w:rFonts w:ascii="Aptos" w:hAnsi="Aptos"/>
          <w:sz w:val="22"/>
        </w:rPr>
        <w:t xml:space="preserve">Els beneficiaris hauran de complir els requisits establits en l'article 13 de la Llei 38/2003, de 17 de novembre, general de subvencions, per a tindre eixa condició. S'hauran de complir, en particular, les obligacions establides en l'article 14 de la Llei 38/2003, de 17 de novembre, general de subvencions, així com, si és el cas, les exigències que establisca la normativa vigent en matèria de transparència, accés a la informació pública i bon govern. </w:t>
      </w:r>
    </w:p>
    <w:p w14:paraId="50DB32BD" w14:textId="77777777" w:rsidR="001B22C6" w:rsidRPr="007C1011" w:rsidRDefault="001B22C6" w:rsidP="00A20759">
      <w:pPr>
        <w:ind w:left="-1020"/>
        <w:jc w:val="both"/>
        <w:rPr>
          <w:rFonts w:ascii="Aptos" w:hAnsi="Aptos" w:cstheme="minorHAnsi"/>
          <w:sz w:val="22"/>
          <w:szCs w:val="22"/>
          <w:lang w:val="es-ES"/>
        </w:rPr>
      </w:pPr>
    </w:p>
    <w:p w14:paraId="5ED6A8F3" w14:textId="1C3130E0" w:rsidR="00056AFB" w:rsidRDefault="001B22C6" w:rsidP="00A20759">
      <w:pPr>
        <w:ind w:left="-1020"/>
        <w:jc w:val="both"/>
        <w:rPr>
          <w:rFonts w:ascii="Aptos" w:hAnsi="Aptos" w:cstheme="minorHAnsi"/>
          <w:i/>
          <w:iCs/>
          <w:sz w:val="22"/>
          <w:szCs w:val="22"/>
        </w:rPr>
      </w:pPr>
      <w:r>
        <w:rPr>
          <w:rFonts w:ascii="Aptos" w:hAnsi="Aptos"/>
          <w:i/>
          <w:sz w:val="22"/>
        </w:rPr>
        <w:t>Desseté. Gastos subvencionables</w:t>
      </w:r>
    </w:p>
    <w:p w14:paraId="6D4BD8BB" w14:textId="77777777" w:rsidR="00724D9A" w:rsidRPr="007C1011" w:rsidRDefault="00724D9A" w:rsidP="00A20759">
      <w:pPr>
        <w:ind w:left="-1020"/>
        <w:jc w:val="both"/>
        <w:rPr>
          <w:rFonts w:ascii="Aptos" w:hAnsi="Aptos" w:cstheme="minorHAnsi"/>
          <w:i/>
          <w:iCs/>
          <w:sz w:val="22"/>
          <w:szCs w:val="22"/>
          <w:lang w:val="es-ES"/>
        </w:rPr>
      </w:pPr>
    </w:p>
    <w:p w14:paraId="60CA98CE" w14:textId="439B6E4B" w:rsidR="0081056A" w:rsidRPr="007C1011" w:rsidRDefault="00056AFB" w:rsidP="008B3E61">
      <w:pPr>
        <w:ind w:left="-1020"/>
        <w:jc w:val="both"/>
        <w:rPr>
          <w:rFonts w:ascii="Aptos" w:hAnsi="Aptos" w:cstheme="minorHAnsi"/>
          <w:sz w:val="22"/>
          <w:szCs w:val="22"/>
        </w:rPr>
      </w:pPr>
      <w:r>
        <w:rPr>
          <w:rFonts w:ascii="Aptos" w:hAnsi="Aptos"/>
          <w:sz w:val="22"/>
        </w:rPr>
        <w:t xml:space="preserve"> Es consideren gastos subvencionables els indicats expressament en la base setzena de les bases reguladores.</w:t>
      </w:r>
    </w:p>
    <w:p w14:paraId="7398CC60" w14:textId="77777777" w:rsidR="0081056A" w:rsidRPr="007C1011" w:rsidRDefault="0081056A" w:rsidP="00A20759">
      <w:pPr>
        <w:ind w:left="-1020"/>
        <w:jc w:val="both"/>
        <w:rPr>
          <w:rFonts w:ascii="Aptos" w:hAnsi="Aptos" w:cstheme="minorHAnsi"/>
          <w:sz w:val="22"/>
          <w:szCs w:val="22"/>
          <w:lang w:val="es-ES"/>
        </w:rPr>
      </w:pPr>
    </w:p>
    <w:p w14:paraId="55FE3CA1" w14:textId="24B7046B" w:rsidR="006B525F" w:rsidRPr="007C1011" w:rsidRDefault="0081056A" w:rsidP="006B525F">
      <w:pPr>
        <w:ind w:left="-1020"/>
        <w:jc w:val="both"/>
        <w:rPr>
          <w:rFonts w:ascii="Aptos" w:hAnsi="Aptos" w:cstheme="minorHAnsi"/>
          <w:i/>
          <w:iCs/>
          <w:sz w:val="22"/>
          <w:szCs w:val="22"/>
        </w:rPr>
      </w:pPr>
      <w:r>
        <w:rPr>
          <w:rFonts w:ascii="Aptos" w:hAnsi="Aptos"/>
          <w:i/>
          <w:sz w:val="22"/>
        </w:rPr>
        <w:t>Dihuit</w:t>
      </w:r>
      <w:r w:rsidR="00F57604">
        <w:rPr>
          <w:rFonts w:ascii="Aptos" w:hAnsi="Aptos"/>
          <w:i/>
          <w:sz w:val="22"/>
        </w:rPr>
        <w:t>é</w:t>
      </w:r>
      <w:r>
        <w:rPr>
          <w:rFonts w:ascii="Aptos" w:hAnsi="Aptos"/>
          <w:i/>
          <w:sz w:val="22"/>
        </w:rPr>
        <w:t>. Justificació</w:t>
      </w:r>
    </w:p>
    <w:p w14:paraId="6EFABCC8" w14:textId="77777777" w:rsidR="006B525F" w:rsidRPr="007C1011" w:rsidRDefault="006B525F" w:rsidP="006B525F">
      <w:pPr>
        <w:ind w:left="-1020"/>
        <w:jc w:val="both"/>
        <w:rPr>
          <w:rFonts w:ascii="Aptos" w:hAnsi="Aptos" w:cstheme="minorHAnsi"/>
          <w:i/>
          <w:iCs/>
          <w:sz w:val="22"/>
          <w:szCs w:val="22"/>
          <w:lang w:val="es-ES"/>
        </w:rPr>
      </w:pPr>
    </w:p>
    <w:p w14:paraId="03C826F7" w14:textId="77777777" w:rsidR="006B525F" w:rsidRPr="007C1011" w:rsidRDefault="006B525F" w:rsidP="006B525F">
      <w:pPr>
        <w:ind w:left="-1020"/>
        <w:jc w:val="both"/>
        <w:rPr>
          <w:rFonts w:ascii="Aptos" w:hAnsi="Aptos" w:cstheme="minorHAnsi"/>
          <w:i/>
          <w:iCs/>
          <w:sz w:val="22"/>
          <w:szCs w:val="22"/>
        </w:rPr>
      </w:pPr>
      <w:r>
        <w:rPr>
          <w:rFonts w:ascii="Aptos" w:hAnsi="Aptos"/>
          <w:i/>
          <w:sz w:val="22"/>
        </w:rPr>
        <w:t>1.</w:t>
      </w:r>
      <w:r>
        <w:rPr>
          <w:rFonts w:ascii="Aptos" w:hAnsi="Aptos"/>
          <w:sz w:val="22"/>
        </w:rPr>
        <w:t xml:space="preserve"> El termini de justificació serà el comprés entre l'1 de gener i el 15 de març de l'any següent. Seran subvencionables en els termes establits en la base setzena els gastos corresponents a l'any natural de la convocatòria i efectivament pagats en data 15 de març de l'any següent.</w:t>
      </w:r>
    </w:p>
    <w:p w14:paraId="74F7C31C" w14:textId="77777777" w:rsidR="006B525F" w:rsidRPr="007C1011" w:rsidRDefault="006B525F" w:rsidP="006B525F">
      <w:pPr>
        <w:ind w:left="-1020"/>
        <w:jc w:val="both"/>
        <w:rPr>
          <w:rFonts w:ascii="Aptos" w:hAnsi="Aptos" w:cstheme="minorHAnsi"/>
          <w:sz w:val="22"/>
          <w:szCs w:val="22"/>
          <w:lang w:val="es-ES"/>
        </w:rPr>
      </w:pPr>
    </w:p>
    <w:p w14:paraId="4C819875" w14:textId="7BA49FCE" w:rsidR="006B525F" w:rsidRPr="007C1011" w:rsidRDefault="006B525F" w:rsidP="006B525F">
      <w:pPr>
        <w:ind w:left="-1020"/>
        <w:jc w:val="both"/>
        <w:rPr>
          <w:rFonts w:ascii="Aptos" w:hAnsi="Aptos" w:cstheme="minorHAnsi"/>
          <w:i/>
          <w:iCs/>
          <w:sz w:val="22"/>
          <w:szCs w:val="22"/>
        </w:rPr>
      </w:pPr>
      <w:r>
        <w:rPr>
          <w:rFonts w:ascii="Aptos" w:hAnsi="Aptos"/>
          <w:sz w:val="22"/>
        </w:rPr>
        <w:t>2. En el cas que la subvenció concedida, afegint-hi, si és el cas, els rendiments financers a què fa referència l'article 19.5 de la Llei 38/2003, de 17 de novembre, siga superior a l'import dels casos justificats, el promotor haurà d'ingressar este excés en el compte de la Conselleria d'Economia, Hisenda i Administració Pública ES73 2100 8681 5902 0004 0855.</w:t>
      </w:r>
    </w:p>
    <w:p w14:paraId="59C98AFE" w14:textId="77777777" w:rsidR="00F9342B" w:rsidRPr="007C1011" w:rsidRDefault="00F9342B" w:rsidP="00A20759">
      <w:pPr>
        <w:ind w:left="-1020"/>
        <w:jc w:val="both"/>
        <w:rPr>
          <w:rFonts w:ascii="Aptos" w:hAnsi="Aptos" w:cstheme="minorHAnsi"/>
          <w:sz w:val="22"/>
          <w:szCs w:val="22"/>
          <w:lang w:val="es-ES"/>
        </w:rPr>
      </w:pPr>
    </w:p>
    <w:p w14:paraId="025839C0" w14:textId="31BD9720" w:rsidR="00056AFB" w:rsidRPr="007C1011" w:rsidRDefault="00F9342B" w:rsidP="00A20759">
      <w:pPr>
        <w:ind w:left="-1020"/>
        <w:jc w:val="both"/>
        <w:rPr>
          <w:rFonts w:ascii="Aptos" w:hAnsi="Aptos" w:cstheme="minorHAnsi"/>
          <w:i/>
          <w:iCs/>
          <w:sz w:val="22"/>
          <w:szCs w:val="22"/>
        </w:rPr>
      </w:pPr>
      <w:r>
        <w:rPr>
          <w:rFonts w:ascii="Aptos" w:hAnsi="Aptos"/>
          <w:i/>
          <w:sz w:val="22"/>
        </w:rPr>
        <w:t>Denové. Reintegraments i sancions</w:t>
      </w:r>
    </w:p>
    <w:p w14:paraId="38FA0130" w14:textId="77777777" w:rsidR="006B525F" w:rsidRPr="007C1011" w:rsidRDefault="006B525F" w:rsidP="00A20759">
      <w:pPr>
        <w:ind w:left="-1020"/>
        <w:jc w:val="both"/>
        <w:rPr>
          <w:rFonts w:ascii="Aptos" w:hAnsi="Aptos" w:cstheme="minorHAnsi"/>
          <w:i/>
          <w:iCs/>
          <w:sz w:val="22"/>
          <w:szCs w:val="22"/>
          <w:lang w:val="es-ES"/>
        </w:rPr>
      </w:pPr>
    </w:p>
    <w:p w14:paraId="0DAC210B" w14:textId="56646D79" w:rsidR="00056AFB" w:rsidRPr="007C1011" w:rsidRDefault="001E2522" w:rsidP="001E2522">
      <w:pPr>
        <w:ind w:left="-1020"/>
        <w:jc w:val="both"/>
        <w:rPr>
          <w:rFonts w:ascii="Aptos" w:hAnsi="Aptos" w:cstheme="minorHAnsi"/>
          <w:sz w:val="22"/>
          <w:szCs w:val="22"/>
        </w:rPr>
      </w:pPr>
      <w:r>
        <w:rPr>
          <w:rFonts w:ascii="Aptos" w:hAnsi="Aptos"/>
          <w:sz w:val="22"/>
        </w:rPr>
        <w:t>1. L'incompliment dels requisits establits en esta resolució i en les altres normes aplicables donarà lloc, després de l'oportú procediment de reintegrament, a l'obligació de retornar totalment o parcialment la subvenció percebuda i els interessos de demora corresponents, conforme al que es disposa en el títol X, capítol III, de la Llei 1/2015, de 6 de febrer, d'hisenda, sector públic i subvencions, així com en el capítol I del títol II de la Llei 38/2003, de 17 de novembre, i en el títol III del Reglament de la Llei 38/2003, de 17 de novembre, aprovat pel Reial decret 887/2006, de 21 de juliol.</w:t>
      </w:r>
    </w:p>
    <w:p w14:paraId="12592C6E" w14:textId="77777777" w:rsidR="001E2522" w:rsidRPr="007C1011" w:rsidRDefault="001E2522" w:rsidP="001E2522">
      <w:pPr>
        <w:ind w:left="-1020"/>
        <w:jc w:val="both"/>
        <w:rPr>
          <w:rFonts w:ascii="Aptos" w:hAnsi="Aptos" w:cstheme="minorHAnsi"/>
          <w:sz w:val="22"/>
          <w:szCs w:val="22"/>
          <w:lang w:val="es-ES"/>
        </w:rPr>
      </w:pPr>
    </w:p>
    <w:p w14:paraId="06681F49" w14:textId="42C3C0B0" w:rsidR="001E2522" w:rsidRPr="007C1011" w:rsidRDefault="001E2522" w:rsidP="001E2522">
      <w:pPr>
        <w:ind w:left="-1020"/>
        <w:jc w:val="both"/>
        <w:rPr>
          <w:rFonts w:ascii="Aptos" w:hAnsi="Aptos" w:cstheme="minorHAnsi"/>
          <w:sz w:val="22"/>
          <w:szCs w:val="22"/>
        </w:rPr>
      </w:pPr>
      <w:r>
        <w:rPr>
          <w:rFonts w:ascii="Aptos" w:hAnsi="Aptos"/>
          <w:i/>
          <w:sz w:val="22"/>
        </w:rPr>
        <w:t>Vinté. Seguiment i control del desplegament de les activitats subvencionades</w:t>
      </w:r>
    </w:p>
    <w:p w14:paraId="784CDBC0" w14:textId="77777777" w:rsidR="001E2522" w:rsidRPr="007C1011" w:rsidRDefault="001E2522" w:rsidP="001E2522">
      <w:pPr>
        <w:ind w:left="-1020"/>
        <w:jc w:val="both"/>
        <w:rPr>
          <w:rFonts w:ascii="Aptos" w:hAnsi="Aptos" w:cstheme="minorHAnsi"/>
          <w:sz w:val="22"/>
          <w:szCs w:val="22"/>
          <w:lang w:val="es-ES"/>
        </w:rPr>
      </w:pPr>
    </w:p>
    <w:p w14:paraId="7EE61C0D" w14:textId="712FFCE6" w:rsidR="001E2522" w:rsidRPr="007C1011" w:rsidRDefault="001E2522" w:rsidP="001E2522">
      <w:pPr>
        <w:ind w:left="-1020"/>
        <w:jc w:val="both"/>
        <w:rPr>
          <w:rFonts w:ascii="Aptos" w:hAnsi="Aptos" w:cstheme="minorHAnsi"/>
          <w:sz w:val="22"/>
          <w:szCs w:val="22"/>
        </w:rPr>
      </w:pPr>
      <w:r>
        <w:rPr>
          <w:rFonts w:ascii="Aptos" w:hAnsi="Aptos"/>
          <w:sz w:val="22"/>
        </w:rPr>
        <w:t>A l'efecte de dur a terme el seguiment i el control dels plans subvencionats, així com de les actuacions de control que es consideren necessàries, d'acord amb l'IVAP, s'establixen els mecanismes següents:</w:t>
      </w:r>
    </w:p>
    <w:p w14:paraId="577D3334" w14:textId="77777777" w:rsidR="001E2522" w:rsidRPr="007C1011" w:rsidRDefault="001E2522" w:rsidP="001E2522">
      <w:pPr>
        <w:ind w:left="-1020"/>
        <w:jc w:val="both"/>
        <w:rPr>
          <w:rFonts w:ascii="Aptos" w:hAnsi="Aptos" w:cstheme="minorHAnsi"/>
          <w:sz w:val="22"/>
          <w:szCs w:val="22"/>
          <w:lang w:val="es-ES"/>
        </w:rPr>
      </w:pPr>
    </w:p>
    <w:p w14:paraId="2F6C2681" w14:textId="11F3D30C" w:rsidR="001E2522" w:rsidRPr="007C1011" w:rsidRDefault="001E2522" w:rsidP="001E2522">
      <w:pPr>
        <w:ind w:left="-1020"/>
        <w:jc w:val="both"/>
        <w:rPr>
          <w:rFonts w:ascii="Aptos" w:hAnsi="Aptos" w:cstheme="minorHAnsi"/>
          <w:sz w:val="22"/>
          <w:szCs w:val="22"/>
        </w:rPr>
      </w:pPr>
      <w:r>
        <w:rPr>
          <w:rFonts w:ascii="Aptos" w:hAnsi="Aptos"/>
          <w:sz w:val="22"/>
        </w:rPr>
        <w:t>1. El beneficiari haurà de comunicar a l'IVAP qualsevol incidència o canvi que es produïsca en el desplegament de l'acció subvencionada que supose una adaptació en els processos, sense alterar l'objecte ni les condicions de la resolució de concessió. Estes incidències hauran de comunicar-se quan es produïsquen.</w:t>
      </w:r>
    </w:p>
    <w:p w14:paraId="21C44BE9" w14:textId="77777777" w:rsidR="001E2522" w:rsidRPr="007C1011" w:rsidRDefault="001E2522" w:rsidP="001E2522">
      <w:pPr>
        <w:ind w:left="-1020"/>
        <w:jc w:val="both"/>
        <w:rPr>
          <w:rFonts w:ascii="Aptos" w:hAnsi="Aptos" w:cstheme="minorHAnsi"/>
          <w:sz w:val="22"/>
          <w:szCs w:val="22"/>
          <w:lang w:val="es-ES"/>
        </w:rPr>
      </w:pPr>
    </w:p>
    <w:p w14:paraId="5B89AAAC" w14:textId="62264718" w:rsidR="001E2522" w:rsidRPr="007C1011" w:rsidRDefault="001E2522" w:rsidP="001E2522">
      <w:pPr>
        <w:ind w:left="-1020"/>
        <w:jc w:val="both"/>
        <w:rPr>
          <w:rFonts w:ascii="Aptos" w:hAnsi="Aptos" w:cstheme="minorHAnsi"/>
          <w:sz w:val="22"/>
          <w:szCs w:val="22"/>
        </w:rPr>
      </w:pPr>
      <w:r>
        <w:rPr>
          <w:rFonts w:ascii="Aptos" w:hAnsi="Aptos"/>
          <w:sz w:val="22"/>
        </w:rPr>
        <w:t xml:space="preserve">2. Les comunicacions es realitzaran a través del portal FEDAP. En qualsevol cas, en el cas de no poder realitzar-se en qualsevol moment del termini establit la comunicació per part dels interessats, esta podrà realitzar-se de conformitat amb els sistemes establits en l'article 16.4 de la </w:t>
      </w:r>
      <w:r>
        <w:rPr>
          <w:rFonts w:ascii="Aptos" w:hAnsi="Aptos"/>
          <w:sz w:val="22"/>
        </w:rPr>
        <w:lastRenderedPageBreak/>
        <w:t>Llei 39/2015, d'1 d'octubre, del procediment administratiu comú de les administracions públiques.</w:t>
      </w:r>
    </w:p>
    <w:p w14:paraId="2CF64352" w14:textId="77777777" w:rsidR="001E2522" w:rsidRPr="007C1011" w:rsidRDefault="001E2522" w:rsidP="001E2522">
      <w:pPr>
        <w:ind w:left="-1020"/>
        <w:jc w:val="both"/>
        <w:rPr>
          <w:rFonts w:ascii="Aptos" w:hAnsi="Aptos" w:cstheme="minorHAnsi"/>
          <w:sz w:val="22"/>
          <w:szCs w:val="22"/>
          <w:lang w:val="es-ES"/>
        </w:rPr>
      </w:pPr>
    </w:p>
    <w:p w14:paraId="6493139F" w14:textId="29A0C9E4" w:rsidR="00C54AF3" w:rsidRPr="00C85128" w:rsidRDefault="00C54AF3" w:rsidP="001E2522">
      <w:pPr>
        <w:ind w:left="-1020"/>
        <w:jc w:val="both"/>
        <w:rPr>
          <w:rFonts w:ascii="Aptos" w:hAnsi="Aptos" w:cstheme="minorHAnsi"/>
          <w:i/>
          <w:iCs/>
          <w:sz w:val="22"/>
          <w:szCs w:val="22"/>
        </w:rPr>
      </w:pPr>
      <w:r>
        <w:rPr>
          <w:rFonts w:ascii="Aptos" w:hAnsi="Aptos"/>
          <w:i/>
          <w:sz w:val="22"/>
        </w:rPr>
        <w:t>Vint-i-uné. Efectes i recursos</w:t>
      </w:r>
    </w:p>
    <w:p w14:paraId="50505879" w14:textId="77777777" w:rsidR="00C54AF3" w:rsidRPr="007C1011" w:rsidRDefault="00C54AF3" w:rsidP="001E2522">
      <w:pPr>
        <w:ind w:left="-1020"/>
        <w:jc w:val="both"/>
        <w:rPr>
          <w:rFonts w:ascii="Aptos" w:hAnsi="Aptos" w:cstheme="minorHAnsi"/>
          <w:sz w:val="22"/>
          <w:szCs w:val="22"/>
          <w:lang w:val="es-ES"/>
        </w:rPr>
      </w:pPr>
    </w:p>
    <w:p w14:paraId="18F1F14F" w14:textId="3D5BD6AA" w:rsidR="00C54AF3" w:rsidRPr="007C1011" w:rsidRDefault="00724D9A" w:rsidP="001E2522">
      <w:pPr>
        <w:ind w:left="-1020"/>
        <w:jc w:val="both"/>
        <w:rPr>
          <w:rFonts w:ascii="Aptos" w:hAnsi="Aptos" w:cstheme="minorHAnsi"/>
          <w:sz w:val="22"/>
          <w:szCs w:val="22"/>
        </w:rPr>
      </w:pPr>
      <w:r>
        <w:rPr>
          <w:rFonts w:ascii="Aptos" w:hAnsi="Aptos"/>
          <w:sz w:val="22"/>
        </w:rPr>
        <w:t xml:space="preserve">1. Esta resolució produirà efectes l'endemà de publicar-se en el </w:t>
      </w:r>
      <w:r>
        <w:rPr>
          <w:rFonts w:ascii="Aptos" w:hAnsi="Aptos"/>
          <w:i/>
          <w:iCs/>
          <w:sz w:val="22"/>
        </w:rPr>
        <w:t>Diari Oficial de la Generalitat Valenciana</w:t>
      </w:r>
      <w:r>
        <w:rPr>
          <w:rFonts w:ascii="Aptos" w:hAnsi="Aptos"/>
          <w:sz w:val="22"/>
        </w:rPr>
        <w:t>.</w:t>
      </w:r>
    </w:p>
    <w:p w14:paraId="68BD9AF6" w14:textId="77777777" w:rsidR="00C54AF3" w:rsidRPr="007C1011" w:rsidRDefault="00C54AF3" w:rsidP="001E2522">
      <w:pPr>
        <w:ind w:left="-1020"/>
        <w:jc w:val="both"/>
        <w:rPr>
          <w:rFonts w:ascii="Aptos" w:hAnsi="Aptos" w:cstheme="minorHAnsi"/>
          <w:sz w:val="22"/>
          <w:szCs w:val="22"/>
          <w:lang w:val="es-ES"/>
        </w:rPr>
      </w:pPr>
    </w:p>
    <w:p w14:paraId="7B85E652" w14:textId="4313C3BC" w:rsidR="00724D9A" w:rsidRPr="007C1011" w:rsidRDefault="00C54AF3" w:rsidP="00724D9A">
      <w:pPr>
        <w:ind w:left="-1020"/>
        <w:jc w:val="both"/>
        <w:rPr>
          <w:rFonts w:ascii="Aptos" w:hAnsi="Aptos" w:cstheme="minorHAnsi"/>
          <w:sz w:val="22"/>
          <w:szCs w:val="22"/>
        </w:rPr>
      </w:pPr>
      <w:r>
        <w:rPr>
          <w:rFonts w:ascii="Aptos" w:hAnsi="Aptos"/>
          <w:sz w:val="22"/>
        </w:rPr>
        <w:t xml:space="preserve">2. Contra esta resolució, que posa fi a la via administrativa, les persones interessades podran interposar un recurs potestatiu de reposició davant del mateix òrgan que l'ha dictada, en el termini d'un mes a comptar de l'endemà de la publicació de la resolució en el </w:t>
      </w:r>
      <w:r>
        <w:rPr>
          <w:rFonts w:ascii="Aptos" w:hAnsi="Aptos"/>
          <w:i/>
          <w:iCs/>
          <w:sz w:val="22"/>
        </w:rPr>
        <w:t>Diari Oficial de la Generalitat Valenciana</w:t>
      </w:r>
      <w:r>
        <w:rPr>
          <w:rFonts w:ascii="Aptos" w:hAnsi="Aptos"/>
          <w:sz w:val="22"/>
        </w:rPr>
        <w:t>, d'acord amb els articles 123 i 124 de la Llei 39/2015, d'1 d'octubre, del procediment administratiu comú de les administracions públiques, o bé directament un recurs contenciós administratiu davant del Tribunal Superior de Justícia de la Comunitat Valenciana, en el termini de dos mesos a comptar de l'endemà de la publicació de la resolució, d'acord amb els articles 8.3 i 46.1 de la Llei 29/1998, de 13 de juliol, reguladora de la jurisdicció contenciosa administrativa.</w:t>
      </w:r>
    </w:p>
    <w:p w14:paraId="7F871241" w14:textId="642FB904" w:rsidR="00C54AF3" w:rsidRPr="007C1011" w:rsidRDefault="00C54AF3" w:rsidP="001E2522">
      <w:pPr>
        <w:ind w:left="-1020"/>
        <w:jc w:val="both"/>
        <w:rPr>
          <w:rFonts w:ascii="Aptos" w:hAnsi="Aptos" w:cstheme="minorHAnsi"/>
          <w:sz w:val="22"/>
          <w:szCs w:val="22"/>
          <w:lang w:val="es-ES"/>
        </w:rPr>
      </w:pPr>
    </w:p>
    <w:p w14:paraId="76F6A315" w14:textId="77777777" w:rsidR="001E2522" w:rsidRPr="007C1011" w:rsidRDefault="001E2522" w:rsidP="001E2522">
      <w:pPr>
        <w:ind w:left="-1020"/>
        <w:jc w:val="both"/>
        <w:rPr>
          <w:rFonts w:ascii="Aptos" w:hAnsi="Aptos" w:cstheme="minorHAnsi"/>
          <w:sz w:val="22"/>
          <w:szCs w:val="22"/>
          <w:lang w:val="es-ES"/>
        </w:rPr>
      </w:pPr>
    </w:p>
    <w:p w14:paraId="330FD8C5" w14:textId="77777777" w:rsidR="00FB5BF1" w:rsidRPr="007C1011" w:rsidRDefault="00FB5BF1" w:rsidP="00B96A33">
      <w:pPr>
        <w:ind w:left="-624"/>
        <w:rPr>
          <w:rFonts w:ascii="Aptos" w:hAnsi="Aptos"/>
        </w:rPr>
      </w:pPr>
    </w:p>
    <w:sectPr w:rsidR="00FB5BF1" w:rsidRPr="007C1011" w:rsidSect="003F0F64">
      <w:headerReference w:type="even" r:id="rId9"/>
      <w:headerReference w:type="default" r:id="rId10"/>
      <w:footerReference w:type="even" r:id="rId11"/>
      <w:footerReference w:type="default" r:id="rId12"/>
      <w:headerReference w:type="first" r:id="rId13"/>
      <w:footerReference w:type="first" r:id="rId14"/>
      <w:pgSz w:w="11906" w:h="16838"/>
      <w:pgMar w:top="2268" w:right="1418" w:bottom="1418" w:left="2268" w:header="720" w:footer="9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696FB" w14:textId="77777777" w:rsidR="000E34A8" w:rsidRDefault="000E34A8">
      <w:r>
        <w:separator/>
      </w:r>
    </w:p>
  </w:endnote>
  <w:endnote w:type="continuationSeparator" w:id="0">
    <w:p w14:paraId="12E9F3FF" w14:textId="77777777" w:rsidR="000E34A8" w:rsidRDefault="000E3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0">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E3B8A" w14:textId="77777777" w:rsidR="001E5333" w:rsidRDefault="001E533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406BD" w14:textId="77777777" w:rsidR="001E5333" w:rsidRDefault="001E533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287C0" w14:textId="77777777" w:rsidR="001E5333" w:rsidRDefault="001E53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4A94F" w14:textId="77777777" w:rsidR="000E34A8" w:rsidRDefault="000E34A8">
      <w:r>
        <w:rPr>
          <w:color w:val="000000"/>
        </w:rPr>
        <w:separator/>
      </w:r>
    </w:p>
  </w:footnote>
  <w:footnote w:type="continuationSeparator" w:id="0">
    <w:p w14:paraId="5F90CDFA" w14:textId="77777777" w:rsidR="000E34A8" w:rsidRDefault="000E34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F36C4" w14:textId="37D1AFE7" w:rsidR="001E5333" w:rsidRDefault="001E533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B6F0D" w14:textId="02560298" w:rsidR="00AA3A40" w:rsidRDefault="00133586">
    <w:pPr>
      <w:pStyle w:val="Encabezado"/>
      <w:ind w:left="-993" w:right="851"/>
      <w:jc w:val="right"/>
    </w:pPr>
    <w:r>
      <w:rPr>
        <w:noProof/>
      </w:rPr>
      <w:drawing>
        <wp:anchor distT="0" distB="0" distL="114300" distR="114300" simplePos="0" relativeHeight="251663360" behindDoc="0" locked="0" layoutInCell="1" allowOverlap="1" wp14:anchorId="5B1713D3" wp14:editId="5FC32F3F">
          <wp:simplePos x="0" y="0"/>
          <wp:positionH relativeFrom="margin">
            <wp:posOffset>4514850</wp:posOffset>
          </wp:positionH>
          <wp:positionV relativeFrom="paragraph">
            <wp:posOffset>-635</wp:posOffset>
          </wp:positionV>
          <wp:extent cx="704850" cy="1057275"/>
          <wp:effectExtent l="0" t="0" r="0" b="9525"/>
          <wp:wrapNone/>
          <wp:docPr id="897387587" name="Imagen 3"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con confianza baja"/>
                  <pic:cNvPicPr/>
                </pic:nvPicPr>
                <pic:blipFill>
                  <a:blip r:embed="rId1">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04850" cy="1057275"/>
                  </a:xfrm>
                  <a:prstGeom prst="rect">
                    <a:avLst/>
                  </a:prstGeom>
                </pic:spPr>
              </pic:pic>
            </a:graphicData>
          </a:graphic>
        </wp:anchor>
      </w:drawing>
    </w:r>
  </w:p>
  <w:p w14:paraId="6A901705" w14:textId="77777777" w:rsidR="00AA3A40" w:rsidRDefault="00AA3A40">
    <w:pPr>
      <w:pStyle w:val="Encabezado"/>
    </w:pPr>
  </w:p>
  <w:p w14:paraId="34CFF7BA" w14:textId="77777777" w:rsidR="00AA3A40" w:rsidRDefault="00AA3A4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Ind w:w="-17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00" w:firstRow="0" w:lastRow="0" w:firstColumn="0" w:lastColumn="0" w:noHBand="0" w:noVBand="1"/>
    </w:tblPr>
    <w:tblGrid>
      <w:gridCol w:w="4678"/>
      <w:gridCol w:w="5238"/>
    </w:tblGrid>
    <w:tr w:rsidR="00581729" w14:paraId="6281C6C3" w14:textId="77777777" w:rsidTr="003F0F64">
      <w:tc>
        <w:tcPr>
          <w:tcW w:w="4678" w:type="dxa"/>
        </w:tcPr>
        <w:p w14:paraId="042B1B47" w14:textId="39B65F49" w:rsidR="00581729" w:rsidRPr="00581729" w:rsidRDefault="00AB0556" w:rsidP="003F0F64">
          <w:pPr>
            <w:pStyle w:val="Encabezado"/>
            <w:ind w:right="851"/>
            <w:rPr>
              <w:rFonts w:ascii="Roboto" w:hAnsi="Roboto" w:cs="Times New Roman"/>
              <w:color w:val="2F5496" w:themeColor="accent1" w:themeShade="BF"/>
              <w:sz w:val="16"/>
              <w:szCs w:val="16"/>
            </w:rPr>
          </w:pPr>
          <w:r>
            <w:rPr>
              <w:noProof/>
            </w:rPr>
            <w:drawing>
              <wp:inline distT="0" distB="0" distL="0" distR="0" wp14:anchorId="376DE2E5" wp14:editId="3E31F3E4">
                <wp:extent cx="1908313" cy="1208830"/>
                <wp:effectExtent l="0" t="0" r="0" b="0"/>
                <wp:docPr id="8871963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5675" cy="1219828"/>
                        </a:xfrm>
                        <a:prstGeom prst="rect">
                          <a:avLst/>
                        </a:prstGeom>
                        <a:noFill/>
                        <a:ln>
                          <a:noFill/>
                        </a:ln>
                      </pic:spPr>
                    </pic:pic>
                  </a:graphicData>
                </a:graphic>
              </wp:inline>
            </w:drawing>
          </w:r>
        </w:p>
      </w:tc>
      <w:tc>
        <w:tcPr>
          <w:tcW w:w="5238" w:type="dxa"/>
          <w:vAlign w:val="center"/>
        </w:tcPr>
        <w:p w14:paraId="63F2DB0E" w14:textId="3817CD48" w:rsidR="00581729" w:rsidRPr="003F0F64" w:rsidRDefault="00581729" w:rsidP="003F0F64">
          <w:pPr>
            <w:pStyle w:val="Encabezado"/>
            <w:ind w:right="851"/>
            <w:rPr>
              <w:rFonts w:ascii="Roboto" w:hAnsi="Roboto" w:cs="Times New Roman"/>
              <w:color w:val="2F5496" w:themeColor="accent1" w:themeShade="BF"/>
              <w:sz w:val="20"/>
              <w:szCs w:val="20"/>
              <w:lang w:eastAsia="es-ES_tradnl"/>
            </w:rPr>
          </w:pPr>
        </w:p>
        <w:p w14:paraId="76CA9BEC" w14:textId="7102B626" w:rsidR="00581729" w:rsidRPr="00581729" w:rsidRDefault="00581729" w:rsidP="003F0F64">
          <w:pPr>
            <w:pStyle w:val="Standard"/>
            <w:rPr>
              <w:rFonts w:ascii="Roboto" w:hAnsi="Roboto" w:cs="Times New Roman"/>
              <w:bCs/>
              <w:color w:val="2F5496" w:themeColor="accent1" w:themeShade="BF"/>
              <w:sz w:val="16"/>
              <w:szCs w:val="16"/>
            </w:rPr>
          </w:pPr>
          <w:r>
            <w:rPr>
              <w:rFonts w:ascii="Roboto" w:hAnsi="Roboto"/>
              <w:color w:val="2F5496" w:themeColor="accent1" w:themeShade="BF"/>
              <w:sz w:val="16"/>
            </w:rPr>
            <w:t>Direcció General de Funció Pública</w:t>
          </w:r>
        </w:p>
        <w:p w14:paraId="55CCA5E4" w14:textId="0C9ACA3F" w:rsidR="00581729" w:rsidRPr="00581729" w:rsidRDefault="00581729" w:rsidP="003F0F64">
          <w:pPr>
            <w:pStyle w:val="Standard"/>
            <w:rPr>
              <w:rFonts w:ascii="Roboto" w:hAnsi="Roboto" w:cs="Times New Roman"/>
              <w:b/>
              <w:bCs/>
              <w:color w:val="2F5496" w:themeColor="accent1" w:themeShade="BF"/>
              <w:sz w:val="16"/>
              <w:szCs w:val="16"/>
            </w:rPr>
          </w:pPr>
          <w:r>
            <w:rPr>
              <w:rFonts w:ascii="Roboto" w:hAnsi="Roboto"/>
              <w:b/>
              <w:color w:val="2F5496" w:themeColor="accent1" w:themeShade="BF"/>
              <w:sz w:val="16"/>
            </w:rPr>
            <w:t>Institut Valencià d'Administració Pública</w:t>
          </w:r>
        </w:p>
        <w:p w14:paraId="27051118" w14:textId="77777777" w:rsidR="00581729" w:rsidRPr="00581729" w:rsidRDefault="00581729" w:rsidP="003F0F64">
          <w:pPr>
            <w:pStyle w:val="Standard"/>
            <w:rPr>
              <w:rFonts w:ascii="Roboto" w:hAnsi="Roboto" w:cs="Times New Roman"/>
              <w:color w:val="2F5496" w:themeColor="accent1" w:themeShade="BF"/>
              <w:sz w:val="16"/>
              <w:szCs w:val="16"/>
              <w:lang w:eastAsia="es-ES_tradnl"/>
            </w:rPr>
          </w:pPr>
        </w:p>
        <w:p w14:paraId="086D8377" w14:textId="03230F33" w:rsidR="00581729" w:rsidRPr="00581729" w:rsidRDefault="00581729" w:rsidP="003F0F64">
          <w:pPr>
            <w:pStyle w:val="Standard"/>
            <w:rPr>
              <w:rFonts w:ascii="Roboto" w:hAnsi="Roboto" w:cs="Times New Roman"/>
              <w:color w:val="2F5496" w:themeColor="accent1" w:themeShade="BF"/>
              <w:sz w:val="16"/>
              <w:szCs w:val="16"/>
            </w:rPr>
          </w:pPr>
          <w:r>
            <w:rPr>
              <w:rFonts w:ascii="Roboto" w:hAnsi="Roboto"/>
              <w:color w:val="2F5496" w:themeColor="accent1" w:themeShade="BF"/>
              <w:sz w:val="16"/>
            </w:rPr>
            <w:t>Passege Albereda, 16 46010 València</w:t>
          </w:r>
        </w:p>
        <w:p w14:paraId="6C59131E" w14:textId="730AC6F4" w:rsidR="00581729" w:rsidRPr="00581729" w:rsidRDefault="00581729" w:rsidP="003F0F64">
          <w:pPr>
            <w:pStyle w:val="Standard"/>
            <w:rPr>
              <w:rFonts w:ascii="Roboto" w:hAnsi="Roboto" w:cs="Times New Roman"/>
              <w:color w:val="2F5496" w:themeColor="accent1" w:themeShade="BF"/>
              <w:sz w:val="16"/>
              <w:szCs w:val="16"/>
            </w:rPr>
          </w:pPr>
          <w:r>
            <w:rPr>
              <w:rFonts w:ascii="Roboto" w:hAnsi="Roboto"/>
              <w:color w:val="2F5496" w:themeColor="accent1" w:themeShade="BF"/>
              <w:sz w:val="16"/>
            </w:rPr>
            <w:t>963 108 800</w:t>
          </w:r>
        </w:p>
        <w:p w14:paraId="303F4A27" w14:textId="77777777" w:rsidR="00581729" w:rsidRPr="00581729" w:rsidRDefault="00581729" w:rsidP="003F0F64">
          <w:pPr>
            <w:pStyle w:val="Standard"/>
            <w:spacing w:line="288" w:lineRule="auto"/>
            <w:rPr>
              <w:rFonts w:ascii="Roboto" w:hAnsi="Roboto" w:cs="Times New Roman"/>
              <w:color w:val="2F5496" w:themeColor="accent1" w:themeShade="BF"/>
              <w:sz w:val="16"/>
              <w:szCs w:val="16"/>
            </w:rPr>
          </w:pPr>
          <w:r>
            <w:rPr>
              <w:rFonts w:ascii="Roboto" w:hAnsi="Roboto"/>
              <w:color w:val="2F5496" w:themeColor="accent1" w:themeShade="BF"/>
              <w:sz w:val="16"/>
            </w:rPr>
            <w:t>ivap@gva.es · www.gva.es</w:t>
          </w:r>
        </w:p>
        <w:p w14:paraId="27758526" w14:textId="77777777" w:rsidR="00581729" w:rsidRPr="00581729" w:rsidRDefault="00581729" w:rsidP="003F0F64">
          <w:pPr>
            <w:pStyle w:val="Encabezado"/>
            <w:ind w:right="851"/>
            <w:rPr>
              <w:rFonts w:ascii="Roboto" w:hAnsi="Roboto" w:cs="Times New Roman"/>
              <w:color w:val="0070C0"/>
              <w:sz w:val="16"/>
              <w:szCs w:val="16"/>
              <w:lang w:eastAsia="es-ES_tradnl"/>
            </w:rPr>
          </w:pPr>
        </w:p>
      </w:tc>
    </w:tr>
  </w:tbl>
  <w:p w14:paraId="6E22D71D" w14:textId="493CAD50" w:rsidR="00AA3A40" w:rsidRPr="003F0F64" w:rsidRDefault="00AA3A40" w:rsidP="003F0F64">
    <w:pPr>
      <w:pStyle w:val="Standard"/>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FB1F38"/>
    <w:multiLevelType w:val="hybridMultilevel"/>
    <w:tmpl w:val="9C5CEFF0"/>
    <w:lvl w:ilvl="0" w:tplc="F89C103E">
      <w:start w:val="1"/>
      <w:numFmt w:val="lowerLetter"/>
      <w:lvlText w:val="%1)"/>
      <w:lvlJc w:val="left"/>
      <w:pPr>
        <w:ind w:left="-660" w:hanging="360"/>
      </w:pPr>
      <w:rPr>
        <w:rFonts w:hint="default"/>
      </w:rPr>
    </w:lvl>
    <w:lvl w:ilvl="1" w:tplc="0C0A0019" w:tentative="1">
      <w:start w:val="1"/>
      <w:numFmt w:val="lowerLetter"/>
      <w:lvlText w:val="%2."/>
      <w:lvlJc w:val="left"/>
      <w:pPr>
        <w:ind w:left="60" w:hanging="360"/>
      </w:pPr>
    </w:lvl>
    <w:lvl w:ilvl="2" w:tplc="0C0A001B" w:tentative="1">
      <w:start w:val="1"/>
      <w:numFmt w:val="lowerRoman"/>
      <w:lvlText w:val="%3."/>
      <w:lvlJc w:val="right"/>
      <w:pPr>
        <w:ind w:left="780" w:hanging="180"/>
      </w:pPr>
    </w:lvl>
    <w:lvl w:ilvl="3" w:tplc="0C0A000F" w:tentative="1">
      <w:start w:val="1"/>
      <w:numFmt w:val="decimal"/>
      <w:lvlText w:val="%4."/>
      <w:lvlJc w:val="left"/>
      <w:pPr>
        <w:ind w:left="1500" w:hanging="360"/>
      </w:pPr>
    </w:lvl>
    <w:lvl w:ilvl="4" w:tplc="0C0A0019" w:tentative="1">
      <w:start w:val="1"/>
      <w:numFmt w:val="lowerLetter"/>
      <w:lvlText w:val="%5."/>
      <w:lvlJc w:val="left"/>
      <w:pPr>
        <w:ind w:left="2220" w:hanging="360"/>
      </w:pPr>
    </w:lvl>
    <w:lvl w:ilvl="5" w:tplc="0C0A001B" w:tentative="1">
      <w:start w:val="1"/>
      <w:numFmt w:val="lowerRoman"/>
      <w:lvlText w:val="%6."/>
      <w:lvlJc w:val="right"/>
      <w:pPr>
        <w:ind w:left="2940" w:hanging="180"/>
      </w:pPr>
    </w:lvl>
    <w:lvl w:ilvl="6" w:tplc="0C0A000F" w:tentative="1">
      <w:start w:val="1"/>
      <w:numFmt w:val="decimal"/>
      <w:lvlText w:val="%7."/>
      <w:lvlJc w:val="left"/>
      <w:pPr>
        <w:ind w:left="3660" w:hanging="360"/>
      </w:pPr>
    </w:lvl>
    <w:lvl w:ilvl="7" w:tplc="0C0A0019" w:tentative="1">
      <w:start w:val="1"/>
      <w:numFmt w:val="lowerLetter"/>
      <w:lvlText w:val="%8."/>
      <w:lvlJc w:val="left"/>
      <w:pPr>
        <w:ind w:left="4380" w:hanging="360"/>
      </w:pPr>
    </w:lvl>
    <w:lvl w:ilvl="8" w:tplc="0C0A001B" w:tentative="1">
      <w:start w:val="1"/>
      <w:numFmt w:val="lowerRoman"/>
      <w:lvlText w:val="%9."/>
      <w:lvlJc w:val="right"/>
      <w:pPr>
        <w:ind w:left="5100" w:hanging="180"/>
      </w:pPr>
    </w:lvl>
  </w:abstractNum>
  <w:abstractNum w:abstractNumId="1" w15:restartNumberingAfterBreak="0">
    <w:nsid w:val="6B6853E1"/>
    <w:multiLevelType w:val="multilevel"/>
    <w:tmpl w:val="50D43F0E"/>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16cid:durableId="1873566843">
    <w:abstractNumId w:val="1"/>
  </w:num>
  <w:num w:numId="2" w16cid:durableId="154005268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388"/>
    <w:rsid w:val="000128C8"/>
    <w:rsid w:val="00015268"/>
    <w:rsid w:val="0003077B"/>
    <w:rsid w:val="00030FD2"/>
    <w:rsid w:val="00036382"/>
    <w:rsid w:val="0005324E"/>
    <w:rsid w:val="00056AFB"/>
    <w:rsid w:val="00065266"/>
    <w:rsid w:val="000A0F0B"/>
    <w:rsid w:val="000A691A"/>
    <w:rsid w:val="000B04D5"/>
    <w:rsid w:val="000C0CD6"/>
    <w:rsid w:val="000D4F67"/>
    <w:rsid w:val="000E34A8"/>
    <w:rsid w:val="000F6D77"/>
    <w:rsid w:val="0012177F"/>
    <w:rsid w:val="001317F1"/>
    <w:rsid w:val="00133586"/>
    <w:rsid w:val="00136EC5"/>
    <w:rsid w:val="00140F60"/>
    <w:rsid w:val="00143C05"/>
    <w:rsid w:val="00144A88"/>
    <w:rsid w:val="00152936"/>
    <w:rsid w:val="00176F16"/>
    <w:rsid w:val="001776FF"/>
    <w:rsid w:val="00181616"/>
    <w:rsid w:val="001B22C6"/>
    <w:rsid w:val="001E2522"/>
    <w:rsid w:val="001E5333"/>
    <w:rsid w:val="001F60B8"/>
    <w:rsid w:val="002516DB"/>
    <w:rsid w:val="002742C0"/>
    <w:rsid w:val="002853E9"/>
    <w:rsid w:val="002A2200"/>
    <w:rsid w:val="002A664E"/>
    <w:rsid w:val="002B45C7"/>
    <w:rsid w:val="002B6614"/>
    <w:rsid w:val="002C5166"/>
    <w:rsid w:val="002C62D2"/>
    <w:rsid w:val="002E2A9C"/>
    <w:rsid w:val="002E47E5"/>
    <w:rsid w:val="002E772B"/>
    <w:rsid w:val="00303B71"/>
    <w:rsid w:val="00304EE8"/>
    <w:rsid w:val="0032301C"/>
    <w:rsid w:val="00326A86"/>
    <w:rsid w:val="00327F86"/>
    <w:rsid w:val="003608F8"/>
    <w:rsid w:val="0038649C"/>
    <w:rsid w:val="0038798E"/>
    <w:rsid w:val="003A0DB9"/>
    <w:rsid w:val="003F0F64"/>
    <w:rsid w:val="00420B2A"/>
    <w:rsid w:val="00420CDB"/>
    <w:rsid w:val="0042437F"/>
    <w:rsid w:val="0043000D"/>
    <w:rsid w:val="00440430"/>
    <w:rsid w:val="004452E9"/>
    <w:rsid w:val="004575A1"/>
    <w:rsid w:val="00473AEB"/>
    <w:rsid w:val="004749D1"/>
    <w:rsid w:val="004830EA"/>
    <w:rsid w:val="00497562"/>
    <w:rsid w:val="004C444D"/>
    <w:rsid w:val="004D01F4"/>
    <w:rsid w:val="004D4FA0"/>
    <w:rsid w:val="004F51BF"/>
    <w:rsid w:val="005135FD"/>
    <w:rsid w:val="005169D7"/>
    <w:rsid w:val="00516F2E"/>
    <w:rsid w:val="0053678E"/>
    <w:rsid w:val="00537DA8"/>
    <w:rsid w:val="00580829"/>
    <w:rsid w:val="00581729"/>
    <w:rsid w:val="00587157"/>
    <w:rsid w:val="005B37AD"/>
    <w:rsid w:val="005D1B73"/>
    <w:rsid w:val="005D5B03"/>
    <w:rsid w:val="005E1DBF"/>
    <w:rsid w:val="005F0EC8"/>
    <w:rsid w:val="00601D45"/>
    <w:rsid w:val="00612402"/>
    <w:rsid w:val="00612664"/>
    <w:rsid w:val="006129B9"/>
    <w:rsid w:val="006237BE"/>
    <w:rsid w:val="006400F7"/>
    <w:rsid w:val="00667C65"/>
    <w:rsid w:val="00681A5D"/>
    <w:rsid w:val="0068716A"/>
    <w:rsid w:val="00691E7D"/>
    <w:rsid w:val="006B525F"/>
    <w:rsid w:val="006C64CF"/>
    <w:rsid w:val="006F55C3"/>
    <w:rsid w:val="0070103F"/>
    <w:rsid w:val="007225BE"/>
    <w:rsid w:val="00723F14"/>
    <w:rsid w:val="00724D9A"/>
    <w:rsid w:val="007259D3"/>
    <w:rsid w:val="00741CE7"/>
    <w:rsid w:val="00743BE5"/>
    <w:rsid w:val="00747B9D"/>
    <w:rsid w:val="007565B3"/>
    <w:rsid w:val="007612CC"/>
    <w:rsid w:val="00774A90"/>
    <w:rsid w:val="007831E4"/>
    <w:rsid w:val="007A5A08"/>
    <w:rsid w:val="007C1011"/>
    <w:rsid w:val="007C139A"/>
    <w:rsid w:val="007C416B"/>
    <w:rsid w:val="007C6B98"/>
    <w:rsid w:val="007C70BB"/>
    <w:rsid w:val="007D6FFD"/>
    <w:rsid w:val="007E1A04"/>
    <w:rsid w:val="007F6EB3"/>
    <w:rsid w:val="007F6EFB"/>
    <w:rsid w:val="0081056A"/>
    <w:rsid w:val="00854836"/>
    <w:rsid w:val="00862DC1"/>
    <w:rsid w:val="00864C1B"/>
    <w:rsid w:val="0086772A"/>
    <w:rsid w:val="00875539"/>
    <w:rsid w:val="008821EF"/>
    <w:rsid w:val="008A142B"/>
    <w:rsid w:val="008B0373"/>
    <w:rsid w:val="008B3E61"/>
    <w:rsid w:val="008B77AF"/>
    <w:rsid w:val="008C12DE"/>
    <w:rsid w:val="008D0301"/>
    <w:rsid w:val="008D5C7E"/>
    <w:rsid w:val="008D7A23"/>
    <w:rsid w:val="008E682A"/>
    <w:rsid w:val="009014E1"/>
    <w:rsid w:val="00914816"/>
    <w:rsid w:val="00914A36"/>
    <w:rsid w:val="00935EDF"/>
    <w:rsid w:val="00952A19"/>
    <w:rsid w:val="00955D62"/>
    <w:rsid w:val="009B6BB6"/>
    <w:rsid w:val="009B76BC"/>
    <w:rsid w:val="009E2500"/>
    <w:rsid w:val="009F2848"/>
    <w:rsid w:val="009F6FA5"/>
    <w:rsid w:val="00A13160"/>
    <w:rsid w:val="00A20759"/>
    <w:rsid w:val="00A20DB2"/>
    <w:rsid w:val="00A22C37"/>
    <w:rsid w:val="00A27683"/>
    <w:rsid w:val="00A62784"/>
    <w:rsid w:val="00A65820"/>
    <w:rsid w:val="00A706DE"/>
    <w:rsid w:val="00A86F52"/>
    <w:rsid w:val="00AA3A40"/>
    <w:rsid w:val="00AB0556"/>
    <w:rsid w:val="00AB4B2F"/>
    <w:rsid w:val="00AC16F7"/>
    <w:rsid w:val="00AE2CCD"/>
    <w:rsid w:val="00AE619A"/>
    <w:rsid w:val="00AF61A0"/>
    <w:rsid w:val="00B02F88"/>
    <w:rsid w:val="00B4059F"/>
    <w:rsid w:val="00B409BB"/>
    <w:rsid w:val="00B41786"/>
    <w:rsid w:val="00B61E14"/>
    <w:rsid w:val="00B631BD"/>
    <w:rsid w:val="00B76B3F"/>
    <w:rsid w:val="00B85F1D"/>
    <w:rsid w:val="00B92038"/>
    <w:rsid w:val="00B92326"/>
    <w:rsid w:val="00B95A67"/>
    <w:rsid w:val="00B961D8"/>
    <w:rsid w:val="00B96A33"/>
    <w:rsid w:val="00BE57A1"/>
    <w:rsid w:val="00C010A4"/>
    <w:rsid w:val="00C0467B"/>
    <w:rsid w:val="00C11252"/>
    <w:rsid w:val="00C23370"/>
    <w:rsid w:val="00C33F00"/>
    <w:rsid w:val="00C44E96"/>
    <w:rsid w:val="00C54AF3"/>
    <w:rsid w:val="00C55345"/>
    <w:rsid w:val="00C60505"/>
    <w:rsid w:val="00C63388"/>
    <w:rsid w:val="00C81289"/>
    <w:rsid w:val="00C85128"/>
    <w:rsid w:val="00C90B9A"/>
    <w:rsid w:val="00C92AEB"/>
    <w:rsid w:val="00CB362A"/>
    <w:rsid w:val="00CB3851"/>
    <w:rsid w:val="00CB3F83"/>
    <w:rsid w:val="00CB4514"/>
    <w:rsid w:val="00CD0276"/>
    <w:rsid w:val="00CD3272"/>
    <w:rsid w:val="00D0752D"/>
    <w:rsid w:val="00D1271B"/>
    <w:rsid w:val="00D20429"/>
    <w:rsid w:val="00D21F4D"/>
    <w:rsid w:val="00D23E54"/>
    <w:rsid w:val="00D2631B"/>
    <w:rsid w:val="00D54606"/>
    <w:rsid w:val="00D70D4C"/>
    <w:rsid w:val="00D82F53"/>
    <w:rsid w:val="00DA436A"/>
    <w:rsid w:val="00DB1F4E"/>
    <w:rsid w:val="00DB1FF0"/>
    <w:rsid w:val="00DC48CE"/>
    <w:rsid w:val="00DE7552"/>
    <w:rsid w:val="00E02940"/>
    <w:rsid w:val="00E1532F"/>
    <w:rsid w:val="00E30FB3"/>
    <w:rsid w:val="00E56BBA"/>
    <w:rsid w:val="00E60816"/>
    <w:rsid w:val="00E7312F"/>
    <w:rsid w:val="00E77573"/>
    <w:rsid w:val="00E817C3"/>
    <w:rsid w:val="00E93132"/>
    <w:rsid w:val="00E93F41"/>
    <w:rsid w:val="00EC7492"/>
    <w:rsid w:val="00F226C7"/>
    <w:rsid w:val="00F30364"/>
    <w:rsid w:val="00F54ED6"/>
    <w:rsid w:val="00F55AE3"/>
    <w:rsid w:val="00F57604"/>
    <w:rsid w:val="00F70E4E"/>
    <w:rsid w:val="00F7754E"/>
    <w:rsid w:val="00F8278B"/>
    <w:rsid w:val="00F83C6B"/>
    <w:rsid w:val="00F91774"/>
    <w:rsid w:val="00F9342B"/>
    <w:rsid w:val="00FA4888"/>
    <w:rsid w:val="00FB5BF1"/>
    <w:rsid w:val="00FB714C"/>
    <w:rsid w:val="00FC303C"/>
    <w:rsid w:val="00FC6934"/>
    <w:rsid w:val="00FD0196"/>
    <w:rsid w:val="00FF2439"/>
    <w:rsid w:val="00FF7E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2A545"/>
  <w15:docId w15:val="{E1B50630-64E6-4F24-ABD6-3DC1BC22E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4"/>
        <w:szCs w:val="24"/>
        <w:lang w:val="ca-ES-valencia"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AF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uiPriority w:val="99"/>
    <w:pPr>
      <w:tabs>
        <w:tab w:val="center" w:pos="4252"/>
        <w:tab w:val="right" w:pos="8504"/>
      </w:tabs>
    </w:pPr>
  </w:style>
  <w:style w:type="paragraph" w:styleId="Piedepgina">
    <w:name w:val="footer"/>
    <w:basedOn w:val="Standard"/>
    <w:uiPriority w:val="99"/>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uiPriority w:val="99"/>
  </w:style>
  <w:style w:type="character" w:customStyle="1" w:styleId="PiedepginaCar">
    <w:name w:val="Pie de página Car"/>
    <w:basedOn w:val="Fuentedeprrafopredeter"/>
    <w:uiPriority w:val="99"/>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character" w:styleId="Hipervnculo">
    <w:name w:val="Hyperlink"/>
    <w:basedOn w:val="Fuentedeprrafopredeter"/>
    <w:uiPriority w:val="99"/>
    <w:unhideWhenUsed/>
    <w:rsid w:val="00A706DE"/>
    <w:rPr>
      <w:color w:val="0563C1" w:themeColor="hyperlink"/>
      <w:u w:val="single"/>
    </w:rPr>
  </w:style>
  <w:style w:type="character" w:styleId="Mencinsinresolver">
    <w:name w:val="Unresolved Mention"/>
    <w:basedOn w:val="Fuentedeprrafopredeter"/>
    <w:uiPriority w:val="99"/>
    <w:semiHidden/>
    <w:unhideWhenUsed/>
    <w:rsid w:val="00A706DE"/>
    <w:rPr>
      <w:color w:val="605E5C"/>
      <w:shd w:val="clear" w:color="auto" w:fill="E1DFDD"/>
    </w:rPr>
  </w:style>
  <w:style w:type="paragraph" w:styleId="Prrafodelista">
    <w:name w:val="List Paragraph"/>
    <w:basedOn w:val="Normal"/>
    <w:uiPriority w:val="34"/>
    <w:qFormat/>
    <w:rsid w:val="00CD3272"/>
    <w:pPr>
      <w:ind w:left="720"/>
      <w:contextualSpacing/>
    </w:pPr>
  </w:style>
  <w:style w:type="character" w:customStyle="1" w:styleId="EnlacedeInternet">
    <w:name w:val="Enlace de Internet"/>
    <w:rsid w:val="00B92038"/>
    <w:rPr>
      <w:color w:val="000080"/>
      <w:u w:val="single"/>
    </w:rPr>
  </w:style>
  <w:style w:type="paragraph" w:styleId="Textoindependiente">
    <w:name w:val="Body Text"/>
    <w:basedOn w:val="Normal"/>
    <w:link w:val="TextoindependienteCar"/>
    <w:rsid w:val="00B92038"/>
    <w:pPr>
      <w:widowControl/>
      <w:suppressAutoHyphens w:val="0"/>
      <w:autoSpaceDN/>
      <w:spacing w:after="140" w:line="276" w:lineRule="auto"/>
    </w:pPr>
    <w:rPr>
      <w:rFonts w:ascii="Liberation Serif" w:eastAsia="NSimSun" w:hAnsi="Liberation Serif" w:cs="Lucida Sans"/>
      <w:kern w:val="2"/>
      <w:lang w:eastAsia="zh-CN" w:bidi="hi-IN"/>
    </w:rPr>
  </w:style>
  <w:style w:type="character" w:customStyle="1" w:styleId="TextoindependienteCar">
    <w:name w:val="Texto independiente Car"/>
    <w:basedOn w:val="Fuentedeprrafopredeter"/>
    <w:link w:val="Textoindependiente"/>
    <w:rsid w:val="00B92038"/>
    <w:rPr>
      <w:rFonts w:ascii="Liberation Serif" w:eastAsia="NSimSun" w:hAnsi="Liberation Serif" w:cs="Lucida Sans"/>
      <w:kern w:val="2"/>
      <w:lang w:val="ca-ES-valencia" w:eastAsia="zh-CN" w:bidi="hi-IN"/>
    </w:rPr>
  </w:style>
  <w:style w:type="paragraph" w:customStyle="1" w:styleId="LO-Normal1">
    <w:name w:val="LO-Normal1"/>
    <w:qFormat/>
    <w:rsid w:val="00B92038"/>
    <w:pPr>
      <w:widowControl/>
      <w:autoSpaceDN/>
    </w:pPr>
    <w:rPr>
      <w:rFonts w:ascii="Liberation Serif" w:eastAsia="NSimSun" w:hAnsi="Liberation Serif" w:cs="Lucida Sans"/>
      <w:kern w:val="2"/>
      <w:lang w:eastAsia="zh-CN" w:bidi="hi-IN"/>
    </w:rPr>
  </w:style>
  <w:style w:type="paragraph" w:styleId="NormalWeb">
    <w:name w:val="Normal (Web)"/>
    <w:basedOn w:val="Normal"/>
    <w:qFormat/>
    <w:rsid w:val="00B92038"/>
    <w:pPr>
      <w:widowControl/>
      <w:suppressAutoHyphens w:val="0"/>
      <w:autoSpaceDN/>
      <w:spacing w:before="280" w:after="119"/>
    </w:pPr>
    <w:rPr>
      <w:rFonts w:ascii="Times New Roman" w:eastAsia="Times New Roman" w:hAnsi="Times New Roman" w:cs="Times New Roman"/>
      <w:kern w:val="2"/>
      <w:lang w:eastAsia="zh-CN" w:bidi="hi-IN"/>
    </w:rPr>
  </w:style>
  <w:style w:type="paragraph" w:customStyle="1" w:styleId="Cuerpodetextoconsangreda">
    <w:name w:val="Cuerpo de texto con sangríeda"/>
    <w:qFormat/>
    <w:rsid w:val="00B92038"/>
    <w:pPr>
      <w:autoSpaceDN/>
      <w:ind w:left="3540"/>
      <w:jc w:val="both"/>
    </w:pPr>
    <w:rPr>
      <w:rFonts w:ascii="Liberation Serif" w:eastAsia="0" w:hAnsi="Liberation Serif" w:cs="Liberation Serif"/>
      <w:kern w:val="2"/>
      <w:lang w:eastAsia="hi-IN" w:bidi="hi-IN"/>
    </w:rPr>
  </w:style>
  <w:style w:type="table" w:styleId="Tablaconcuadrcula">
    <w:name w:val="Table Grid"/>
    <w:basedOn w:val="Tablanormal"/>
    <w:uiPriority w:val="39"/>
    <w:rsid w:val="00B92038"/>
    <w:pPr>
      <w:widowControl/>
      <w:suppressAutoHyphens w:val="0"/>
      <w:autoSpaceDN/>
    </w:pPr>
    <w:rPr>
      <w:rFonts w:ascii="Liberation Serif" w:eastAsia="NSimSun" w:hAnsi="Liberation Serif" w:cs="Lucida Sans"/>
      <w:kern w:val="2"/>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92038"/>
    <w:pPr>
      <w:widowControl/>
      <w:suppressAutoHyphens w:val="0"/>
      <w:autoSpaceDN/>
      <w:spacing w:before="100" w:beforeAutospacing="1" w:after="100" w:afterAutospacing="1"/>
      <w:textAlignment w:val="auto"/>
    </w:pPr>
    <w:rPr>
      <w:rFonts w:ascii="Times New Roman" w:eastAsia="Times New Roman" w:hAnsi="Times New Roman" w:cs="Times New Roman"/>
      <w:lang w:eastAsia="es-ES"/>
    </w:rPr>
  </w:style>
  <w:style w:type="character" w:customStyle="1" w:styleId="normaltextrun">
    <w:name w:val="normaltextrun"/>
    <w:basedOn w:val="Fuentedeprrafopredeter"/>
    <w:rsid w:val="00B92038"/>
  </w:style>
  <w:style w:type="character" w:customStyle="1" w:styleId="eop">
    <w:name w:val="eop"/>
    <w:basedOn w:val="Fuentedeprrafopredeter"/>
    <w:rsid w:val="00B92038"/>
  </w:style>
  <w:style w:type="character" w:styleId="Hipervnculovisitado">
    <w:name w:val="FollowedHyperlink"/>
    <w:basedOn w:val="Fuentedeprrafopredeter"/>
    <w:uiPriority w:val="99"/>
    <w:semiHidden/>
    <w:unhideWhenUsed/>
    <w:rsid w:val="00B92038"/>
    <w:rPr>
      <w:color w:val="954F72" w:themeColor="followedHyperlink"/>
      <w:u w:val="single"/>
    </w:rPr>
  </w:style>
  <w:style w:type="paragraph" w:styleId="Textonotaalfinal">
    <w:name w:val="endnote text"/>
    <w:basedOn w:val="Normal"/>
    <w:link w:val="TextonotaalfinalCar"/>
    <w:uiPriority w:val="99"/>
    <w:semiHidden/>
    <w:unhideWhenUsed/>
    <w:rsid w:val="00F7754E"/>
    <w:rPr>
      <w:sz w:val="20"/>
      <w:szCs w:val="20"/>
    </w:rPr>
  </w:style>
  <w:style w:type="character" w:customStyle="1" w:styleId="TextonotaalfinalCar">
    <w:name w:val="Texto nota al final Car"/>
    <w:basedOn w:val="Fuentedeprrafopredeter"/>
    <w:link w:val="Textonotaalfinal"/>
    <w:uiPriority w:val="99"/>
    <w:semiHidden/>
    <w:rsid w:val="00F7754E"/>
    <w:rPr>
      <w:sz w:val="20"/>
      <w:szCs w:val="20"/>
    </w:rPr>
  </w:style>
  <w:style w:type="character" w:styleId="Refdenotaalfinal">
    <w:name w:val="endnote reference"/>
    <w:basedOn w:val="Fuentedeprrafopredeter"/>
    <w:uiPriority w:val="99"/>
    <w:semiHidden/>
    <w:unhideWhenUsed/>
    <w:rsid w:val="00F775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5363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ivap.gva.es/administracio-loca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D973B5-DA07-44D3-8EFB-2EC36ADF5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10</Pages>
  <Words>4401</Words>
  <Characters>24210</Characters>
  <Application>Microsoft Office Word</Application>
  <DocSecurity>0</DocSecurity>
  <Lines>201</Lines>
  <Paragraphs>57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GINER CONEJOS, CARMEN</dc:creator>
  <cp:lastModifiedBy>SALA BENET, ADA MARIA</cp:lastModifiedBy>
  <cp:revision>32</cp:revision>
  <cp:lastPrinted>2026-03-24T12:21:00Z</cp:lastPrinted>
  <dcterms:created xsi:type="dcterms:W3CDTF">2026-02-02T11:27:00Z</dcterms:created>
  <dcterms:modified xsi:type="dcterms:W3CDTF">2026-04-14T09:35:00Z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