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9F67D" w14:textId="64DB0A56" w:rsidR="00023EF5" w:rsidRDefault="00023EF5">
      <w:pPr>
        <w:pStyle w:val="Estilo1"/>
        <w:rPr>
          <w:rFonts w:ascii="Calibri" w:hAnsi="Calibri" w:cs="Arial"/>
          <w:b/>
          <w:sz w:val="22"/>
        </w:rPr>
        <w:sectPr w:rsidR="00023EF5" w:rsidSect="009C679C">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4A4C8758"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236C4E">
        <w:rPr>
          <w:rFonts w:ascii="Calibri" w:hAnsi="Calibri"/>
          <w:b/>
          <w:sz w:val="26"/>
          <w:szCs w:val="26"/>
        </w:rPr>
        <w:t>MANRESA</w:t>
      </w:r>
      <w:r w:rsidR="00AD19A4" w:rsidRPr="00A5182D">
        <w:rPr>
          <w:rFonts w:ascii="Calibri" w:hAnsi="Calibri"/>
          <w:b/>
          <w:sz w:val="26"/>
          <w:szCs w:val="26"/>
        </w:rPr>
        <w:t xml:space="preserve"> </w:t>
      </w:r>
      <w:r w:rsidR="00B525A3" w:rsidRPr="00A5182D">
        <w:rPr>
          <w:rFonts w:ascii="Calibri" w:hAnsi="Calibri"/>
          <w:b/>
          <w:sz w:val="26"/>
          <w:szCs w:val="26"/>
        </w:rPr>
        <w:t xml:space="preserve">PARA LA PARTICIPACION EN </w:t>
      </w:r>
      <w:r w:rsidR="00236C4E">
        <w:rPr>
          <w:rFonts w:ascii="Calibri" w:hAnsi="Calibri"/>
          <w:b/>
          <w:sz w:val="26"/>
          <w:szCs w:val="26"/>
        </w:rPr>
        <w:t>Misión comercial en Japón del 8 al 12 de junio de 2026</w:t>
      </w:r>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C73C08" w:rsidRPr="00A5182D">
        <w:rPr>
          <w:rFonts w:ascii="Calibri" w:hAnsi="Calibri"/>
          <w:b/>
          <w:sz w:val="26"/>
          <w:szCs w:val="26"/>
        </w:rPr>
        <w:t>202</w:t>
      </w:r>
      <w:r w:rsidR="00C73C08">
        <w:rPr>
          <w:rFonts w:ascii="Calibri" w:hAnsi="Calibri"/>
          <w:b/>
          <w:sz w:val="26"/>
          <w:szCs w:val="26"/>
        </w:rPr>
        <w:t>6</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9C679C">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9C679C">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202648F2" w14:textId="07F32351" w:rsidR="00D646E4" w:rsidRPr="005320D1" w:rsidRDefault="00D646E4" w:rsidP="00BE5450">
      <w:pPr>
        <w:spacing w:before="12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w:t>
      </w:r>
      <w:r w:rsidR="007460A5">
        <w:rPr>
          <w:rFonts w:ascii="Calibri" w:hAnsi="Calibri" w:cs="Arial"/>
          <w:sz w:val="22"/>
        </w:rPr>
        <w:t xml:space="preserve"> </w:t>
      </w:r>
      <w:r w:rsidR="00236C4E">
        <w:rPr>
          <w:rFonts w:ascii="Calibri" w:hAnsi="Calibri" w:cs="Arial"/>
          <w:sz w:val="22"/>
        </w:rPr>
        <w:t>Manresa</w:t>
      </w:r>
      <w:r w:rsidR="00F451C5">
        <w:rPr>
          <w:rFonts w:ascii="Calibri" w:hAnsi="Calibri" w:cs="Arial"/>
          <w:sz w:val="22"/>
        </w:rPr>
        <w:t xml:space="preserve"> </w:t>
      </w:r>
      <w:r w:rsidRPr="005320D1">
        <w:rPr>
          <w:rFonts w:ascii="Calibri" w:hAnsi="Calibri" w:cs="Arial"/>
          <w:sz w:val="22"/>
        </w:rPr>
        <w:t xml:space="preserve">han puesto en marcha el programa </w:t>
      </w:r>
      <w:r w:rsidR="001C42FC">
        <w:rPr>
          <w:rFonts w:ascii="Calibri" w:hAnsi="Calibri" w:cs="Arial"/>
          <w:sz w:val="22"/>
        </w:rPr>
        <w:t>Pyme Global</w:t>
      </w:r>
      <w:r w:rsidR="002E1F78">
        <w:rPr>
          <w:rFonts w:ascii="Calibri" w:hAnsi="Calibri" w:cs="Arial"/>
          <w:sz w:val="22"/>
        </w:rPr>
        <w:t xml:space="preserve"> </w:t>
      </w:r>
      <w:r w:rsidR="002E1F78" w:rsidRPr="00E80AB3">
        <w:rPr>
          <w:rFonts w:asciiTheme="minorHAnsi" w:hAnsiTheme="minorHAnsi" w:cs="Arial"/>
          <w:bCs w:val="0"/>
          <w:i/>
          <w:sz w:val="22"/>
          <w:szCs w:val="22"/>
        </w:rPr>
        <w:t>(en adelante también “el Programa”)</w:t>
      </w:r>
      <w:r w:rsidR="00FB4AA1">
        <w:rPr>
          <w:rFonts w:ascii="Calibri" w:hAnsi="Calibri" w:cs="Arial"/>
          <w:sz w:val="22"/>
        </w:rPr>
        <w:t xml:space="preserve">, </w:t>
      </w:r>
      <w:r w:rsidRPr="005320D1">
        <w:rPr>
          <w:rFonts w:ascii="Calibri" w:hAnsi="Calibri" w:cs="Arial"/>
          <w:sz w:val="22"/>
        </w:rPr>
        <w:t xml:space="preserve">en el marco </w:t>
      </w:r>
      <w:r w:rsidR="00470288" w:rsidRPr="005320D1">
        <w:rPr>
          <w:rFonts w:ascii="Calibri" w:hAnsi="Calibri" w:cs="Arial"/>
          <w:sz w:val="22"/>
        </w:rPr>
        <w:t>del</w:t>
      </w:r>
      <w:r w:rsidRPr="005320D1">
        <w:rPr>
          <w:rFonts w:ascii="Calibri" w:hAnsi="Calibri" w:cs="Arial"/>
          <w:sz w:val="22"/>
        </w:rPr>
        <w:t xml:space="preserve"> </w:t>
      </w:r>
      <w:r w:rsidR="00B90A8F">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71154C" w:rsidRPr="00AF1210">
        <w:rPr>
          <w:rFonts w:ascii="Calibri" w:hAnsi="Calibri" w:cs="Arial"/>
          <w:sz w:val="22"/>
        </w:rPr>
        <w:t>20</w:t>
      </w:r>
      <w:r w:rsidR="0071154C">
        <w:rPr>
          <w:rFonts w:ascii="Calibri" w:hAnsi="Calibri" w:cs="Arial"/>
          <w:sz w:val="22"/>
        </w:rPr>
        <w:t>21</w:t>
      </w:r>
      <w:r w:rsidR="00AF1210" w:rsidRPr="00AF1210">
        <w:rPr>
          <w:rFonts w:ascii="Calibri" w:hAnsi="Calibri" w:cs="Arial"/>
          <w:sz w:val="22"/>
        </w:rPr>
        <w:t>-202</w:t>
      </w:r>
      <w:r w:rsidR="0071154C">
        <w:rPr>
          <w:rFonts w:ascii="Calibri" w:hAnsi="Calibri" w:cs="Arial"/>
          <w:sz w:val="22"/>
        </w:rPr>
        <w:t>7</w:t>
      </w:r>
      <w:r w:rsidR="00AF1210" w:rsidRPr="00AF1210">
        <w:rPr>
          <w:rFonts w:ascii="Calibri" w:hAnsi="Calibri" w:cs="Arial"/>
          <w:sz w:val="22"/>
        </w:rPr>
        <w:t xml:space="preserve"> </w:t>
      </w:r>
      <w:r w:rsidR="0071154C" w:rsidRPr="009626A3">
        <w:rPr>
          <w:rFonts w:ascii="Calibri" w:hAnsi="Calibri" w:cs="Arial"/>
          <w:sz w:val="22"/>
        </w:rPr>
        <w:t>(</w:t>
      </w:r>
      <w:r w:rsidR="00AF1210" w:rsidRPr="009626A3">
        <w:rPr>
          <w:rFonts w:ascii="Calibri" w:hAnsi="Calibri" w:cs="Arial"/>
          <w:sz w:val="22"/>
        </w:rPr>
        <w:t>PO</w:t>
      </w:r>
      <w:r w:rsidR="0039177B" w:rsidRPr="009626A3">
        <w:rPr>
          <w:rFonts w:ascii="Calibri" w:hAnsi="Calibri" w:cs="Arial"/>
          <w:sz w:val="22"/>
        </w:rPr>
        <w:t>PE)</w:t>
      </w:r>
      <w:r w:rsidRPr="005320D1">
        <w:rPr>
          <w:rFonts w:ascii="Calibri" w:hAnsi="Calibri" w:cs="Arial"/>
          <w:sz w:val="22"/>
        </w:rPr>
        <w:t>, estando cofinanciado</w:t>
      </w:r>
      <w:r w:rsidR="00B339CA">
        <w:rPr>
          <w:rFonts w:ascii="Calibri" w:hAnsi="Calibri" w:cs="Arial"/>
          <w:sz w:val="22"/>
        </w:rPr>
        <w:t xml:space="preserve"> en un </w:t>
      </w:r>
      <w:r w:rsidR="0039177B" w:rsidRPr="00236C4E">
        <w:rPr>
          <w:rFonts w:ascii="Calibri" w:hAnsi="Calibri" w:cs="Arial"/>
          <w:sz w:val="22"/>
        </w:rPr>
        <w:t>4</w:t>
      </w:r>
      <w:r w:rsidR="00B339CA" w:rsidRPr="00236C4E">
        <w:rPr>
          <w:rFonts w:ascii="Calibri" w:hAnsi="Calibri" w:cs="Arial"/>
          <w:sz w:val="22"/>
        </w:rPr>
        <w:t>0</w:t>
      </w:r>
      <w:r w:rsidR="00F451C5" w:rsidRPr="00236C4E">
        <w:rPr>
          <w:rFonts w:ascii="Calibri" w:hAnsi="Calibri" w:cs="Arial"/>
          <w:sz w:val="22"/>
        </w:rPr>
        <w:t xml:space="preserve">% </w:t>
      </w:r>
      <w:r w:rsidRPr="005320D1">
        <w:rPr>
          <w:rFonts w:ascii="Calibri" w:hAnsi="Calibri" w:cs="Arial"/>
          <w:sz w:val="22"/>
        </w:rPr>
        <w:t>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22FADFAF" w14:textId="00B33852" w:rsidR="00FB4AA1" w:rsidRDefault="00FB4AA1" w:rsidP="00D646E4">
      <w:pPr>
        <w:spacing w:before="40" w:after="40"/>
        <w:rPr>
          <w:rFonts w:ascii="Calibri" w:hAnsi="Calibri" w:cs="Arial"/>
          <w:sz w:val="22"/>
        </w:rPr>
      </w:pPr>
      <w:r>
        <w:rPr>
          <w:rFonts w:ascii="Calibri" w:hAnsi="Calibri" w:cs="Arial"/>
          <w:sz w:val="22"/>
        </w:rPr>
        <w:t xml:space="preserve">El </w:t>
      </w:r>
      <w:r w:rsidR="001C42FC">
        <w:rPr>
          <w:rFonts w:ascii="Calibri" w:hAnsi="Calibri" w:cs="Arial"/>
          <w:sz w:val="22"/>
        </w:rPr>
        <w:t>p</w:t>
      </w:r>
      <w:r>
        <w:rPr>
          <w:rFonts w:ascii="Calibri" w:hAnsi="Calibri" w:cs="Arial"/>
          <w:sz w:val="22"/>
        </w:rPr>
        <w:t xml:space="preserve">rograma </w:t>
      </w:r>
      <w:r w:rsidR="001C42FC">
        <w:rPr>
          <w:rFonts w:ascii="Calibri" w:hAnsi="Calibri" w:cs="Arial"/>
          <w:sz w:val="22"/>
        </w:rPr>
        <w:t>Pyme Global</w:t>
      </w:r>
      <w:r>
        <w:rPr>
          <w:rFonts w:ascii="Calibri" w:hAnsi="Calibri" w:cs="Arial"/>
          <w:sz w:val="22"/>
        </w:rPr>
        <w:t xml:space="preserve"> </w:t>
      </w:r>
      <w:r w:rsidR="00002167">
        <w:rPr>
          <w:rFonts w:ascii="Calibri" w:hAnsi="Calibri" w:cs="Arial"/>
          <w:sz w:val="22"/>
        </w:rPr>
        <w:t>se enmarca en el</w:t>
      </w:r>
      <w:r w:rsidR="002839E1">
        <w:rPr>
          <w:rFonts w:ascii="Calibri" w:hAnsi="Calibri" w:cs="Arial"/>
          <w:sz w:val="22"/>
        </w:rPr>
        <w:t xml:space="preserve"> </w:t>
      </w:r>
      <w:r w:rsidR="00002167"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sidR="002839E1">
        <w:rPr>
          <w:rFonts w:ascii="Calibri" w:hAnsi="Calibri" w:cs="Arial"/>
          <w:sz w:val="22"/>
        </w:rPr>
        <w:t>del citado Programa</w:t>
      </w:r>
      <w:r w:rsidR="002627DA">
        <w:rPr>
          <w:rFonts w:ascii="Calibri" w:hAnsi="Calibri" w:cs="Arial"/>
          <w:sz w:val="22"/>
        </w:rPr>
        <w:t xml:space="preserve"> </w:t>
      </w:r>
      <w:proofErr w:type="spellStart"/>
      <w:r w:rsidR="002627DA">
        <w:rPr>
          <w:rFonts w:ascii="Calibri" w:hAnsi="Calibri" w:cs="Arial"/>
          <w:sz w:val="22"/>
        </w:rPr>
        <w:t>Plurirregional</w:t>
      </w:r>
      <w:proofErr w:type="spellEnd"/>
      <w:r w:rsidR="002839E1">
        <w:rPr>
          <w:rFonts w:ascii="Calibri" w:hAnsi="Calibri" w:cs="Arial"/>
          <w:sz w:val="22"/>
        </w:rPr>
        <w:t xml:space="preserve">. </w:t>
      </w:r>
    </w:p>
    <w:p w14:paraId="70857232" w14:textId="1F5B6704" w:rsidR="00182195" w:rsidRPr="00182195" w:rsidRDefault="00D646E4" w:rsidP="00182195">
      <w:pPr>
        <w:spacing w:before="40" w:after="40"/>
        <w:rPr>
          <w:rFonts w:ascii="Calibri" w:hAnsi="Calibri" w:cs="Arial"/>
          <w:sz w:val="22"/>
        </w:rPr>
      </w:pPr>
      <w:r w:rsidRPr="005320D1">
        <w:rPr>
          <w:rFonts w:ascii="Calibri" w:hAnsi="Calibri" w:cs="Arial"/>
          <w:sz w:val="22"/>
        </w:rPr>
        <w:t xml:space="preserve">El </w:t>
      </w:r>
      <w:r w:rsidR="001C42FC">
        <w:rPr>
          <w:rFonts w:ascii="Calibri" w:hAnsi="Calibri" w:cs="Arial"/>
          <w:sz w:val="22"/>
        </w:rPr>
        <w:t>p</w:t>
      </w:r>
      <w:r w:rsidRPr="005320D1">
        <w:rPr>
          <w:rFonts w:ascii="Calibri" w:hAnsi="Calibri" w:cs="Arial"/>
          <w:sz w:val="22"/>
        </w:rPr>
        <w:t>rograma</w:t>
      </w:r>
      <w:r w:rsidR="002627DA">
        <w:rPr>
          <w:rFonts w:ascii="Calibri" w:hAnsi="Calibri" w:cs="Arial"/>
          <w:sz w:val="22"/>
        </w:rPr>
        <w:t xml:space="preserve"> </w:t>
      </w:r>
      <w:r w:rsidR="001C42FC">
        <w:rPr>
          <w:rFonts w:ascii="Calibri" w:hAnsi="Calibri" w:cs="Arial"/>
          <w:sz w:val="22"/>
        </w:rPr>
        <w:t>Pyme Global</w:t>
      </w:r>
      <w:r w:rsidRPr="005320D1">
        <w:rPr>
          <w:rFonts w:ascii="Calibri" w:hAnsi="Calibri" w:cs="Arial"/>
          <w:sz w:val="22"/>
        </w:rPr>
        <w:t xml:space="preserve">,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r w:rsidR="00182195">
        <w:rPr>
          <w:rFonts w:ascii="Calibri" w:hAnsi="Calibri" w:cs="Arial"/>
          <w:snapToGrid w:val="0"/>
          <w:color w:val="000000"/>
          <w:sz w:val="22"/>
        </w:rPr>
        <w:t>En el</w:t>
      </w:r>
      <w:r w:rsidRPr="005320D1">
        <w:rPr>
          <w:rFonts w:ascii="Calibri" w:hAnsi="Calibri" w:cs="Arial"/>
          <w:snapToGrid w:val="0"/>
          <w:color w:val="000000"/>
          <w:sz w:val="22"/>
          <w:lang w:val="es-ES_tradnl"/>
        </w:rPr>
        <w:t xml:space="preserve"> </w:t>
      </w:r>
      <w:r w:rsidR="001C42FC">
        <w:rPr>
          <w:rFonts w:ascii="Calibri" w:hAnsi="Calibri" w:cs="Arial"/>
          <w:snapToGrid w:val="0"/>
          <w:color w:val="000000"/>
          <w:sz w:val="22"/>
          <w:lang w:val="es-ES_tradnl"/>
        </w:rPr>
        <w:t>programa Pyme Global</w:t>
      </w:r>
      <w:r w:rsidR="00AB3726" w:rsidRPr="005320D1">
        <w:rPr>
          <w:rFonts w:ascii="Calibri" w:hAnsi="Calibri" w:cs="Arial"/>
          <w:snapToGrid w:val="0"/>
          <w:color w:val="000000"/>
          <w:sz w:val="22"/>
          <w:lang w:val="es-ES_tradnl"/>
        </w:rPr>
        <w:t xml:space="preserve"> se</w:t>
      </w:r>
      <w:r w:rsidRPr="005320D1">
        <w:rPr>
          <w:rFonts w:ascii="Calibri" w:hAnsi="Calibri" w:cs="Arial"/>
          <w:snapToGrid w:val="0"/>
          <w:color w:val="000000"/>
          <w:sz w:val="22"/>
          <w:lang w:val="es-ES_tradnl"/>
        </w:rPr>
        <w:t xml:space="preserve"> incluyen acciones que se adecu</w:t>
      </w:r>
      <w:r w:rsidR="006D64E0">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sidR="00C028EB">
        <w:rPr>
          <w:rFonts w:ascii="Calibri" w:hAnsi="Calibri" w:cs="Arial"/>
          <w:snapToGrid w:val="0"/>
          <w:color w:val="000000"/>
          <w:sz w:val="22"/>
          <w:lang w:val="es-ES_tradnl"/>
        </w:rPr>
        <w:t>.</w:t>
      </w:r>
      <w:r w:rsidR="00182195">
        <w:rPr>
          <w:rFonts w:ascii="Calibri" w:hAnsi="Calibri"/>
          <w:snapToGrid w:val="0"/>
          <w:color w:val="000000"/>
          <w:sz w:val="22"/>
          <w:lang w:val="es-ES_tradnl"/>
        </w:rPr>
        <w:t xml:space="preserve"> </w:t>
      </w:r>
    </w:p>
    <w:p w14:paraId="51847AF3" w14:textId="290CF0FA" w:rsidR="003326B4" w:rsidRDefault="00D646E4" w:rsidP="003326B4">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w:t>
      </w:r>
      <w:r w:rsidR="002839E1">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r w:rsidR="003326B4">
        <w:rPr>
          <w:rFonts w:ascii="Calibri" w:hAnsi="Calibri"/>
          <w:snapToGrid w:val="0"/>
          <w:color w:val="000000"/>
          <w:sz w:val="22"/>
          <w:lang w:val="es-ES_tradnl"/>
        </w:rPr>
        <w:t xml:space="preserve"> </w:t>
      </w:r>
    </w:p>
    <w:p w14:paraId="297A7BF9" w14:textId="7550E102" w:rsidR="002839E1" w:rsidRPr="003326B4" w:rsidRDefault="002839E1" w:rsidP="003326B4">
      <w:pPr>
        <w:rPr>
          <w:rFonts w:ascii="Calibri" w:hAnsi="Calibri"/>
          <w:snapToGrid w:val="0"/>
          <w:color w:val="000000"/>
          <w:sz w:val="22"/>
          <w:lang w:val="es-ES_tradnl"/>
        </w:rPr>
      </w:pPr>
      <w:r>
        <w:rPr>
          <w:rFonts w:asciiTheme="minorHAnsi" w:hAnsiTheme="minorHAnsi"/>
          <w:sz w:val="22"/>
          <w:szCs w:val="22"/>
          <w:lang w:val="es-ES_tradnl"/>
        </w:rPr>
        <w:t xml:space="preserve">En este contexto, </w:t>
      </w:r>
      <w:r w:rsidR="00ED619D">
        <w:rPr>
          <w:rFonts w:asciiTheme="minorHAnsi" w:hAnsiTheme="minorHAnsi"/>
          <w:sz w:val="22"/>
          <w:szCs w:val="22"/>
          <w:lang w:val="es-ES_tradnl"/>
        </w:rPr>
        <w:t xml:space="preserve">la Cámara Oficial de Comercio, Industria, Servicios de </w:t>
      </w:r>
      <w:r w:rsidR="00236C4E">
        <w:rPr>
          <w:rFonts w:asciiTheme="minorHAnsi" w:hAnsiTheme="minorHAnsi"/>
          <w:sz w:val="22"/>
          <w:szCs w:val="22"/>
          <w:lang w:val="es-ES_tradnl"/>
        </w:rPr>
        <w:t>Manresa</w:t>
      </w:r>
      <w:r w:rsidR="00ED619D">
        <w:rPr>
          <w:rFonts w:asciiTheme="minorHAnsi" w:hAnsiTheme="minorHAnsi"/>
          <w:sz w:val="22"/>
          <w:szCs w:val="22"/>
          <w:lang w:val="es-ES_tradnl"/>
        </w:rPr>
        <w:t xml:space="preserve"> mediante la presente convocatoria de ayudas dirigida a </w:t>
      </w:r>
      <w:r w:rsidR="00236C4E">
        <w:rPr>
          <w:rFonts w:asciiTheme="minorHAnsi" w:hAnsiTheme="minorHAnsi"/>
          <w:sz w:val="22"/>
          <w:szCs w:val="22"/>
          <w:lang w:val="es-ES_tradnl"/>
        </w:rPr>
        <w:t>PYMES</w:t>
      </w:r>
      <w:r w:rsidR="00ED619D">
        <w:rPr>
          <w:rFonts w:asciiTheme="minorHAnsi" w:hAnsiTheme="minorHAnsi"/>
          <w:sz w:val="22"/>
          <w:szCs w:val="22"/>
          <w:lang w:val="es-ES_tradnl"/>
        </w:rPr>
        <w:t xml:space="preserve"> </w:t>
      </w:r>
      <w:r w:rsidR="00236C4E">
        <w:rPr>
          <w:rFonts w:asciiTheme="minorHAnsi" w:hAnsiTheme="minorHAnsi"/>
          <w:sz w:val="22"/>
          <w:szCs w:val="22"/>
          <w:lang w:val="es-ES_tradnl"/>
        </w:rPr>
        <w:t xml:space="preserve">de Cataluña, </w:t>
      </w:r>
      <w:r w:rsidR="00C644E7">
        <w:rPr>
          <w:rFonts w:asciiTheme="minorHAnsi" w:hAnsiTheme="minorHAnsi"/>
          <w:sz w:val="22"/>
          <w:szCs w:val="22"/>
          <w:lang w:val="es-ES_tradnl"/>
        </w:rPr>
        <w:t xml:space="preserve">lleva a cabo </w:t>
      </w:r>
      <w:r>
        <w:rPr>
          <w:rFonts w:asciiTheme="minorHAnsi" w:hAnsiTheme="minorHAnsi"/>
          <w:sz w:val="22"/>
          <w:szCs w:val="22"/>
          <w:lang w:val="es-ES_tradnl"/>
        </w:rPr>
        <w:t xml:space="preserve">el proceso de selección de empresas participantes en la actuación </w:t>
      </w:r>
      <w:r w:rsidR="00236C4E">
        <w:rPr>
          <w:rFonts w:asciiTheme="minorHAnsi" w:hAnsiTheme="minorHAnsi"/>
          <w:sz w:val="22"/>
          <w:szCs w:val="22"/>
          <w:lang w:val="es-ES_tradnl"/>
        </w:rPr>
        <w:t>5</w:t>
      </w:r>
      <w:r w:rsidR="00523772">
        <w:rPr>
          <w:rFonts w:asciiTheme="minorHAnsi" w:hAnsiTheme="minorHAnsi"/>
          <w:sz w:val="22"/>
          <w:szCs w:val="22"/>
          <w:lang w:val="es-ES_tradnl"/>
        </w:rPr>
        <w:t xml:space="preserve"> </w:t>
      </w:r>
      <w:r>
        <w:rPr>
          <w:rFonts w:asciiTheme="minorHAnsi" w:hAnsiTheme="minorHAnsi"/>
          <w:sz w:val="22"/>
          <w:szCs w:val="22"/>
          <w:lang w:val="es-ES_tradnl"/>
        </w:rPr>
        <w:t xml:space="preserve">en el marco del </w:t>
      </w:r>
      <w:r w:rsidR="00B4288F">
        <w:rPr>
          <w:rFonts w:asciiTheme="minorHAnsi" w:hAnsiTheme="minorHAnsi"/>
          <w:sz w:val="22"/>
          <w:szCs w:val="22"/>
          <w:lang w:val="es-ES_tradnl"/>
        </w:rPr>
        <w:t>p</w:t>
      </w:r>
      <w:r>
        <w:rPr>
          <w:rFonts w:asciiTheme="minorHAnsi" w:hAnsiTheme="minorHAnsi"/>
          <w:sz w:val="22"/>
          <w:szCs w:val="22"/>
          <w:lang w:val="es-ES_tradnl"/>
        </w:rPr>
        <w:t xml:space="preserve">rograma </w:t>
      </w:r>
      <w:r w:rsidR="00B4288F">
        <w:rPr>
          <w:rFonts w:asciiTheme="minorHAnsi" w:hAnsiTheme="minorHAnsi"/>
          <w:sz w:val="22"/>
          <w:szCs w:val="22"/>
          <w:lang w:val="es-ES_tradnl"/>
        </w:rPr>
        <w:t>Pyme Global</w:t>
      </w:r>
      <w:r>
        <w:rPr>
          <w:rFonts w:asciiTheme="minorHAnsi" w:hAnsiTheme="minorHAnsi"/>
          <w:sz w:val="22"/>
          <w:szCs w:val="22"/>
          <w:lang w:val="es-ES_tradnl"/>
        </w:rPr>
        <w:t>.</w:t>
      </w:r>
    </w:p>
    <w:p w14:paraId="534327E7" w14:textId="266FE0D5" w:rsidR="00103593" w:rsidRDefault="002839E1" w:rsidP="002839E1">
      <w:pPr>
        <w:rPr>
          <w:rFonts w:asciiTheme="minorHAnsi" w:hAnsiTheme="minorHAnsi"/>
          <w:sz w:val="22"/>
          <w:szCs w:val="22"/>
          <w:lang w:val="es-ES_tradnl"/>
        </w:rPr>
      </w:pPr>
      <w:r>
        <w:rPr>
          <w:rFonts w:asciiTheme="minorHAnsi" w:hAnsiTheme="minorHAnsi"/>
          <w:sz w:val="22"/>
          <w:szCs w:val="22"/>
          <w:lang w:val="es-ES_tradnl"/>
        </w:rPr>
        <w:lastRenderedPageBreak/>
        <w:t>Las ayudas se concederán conforme al procedimiento establecido en la presente convocatoria, a aqu</w:t>
      </w:r>
      <w:r w:rsidR="00ED619D">
        <w:rPr>
          <w:rFonts w:asciiTheme="minorHAnsi" w:hAnsiTheme="minorHAnsi"/>
          <w:sz w:val="22"/>
          <w:szCs w:val="22"/>
          <w:lang w:val="es-ES_tradnl"/>
        </w:rPr>
        <w:t>e</w:t>
      </w:r>
      <w:r>
        <w:rPr>
          <w:rFonts w:asciiTheme="minorHAnsi" w:hAnsiTheme="minorHAnsi"/>
          <w:sz w:val="22"/>
          <w:szCs w:val="22"/>
          <w:lang w:val="es-ES_tradnl"/>
        </w:rPr>
        <w:t>llos solicitantes que reúnan las condiciones para su obtención, en tanto en cuanto exista dotación disponible</w:t>
      </w:r>
      <w:r w:rsidR="00E30B77">
        <w:rPr>
          <w:rFonts w:asciiTheme="minorHAnsi" w:hAnsiTheme="minorHAnsi"/>
          <w:sz w:val="22"/>
          <w:szCs w:val="22"/>
          <w:lang w:val="es-ES_tradnl"/>
        </w:rPr>
        <w:t>.</w:t>
      </w:r>
    </w:p>
    <w:p w14:paraId="0EACF392" w14:textId="77777777" w:rsidR="00E30B77" w:rsidRPr="00103593" w:rsidRDefault="00E30B77" w:rsidP="002839E1">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477FC8" w:rsidRPr="00A5182D" w14:paraId="12BF27DA" w14:textId="77777777" w:rsidTr="00A5182D">
        <w:tc>
          <w:tcPr>
            <w:tcW w:w="9356" w:type="dxa"/>
            <w:shd w:val="clear" w:color="auto" w:fill="F2F2F2" w:themeFill="background1" w:themeFillShade="F2"/>
          </w:tcPr>
          <w:p w14:paraId="525E9D23" w14:textId="77777777" w:rsidR="00477FC8" w:rsidRPr="00A5182D" w:rsidRDefault="00477FC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5436CCFD" w14:textId="144AB46F" w:rsidR="00236C4E" w:rsidRDefault="00103593" w:rsidP="00236C4E">
      <w:pPr>
        <w:pStyle w:val="Estilo1"/>
        <w:spacing w:after="0" w:line="360" w:lineRule="auto"/>
        <w:rPr>
          <w:rFonts w:asciiTheme="minorHAnsi" w:hAnsiTheme="minorHAnsi"/>
          <w:bCs/>
          <w:sz w:val="22"/>
          <w:szCs w:val="22"/>
        </w:rPr>
      </w:pPr>
      <w:r w:rsidRPr="00BE5450">
        <w:rPr>
          <w:rFonts w:ascii="Calibri" w:hAnsi="Calibri" w:cs="Arial"/>
          <w:bCs/>
          <w:sz w:val="22"/>
          <w:lang w:eastAsia="es-ES"/>
        </w:rPr>
        <w:t>La Cámara Oficial de Comercio, Industria, Servicios [y Navegación] de ... (en lo sucesivo, la “Cámara de</w:t>
      </w:r>
      <w:r>
        <w:rPr>
          <w:rFonts w:asciiTheme="minorHAnsi" w:hAnsiTheme="minorHAnsi"/>
          <w:sz w:val="22"/>
          <w:szCs w:val="22"/>
          <w:lang w:val="es-ES_tradnl"/>
        </w:rPr>
        <w:t xml:space="preserve"> Comercio de</w:t>
      </w:r>
      <w:r w:rsidR="00194AA1">
        <w:rPr>
          <w:rFonts w:asciiTheme="minorHAnsi" w:hAnsiTheme="minorHAnsi"/>
          <w:sz w:val="22"/>
          <w:szCs w:val="22"/>
          <w:lang w:val="es-ES_tradnl"/>
        </w:rPr>
        <w:t xml:space="preserve"> </w:t>
      </w:r>
      <w:r w:rsidR="00236C4E">
        <w:rPr>
          <w:rFonts w:ascii="Calibri" w:hAnsi="Calibri" w:cs="Arial"/>
          <w:sz w:val="22"/>
        </w:rPr>
        <w:t>Manresa</w:t>
      </w:r>
      <w:r w:rsidR="00F451C5">
        <w:rPr>
          <w:rFonts w:ascii="Calibri" w:hAnsi="Calibri" w:cs="Arial"/>
          <w:sz w:val="22"/>
        </w:rPr>
        <w:t xml:space="preserve"> </w:t>
      </w:r>
      <w:r>
        <w:rPr>
          <w:rFonts w:asciiTheme="minorHAnsi" w:hAnsiTheme="minorHAnsi"/>
          <w:sz w:val="22"/>
          <w:szCs w:val="22"/>
          <w:lang w:val="es-ES_tradnl"/>
        </w:rPr>
        <w:t xml:space="preserve">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y </w:t>
      </w:r>
      <w:r>
        <w:rPr>
          <w:rFonts w:asciiTheme="minorHAnsi" w:hAnsiTheme="minorHAnsi"/>
          <w:sz w:val="22"/>
          <w:szCs w:val="22"/>
          <w:lang w:val="es-ES_tradnl"/>
        </w:rPr>
        <w:t>por</w:t>
      </w:r>
      <w:r w:rsidR="00236C4E">
        <w:rPr>
          <w:rFonts w:ascii="Calibri" w:hAnsi="Calibri" w:cs="Arial"/>
          <w:sz w:val="22"/>
        </w:rPr>
        <w:t xml:space="preserve"> </w:t>
      </w:r>
      <w:r w:rsidR="00F451C5">
        <w:rPr>
          <w:rFonts w:ascii="Calibri" w:hAnsi="Calibri" w:cs="Arial"/>
          <w:sz w:val="22"/>
        </w:rPr>
        <w:t xml:space="preserve"> </w:t>
      </w:r>
      <w:r w:rsidR="00236C4E" w:rsidRPr="00511AA4">
        <w:rPr>
          <w:rFonts w:asciiTheme="minorHAnsi" w:hAnsiTheme="minorHAnsi"/>
          <w:bCs/>
          <w:sz w:val="22"/>
          <w:szCs w:val="22"/>
        </w:rPr>
        <w:t>Ley 14/2002, de 27 de junio, de las Cámaras Oficiales de Comercio, Industria y Navegación de Cataluña y del Consejo General de las Cámaras (Parlamento de Cataluña).</w:t>
      </w:r>
    </w:p>
    <w:p w14:paraId="1BF1F273" w14:textId="77777777" w:rsidR="00236C4E" w:rsidRDefault="00236C4E" w:rsidP="00236C4E">
      <w:pPr>
        <w:pStyle w:val="Estilo1"/>
        <w:spacing w:after="0" w:line="360" w:lineRule="auto"/>
        <w:rPr>
          <w:rFonts w:asciiTheme="minorHAnsi" w:hAnsiTheme="minorHAnsi"/>
          <w:sz w:val="22"/>
          <w:szCs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de </w:t>
      </w:r>
      <w:r w:rsidR="00B45EA6" w:rsidRPr="00B45EA6">
        <w:rPr>
          <w:rFonts w:asciiTheme="minorHAnsi" w:hAnsiTheme="minorHAnsi" w:cs="Arial"/>
          <w:sz w:val="22"/>
          <w:szCs w:val="22"/>
        </w:rPr>
        <w:t xml:space="preserve"> 24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 xml:space="preserve">el Reglamento (UE) </w:t>
      </w:r>
      <w:proofErr w:type="spellStart"/>
      <w:r w:rsidR="00E30B77" w:rsidRPr="00E30B77">
        <w:rPr>
          <w:rFonts w:asciiTheme="minorHAnsi" w:hAnsiTheme="minorHAnsi" w:cs="Arial"/>
          <w:sz w:val="22"/>
          <w:szCs w:val="22"/>
        </w:rPr>
        <w:t>nº</w:t>
      </w:r>
      <w:proofErr w:type="spellEnd"/>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p w14:paraId="7363E77C" w14:textId="70BA04D5" w:rsidR="00477FC8" w:rsidRPr="00E30B77" w:rsidRDefault="00477FC8" w:rsidP="00E30B77">
      <w:pPr>
        <w:spacing w:before="12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Objeto</w:t>
            </w:r>
          </w:p>
        </w:tc>
      </w:tr>
    </w:tbl>
    <w:p w14:paraId="0D714F81" w14:textId="432B9A6A" w:rsidR="00D646E4" w:rsidRPr="00A5182D" w:rsidRDefault="00D646E4" w:rsidP="00BE5450">
      <w:pPr>
        <w:spacing w:before="40" w:after="120"/>
        <w:rPr>
          <w:rFonts w:ascii="Calibri" w:hAnsi="Calibri" w:cs="Arial"/>
          <w:iCs/>
          <w:color w:val="FF0000"/>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Pr="005320D1">
        <w:rPr>
          <w:rFonts w:ascii="Calibri" w:hAnsi="Calibri" w:cs="Arial"/>
          <w:sz w:val="22"/>
        </w:rPr>
        <w:t xml:space="preserve">de la Comunidad Autónoma de </w:t>
      </w:r>
      <w:proofErr w:type="gramStart"/>
      <w:r w:rsidR="00236C4E">
        <w:rPr>
          <w:rFonts w:ascii="Calibri" w:hAnsi="Calibri" w:cs="Arial"/>
          <w:sz w:val="22"/>
        </w:rPr>
        <w:t>Cataluña</w:t>
      </w:r>
      <w:r w:rsidR="00045F95">
        <w:rPr>
          <w:rFonts w:ascii="Calibri" w:hAnsi="Calibri" w:cs="Arial"/>
          <w:sz w:val="22"/>
        </w:rPr>
        <w:t xml:space="preserve">  </w:t>
      </w:r>
      <w:r w:rsidR="00F72292" w:rsidRPr="005320D1">
        <w:rPr>
          <w:rFonts w:ascii="Calibri" w:hAnsi="Calibri" w:cs="Arial"/>
          <w:sz w:val="22"/>
        </w:rPr>
        <w:t>en</w:t>
      </w:r>
      <w:proofErr w:type="gramEnd"/>
      <w:r w:rsidR="00F72292" w:rsidRPr="005320D1">
        <w:rPr>
          <w:rFonts w:ascii="Calibri" w:hAnsi="Calibri" w:cs="Arial"/>
          <w:sz w:val="22"/>
        </w:rPr>
        <w:t xml:space="preserve"> la actuación </w:t>
      </w:r>
      <w:r w:rsidR="00236C4E">
        <w:rPr>
          <w:rFonts w:ascii="Calibri" w:hAnsi="Calibri" w:cs="Arial"/>
          <w:sz w:val="22"/>
          <w:szCs w:val="22"/>
        </w:rPr>
        <w:t xml:space="preserve">Misión comercial a Japón del 8 al 12 de junio de 2026. </w:t>
      </w:r>
    </w:p>
    <w:p w14:paraId="7E433FF9" w14:textId="61FE4574" w:rsidR="00AB6D4A" w:rsidRPr="00AB6D4A" w:rsidRDefault="00AB6D4A" w:rsidP="00A5182D">
      <w:pPr>
        <w:pStyle w:val="Encabezado"/>
        <w:tabs>
          <w:tab w:val="clear" w:pos="4252"/>
          <w:tab w:val="clear" w:pos="8504"/>
        </w:tabs>
        <w:spacing w:line="360" w:lineRule="auto"/>
        <w:jc w:val="both"/>
      </w:pPr>
      <w:r>
        <w:rPr>
          <w:rFonts w:ascii="Calibri" w:hAnsi="Calibri" w:cs="Arial"/>
          <w:sz w:val="22"/>
        </w:rPr>
        <w:lastRenderedPageBreak/>
        <w:t xml:space="preserve">Esta </w:t>
      </w:r>
      <w:r w:rsidRPr="005320D1">
        <w:rPr>
          <w:rFonts w:ascii="Calibri" w:hAnsi="Calibri" w:cs="Arial"/>
          <w:sz w:val="22"/>
        </w:rPr>
        <w:t>actuación</w:t>
      </w:r>
      <w:r>
        <w:rPr>
          <w:rFonts w:ascii="Calibri" w:hAnsi="Calibri" w:cs="Arial"/>
          <w:sz w:val="22"/>
        </w:rPr>
        <w:t xml:space="preserve"> va dirigida a</w:t>
      </w:r>
      <w:r w:rsidR="00236C4E">
        <w:rPr>
          <w:rFonts w:ascii="Calibri" w:hAnsi="Calibri" w:cs="Arial"/>
          <w:sz w:val="22"/>
        </w:rPr>
        <w:t xml:space="preserve"> PYMES. </w:t>
      </w:r>
      <w:r w:rsidRPr="00A5182D">
        <w:rPr>
          <w:rFonts w:ascii="Calibri" w:hAnsi="Calibri" w:cs="Arial"/>
          <w:bCs/>
          <w:sz w:val="22"/>
        </w:rPr>
        <w:t>En caso de que se organice la misma actuación en varias anualidades, una misma empresa podrá participar un máximo de 4 veces en la misma</w:t>
      </w:r>
      <w:r w:rsidR="00C028EB" w:rsidRPr="00A5182D">
        <w:rPr>
          <w:rFonts w:ascii="Calibri" w:hAnsi="Calibri" w:cs="Arial"/>
          <w:bCs/>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477FE96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r w:rsidR="00251CD3">
        <w:rPr>
          <w:rFonts w:ascii="Calibri" w:hAnsi="Calibri" w:cs="Arial"/>
          <w:sz w:val="22"/>
        </w:rPr>
        <w:t>requisitos</w:t>
      </w:r>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526062E" w14:textId="7EA178D0" w:rsidR="00957AF9" w:rsidRPr="00C2010B" w:rsidRDefault="00F72292" w:rsidP="00C2010B">
      <w:pPr>
        <w:spacing w:before="40" w:after="40"/>
        <w:ind w:left="360"/>
        <w:rPr>
          <w:rFonts w:ascii="Calibri" w:hAnsi="Calibri" w:cs="Arial"/>
          <w:sz w:val="22"/>
          <w:szCs w:val="22"/>
          <w:lang w:val="es-ES_tradnl" w:eastAsia="es-ES_tradnl"/>
        </w:rPr>
      </w:pPr>
      <w:r w:rsidRPr="00C2010B">
        <w:rPr>
          <w:rFonts w:ascii="Calibri" w:hAnsi="Calibri" w:cs="Arial"/>
          <w:sz w:val="22"/>
          <w:szCs w:val="22"/>
        </w:rPr>
        <w:t xml:space="preserve">Ser una </w:t>
      </w:r>
      <w:r w:rsidR="00D308CC" w:rsidRPr="00C2010B">
        <w:rPr>
          <w:rFonts w:ascii="Calibri" w:hAnsi="Calibri" w:cs="Arial"/>
          <w:i/>
          <w:iCs/>
          <w:sz w:val="22"/>
          <w:szCs w:val="22"/>
        </w:rPr>
        <w:t>pequeña y mediana empresas</w:t>
      </w:r>
      <w:r w:rsidR="003E76A3" w:rsidRPr="00C2010B">
        <w:rPr>
          <w:rFonts w:ascii="Calibri" w:hAnsi="Calibri" w:cs="Arial"/>
          <w:sz w:val="22"/>
          <w:szCs w:val="22"/>
        </w:rPr>
        <w:t>,</w:t>
      </w:r>
      <w:r w:rsidRPr="00C2010B">
        <w:rPr>
          <w:rFonts w:ascii="Calibri" w:hAnsi="Calibri" w:cs="Arial"/>
          <w:sz w:val="22"/>
          <w:szCs w:val="22"/>
        </w:rPr>
        <w:t xml:space="preserve"> </w:t>
      </w:r>
      <w:r w:rsidR="00D308CC" w:rsidRPr="00C2010B">
        <w:rPr>
          <w:rFonts w:ascii="Calibri" w:hAnsi="Calibri" w:cs="Arial"/>
          <w:sz w:val="22"/>
          <w:szCs w:val="22"/>
        </w:rPr>
        <w:t xml:space="preserve">según </w:t>
      </w:r>
      <w:r w:rsidRPr="00C2010B">
        <w:rPr>
          <w:rFonts w:ascii="Calibri" w:hAnsi="Calibri" w:cs="Arial"/>
          <w:sz w:val="22"/>
          <w:szCs w:val="22"/>
        </w:rPr>
        <w:t xml:space="preserve">la definición de </w:t>
      </w:r>
      <w:r w:rsidRPr="00C2010B">
        <w:rPr>
          <w:rFonts w:ascii="Calibri" w:hAnsi="Calibri" w:cs="Arial"/>
          <w:i/>
          <w:sz w:val="22"/>
          <w:szCs w:val="22"/>
        </w:rPr>
        <w:t>pyme</w:t>
      </w:r>
      <w:r w:rsidR="00B04D1D" w:rsidRPr="00C2010B">
        <w:rPr>
          <w:rFonts w:ascii="Calibri" w:hAnsi="Calibri"/>
          <w:sz w:val="22"/>
          <w:szCs w:val="22"/>
        </w:rPr>
        <w:t xml:space="preserve"> </w:t>
      </w:r>
      <w:r w:rsidR="00ED1EDD" w:rsidRPr="00C2010B">
        <w:rPr>
          <w:rFonts w:ascii="Calibri" w:hAnsi="Calibri" w:cs="Arial"/>
          <w:sz w:val="22"/>
          <w:szCs w:val="22"/>
          <w:lang w:val="es-ES_tradnl" w:eastAsia="es-ES_tradnl"/>
        </w:rPr>
        <w:t xml:space="preserve">según la definición recogida en el anexo </w:t>
      </w:r>
      <w:r w:rsidR="00ED619D" w:rsidRPr="00C2010B">
        <w:rPr>
          <w:rFonts w:ascii="Calibri" w:hAnsi="Calibri" w:cs="Arial"/>
          <w:sz w:val="22"/>
          <w:szCs w:val="22"/>
          <w:lang w:val="es-ES_tradnl" w:eastAsia="es-ES_tradnl"/>
        </w:rPr>
        <w:t>I</w:t>
      </w:r>
      <w:r w:rsidR="00ED1EDD" w:rsidRPr="00C2010B">
        <w:rPr>
          <w:rFonts w:ascii="Calibri" w:hAnsi="Calibri" w:cs="Arial"/>
          <w:sz w:val="22"/>
          <w:szCs w:val="22"/>
          <w:lang w:val="es-ES_tradnl" w:eastAsia="es-ES_tradnl"/>
        </w:rPr>
        <w:t xml:space="preserve"> del Reglamento (UE) </w:t>
      </w:r>
      <w:proofErr w:type="spellStart"/>
      <w:r w:rsidR="00ED1EDD" w:rsidRPr="00C2010B">
        <w:rPr>
          <w:rFonts w:ascii="Calibri" w:hAnsi="Calibri" w:cs="Arial"/>
          <w:sz w:val="22"/>
          <w:szCs w:val="22"/>
          <w:lang w:val="es-ES_tradnl" w:eastAsia="es-ES_tradnl"/>
        </w:rPr>
        <w:t>nº</w:t>
      </w:r>
      <w:proofErr w:type="spellEnd"/>
      <w:r w:rsidR="00ED1EDD" w:rsidRPr="00C2010B">
        <w:rPr>
          <w:rFonts w:ascii="Calibri" w:hAnsi="Calibri" w:cs="Arial"/>
          <w:sz w:val="22"/>
          <w:szCs w:val="22"/>
          <w:lang w:val="es-ES_tradnl" w:eastAsia="es-ES_tradnl"/>
        </w:rPr>
        <w:t xml:space="preserve"> 651/2014 de la Comisión, de 17 de junio de 2014</w:t>
      </w:r>
      <w:r w:rsidR="00C2010B">
        <w:rPr>
          <w:rFonts w:ascii="Calibri" w:hAnsi="Calibri" w:cs="Arial"/>
          <w:sz w:val="22"/>
          <w:szCs w:val="22"/>
          <w:lang w:val="es-ES_tradnl" w:eastAsia="es-ES_tradnl"/>
        </w:rPr>
        <w:t>.</w:t>
      </w:r>
      <w:r w:rsidR="00611AE6" w:rsidRPr="00C2010B">
        <w:rPr>
          <w:rFonts w:ascii="Calibri" w:hAnsi="Calibri" w:cs="Arial"/>
          <w:sz w:val="22"/>
          <w:szCs w:val="22"/>
          <w:lang w:val="es-ES_tradnl" w:eastAsia="es-ES_tradnl"/>
        </w:rPr>
        <w:t xml:space="preserve"> </w:t>
      </w:r>
      <w:r w:rsidR="00C0154D" w:rsidRPr="00C2010B">
        <w:rPr>
          <w:rFonts w:asciiTheme="minorHAnsi" w:hAnsiTheme="minorHAnsi" w:cstheme="minorHAnsi"/>
          <w:sz w:val="22"/>
          <w:szCs w:val="22"/>
        </w:rPr>
        <w:t xml:space="preserve">Tienen la consideración de </w:t>
      </w:r>
      <w:r w:rsidR="00D308CC" w:rsidRPr="00C2010B">
        <w:rPr>
          <w:rFonts w:asciiTheme="minorHAnsi" w:hAnsiTheme="minorHAnsi" w:cstheme="minorHAnsi"/>
          <w:sz w:val="22"/>
          <w:szCs w:val="22"/>
        </w:rPr>
        <w:t xml:space="preserve">empresas </w:t>
      </w:r>
      <w:r w:rsidR="00530C8F" w:rsidRPr="00C2010B">
        <w:rPr>
          <w:rFonts w:asciiTheme="minorHAnsi" w:hAnsiTheme="minorHAnsi" w:cstheme="minorHAnsi"/>
          <w:sz w:val="22"/>
          <w:szCs w:val="22"/>
        </w:rPr>
        <w:t xml:space="preserve">las personas físicas y jurídicas que estén válidamente constituidas </w:t>
      </w:r>
      <w:r w:rsidR="008C2554" w:rsidRPr="00C2010B">
        <w:rPr>
          <w:rFonts w:asciiTheme="minorHAnsi" w:hAnsiTheme="minorHAnsi" w:cstheme="minorHAnsi"/>
          <w:sz w:val="22"/>
          <w:szCs w:val="22"/>
        </w:rPr>
        <w:t xml:space="preserve">en el momento de la presentación de </w:t>
      </w:r>
      <w:r w:rsidR="00D411EA" w:rsidRPr="00C2010B">
        <w:rPr>
          <w:rFonts w:asciiTheme="minorHAnsi" w:hAnsiTheme="minorHAnsi" w:cstheme="minorHAnsi"/>
          <w:sz w:val="22"/>
          <w:szCs w:val="22"/>
        </w:rPr>
        <w:t>la solicitud y que ejerzan una actividad económica</w:t>
      </w:r>
      <w:r w:rsidR="00876C4F" w:rsidRPr="00C2010B">
        <w:rPr>
          <w:rFonts w:asciiTheme="minorHAnsi" w:hAnsiTheme="minorHAnsi" w:cstheme="minorHAnsi"/>
          <w:sz w:val="22"/>
          <w:szCs w:val="22"/>
        </w:rPr>
        <w:t xml:space="preserve">. </w:t>
      </w:r>
      <w:r w:rsidR="006B1026" w:rsidRPr="00C2010B">
        <w:rPr>
          <w:rFonts w:ascii="Calibri" w:hAnsi="Calibri" w:cs="Arial"/>
          <w:sz w:val="22"/>
          <w:szCs w:val="22"/>
          <w:lang w:val="es-ES_tradnl" w:eastAsia="es-ES_tradnl"/>
        </w:rPr>
        <w:t>Quedan excluidas de esta convocatoria las comunidades de bienes y las sociedades civiles, así como</w:t>
      </w:r>
      <w:r w:rsidR="009F37B1" w:rsidRPr="009F37B1">
        <w:rPr>
          <w:rFonts w:ascii="Calibri" w:hAnsi="Calibri" w:cs="Arial"/>
          <w:sz w:val="22"/>
          <w:szCs w:val="22"/>
          <w:lang w:val="es-ES_tradnl" w:eastAsia="es-ES_tradnl"/>
        </w:rPr>
        <w:t xml:space="preserve"> </w:t>
      </w:r>
      <w:r w:rsidR="009F37B1" w:rsidRPr="00AB5E02">
        <w:rPr>
          <w:rFonts w:ascii="Calibri" w:hAnsi="Calibri" w:cs="Arial"/>
          <w:sz w:val="22"/>
          <w:szCs w:val="22"/>
          <w:lang w:val="es-ES_tradnl" w:eastAsia="es-ES_tradnl"/>
        </w:rPr>
        <w:t xml:space="preserve">las </w:t>
      </w:r>
      <w:r w:rsidR="009F37B1" w:rsidRPr="0023340A">
        <w:rPr>
          <w:rFonts w:ascii="Calibri" w:hAnsi="Calibri" w:cs="Arial"/>
          <w:sz w:val="22"/>
          <w:szCs w:val="22"/>
          <w:lang w:val="es-ES_tradnl" w:eastAsia="es-ES_tradnl"/>
        </w:rPr>
        <w:t>uniones temporales de empresas (UTE)</w:t>
      </w:r>
      <w:r w:rsidR="009F37B1">
        <w:rPr>
          <w:rFonts w:ascii="Calibri" w:hAnsi="Calibri" w:cs="Arial"/>
          <w:sz w:val="22"/>
          <w:szCs w:val="22"/>
          <w:lang w:val="es-ES_tradnl" w:eastAsia="es-ES_tradnl"/>
        </w:rPr>
        <w:t>,</w:t>
      </w:r>
      <w:r w:rsidR="006B1026" w:rsidRPr="00C2010B">
        <w:rPr>
          <w:rFonts w:ascii="Calibri" w:hAnsi="Calibri" w:cs="Arial"/>
          <w:sz w:val="22"/>
          <w:szCs w:val="22"/>
          <w:lang w:val="es-ES_tradnl" w:eastAsia="es-ES_tradnl"/>
        </w:rPr>
        <w:t xml:space="preserve"> las asociaciones, fundaciones y, en general, las entidades sin ánimo de lucro</w:t>
      </w:r>
      <w:r w:rsidR="00F6300C" w:rsidRPr="00C2010B">
        <w:rPr>
          <w:rFonts w:ascii="Calibri" w:hAnsi="Calibri" w:cs="Arial"/>
          <w:sz w:val="22"/>
          <w:szCs w:val="22"/>
          <w:lang w:val="es-ES_tradnl" w:eastAsia="es-ES_tradnl"/>
        </w:rPr>
        <w:t xml:space="preserve">. </w:t>
      </w:r>
      <w:r w:rsidR="00957AF9" w:rsidRPr="00C2010B">
        <w:rPr>
          <w:rFonts w:ascii="Calibri" w:hAnsi="Calibri" w:cs="Arial"/>
          <w:sz w:val="22"/>
          <w:szCs w:val="22"/>
          <w:lang w:val="es-ES_tradnl" w:eastAsia="es-ES_tradnl"/>
        </w:rPr>
        <w:t>Asimismo, quedan también 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6F4568E" w14:textId="555BAA42" w:rsidR="000C32EF" w:rsidRPr="008A08DD" w:rsidRDefault="00DC4F7C" w:rsidP="006C0C0A">
      <w:pPr>
        <w:spacing w:before="40" w:after="40"/>
        <w:ind w:left="360"/>
        <w:rPr>
          <w:rFonts w:ascii="Calibri" w:hAnsi="Calibri" w:cs="Arial"/>
          <w:sz w:val="22"/>
        </w:rPr>
      </w:pPr>
      <w:r w:rsidRPr="008A08DD">
        <w:rPr>
          <w:rFonts w:ascii="Calibri" w:hAnsi="Calibri" w:cs="Arial"/>
          <w:sz w:val="22"/>
        </w:rPr>
        <w:t xml:space="preserve">Quedan exceptuadas aquellas empresas que operen </w:t>
      </w:r>
      <w:r w:rsidR="000B2720" w:rsidRPr="008A08DD">
        <w:rPr>
          <w:rFonts w:ascii="Calibri" w:hAnsi="Calibri" w:cs="Arial"/>
          <w:sz w:val="22"/>
        </w:rPr>
        <w:t>en</w:t>
      </w:r>
      <w:r w:rsidRPr="008A08DD">
        <w:rPr>
          <w:rFonts w:ascii="Calibri" w:hAnsi="Calibri" w:cs="Arial"/>
          <w:sz w:val="22"/>
        </w:rPr>
        <w:t xml:space="preserve"> la producción primaria de los productos agrícolas que figuran en la lista del Anexo I del Tratado</w:t>
      </w:r>
      <w:r w:rsidR="007B7D86" w:rsidRPr="008A08DD">
        <w:rPr>
          <w:rFonts w:ascii="Calibri" w:hAnsi="Calibri" w:cs="Arial"/>
          <w:sz w:val="22"/>
        </w:rPr>
        <w:t xml:space="preserve"> </w:t>
      </w:r>
      <w:r w:rsidR="009516A5" w:rsidRPr="008A08DD">
        <w:rPr>
          <w:rFonts w:ascii="Calibri" w:hAnsi="Calibri" w:cs="Arial"/>
          <w:sz w:val="22"/>
        </w:rPr>
        <w:t>de Funcionamiento de la Unión Europea</w:t>
      </w:r>
      <w:r w:rsidR="000B2720" w:rsidRPr="008A08DD">
        <w:rPr>
          <w:rFonts w:ascii="Calibri" w:hAnsi="Calibri" w:cs="Arial"/>
          <w:sz w:val="22"/>
        </w:rPr>
        <w:t>, así como en la producción primaria de productos de la pesca y acuicultura</w:t>
      </w:r>
      <w:r w:rsidR="00A163D7" w:rsidRPr="008A08DD">
        <w:rPr>
          <w:rFonts w:ascii="Calibri" w:hAnsi="Calibri" w:cs="Arial"/>
          <w:sz w:val="22"/>
        </w:rPr>
        <w:t>, de acuerdo con las definiciones recogidas en el art. 2</w:t>
      </w:r>
      <w:r w:rsidR="00092DDF" w:rsidRPr="008A08DD">
        <w:rPr>
          <w:rFonts w:ascii="Calibri" w:hAnsi="Calibri" w:cs="Arial"/>
          <w:sz w:val="22"/>
        </w:rPr>
        <w:t xml:space="preserve">.1 </w:t>
      </w:r>
      <w:r w:rsidR="00A163D7" w:rsidRPr="008A08DD">
        <w:rPr>
          <w:rFonts w:ascii="Calibri" w:hAnsi="Calibri" w:cs="Arial"/>
          <w:sz w:val="22"/>
        </w:rPr>
        <w:t xml:space="preserve">del </w:t>
      </w:r>
      <w:r w:rsidR="00607456" w:rsidRPr="008A08DD">
        <w:rPr>
          <w:rFonts w:ascii="Calibri" w:hAnsi="Calibri" w:cs="Arial"/>
          <w:sz w:val="22"/>
        </w:rPr>
        <w:t xml:space="preserve">Reglamento </w:t>
      </w:r>
      <w:r w:rsidR="00A163D7" w:rsidRPr="008A08DD">
        <w:rPr>
          <w:rFonts w:ascii="Calibri" w:hAnsi="Calibri" w:cs="Arial"/>
          <w:sz w:val="22"/>
        </w:rPr>
        <w:t xml:space="preserve">(UE) </w:t>
      </w:r>
      <w:r w:rsidR="00D01E6B" w:rsidRPr="008A08DD">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estén dadas de alta en el IAE con actividad comercializadora y la ayuda se dirija específicamente a dicha labor comercializadora.</w:t>
      </w:r>
      <w:r w:rsidR="00F26284">
        <w:rPr>
          <w:rFonts w:ascii="Calibri" w:hAnsi="Calibri" w:cs="Arial"/>
          <w:sz w:val="22"/>
        </w:rPr>
        <w:t xml:space="preserve">   </w:t>
      </w:r>
    </w:p>
    <w:p w14:paraId="27984E2D" w14:textId="4A516FE1"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proofErr w:type="spellStart"/>
      <w:proofErr w:type="gramStart"/>
      <w:r w:rsidR="00236C4E">
        <w:rPr>
          <w:rFonts w:ascii="Calibri" w:hAnsi="Calibri" w:cs="Arial"/>
          <w:sz w:val="22"/>
        </w:rPr>
        <w:t>Cataluña</w:t>
      </w:r>
      <w:r w:rsidR="00236C4E">
        <w:rPr>
          <w:rFonts w:ascii="Calibri" w:hAnsi="Calibri" w:cs="Arial"/>
          <w:snapToGrid w:val="0"/>
          <w:sz w:val="22"/>
        </w:rPr>
        <w:t>,</w:t>
      </w:r>
      <w:r w:rsidR="008238D4">
        <w:rPr>
          <w:rFonts w:ascii="Calibri" w:hAnsi="Calibri" w:cs="Arial"/>
          <w:snapToGrid w:val="0"/>
          <w:sz w:val="22"/>
          <w:szCs w:val="22"/>
        </w:rPr>
        <w:t>de</w:t>
      </w:r>
      <w:proofErr w:type="spellEnd"/>
      <w:proofErr w:type="gramEnd"/>
      <w:r w:rsidR="008238D4">
        <w:rPr>
          <w:rFonts w:ascii="Calibri" w:hAnsi="Calibri" w:cs="Arial"/>
          <w:snapToGrid w:val="0"/>
          <w:sz w:val="22"/>
          <w:szCs w:val="22"/>
        </w:rPr>
        <w:t xml:space="preserv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w:t>
      </w:r>
      <w:r w:rsidR="00ED35C2">
        <w:rPr>
          <w:rFonts w:ascii="Calibri" w:hAnsi="Calibri" w:cs="Arial"/>
          <w:snapToGrid w:val="0"/>
          <w:sz w:val="22"/>
        </w:rPr>
        <w:t xml:space="preserve">, </w:t>
      </w:r>
      <w:r w:rsidRPr="008238D4">
        <w:rPr>
          <w:rFonts w:ascii="Calibri" w:hAnsi="Calibri" w:cs="Arial"/>
          <w:snapToGrid w:val="0"/>
          <w:sz w:val="22"/>
        </w:rPr>
        <w:t>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w:t>
      </w:r>
      <w:r>
        <w:rPr>
          <w:rFonts w:ascii="Calibri" w:hAnsi="Calibri"/>
          <w:sz w:val="22"/>
          <w:szCs w:val="22"/>
        </w:rPr>
        <w:lastRenderedPageBreak/>
        <w:t xml:space="preserve">compatibles con em mercado </w:t>
      </w:r>
      <w:r w:rsidR="00742695">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22D99F8F"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 xml:space="preserve">Tener una </w:t>
      </w:r>
      <w:r w:rsidR="00A53642">
        <w:rPr>
          <w:rFonts w:ascii="Calibri" w:hAnsi="Calibri" w:cs="Arial"/>
          <w:sz w:val="22"/>
          <w:szCs w:val="22"/>
        </w:rPr>
        <w:t>facturación</w:t>
      </w:r>
      <w:r w:rsidRPr="000D42BC">
        <w:rPr>
          <w:rFonts w:ascii="Calibri" w:hAnsi="Calibri" w:cs="Arial"/>
          <w:sz w:val="22"/>
          <w:szCs w:val="22"/>
        </w:rPr>
        <w:t xml:space="preserve"> mínima de </w:t>
      </w:r>
      <w:r w:rsidR="00236C4E">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w:t>
      </w:r>
      <w:r w:rsidR="00A54AA5">
        <w:rPr>
          <w:rFonts w:ascii="Calibri" w:hAnsi="Calibri" w:cs="Arial"/>
          <w:sz w:val="22"/>
          <w:szCs w:val="22"/>
        </w:rPr>
        <w:t xml:space="preserve">la última anualidad. </w:t>
      </w:r>
      <w:r>
        <w:rPr>
          <w:rFonts w:ascii="Calibri" w:hAnsi="Calibri" w:cs="Arial"/>
          <w:sz w:val="22"/>
        </w:rPr>
        <w:t xml:space="preserve"> </w:t>
      </w:r>
    </w:p>
    <w:p w14:paraId="1A192263" w14:textId="7B1F5331" w:rsidR="0030491F" w:rsidRPr="00656763" w:rsidRDefault="001D5B07" w:rsidP="0030491F">
      <w:pPr>
        <w:numPr>
          <w:ilvl w:val="0"/>
          <w:numId w:val="7"/>
        </w:numPr>
        <w:spacing w:before="40" w:after="40"/>
        <w:rPr>
          <w:rFonts w:ascii="Calibri" w:hAnsi="Calibri" w:cs="Arial"/>
          <w:sz w:val="22"/>
          <w:szCs w:val="22"/>
        </w:rPr>
      </w:pPr>
      <w:r w:rsidRPr="00656763">
        <w:rPr>
          <w:rFonts w:ascii="Calibri" w:hAnsi="Calibri" w:cs="Arial"/>
          <w:sz w:val="22"/>
        </w:rPr>
        <w:t xml:space="preserve">Tener una plantilla media </w:t>
      </w:r>
      <w:r w:rsidR="00EF45F4" w:rsidRPr="00EF45F4">
        <w:rPr>
          <w:rFonts w:ascii="Calibri" w:hAnsi="Calibri" w:cs="Arial"/>
          <w:sz w:val="22"/>
        </w:rPr>
        <w:t>en la última anualidad (desde 1 de enero hasta 31 de diciembre de 2025) de,</w:t>
      </w:r>
      <w:r w:rsidRPr="00656763">
        <w:rPr>
          <w:rFonts w:ascii="Calibri" w:hAnsi="Calibri" w:cs="Arial"/>
          <w:sz w:val="22"/>
        </w:rPr>
        <w:t xml:space="preserve"> al menos, 2 empleados por cuenta ajena</w:t>
      </w:r>
      <w:r w:rsidRPr="00656763">
        <w:rPr>
          <w:rFonts w:ascii="Calibri" w:hAnsi="Calibri" w:cs="Arial"/>
          <w:sz w:val="22"/>
          <w:szCs w:val="22"/>
        </w:rPr>
        <w:t>.</w:t>
      </w:r>
    </w:p>
    <w:p w14:paraId="46209EC2" w14:textId="6375F97B" w:rsidR="00B30B55" w:rsidRPr="008B553E" w:rsidRDefault="006B1026" w:rsidP="003326B4">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6F9B28BE" w14:textId="6DD2AC15" w:rsidR="006B7D3E" w:rsidRDefault="006B2337" w:rsidP="00E83925">
      <w:pPr>
        <w:spacing w:before="120"/>
        <w:rPr>
          <w:rFonts w:asciiTheme="minorHAnsi" w:hAnsiTheme="minorHAnsi" w:cs="Arial"/>
          <w:sz w:val="22"/>
          <w:szCs w:val="22"/>
        </w:rPr>
      </w:pPr>
      <w:r>
        <w:rPr>
          <w:rFonts w:asciiTheme="minorHAnsi" w:hAnsiTheme="minorHAnsi" w:cs="Arial"/>
          <w:sz w:val="22"/>
          <w:szCs w:val="22"/>
        </w:rPr>
        <w:t xml:space="preserve">Para la acreditación del cumplimiento de los extremos </w:t>
      </w:r>
      <w:r w:rsidR="004B633E">
        <w:rPr>
          <w:rFonts w:asciiTheme="minorHAnsi" w:hAnsiTheme="minorHAnsi" w:cs="Arial"/>
          <w:sz w:val="22"/>
          <w:szCs w:val="22"/>
        </w:rPr>
        <w:t xml:space="preserve">enumerados anteriormente, </w:t>
      </w:r>
      <w:r w:rsidR="00512E7B">
        <w:rPr>
          <w:rFonts w:asciiTheme="minorHAnsi" w:hAnsiTheme="minorHAnsi" w:cs="Arial"/>
          <w:sz w:val="22"/>
          <w:szCs w:val="22"/>
        </w:rPr>
        <w:t>la empresa deberá aportar</w:t>
      </w:r>
      <w:r w:rsidR="006B7D3E">
        <w:rPr>
          <w:rFonts w:asciiTheme="minorHAnsi" w:hAnsiTheme="minorHAnsi" w:cs="Arial"/>
          <w:sz w:val="22"/>
          <w:szCs w:val="22"/>
        </w:rPr>
        <w:t xml:space="preserve"> la siguiente documentación:</w:t>
      </w:r>
    </w:p>
    <w:p w14:paraId="4323CAF3" w14:textId="0D592294" w:rsidR="006B7D3E" w:rsidRDefault="00512E7B" w:rsidP="006B7D3E">
      <w:pPr>
        <w:pStyle w:val="Prrafodelista"/>
        <w:numPr>
          <w:ilvl w:val="0"/>
          <w:numId w:val="35"/>
        </w:numPr>
        <w:spacing w:before="120"/>
        <w:rPr>
          <w:rFonts w:asciiTheme="minorHAnsi" w:hAnsiTheme="minorHAnsi" w:cs="Arial"/>
          <w:sz w:val="22"/>
          <w:szCs w:val="22"/>
        </w:rPr>
      </w:pPr>
      <w:r w:rsidRPr="003326B4">
        <w:rPr>
          <w:rFonts w:asciiTheme="minorHAnsi" w:hAnsiTheme="minorHAnsi" w:cs="Arial"/>
          <w:sz w:val="22"/>
          <w:szCs w:val="22"/>
        </w:rPr>
        <w:t>Declaración responsable del cumplimiento de las condiciones de participación (según Anexo I</w:t>
      </w:r>
      <w:r w:rsidR="0087635A">
        <w:rPr>
          <w:rFonts w:asciiTheme="minorHAnsi" w:hAnsiTheme="minorHAnsi" w:cs="Arial"/>
          <w:sz w:val="22"/>
          <w:szCs w:val="22"/>
        </w:rPr>
        <w:t>I</w:t>
      </w:r>
      <w:r w:rsidRPr="003326B4">
        <w:rPr>
          <w:rFonts w:asciiTheme="minorHAnsi" w:hAnsiTheme="minorHAnsi" w:cs="Arial"/>
          <w:sz w:val="22"/>
          <w:szCs w:val="22"/>
        </w:rPr>
        <w:t xml:space="preserve"> de esta convocatoria)</w:t>
      </w:r>
      <w:r w:rsidR="006B7D3E">
        <w:rPr>
          <w:rFonts w:asciiTheme="minorHAnsi" w:hAnsiTheme="minorHAnsi" w:cs="Arial"/>
          <w:sz w:val="22"/>
          <w:szCs w:val="22"/>
        </w:rPr>
        <w:t>.</w:t>
      </w:r>
    </w:p>
    <w:p w14:paraId="2F22B700" w14:textId="77777777" w:rsidR="006B7D3E" w:rsidRDefault="006B7D3E" w:rsidP="006B7D3E">
      <w:pPr>
        <w:numPr>
          <w:ilvl w:val="0"/>
          <w:numId w:val="35"/>
        </w:numPr>
        <w:spacing w:before="40" w:after="40"/>
        <w:ind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t>Declaración anual de IVA del último año finalizado o cualquier otro documento oficial, del último año disponible, en el que pueda comprobarse el cumplimiento de la facturación requerida.</w:t>
      </w:r>
    </w:p>
    <w:p w14:paraId="149C79DE" w14:textId="405B21FB" w:rsidR="007C3F53" w:rsidRPr="005855B3" w:rsidRDefault="00F95CE9" w:rsidP="006B7D3E">
      <w:pPr>
        <w:numPr>
          <w:ilvl w:val="0"/>
          <w:numId w:val="35"/>
        </w:numPr>
        <w:spacing w:before="40" w:after="40"/>
        <w:ind w:right="4"/>
        <w:rPr>
          <w:rFonts w:asciiTheme="minorHAnsi" w:eastAsia="Calibri" w:hAnsiTheme="minorHAnsi" w:cs="Arial"/>
          <w:bCs w:val="0"/>
          <w:sz w:val="22"/>
          <w:szCs w:val="22"/>
        </w:rPr>
      </w:pPr>
      <w:r w:rsidRPr="00F95CE9">
        <w:rPr>
          <w:rFonts w:asciiTheme="minorHAnsi" w:eastAsia="Calibri" w:hAnsiTheme="minorHAnsi" w:cs="Arial"/>
          <w:bCs w:val="0"/>
          <w:sz w:val="22"/>
          <w:szCs w:val="22"/>
        </w:rPr>
        <w:t>Informe de plantilla media de trabajadores en alta, de la TGSS, en el período 01-01-2025 a 31-12-2025</w:t>
      </w:r>
    </w:p>
    <w:p w14:paraId="02AFF2EA"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t xml:space="preserve">En el caso de la información vinculada con las obligaciones tributarias, y de conformidad con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la presentación de la solicitud de participación conlleva la autorización del solicitante para que la Cámara y la Cámara de Comercio de España obtengan  de oficio, de manera automática, tanto la acreditación del cumplimiento de sus obligaciones tributarias, según lo establecido en la Ley 38/2003, de 17 de noviembre, General de Subvenciones, como la información relativa a los epígrafes del Impuesto sobre </w:t>
      </w:r>
      <w:r w:rsidRPr="00F6788A">
        <w:rPr>
          <w:rFonts w:asciiTheme="minorHAnsi" w:hAnsiTheme="minorHAnsi" w:cs="Arial"/>
          <w:sz w:val="22"/>
          <w:szCs w:val="22"/>
        </w:rPr>
        <w:lastRenderedPageBreak/>
        <w:t xml:space="preserve">Actividades Económicas (IAE) en los que el solicitante está dado de alta y a la antigüedad en el ejercicio de la actividad económica. </w:t>
      </w:r>
    </w:p>
    <w:p w14:paraId="3306AC16" w14:textId="77777777" w:rsidR="00F6788A" w:rsidRPr="00F6788A" w:rsidRDefault="00F6788A" w:rsidP="00F6788A">
      <w:pPr>
        <w:spacing w:before="120"/>
        <w:ind w:left="50"/>
        <w:rPr>
          <w:rFonts w:asciiTheme="minorHAnsi" w:hAnsiTheme="minorHAnsi" w:cs="Arial"/>
          <w:sz w:val="22"/>
          <w:szCs w:val="22"/>
        </w:rPr>
      </w:pPr>
      <w:r w:rsidRPr="00F6788A">
        <w:rPr>
          <w:rFonts w:asciiTheme="minorHAnsi" w:hAnsiTheme="minorHAnsi" w:cs="Arial"/>
          <w:sz w:val="22"/>
          <w:szCs w:val="22"/>
        </w:rPr>
        <w:t xml:space="preserve">Asimismo, a los efectos de verificar el cumplimiento de los requisitos establecidos en la presente convocatoria y de acuerdo con lo dispuesto en el artículo 28.2 de la Ley 39/2015, de 1 de octubre, del Procedimiento Administrativo Común de las Administraciones Públicas, el solicitante autoriza a consultar telemáticamente el estado de sus obligaciones con la Tesorería General de la Seguridad Social, según lo establecido en la Ley 38/2003, de 17 de noviembre, General de Subvenciones , así como  de no encontrarse incurso en alguna de las circunstancias establecidas en el artículo 13.2 de la Ley 38/2003, General de Subvenciones, para obtener la condición de beneficiario de subvenciones. </w:t>
      </w:r>
    </w:p>
    <w:p w14:paraId="7F3C7C27" w14:textId="77777777" w:rsidR="00640F4D" w:rsidRDefault="00F6788A" w:rsidP="007B081B">
      <w:pPr>
        <w:spacing w:before="40" w:after="40"/>
        <w:ind w:right="4"/>
        <w:rPr>
          <w:rFonts w:asciiTheme="minorHAnsi" w:hAnsiTheme="minorHAnsi" w:cs="Arial"/>
          <w:sz w:val="22"/>
          <w:szCs w:val="22"/>
        </w:rPr>
      </w:pPr>
      <w:r w:rsidRPr="00F6788A">
        <w:rPr>
          <w:rFonts w:asciiTheme="minorHAnsi" w:hAnsiTheme="minorHAnsi" w:cs="Arial"/>
          <w:sz w:val="22"/>
          <w:szCs w:val="22"/>
        </w:rPr>
        <w:t xml:space="preserve">En caso de no conceder dichas autorizaciones o en el caso de que exista alguna circunstancia que imposibilite la obtención de los citados datos, o cuando la consulta de oficio no fuera concluyente para determinar el cumplimiento de alguno de los requisitos exigidos en la convocatoria, la Cámara de Comercio requerirá a los interesados acreditar el cumplimiento de los requisitos con la documentación necesaria en cada caso. </w:t>
      </w:r>
    </w:p>
    <w:p w14:paraId="76AAF85E" w14:textId="5D23EC9D" w:rsidR="00640F4D" w:rsidRDefault="00F6788A" w:rsidP="006C0C0A">
      <w:pPr>
        <w:spacing w:before="120"/>
        <w:rPr>
          <w:rFonts w:asciiTheme="minorHAnsi" w:hAnsiTheme="minorHAnsi" w:cs="Arial"/>
          <w:sz w:val="22"/>
          <w:szCs w:val="22"/>
        </w:rPr>
      </w:pPr>
      <w:r w:rsidRPr="00F6788A">
        <w:rPr>
          <w:rFonts w:asciiTheme="minorHAnsi" w:hAnsiTheme="minorHAnsi" w:cs="Arial"/>
          <w:sz w:val="22"/>
          <w:szCs w:val="22"/>
        </w:rPr>
        <w:t>Se podrá solicitar:</w:t>
      </w:r>
    </w:p>
    <w:p w14:paraId="24A87C82" w14:textId="77777777" w:rsidR="00F30BD7" w:rsidRPr="006C0C0A" w:rsidRDefault="00F30BD7" w:rsidP="006C0C0A">
      <w:pPr>
        <w:pStyle w:val="Prrafodelista"/>
        <w:numPr>
          <w:ilvl w:val="0"/>
          <w:numId w:val="35"/>
        </w:numPr>
        <w:rPr>
          <w:rFonts w:asciiTheme="minorHAnsi" w:hAnsiTheme="minorHAnsi" w:cstheme="minorHAnsi"/>
          <w:sz w:val="22"/>
          <w:szCs w:val="22"/>
        </w:rPr>
      </w:pPr>
      <w:r w:rsidRPr="006C0C0A">
        <w:rPr>
          <w:rFonts w:asciiTheme="minorHAnsi" w:hAnsiTheme="minorHAnsi" w:cstheme="minorHAnsi"/>
          <w:sz w:val="22"/>
          <w:szCs w:val="22"/>
        </w:rPr>
        <w:t>Poder de representación de la persona que presenta la solicitud (la persona firmante deberá tener la condición de representante legal de la empresa)</w:t>
      </w:r>
    </w:p>
    <w:p w14:paraId="566037BC" w14:textId="566707F3" w:rsidR="003326B4"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Certificado acreditativo de estar al corriente de las obligaciones tributarias expedido por la Agencia Estatal de la Administración Tributaria</w:t>
      </w:r>
      <w:r w:rsidR="005832AD" w:rsidRPr="003326B4">
        <w:rPr>
          <w:rFonts w:asciiTheme="minorHAnsi" w:hAnsiTheme="minorHAnsi" w:cstheme="minorHAnsi"/>
          <w:sz w:val="22"/>
          <w:szCs w:val="22"/>
        </w:rPr>
        <w:t>, solicitado a efectos de obtener subvenciones.</w:t>
      </w:r>
    </w:p>
    <w:p w14:paraId="60EC205B" w14:textId="03EDD710" w:rsidR="005855B3" w:rsidRPr="006C0C0A" w:rsidRDefault="002622AB" w:rsidP="003326B4">
      <w:pPr>
        <w:numPr>
          <w:ilvl w:val="0"/>
          <w:numId w:val="19"/>
        </w:numPr>
        <w:spacing w:before="40" w:after="40"/>
        <w:ind w:left="360" w:right="4"/>
        <w:rPr>
          <w:rFonts w:asciiTheme="minorHAnsi" w:eastAsia="Calibri" w:hAnsiTheme="minorHAnsi" w:cs="Arial"/>
          <w:bCs w:val="0"/>
          <w:sz w:val="22"/>
          <w:szCs w:val="22"/>
        </w:rPr>
      </w:pPr>
      <w:r w:rsidRPr="003326B4">
        <w:rPr>
          <w:rFonts w:asciiTheme="minorHAnsi" w:hAnsiTheme="minorHAnsi" w:cstheme="minorHAnsi"/>
          <w:sz w:val="22"/>
          <w:szCs w:val="22"/>
        </w:rPr>
        <w:t xml:space="preserve">Certificado acreditativo de estar al corriente de las obligaciones frente a la Seguridad Social expedido por la TGSS, </w:t>
      </w:r>
      <w:r w:rsidR="005832AD" w:rsidRPr="003326B4">
        <w:rPr>
          <w:rFonts w:asciiTheme="minorHAnsi" w:hAnsiTheme="minorHAnsi" w:cstheme="minorHAnsi"/>
          <w:sz w:val="22"/>
          <w:szCs w:val="22"/>
        </w:rPr>
        <w:t>solicitado a efectos de obtener subvenciones.</w:t>
      </w:r>
    </w:p>
    <w:p w14:paraId="3E356474" w14:textId="0718AA66" w:rsidR="00662DFD" w:rsidRPr="00732686" w:rsidRDefault="002D2F4C" w:rsidP="006C0C0A">
      <w:pPr>
        <w:numPr>
          <w:ilvl w:val="0"/>
          <w:numId w:val="19"/>
        </w:numPr>
        <w:spacing w:before="40" w:after="40"/>
        <w:ind w:left="360" w:right="4"/>
      </w:pPr>
      <w:r w:rsidRPr="0064458F">
        <w:rPr>
          <w:rFonts w:asciiTheme="minorHAnsi" w:eastAsia="Calibri" w:hAnsiTheme="minorHAnsi" w:cs="Arial"/>
          <w:sz w:val="22"/>
          <w:szCs w:val="22"/>
        </w:rPr>
        <w:t xml:space="preserve">Certificado de Situación Censal expedido por la AEAT, en el que se indique el centro operativo del solicitante y actividades económicas efectivamente desarrolladas, </w:t>
      </w:r>
      <w:r w:rsidRPr="005A08AF">
        <w:rPr>
          <w:rFonts w:asciiTheme="minorHAnsi" w:eastAsia="Calibri" w:hAnsiTheme="minorHAnsi" w:cs="Arial"/>
          <w:sz w:val="22"/>
          <w:szCs w:val="22"/>
        </w:rPr>
        <w:t>así como su antigüedad.</w:t>
      </w:r>
    </w:p>
    <w:p w14:paraId="215B8EC8" w14:textId="77777777" w:rsidR="00662DFD" w:rsidRPr="00732686" w:rsidRDefault="00662DFD" w:rsidP="00662DFD">
      <w:pPr>
        <w:pStyle w:val="Prrafodelista"/>
        <w:widowControl w:val="0"/>
        <w:pBdr>
          <w:top w:val="single" w:sz="4" w:space="1" w:color="auto"/>
          <w:left w:val="single" w:sz="4" w:space="4" w:color="auto"/>
          <w:bottom w:val="single" w:sz="4" w:space="1" w:color="auto"/>
          <w:right w:val="single" w:sz="4" w:space="4" w:color="auto"/>
        </w:pBdr>
        <w:shd w:val="clear" w:color="auto" w:fill="F2F2F2" w:themeFill="background1" w:themeFillShade="F2"/>
        <w:adjustRightInd w:val="0"/>
        <w:spacing w:before="120"/>
        <w:ind w:left="0"/>
        <w:textAlignment w:val="baseline"/>
        <w:rPr>
          <w:rFonts w:cs="Arial"/>
          <w:b/>
          <w:bCs w:val="0"/>
        </w:rPr>
      </w:pPr>
      <w:r w:rsidRPr="00732686">
        <w:rPr>
          <w:rFonts w:cs="Arial"/>
          <w:b/>
        </w:rPr>
        <w:t>En cualquier caso, la Cámara de Comercio podrá requerir cuanta documentación estime pertinente para acreditar el cumplimiento de los requisitos de la convocatoria.</w:t>
      </w:r>
    </w:p>
    <w:p w14:paraId="3A2F5A7B" w14:textId="77777777" w:rsidR="00BE5450" w:rsidRDefault="00BE5450" w:rsidP="00103593">
      <w:pPr>
        <w:spacing w:before="40" w:after="40"/>
        <w:rPr>
          <w:rFonts w:asciiTheme="minorHAnsi" w:eastAsia="Calibri" w:hAnsiTheme="minorHAnsi" w:cs="Arial"/>
          <w:bCs w:val="0"/>
          <w:color w:val="000000"/>
          <w:sz w:val="22"/>
          <w:szCs w:val="22"/>
          <w:highlight w:val="yellow"/>
        </w:rPr>
      </w:pP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5C79504F" w:rsidR="000D3102"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9B643C">
        <w:rPr>
          <w:rFonts w:ascii="Calibri" w:hAnsi="Calibri" w:cs="Arial"/>
          <w:sz w:val="22"/>
        </w:rPr>
        <w:tab/>
      </w:r>
      <w:r w:rsidR="008C30B2">
        <w:rPr>
          <w:rFonts w:ascii="Calibri" w:hAnsi="Calibri" w:cs="Arial"/>
          <w:sz w:val="22"/>
        </w:rPr>
        <w:t>Misión comercial a Japón</w:t>
      </w:r>
      <w:r w:rsidR="009B643C">
        <w:rPr>
          <w:rFonts w:ascii="Calibri" w:hAnsi="Calibri" w:cs="Arial"/>
          <w:sz w:val="22"/>
        </w:rPr>
        <w:tab/>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3750F1" w:rsidRPr="003750F1">
        <w:rPr>
          <w:rFonts w:ascii="Calibri" w:hAnsi="Calibri" w:cs="Arial"/>
          <w:b/>
          <w:bCs w:val="0"/>
          <w:sz w:val="22"/>
        </w:rPr>
        <w:t>35.268,95</w:t>
      </w:r>
      <w:r w:rsidR="008C30B2">
        <w:rPr>
          <w:rFonts w:ascii="Calibri" w:hAnsi="Calibri" w:cs="Arial"/>
          <w:b/>
          <w:bCs w:val="0"/>
          <w:sz w:val="22"/>
        </w:rPr>
        <w:t xml:space="preserve"> </w:t>
      </w:r>
      <w:r w:rsidRPr="00965F3A">
        <w:rPr>
          <w:rFonts w:ascii="Calibri" w:hAnsi="Calibri" w:cs="Arial"/>
          <w:b/>
          <w:bCs w:val="0"/>
          <w:sz w:val="22"/>
        </w:rPr>
        <w:t>euros</w:t>
      </w:r>
      <w:r w:rsidRPr="005320D1">
        <w:rPr>
          <w:rFonts w:ascii="Calibri" w:hAnsi="Calibri" w:cs="Arial"/>
          <w:sz w:val="22"/>
        </w:rPr>
        <w:t xml:space="preserve">, en el marco del </w:t>
      </w:r>
      <w:r w:rsidR="005A6309">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3228B144" w14:textId="77777777" w:rsidR="008C30B2" w:rsidRDefault="008C30B2" w:rsidP="000127A9">
      <w:pPr>
        <w:spacing w:before="120" w:after="60"/>
        <w:ind w:right="-210"/>
        <w:rPr>
          <w:rFonts w:ascii="Calibri" w:hAnsi="Calibri" w:cs="Arial"/>
          <w:sz w:val="22"/>
        </w:rPr>
      </w:pPr>
    </w:p>
    <w:p w14:paraId="23F7D034" w14:textId="77777777" w:rsidR="008C30B2" w:rsidRPr="005320D1" w:rsidRDefault="008C30B2" w:rsidP="000127A9">
      <w:pPr>
        <w:spacing w:before="120" w:after="60"/>
        <w:ind w:right="-210"/>
        <w:rPr>
          <w:rFonts w:ascii="Calibri" w:hAnsi="Calibri" w:cs="Arial"/>
          <w:sz w:val="22"/>
        </w:rPr>
      </w:pPr>
    </w:p>
    <w:p w14:paraId="5571260E" w14:textId="295D0542" w:rsidR="00D4433A" w:rsidRPr="005320D1" w:rsidRDefault="00F808C6" w:rsidP="008B6298">
      <w:pPr>
        <w:spacing w:before="40" w:after="40"/>
        <w:rPr>
          <w:rFonts w:ascii="Calibri" w:hAnsi="Calibri" w:cs="Arial"/>
          <w:b/>
          <w:sz w:val="22"/>
        </w:rPr>
      </w:pPr>
      <w:r>
        <w:rPr>
          <w:rFonts w:ascii="Calibri" w:hAnsi="Calibri" w:cs="Arial"/>
          <w:b/>
          <w:sz w:val="22"/>
        </w:rPr>
        <w:lastRenderedPageBreak/>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 xml:space="preserve">ervicios de apoyo de la Cámara de Comercio de </w:t>
      </w:r>
      <w:r w:rsidR="008C30B2">
        <w:rPr>
          <w:rFonts w:ascii="Calibri" w:hAnsi="Calibri" w:cs="Arial"/>
          <w:b/>
          <w:sz w:val="22"/>
        </w:rPr>
        <w:t>Manresa</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F990FCF"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para estos servicios es de </w:t>
      </w:r>
      <w:r w:rsidR="008C30B2">
        <w:rPr>
          <w:rFonts w:ascii="Calibri" w:hAnsi="Calibri" w:cs="Arial"/>
          <w:sz w:val="22"/>
        </w:rPr>
        <w:t>8144,45 euros</w:t>
      </w:r>
      <w:r w:rsidR="00B355DC" w:rsidRPr="00965F3A">
        <w:rPr>
          <w:rFonts w:ascii="Calibri" w:hAnsi="Calibri" w:cs="Arial"/>
          <w:sz w:val="22"/>
        </w:rPr>
        <w:t xml:space="preserve">, que serán </w:t>
      </w:r>
      <w:proofErr w:type="spellStart"/>
      <w:r w:rsidR="00B355DC" w:rsidRPr="00965F3A">
        <w:rPr>
          <w:rFonts w:ascii="Calibri" w:hAnsi="Calibri" w:cs="Arial"/>
          <w:sz w:val="22"/>
        </w:rPr>
        <w:t>prefinanciado</w:t>
      </w:r>
      <w:r w:rsidR="008F63CD" w:rsidRPr="00965F3A">
        <w:rPr>
          <w:rFonts w:ascii="Calibri" w:hAnsi="Calibri" w:cs="Arial"/>
          <w:sz w:val="22"/>
        </w:rPr>
        <w:t>s</w:t>
      </w:r>
      <w:proofErr w:type="spellEnd"/>
      <w:r w:rsidR="008F63CD" w:rsidRPr="00965F3A">
        <w:rPr>
          <w:rFonts w:ascii="Calibri" w:hAnsi="Calibri" w:cs="Arial"/>
          <w:sz w:val="22"/>
        </w:rPr>
        <w:t xml:space="preserve"> en su totalidad por la Cámara de Comercio de </w:t>
      </w:r>
      <w:r w:rsidR="008C30B2">
        <w:rPr>
          <w:rFonts w:ascii="Calibri" w:hAnsi="Calibri" w:cs="Arial"/>
          <w:sz w:val="22"/>
        </w:rPr>
        <w:t>Manresa,</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5C892A72" w14:textId="66E4DA62" w:rsidR="00453E9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8C30B2">
        <w:rPr>
          <w:rFonts w:ascii="Calibri" w:hAnsi="Calibri" w:cs="Arial"/>
          <w:sz w:val="22"/>
        </w:rPr>
        <w:t xml:space="preserve">Manresa. </w:t>
      </w:r>
      <w:r w:rsidR="009F67D8" w:rsidRPr="00D47831">
        <w:rPr>
          <w:rFonts w:ascii="Calibri" w:hAnsi="Calibri" w:cs="Arial"/>
          <w:sz w:val="22"/>
        </w:rPr>
        <w:t xml:space="preserve"> </w:t>
      </w: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018DBF02" w:rsidR="00CE7ECB" w:rsidRDefault="004A4B8F" w:rsidP="008B6298">
      <w:pPr>
        <w:spacing w:before="40" w:after="40"/>
        <w:rPr>
          <w:rFonts w:ascii="Calibri" w:hAnsi="Calibri" w:cs="Arial"/>
          <w:i/>
          <w:sz w:val="18"/>
          <w:szCs w:val="16"/>
          <w:highlight w:val="lightGray"/>
        </w:rPr>
      </w:pPr>
      <w:r w:rsidRPr="005320D1">
        <w:rPr>
          <w:rFonts w:ascii="Calibri" w:hAnsi="Calibri" w:cs="Arial"/>
          <w:bCs w:val="0"/>
          <w:sz w:val="22"/>
        </w:rPr>
        <w:t xml:space="preserve">El presupuesto </w:t>
      </w:r>
      <w:r w:rsidR="00BE6F42">
        <w:rPr>
          <w:rFonts w:ascii="Calibri" w:hAnsi="Calibri" w:cs="Arial"/>
          <w:bCs w:val="0"/>
          <w:sz w:val="22"/>
        </w:rPr>
        <w:t>de ejecución de las pymes participantes en esta convocatoria</w:t>
      </w:r>
      <w:r w:rsidR="00AD79C7">
        <w:rPr>
          <w:rFonts w:ascii="Calibri" w:hAnsi="Calibri" w:cs="Arial"/>
          <w:bCs w:val="0"/>
          <w:sz w:val="22"/>
        </w:rPr>
        <w:t xml:space="preserve"> es de</w:t>
      </w:r>
      <w:r w:rsidR="009F67D8">
        <w:rPr>
          <w:rFonts w:ascii="Calibri" w:hAnsi="Calibri" w:cs="Arial"/>
          <w:bCs w:val="0"/>
          <w:sz w:val="22"/>
        </w:rPr>
        <w:t xml:space="preserve"> </w:t>
      </w:r>
      <w:r w:rsidR="008C30B2">
        <w:rPr>
          <w:rFonts w:ascii="Calibri" w:hAnsi="Calibri" w:cs="Arial"/>
          <w:sz w:val="22"/>
        </w:rPr>
        <w:t xml:space="preserve">27.124,5 </w:t>
      </w:r>
      <w:r w:rsidRPr="005320D1">
        <w:rPr>
          <w:rFonts w:ascii="Calibri" w:hAnsi="Calibri" w:cs="Arial"/>
          <w:b/>
          <w:bCs w:val="0"/>
          <w:sz w:val="22"/>
        </w:rPr>
        <w:t xml:space="preserve">euros </w:t>
      </w:r>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proofErr w:type="gramStart"/>
      <w:r w:rsidR="0054150D" w:rsidRPr="00A5182D">
        <w:rPr>
          <w:rFonts w:ascii="Calibri" w:hAnsi="Calibri" w:cs="Arial"/>
          <w:b/>
          <w:bCs w:val="0"/>
          <w:sz w:val="22"/>
        </w:rPr>
        <w:t>I</w:t>
      </w:r>
      <w:r w:rsidR="0087635A">
        <w:rPr>
          <w:rFonts w:ascii="Calibri" w:hAnsi="Calibri" w:cs="Arial"/>
          <w:b/>
          <w:bCs w:val="0"/>
          <w:sz w:val="22"/>
        </w:rPr>
        <w:t xml:space="preserve"> </w:t>
      </w:r>
      <w:r w:rsidR="0054150D" w:rsidRPr="00A5182D">
        <w:rPr>
          <w:rFonts w:ascii="Calibri" w:hAnsi="Calibri" w:cs="Arial"/>
          <w:b/>
          <w:bCs w:val="0"/>
          <w:sz w:val="22"/>
        </w:rPr>
        <w:t xml:space="preserve"> </w:t>
      </w:r>
      <w:r w:rsidR="00D04E93" w:rsidRPr="00A5182D">
        <w:rPr>
          <w:rFonts w:ascii="Calibri" w:hAnsi="Calibri" w:cs="Arial"/>
          <w:b/>
          <w:bCs w:val="0"/>
          <w:sz w:val="22"/>
        </w:rPr>
        <w:t>“</w:t>
      </w:r>
      <w:proofErr w:type="gramEnd"/>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9A2128C" w14:textId="3D0E6516" w:rsidR="00CE7ECB" w:rsidRPr="00965F3A" w:rsidRDefault="00CE7ECB" w:rsidP="00965F3A">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sidR="00634135">
        <w:rPr>
          <w:rFonts w:ascii="Calibri" w:hAnsi="Calibri" w:cs="Calibri"/>
          <w:sz w:val="22"/>
          <w:szCs w:val="22"/>
          <w:lang w:val="es-ES_tradnl"/>
        </w:rPr>
        <w:t>, calculado</w:t>
      </w:r>
      <w:r w:rsidR="00634135" w:rsidRPr="00634135">
        <w:rPr>
          <w:rFonts w:ascii="Calibri" w:hAnsi="Calibri" w:cs="Calibri"/>
          <w:sz w:val="22"/>
          <w:szCs w:val="22"/>
          <w:lang w:val="es-ES_tradnl"/>
        </w:rPr>
        <w:t xml:space="preserve"> a partir de una referencia objetiva, de conformidad con el art.53.3 letra a), inciso i) del Reglamento (UE) 2021/1060</w:t>
      </w:r>
      <w:r w:rsidR="005D4510">
        <w:rPr>
          <w:rFonts w:ascii="Calibri" w:hAnsi="Calibri" w:cs="Calibri"/>
          <w:sz w:val="22"/>
          <w:szCs w:val="22"/>
          <w:lang w:val="es-ES_tradnl"/>
        </w:rPr>
        <w:t>.</w:t>
      </w:r>
    </w:p>
    <w:p w14:paraId="43836B04" w14:textId="7750354B" w:rsidR="00CA7BA4" w:rsidRPr="00965F3A" w:rsidRDefault="00CE7ECB" w:rsidP="00CA7BA4">
      <w:pPr>
        <w:pStyle w:val="Rpido1"/>
        <w:numPr>
          <w:ilvl w:val="0"/>
          <w:numId w:val="30"/>
        </w:numPr>
        <w:spacing w:line="360" w:lineRule="auto"/>
        <w:ind w:left="717" w:hanging="357"/>
        <w:jc w:val="both"/>
        <w:rPr>
          <w:rFonts w:ascii="Calibri" w:hAnsi="Calibri" w:cs="Calibri"/>
          <w:i/>
          <w:iCs/>
          <w:sz w:val="22"/>
          <w:szCs w:val="22"/>
        </w:rPr>
      </w:pPr>
      <w:r w:rsidRPr="00965F3A">
        <w:rPr>
          <w:rFonts w:ascii="Calibri" w:hAnsi="Calibri" w:cs="Calibri"/>
          <w:sz w:val="22"/>
          <w:szCs w:val="22"/>
          <w:lang w:val="es-ES_tradnl"/>
        </w:rPr>
        <w:t xml:space="preserve">Coste unitario gastos de transporte: </w:t>
      </w:r>
      <w:r w:rsidR="008C30B2">
        <w:rPr>
          <w:rFonts w:ascii="Calibri" w:hAnsi="Calibri" w:cs="Calibri"/>
          <w:sz w:val="22"/>
          <w:szCs w:val="22"/>
          <w:lang w:val="es-ES_tradnl"/>
        </w:rPr>
        <w:t>1595</w:t>
      </w:r>
      <w:r w:rsidR="00BC73AE">
        <w:rPr>
          <w:rFonts w:ascii="Calibri" w:hAnsi="Calibri" w:cs="Calibri"/>
          <w:sz w:val="22"/>
          <w:szCs w:val="22"/>
          <w:lang w:val="es-ES_tradnl"/>
        </w:rPr>
        <w:t xml:space="preserve"> euros </w:t>
      </w:r>
      <w:r w:rsidRPr="00965F3A">
        <w:rPr>
          <w:rFonts w:ascii="Calibri" w:hAnsi="Calibri" w:cs="Calibri"/>
          <w:sz w:val="22"/>
          <w:szCs w:val="22"/>
          <w:lang w:val="es-ES_tradnl"/>
        </w:rPr>
        <w:t xml:space="preserve"> </w:t>
      </w:r>
    </w:p>
    <w:p w14:paraId="452BEE6F" w14:textId="77777777" w:rsidR="00B1355A" w:rsidRPr="00965F3A" w:rsidRDefault="00B1355A" w:rsidP="00965F3A">
      <w:pPr>
        <w:pStyle w:val="Rpido1"/>
        <w:ind w:left="714"/>
        <w:jc w:val="both"/>
        <w:rPr>
          <w:rFonts w:ascii="Calibri" w:hAnsi="Calibri" w:cs="Calibri"/>
          <w:color w:val="FF0000"/>
          <w:sz w:val="20"/>
          <w:szCs w:val="20"/>
        </w:rPr>
      </w:pPr>
    </w:p>
    <w:p w14:paraId="22A8479A" w14:textId="51F89143" w:rsidR="000210A5" w:rsidRDefault="00CE7ECB" w:rsidP="000210A5">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 xml:space="preserve">Coste unitario gastos de alojamiento y/o manutención: </w:t>
      </w:r>
      <w:r w:rsidR="008C30B2">
        <w:rPr>
          <w:rFonts w:ascii="Calibri" w:hAnsi="Calibri" w:cs="Calibri"/>
          <w:sz w:val="22"/>
          <w:szCs w:val="22"/>
          <w:lang w:val="es-ES_tradnl"/>
        </w:rPr>
        <w:t>405</w:t>
      </w:r>
      <w:r w:rsidR="000B16F4" w:rsidRPr="000B16F4">
        <w:rPr>
          <w:rFonts w:ascii="Calibri" w:hAnsi="Calibri" w:cs="Calibri"/>
          <w:sz w:val="22"/>
          <w:szCs w:val="22"/>
          <w:lang w:val="es-ES_tradnl"/>
        </w:rPr>
        <w:t xml:space="preserve"> euros </w:t>
      </w:r>
      <w:r w:rsidRPr="00965F3A">
        <w:rPr>
          <w:rFonts w:ascii="Calibri" w:hAnsi="Calibri" w:cs="Calibri"/>
          <w:sz w:val="22"/>
          <w:szCs w:val="22"/>
          <w:lang w:val="es-ES_tradnl"/>
        </w:rPr>
        <w:t>/día de actividad en destino</w:t>
      </w:r>
      <w:r w:rsidR="000210A5">
        <w:rPr>
          <w:rFonts w:ascii="Calibri" w:hAnsi="Calibri" w:cs="Calibri"/>
          <w:sz w:val="22"/>
          <w:szCs w:val="22"/>
          <w:lang w:val="es-ES_tradnl"/>
        </w:rPr>
        <w:t>.</w:t>
      </w:r>
    </w:p>
    <w:p w14:paraId="1B7BC4A1" w14:textId="77777777" w:rsidR="000210A5" w:rsidRDefault="000210A5" w:rsidP="000210A5">
      <w:pPr>
        <w:pStyle w:val="Prrafodelista"/>
        <w:rPr>
          <w:rFonts w:ascii="Calibri" w:hAnsi="Calibri" w:cs="Calibri"/>
          <w:i/>
          <w:iCs/>
          <w:sz w:val="22"/>
          <w:szCs w:val="22"/>
          <w:lang w:val="es-ES_tradnl"/>
        </w:rPr>
      </w:pPr>
    </w:p>
    <w:p w14:paraId="7D6B612C" w14:textId="090D8D12" w:rsidR="000210A5" w:rsidRDefault="000210A5" w:rsidP="000210A5">
      <w:pPr>
        <w:pStyle w:val="Rpido1"/>
        <w:numPr>
          <w:ilvl w:val="0"/>
          <w:numId w:val="30"/>
        </w:numPr>
        <w:spacing w:line="360" w:lineRule="auto"/>
        <w:ind w:left="717" w:hanging="357"/>
        <w:jc w:val="both"/>
        <w:rPr>
          <w:rFonts w:ascii="Calibri" w:hAnsi="Calibri" w:cs="Calibri"/>
          <w:i/>
          <w:iCs/>
          <w:sz w:val="22"/>
          <w:szCs w:val="22"/>
          <w:lang w:val="es-ES_tradnl"/>
        </w:rPr>
      </w:pPr>
      <w:r>
        <w:rPr>
          <w:rFonts w:ascii="Calibri" w:hAnsi="Calibri" w:cs="Calibri"/>
          <w:i/>
          <w:iCs/>
          <w:sz w:val="22"/>
          <w:szCs w:val="22"/>
          <w:lang w:val="es-ES_tradnl"/>
        </w:rPr>
        <w:t>Agenda de trabajo de la empresa: 1200 euros</w:t>
      </w:r>
    </w:p>
    <w:p w14:paraId="47EB5088" w14:textId="77777777" w:rsidR="000210A5" w:rsidRDefault="000210A5" w:rsidP="000210A5">
      <w:pPr>
        <w:pStyle w:val="Prrafodelista"/>
        <w:rPr>
          <w:rFonts w:ascii="Calibri" w:hAnsi="Calibri" w:cs="Calibri"/>
          <w:i/>
          <w:iCs/>
          <w:sz w:val="22"/>
          <w:szCs w:val="22"/>
          <w:lang w:val="es-ES_tradnl"/>
        </w:rPr>
      </w:pPr>
    </w:p>
    <w:p w14:paraId="08FC08D4" w14:textId="582B2DB3" w:rsidR="000210A5" w:rsidRPr="000210A5" w:rsidRDefault="000210A5" w:rsidP="000210A5">
      <w:pPr>
        <w:pStyle w:val="Rpido1"/>
        <w:numPr>
          <w:ilvl w:val="0"/>
          <w:numId w:val="30"/>
        </w:numPr>
        <w:spacing w:line="360" w:lineRule="auto"/>
        <w:ind w:left="717" w:hanging="357"/>
        <w:jc w:val="both"/>
        <w:rPr>
          <w:rFonts w:ascii="Calibri" w:hAnsi="Calibri" w:cs="Calibri"/>
          <w:i/>
          <w:iCs/>
          <w:sz w:val="22"/>
          <w:szCs w:val="22"/>
          <w:lang w:val="es-ES_tradnl"/>
        </w:rPr>
      </w:pPr>
      <w:r>
        <w:rPr>
          <w:rFonts w:ascii="Calibri" w:hAnsi="Calibri" w:cs="Calibri"/>
          <w:i/>
          <w:iCs/>
          <w:sz w:val="22"/>
          <w:szCs w:val="22"/>
          <w:lang w:val="es-ES_tradnl"/>
        </w:rPr>
        <w:t>Traductor: 250 euros</w:t>
      </w:r>
    </w:p>
    <w:p w14:paraId="4E6FE7D4" w14:textId="55ED82CB" w:rsidR="000E31B3" w:rsidRPr="00080D4A" w:rsidRDefault="000E31B3" w:rsidP="00080D4A">
      <w:pPr>
        <w:pStyle w:val="Prrafodelista"/>
        <w:numPr>
          <w:ilvl w:val="0"/>
          <w:numId w:val="29"/>
        </w:numPr>
        <w:spacing w:before="40" w:after="40"/>
        <w:rPr>
          <w:rFonts w:ascii="Calibri" w:hAnsi="Calibri" w:cs="Calibri"/>
          <w:sz w:val="22"/>
          <w:szCs w:val="22"/>
        </w:rPr>
      </w:pPr>
      <w:r w:rsidRPr="00080D4A">
        <w:rPr>
          <w:rFonts w:asciiTheme="minorHAnsi" w:hAnsiTheme="minorHAnsi" w:cs="Arial"/>
          <w:sz w:val="22"/>
          <w:szCs w:val="22"/>
        </w:rPr>
        <w:t xml:space="preserve">Adicionalmente, se financiarán los </w:t>
      </w:r>
      <w:r w:rsidRPr="00080D4A">
        <w:rPr>
          <w:rFonts w:asciiTheme="minorHAnsi" w:hAnsiTheme="minorHAnsi" w:cs="Arial"/>
          <w:b/>
          <w:bCs w:val="0"/>
          <w:sz w:val="22"/>
          <w:szCs w:val="22"/>
        </w:rPr>
        <w:t>costes indirectos</w:t>
      </w:r>
      <w:r w:rsidRPr="00080D4A">
        <w:rPr>
          <w:rFonts w:asciiTheme="minorHAnsi" w:hAnsiTheme="minorHAnsi" w:cs="Arial"/>
          <w:sz w:val="22"/>
          <w:szCs w:val="22"/>
        </w:rPr>
        <w:t xml:space="preserve"> de las empresas, a tipo fijo, aplicando el porcentaje del 7% de los costes directos subvencionables, según art. 54 letra a) del Reglamento (UE) 2021/1060.</w:t>
      </w:r>
    </w:p>
    <w:p w14:paraId="5791E821" w14:textId="4E5E9AE0" w:rsidR="00CA1F92" w:rsidRDefault="00F74180" w:rsidP="00F74180">
      <w:pPr>
        <w:spacing w:before="40" w:after="40"/>
        <w:rPr>
          <w:rFonts w:ascii="Calibri" w:hAnsi="Calibri" w:cs="Arial"/>
          <w:sz w:val="22"/>
        </w:rPr>
      </w:pPr>
      <w:r w:rsidRPr="0093753F">
        <w:rPr>
          <w:rFonts w:ascii="Calibri" w:hAnsi="Calibri" w:cs="Arial"/>
          <w:b/>
          <w:sz w:val="22"/>
        </w:rPr>
        <w:t xml:space="preserve">La cuantía </w:t>
      </w:r>
      <w:r w:rsidR="00A3180F">
        <w:rPr>
          <w:rFonts w:ascii="Calibri" w:hAnsi="Calibri" w:cs="Arial"/>
          <w:b/>
          <w:sz w:val="22"/>
        </w:rPr>
        <w:t>máxima</w:t>
      </w:r>
      <w:r w:rsidRPr="0093753F">
        <w:rPr>
          <w:rFonts w:ascii="Calibri" w:hAnsi="Calibri" w:cs="Arial"/>
          <w:b/>
          <w:sz w:val="22"/>
        </w:rPr>
        <w:t xml:space="preserve"> de la ayuda </w:t>
      </w:r>
      <w:r w:rsidR="00586BAA">
        <w:rPr>
          <w:rFonts w:ascii="Calibri" w:hAnsi="Calibri" w:cs="Arial"/>
          <w:b/>
          <w:sz w:val="22"/>
        </w:rPr>
        <w:t>por empresa beneficiaria</w:t>
      </w:r>
      <w:r w:rsidRPr="0093753F">
        <w:rPr>
          <w:rFonts w:ascii="Calibri" w:hAnsi="Calibri" w:cs="Arial"/>
          <w:b/>
          <w:sz w:val="22"/>
        </w:rPr>
        <w:t xml:space="preserve"> asciende a </w:t>
      </w:r>
      <w:r w:rsidR="003750F1">
        <w:rPr>
          <w:rFonts w:ascii="Calibri" w:hAnsi="Calibri" w:cs="Arial"/>
          <w:sz w:val="22"/>
        </w:rPr>
        <w:t>2169,96</w:t>
      </w:r>
      <w:r w:rsidR="008C30B2" w:rsidRPr="008C30B2">
        <w:rPr>
          <w:rFonts w:ascii="Calibri" w:hAnsi="Calibri" w:cs="Arial"/>
          <w:sz w:val="22"/>
        </w:rPr>
        <w:t xml:space="preserve"> </w:t>
      </w:r>
      <w:r w:rsidR="00DA403C" w:rsidRPr="008C30B2">
        <w:rPr>
          <w:rFonts w:ascii="Calibri" w:hAnsi="Calibri" w:cs="Arial"/>
          <w:sz w:val="22"/>
        </w:rPr>
        <w:t>euros,</w:t>
      </w:r>
      <w:r w:rsidRPr="00A5182D">
        <w:rPr>
          <w:rFonts w:ascii="Calibri" w:hAnsi="Calibri" w:cs="Arial"/>
          <w:i/>
          <w:color w:val="FF0000"/>
          <w:sz w:val="18"/>
          <w:szCs w:val="18"/>
        </w:rPr>
        <w:t xml:space="preserve"> </w:t>
      </w:r>
      <w:r w:rsidRPr="00C90EF2">
        <w:rPr>
          <w:rFonts w:ascii="Calibri" w:hAnsi="Calibri" w:cs="Arial"/>
          <w:sz w:val="22"/>
        </w:rPr>
        <w:t>correspondiente</w:t>
      </w:r>
      <w:r w:rsidR="00B85205">
        <w:rPr>
          <w:rFonts w:ascii="Calibri" w:hAnsi="Calibri" w:cs="Arial"/>
          <w:sz w:val="22"/>
        </w:rPr>
        <w:t xml:space="preserve"> al</w:t>
      </w:r>
      <w:r>
        <w:rPr>
          <w:rFonts w:ascii="Calibri" w:hAnsi="Calibri" w:cs="Arial"/>
          <w:sz w:val="22"/>
        </w:rPr>
        <w:t xml:space="preserve"> </w:t>
      </w:r>
      <w:r w:rsidRPr="008C30B2">
        <w:rPr>
          <w:rFonts w:ascii="Calibri" w:hAnsi="Calibri" w:cs="Arial"/>
          <w:sz w:val="22"/>
        </w:rPr>
        <w:t xml:space="preserve">40% </w:t>
      </w:r>
      <w:r w:rsidR="00E545B3">
        <w:rPr>
          <w:rFonts w:ascii="Calibri" w:hAnsi="Calibri" w:cs="Arial"/>
          <w:sz w:val="22"/>
        </w:rPr>
        <w:t xml:space="preserve">de la cofinanciación de </w:t>
      </w:r>
      <w:r w:rsidR="00652FFC">
        <w:rPr>
          <w:rFonts w:ascii="Calibri" w:hAnsi="Calibri" w:cs="Arial"/>
          <w:sz w:val="22"/>
        </w:rPr>
        <w:t>FEDER</w:t>
      </w:r>
      <w:r w:rsidR="00E545B3">
        <w:rPr>
          <w:rFonts w:ascii="Calibri" w:hAnsi="Calibri" w:cs="Arial"/>
          <w:sz w:val="22"/>
        </w:rPr>
        <w:t xml:space="preserve"> de</w:t>
      </w:r>
      <w:r w:rsidR="003A7000">
        <w:rPr>
          <w:rFonts w:ascii="Calibri" w:hAnsi="Calibri" w:cs="Arial"/>
          <w:sz w:val="22"/>
        </w:rPr>
        <w:t>l importe</w:t>
      </w:r>
      <w:r w:rsidR="00E545B3">
        <w:rPr>
          <w:rFonts w:ascii="Calibri" w:hAnsi="Calibri" w:cs="Arial"/>
          <w:sz w:val="22"/>
        </w:rPr>
        <w:t xml:space="preserve"> los gastos detallados </w:t>
      </w:r>
      <w:r w:rsidR="00802ECB">
        <w:rPr>
          <w:rFonts w:ascii="Calibri" w:hAnsi="Calibri" w:cs="Arial"/>
          <w:sz w:val="22"/>
        </w:rPr>
        <w:t xml:space="preserve">en </w:t>
      </w:r>
      <w:r w:rsidR="00652FFC">
        <w:rPr>
          <w:rFonts w:ascii="Calibri" w:hAnsi="Calibri" w:cs="Arial"/>
          <w:sz w:val="22"/>
        </w:rPr>
        <w:t>este apartado</w:t>
      </w:r>
      <w:r w:rsidR="00802ECB">
        <w:rPr>
          <w:rFonts w:ascii="Calibri" w:hAnsi="Calibri" w:cs="Arial"/>
          <w:sz w:val="22"/>
        </w:rPr>
        <w:t xml:space="preserve">, </w:t>
      </w:r>
      <w:r>
        <w:rPr>
          <w:rFonts w:ascii="Calibri" w:hAnsi="Calibri" w:cs="Arial"/>
          <w:sz w:val="22"/>
        </w:rPr>
        <w:t xml:space="preserve">siendo el </w:t>
      </w:r>
      <w:r w:rsidRPr="008C30B2">
        <w:rPr>
          <w:rFonts w:ascii="Calibri" w:hAnsi="Calibri" w:cs="Arial"/>
          <w:sz w:val="22"/>
        </w:rPr>
        <w:t>60%</w:t>
      </w:r>
      <w:r w:rsidRPr="005320D1">
        <w:rPr>
          <w:rFonts w:ascii="Calibri" w:hAnsi="Calibri" w:cs="Arial"/>
          <w:sz w:val="22"/>
        </w:rPr>
        <w:t xml:space="preserve"> restante aportado por la empresa beneficiaria</w:t>
      </w:r>
      <w:r w:rsidR="003F4919">
        <w:rPr>
          <w:rFonts w:ascii="Calibri" w:hAnsi="Calibri" w:cs="Arial"/>
          <w:sz w:val="22"/>
        </w:rPr>
        <w:t xml:space="preserve">, quien deberá </w:t>
      </w:r>
      <w:r w:rsidR="00CA1F92">
        <w:rPr>
          <w:rFonts w:ascii="Calibri" w:hAnsi="Calibri" w:cs="Arial"/>
          <w:sz w:val="22"/>
        </w:rPr>
        <w:t>a deberá contratar</w:t>
      </w:r>
      <w:r w:rsidR="003F4919">
        <w:rPr>
          <w:rFonts w:ascii="Calibri" w:hAnsi="Calibri" w:cs="Arial"/>
          <w:sz w:val="22"/>
        </w:rPr>
        <w:t xml:space="preserve"> y </w:t>
      </w:r>
      <w:proofErr w:type="spellStart"/>
      <w:r w:rsidR="003F4919">
        <w:rPr>
          <w:rFonts w:ascii="Calibri" w:hAnsi="Calibri" w:cs="Arial"/>
          <w:sz w:val="22"/>
        </w:rPr>
        <w:t>prefinanciar</w:t>
      </w:r>
      <w:proofErr w:type="spellEnd"/>
      <w:r w:rsidR="003F4919">
        <w:rPr>
          <w:rFonts w:ascii="Calibri" w:hAnsi="Calibri" w:cs="Arial"/>
          <w:sz w:val="22"/>
        </w:rPr>
        <w:t xml:space="preserve"> dichos gastos. </w:t>
      </w:r>
    </w:p>
    <w:p w14:paraId="4493D8B9" w14:textId="77777777" w:rsidR="003344A6" w:rsidRPr="005320D1" w:rsidRDefault="003344A6" w:rsidP="00D91593">
      <w:pPr>
        <w:spacing w:before="40" w:after="40"/>
        <w:rPr>
          <w:rFonts w:ascii="Calibri" w:hAnsi="Calibri" w:cs="Arial"/>
          <w:sz w:val="22"/>
        </w:rPr>
      </w:pPr>
    </w:p>
    <w:p w14:paraId="797D3411" w14:textId="4B96492D" w:rsidR="000E14B9" w:rsidRDefault="000E14B9" w:rsidP="000E14B9">
      <w:pPr>
        <w:spacing w:before="40" w:after="40"/>
        <w:rPr>
          <w:rFonts w:ascii="Calibri" w:hAnsi="Calibri" w:cs="Arial"/>
          <w:sz w:val="22"/>
        </w:rPr>
      </w:pPr>
      <w:r w:rsidRPr="005320D1">
        <w:rPr>
          <w:rFonts w:ascii="Calibri" w:hAnsi="Calibri" w:cs="Arial"/>
          <w:sz w:val="22"/>
        </w:rPr>
        <w:t xml:space="preserve">El número máximo de empresas beneficiarias previsto </w:t>
      </w:r>
      <w:r w:rsidRPr="003750F1">
        <w:rPr>
          <w:rFonts w:ascii="Calibri" w:hAnsi="Calibri" w:cs="Arial"/>
          <w:sz w:val="22"/>
        </w:rPr>
        <w:t xml:space="preserve">asciende a </w:t>
      </w:r>
      <w:r w:rsidR="008C30B2" w:rsidRPr="003750F1">
        <w:rPr>
          <w:rFonts w:ascii="Calibri" w:hAnsi="Calibri" w:cs="Arial"/>
          <w:sz w:val="22"/>
        </w:rPr>
        <w:t>5</w:t>
      </w:r>
      <w:r w:rsidRPr="003750F1">
        <w:rPr>
          <w:rFonts w:ascii="Calibri" w:hAnsi="Calibri" w:cs="Arial"/>
          <w:sz w:val="22"/>
        </w:rPr>
        <w:t xml:space="preserve"> </w:t>
      </w:r>
      <w:r w:rsidRPr="00965F3A">
        <w:rPr>
          <w:rFonts w:ascii="Calibri" w:hAnsi="Calibri" w:cs="Arial"/>
          <w:sz w:val="22"/>
        </w:rPr>
        <w:t xml:space="preserve"> </w:t>
      </w: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0FC688B6" w14:textId="0C2DF1FE" w:rsidR="00FB6FA3" w:rsidRDefault="00FB6FA3" w:rsidP="00BE5450">
      <w:pPr>
        <w:spacing w:before="120" w:after="40"/>
        <w:rPr>
          <w:rFonts w:ascii="Calibri" w:hAnsi="Calibri" w:cs="Arial"/>
          <w:sz w:val="22"/>
        </w:rPr>
      </w:pPr>
      <w:r>
        <w:rPr>
          <w:rFonts w:ascii="Calibri" w:hAnsi="Calibri" w:cs="Arial"/>
          <w:sz w:val="22"/>
        </w:rPr>
        <w:lastRenderedPageBreak/>
        <w:t xml:space="preserve">El texto de la convocatoria y sus correspondientes Anexos están disponibles en la Sede electrónica de la Cámara </w:t>
      </w:r>
      <w:r w:rsidR="008C30B2">
        <w:rPr>
          <w:rFonts w:ascii="Calibri" w:hAnsi="Calibri" w:cs="Arial"/>
          <w:sz w:val="22"/>
        </w:rPr>
        <w:t>Manresa</w:t>
      </w:r>
      <w:r>
        <w:rPr>
          <w:rFonts w:ascii="Calibri" w:hAnsi="Calibri" w:cs="Arial"/>
          <w:sz w:val="22"/>
        </w:rPr>
        <w:t xml:space="preserve"> (</w:t>
      </w:r>
      <w:proofErr w:type="gramStart"/>
      <w:r>
        <w:rPr>
          <w:rFonts w:ascii="Calibri" w:hAnsi="Calibri" w:cs="Arial"/>
          <w:sz w:val="22"/>
        </w:rPr>
        <w:t>https</w:t>
      </w:r>
      <w:r w:rsidR="008C30B2">
        <w:rPr>
          <w:rFonts w:ascii="Calibri" w:hAnsi="Calibri" w:cs="Arial"/>
          <w:sz w:val="22"/>
        </w:rPr>
        <w:t>::/</w:t>
      </w:r>
      <w:proofErr w:type="gramEnd"/>
      <w:r w:rsidR="008C30B2">
        <w:rPr>
          <w:rFonts w:ascii="Calibri" w:hAnsi="Calibri" w:cs="Arial"/>
          <w:sz w:val="22"/>
        </w:rPr>
        <w:t>/cambramanresa.cat</w:t>
      </w:r>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hyperlink r:id="rId11" w:history="1">
        <w:r w:rsidR="00577463" w:rsidRPr="001A0D8A">
          <w:rPr>
            <w:rStyle w:val="Hipervnculo"/>
            <w:rFonts w:ascii="Calibri" w:hAnsi="Calibri" w:cs="Arial"/>
            <w:sz w:val="22"/>
          </w:rPr>
          <w:t>https://www.pap.hacienda.gob.es/bdnstrans/GE/es/convocatorias</w:t>
        </w:r>
      </w:hyperlink>
    </w:p>
    <w:p w14:paraId="639F8B24" w14:textId="594B2402"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r w:rsidRPr="00577463">
        <w:rPr>
          <w:rFonts w:ascii="Calibri" w:hAnsi="Calibri" w:cs="Arial"/>
          <w:sz w:val="22"/>
        </w:rPr>
        <w:t>https://sede.camara.es/sede/</w:t>
      </w:r>
      <w:r w:rsidR="00577463">
        <w:rPr>
          <w:rFonts w:ascii="Calibri" w:hAnsi="Calibri" w:cs="Arial"/>
          <w:sz w:val="22"/>
        </w:rPr>
        <w:t>manresa</w:t>
      </w:r>
      <w:r>
        <w:rPr>
          <w:rFonts w:ascii="Calibri" w:hAnsi="Calibri" w:cs="Arial"/>
          <w:sz w:val="22"/>
        </w:rPr>
        <w:t xml:space="preserve"> en los términos previstos en la presente convocatoria.</w:t>
      </w:r>
    </w:p>
    <w:p w14:paraId="7AA9D30B" w14:textId="4CDE449F" w:rsidR="00426B4A" w:rsidRPr="002B1B45" w:rsidRDefault="00426B4A" w:rsidP="00426B4A">
      <w:pPr>
        <w:spacing w:before="40" w:after="40"/>
        <w:rPr>
          <w:rStyle w:val="nfasis"/>
          <w:rFonts w:asciiTheme="minorHAnsi" w:hAnsiTheme="minorHAnsi" w:cstheme="minorHAnsi"/>
          <w:bCs w:val="0"/>
          <w:i w:val="0"/>
          <w:sz w:val="22"/>
        </w:rPr>
      </w:pPr>
      <w:r w:rsidRPr="002B1B45">
        <w:rPr>
          <w:rStyle w:val="nfasis"/>
          <w:rFonts w:asciiTheme="minorHAnsi" w:hAnsiTheme="minorHAnsi" w:cstheme="minorHAnsi"/>
          <w:bCs w:val="0"/>
          <w:i w:val="0"/>
          <w:sz w:val="22"/>
        </w:rPr>
        <w:t>El plazo para la pre</w:t>
      </w:r>
      <w:r w:rsidR="00F808C6" w:rsidRPr="002B1B45">
        <w:rPr>
          <w:rStyle w:val="nfasis"/>
          <w:rFonts w:asciiTheme="minorHAnsi" w:hAnsiTheme="minorHAnsi" w:cstheme="minorHAnsi"/>
          <w:bCs w:val="0"/>
          <w:i w:val="0"/>
          <w:sz w:val="22"/>
        </w:rPr>
        <w:t xml:space="preserve">sentación de solicitudes se abre a las 09:00h </w:t>
      </w:r>
      <w:r w:rsidR="00F808C6" w:rsidRPr="00577463">
        <w:rPr>
          <w:rStyle w:val="nfasis"/>
          <w:rFonts w:asciiTheme="minorHAnsi" w:hAnsiTheme="minorHAnsi" w:cstheme="minorHAnsi"/>
          <w:bCs w:val="0"/>
          <w:i w:val="0"/>
          <w:sz w:val="22"/>
        </w:rPr>
        <w:t>del día hábil siguiente</w:t>
      </w:r>
      <w:r w:rsidR="00AA5CF0" w:rsidRPr="002B1B45">
        <w:rPr>
          <w:rStyle w:val="nfasis"/>
          <w:rFonts w:asciiTheme="minorHAnsi" w:hAnsiTheme="minorHAnsi" w:cstheme="minorHAnsi"/>
          <w:bCs w:val="0"/>
          <w:i w:val="0"/>
          <w:sz w:val="22"/>
        </w:rPr>
        <w:t xml:space="preserve"> </w:t>
      </w:r>
      <w:r w:rsidR="00683DE6" w:rsidRPr="002B1B45">
        <w:rPr>
          <w:rStyle w:val="nfasis"/>
          <w:rFonts w:asciiTheme="minorHAnsi" w:hAnsiTheme="minorHAnsi" w:cstheme="minorHAnsi"/>
          <w:bCs w:val="0"/>
          <w:i w:val="0"/>
          <w:sz w:val="22"/>
        </w:rPr>
        <w:t>al</w:t>
      </w:r>
      <w:r w:rsidR="00AA5CF0" w:rsidRPr="002B1B45">
        <w:rPr>
          <w:rStyle w:val="nfasis"/>
          <w:rFonts w:asciiTheme="minorHAnsi" w:hAnsiTheme="minorHAnsi" w:cstheme="minorHAnsi"/>
          <w:bCs w:val="0"/>
          <w:i w:val="0"/>
          <w:sz w:val="22"/>
        </w:rPr>
        <w:t xml:space="preserve"> de la publicación del extracto de esta convocatoria en el Boletín Oficial </w:t>
      </w:r>
      <w:r w:rsidR="00577463">
        <w:rPr>
          <w:rStyle w:val="nfasis"/>
          <w:rFonts w:asciiTheme="minorHAnsi" w:hAnsiTheme="minorHAnsi" w:cstheme="minorHAnsi"/>
          <w:bCs w:val="0"/>
          <w:i w:val="0"/>
          <w:sz w:val="22"/>
        </w:rPr>
        <w:t>Diari Oficial de la Generalitat de Catalunya (DOGC)</w:t>
      </w:r>
      <w:r w:rsidR="00AA5CF0" w:rsidRPr="002B1B45">
        <w:rPr>
          <w:rStyle w:val="nfasis"/>
          <w:rFonts w:asciiTheme="minorHAnsi" w:hAnsiTheme="minorHAnsi" w:cstheme="minorHAnsi"/>
          <w:bCs w:val="0"/>
          <w:i w:val="0"/>
          <w:sz w:val="22"/>
        </w:rPr>
        <w:t xml:space="preserve"> </w:t>
      </w:r>
      <w:r w:rsidRPr="002B1B45">
        <w:rPr>
          <w:rStyle w:val="nfasis"/>
          <w:rFonts w:asciiTheme="minorHAnsi" w:hAnsiTheme="minorHAnsi" w:cstheme="minorHAnsi"/>
          <w:bCs w:val="0"/>
          <w:i w:val="0"/>
          <w:sz w:val="22"/>
        </w:rPr>
        <w:t xml:space="preserve">y finaliza el </w:t>
      </w:r>
      <w:r w:rsidR="00577463">
        <w:rPr>
          <w:rStyle w:val="nfasis"/>
          <w:rFonts w:asciiTheme="minorHAnsi" w:hAnsiTheme="minorHAnsi" w:cstheme="minorHAnsi"/>
          <w:bCs w:val="0"/>
          <w:i w:val="0"/>
          <w:sz w:val="22"/>
        </w:rPr>
        <w:t>15/05/2026</w:t>
      </w:r>
      <w:r w:rsidRPr="002B1B45">
        <w:rPr>
          <w:rStyle w:val="nfasis"/>
          <w:rFonts w:asciiTheme="minorHAnsi" w:hAnsiTheme="minorHAnsi" w:cstheme="minorHAnsi"/>
          <w:bCs w:val="0"/>
          <w:i w:val="0"/>
          <w:sz w:val="22"/>
        </w:rPr>
        <w:t xml:space="preserve"> a las </w:t>
      </w:r>
      <w:r w:rsidR="00577463" w:rsidRPr="00577463">
        <w:rPr>
          <w:rStyle w:val="nfasis"/>
          <w:rFonts w:asciiTheme="minorHAnsi" w:hAnsiTheme="minorHAnsi" w:cstheme="minorHAnsi"/>
          <w:bCs w:val="0"/>
          <w:i w:val="0"/>
          <w:sz w:val="22"/>
        </w:rPr>
        <w:t>12</w:t>
      </w:r>
      <w:r w:rsidRPr="00577463">
        <w:rPr>
          <w:rStyle w:val="nfasis"/>
          <w:rFonts w:asciiTheme="minorHAnsi" w:hAnsiTheme="minorHAnsi" w:cstheme="minorHAnsi"/>
          <w:bCs w:val="0"/>
          <w:i w:val="0"/>
          <w:sz w:val="22"/>
        </w:rPr>
        <w:t xml:space="preserve"> </w:t>
      </w:r>
      <w:r w:rsidR="00491BF1" w:rsidRPr="00577463">
        <w:rPr>
          <w:rStyle w:val="nfasis"/>
          <w:rFonts w:asciiTheme="minorHAnsi" w:hAnsiTheme="minorHAnsi" w:cstheme="minorHAnsi"/>
          <w:bCs w:val="0"/>
          <w:i w:val="0"/>
          <w:sz w:val="22"/>
        </w:rPr>
        <w:t>H</w:t>
      </w:r>
      <w:r w:rsidRPr="00577463">
        <w:rPr>
          <w:rStyle w:val="nfasis"/>
          <w:rFonts w:asciiTheme="minorHAnsi" w:hAnsiTheme="minorHAnsi" w:cstheme="minorHAnsi"/>
          <w:bCs w:val="0"/>
          <w:i w:val="0"/>
          <w:sz w:val="22"/>
        </w:rPr>
        <w:t>oras</w:t>
      </w:r>
      <w:r w:rsidRPr="002B1B45">
        <w:rPr>
          <w:rStyle w:val="nfasis"/>
          <w:rFonts w:asciiTheme="minorHAnsi" w:hAnsiTheme="minorHAnsi" w:cstheme="minorHAnsi"/>
          <w:bCs w:val="0"/>
          <w:i w:val="0"/>
          <w:sz w:val="22"/>
        </w:rPr>
        <w:t xml:space="preserve">, </w:t>
      </w:r>
      <w:r w:rsidR="00AA5CF0" w:rsidRPr="002B1B45">
        <w:rPr>
          <w:rStyle w:val="nfasis"/>
          <w:rFonts w:asciiTheme="minorHAnsi" w:hAnsiTheme="minorHAnsi" w:cstheme="minorHAnsi"/>
          <w:bCs w:val="0"/>
          <w:i w:val="0"/>
          <w:sz w:val="22"/>
        </w:rPr>
        <w:t>o</w:t>
      </w:r>
      <w:r w:rsidRPr="002B1B45">
        <w:rPr>
          <w:rStyle w:val="nfasis"/>
          <w:rFonts w:asciiTheme="minorHAnsi" w:hAnsiTheme="minorHAnsi" w:cstheme="minorHAnsi"/>
          <w:bCs w:val="0"/>
          <w:i w:val="0"/>
          <w:sz w:val="22"/>
        </w:rPr>
        <w:t xml:space="preserve"> </w:t>
      </w:r>
      <w:r w:rsidR="00491BF1" w:rsidRPr="002B1B45">
        <w:rPr>
          <w:rStyle w:val="nfasis"/>
          <w:rFonts w:asciiTheme="minorHAnsi" w:hAnsiTheme="minorHAnsi" w:cstheme="minorHAnsi"/>
          <w:bCs w:val="0"/>
          <w:i w:val="0"/>
          <w:sz w:val="22"/>
        </w:rPr>
        <w:t xml:space="preserve">con anterioridad a dicha fecha de fin si se agotase el crédito presupuestario establecido en el apartado 6 de esta convocatoria </w:t>
      </w:r>
      <w:r w:rsidRPr="002B1B45">
        <w:rPr>
          <w:rStyle w:val="nfasis"/>
          <w:rFonts w:asciiTheme="minorHAnsi" w:hAnsiTheme="minorHAnsi" w:cstheme="minorHAnsi"/>
          <w:bCs w:val="0"/>
          <w:i w:val="0"/>
          <w:sz w:val="22"/>
        </w:rPr>
        <w:t xml:space="preserve">una vez se hayan cubierto las </w:t>
      </w:r>
      <w:r w:rsidR="00577463">
        <w:rPr>
          <w:rStyle w:val="nfasis"/>
          <w:rFonts w:asciiTheme="minorHAnsi" w:hAnsiTheme="minorHAnsi" w:cstheme="minorHAnsi"/>
          <w:bCs w:val="0"/>
          <w:i w:val="0"/>
          <w:sz w:val="22"/>
        </w:rPr>
        <w:t>5</w:t>
      </w:r>
      <w:r w:rsidRPr="002B1B45">
        <w:rPr>
          <w:rStyle w:val="nfasis"/>
          <w:rFonts w:asciiTheme="minorHAnsi" w:hAnsiTheme="minorHAnsi" w:cstheme="minorHAnsi"/>
          <w:bCs w:val="0"/>
          <w:i w:val="0"/>
          <w:color w:val="FF0000"/>
          <w:sz w:val="22"/>
        </w:rPr>
        <w:t xml:space="preserve"> </w:t>
      </w:r>
      <w:r w:rsidR="00A57EA0" w:rsidRPr="002B1B45">
        <w:rPr>
          <w:rStyle w:val="nfasis"/>
          <w:rFonts w:asciiTheme="minorHAnsi" w:hAnsiTheme="minorHAnsi" w:cstheme="minorHAnsi"/>
          <w:bCs w:val="0"/>
          <w:i w:val="0"/>
          <w:sz w:val="22"/>
        </w:rPr>
        <w:t>s</w:t>
      </w:r>
      <w:r w:rsidRPr="002B1B45">
        <w:rPr>
          <w:rStyle w:val="nfasis"/>
          <w:rFonts w:asciiTheme="minorHAnsi" w:hAnsiTheme="minorHAnsi" w:cstheme="minorHAnsi"/>
          <w:bCs w:val="0"/>
          <w:i w:val="0"/>
          <w:sz w:val="22"/>
        </w:rPr>
        <w:t>olicitudes</w:t>
      </w:r>
      <w:r w:rsidR="00A57EA0" w:rsidRPr="002B1B45">
        <w:rPr>
          <w:rStyle w:val="nfasis"/>
          <w:rFonts w:asciiTheme="minorHAnsi" w:hAnsiTheme="minorHAnsi" w:cstheme="minorHAnsi"/>
          <w:bCs w:val="0"/>
          <w:i w:val="0"/>
          <w:sz w:val="22"/>
        </w:rPr>
        <w:t xml:space="preserve"> de ayuda</w:t>
      </w:r>
      <w:r w:rsidRPr="002B1B45">
        <w:rPr>
          <w:rStyle w:val="nfasis"/>
          <w:rFonts w:asciiTheme="minorHAnsi" w:hAnsiTheme="minorHAnsi" w:cstheme="minorHAnsi"/>
          <w:bCs w:val="0"/>
          <w:i w:val="0"/>
          <w:sz w:val="22"/>
        </w:rPr>
        <w:t xml:space="preserve"> aprobadas </w:t>
      </w:r>
      <w:r w:rsidR="00A57EA0" w:rsidRPr="002B1B45">
        <w:rPr>
          <w:rStyle w:val="nfasis"/>
          <w:rFonts w:asciiTheme="minorHAnsi" w:hAnsiTheme="minorHAnsi" w:cstheme="minorHAnsi"/>
          <w:bCs w:val="0"/>
          <w:i w:val="0"/>
          <w:sz w:val="22"/>
        </w:rPr>
        <w:t>por</w:t>
      </w:r>
      <w:r w:rsidRPr="002B1B45">
        <w:rPr>
          <w:rStyle w:val="nfasis"/>
          <w:rFonts w:asciiTheme="minorHAnsi" w:hAnsiTheme="minorHAnsi" w:cstheme="minorHAnsi"/>
          <w:bCs w:val="0"/>
          <w:i w:val="0"/>
          <w:sz w:val="22"/>
        </w:rPr>
        <w:t xml:space="preserve"> la Cámara de Comercio de</w:t>
      </w:r>
      <w:r w:rsidRPr="002B1B45">
        <w:rPr>
          <w:rStyle w:val="nfasis"/>
          <w:rFonts w:asciiTheme="minorHAnsi" w:hAnsiTheme="minorHAnsi" w:cstheme="minorHAnsi"/>
          <w:bCs w:val="0"/>
          <w:i w:val="0"/>
          <w:color w:val="FF0000"/>
          <w:sz w:val="22"/>
        </w:rPr>
        <w:t xml:space="preserve"> </w:t>
      </w:r>
      <w:r w:rsidR="00577463">
        <w:rPr>
          <w:rFonts w:asciiTheme="minorHAnsi" w:hAnsiTheme="minorHAnsi" w:cstheme="minorHAnsi"/>
          <w:sz w:val="22"/>
        </w:rPr>
        <w:t xml:space="preserve">Manresa. </w:t>
      </w:r>
    </w:p>
    <w:p w14:paraId="60124D92" w14:textId="2F38E6F1"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sidR="005D11E6">
        <w:rPr>
          <w:rFonts w:asciiTheme="minorHAnsi" w:hAnsiTheme="minorHAnsi" w:cs="Arial"/>
          <w:sz w:val="22"/>
          <w:szCs w:val="22"/>
        </w:rPr>
        <w:t>.</w:t>
      </w:r>
      <w:r w:rsidR="00D70F45" w:rsidRPr="00D70F45">
        <w:rPr>
          <w:rFonts w:asciiTheme="minorHAnsi" w:hAnsiTheme="minorHAnsi" w:cs="Arial"/>
          <w:sz w:val="22"/>
          <w:szCs w:val="22"/>
        </w:rPr>
        <w:t xml:space="preserve"> </w:t>
      </w:r>
      <w:r w:rsidR="00D70F45"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lastRenderedPageBreak/>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05B05A02"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577463">
        <w:rPr>
          <w:rFonts w:asciiTheme="minorHAnsi" w:hAnsiTheme="minorHAnsi" w:cstheme="minorHAnsi"/>
          <w:bCs w:val="0"/>
          <w:caps/>
          <w:sz w:val="22"/>
          <w:szCs w:val="22"/>
        </w:rPr>
        <w:t>2</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18F1D6C4" w:rsidR="00426B4A" w:rsidRDefault="00B721D9" w:rsidP="00426B4A">
      <w:pPr>
        <w:spacing w:before="120"/>
        <w:rPr>
          <w:rFonts w:ascii="Calibri" w:hAnsi="Calibri" w:cs="Arial"/>
          <w:sz w:val="22"/>
        </w:rPr>
      </w:pPr>
      <w:r w:rsidRPr="00B721D9">
        <w:rPr>
          <w:rFonts w:ascii="Calibri" w:hAnsi="Calibri" w:cs="Arial"/>
          <w:sz w:val="22"/>
        </w:rPr>
        <w:t>Las solicitudes de participación y admisión de empresas al Programa serán seleccionadas por estricto orden de registro de entrada</w:t>
      </w:r>
      <w:r w:rsidRPr="00B721D9" w:rsidDel="00B721D9">
        <w:rPr>
          <w:rFonts w:ascii="Calibri" w:hAnsi="Calibri" w:cs="Arial"/>
          <w:sz w:val="22"/>
        </w:rPr>
        <w:t xml:space="preserve"> </w:t>
      </w:r>
      <w:r w:rsidR="006025F3">
        <w:rPr>
          <w:rFonts w:ascii="Calibri" w:hAnsi="Calibri" w:cs="Arial"/>
          <w:sz w:val="22"/>
        </w:rPr>
        <w:t>en la Sede Electrónica</w:t>
      </w:r>
      <w:r w:rsidR="00426B4A" w:rsidRPr="005320D1">
        <w:rPr>
          <w:rFonts w:ascii="Calibri" w:hAnsi="Calibri" w:cs="Arial"/>
          <w:sz w:val="22"/>
        </w:rPr>
        <w:t xml:space="preserve">. </w:t>
      </w:r>
    </w:p>
    <w:p w14:paraId="4CA022FD" w14:textId="4CCEF746" w:rsidR="005A153E" w:rsidRPr="005320D1"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751D650A" w14:textId="7CA32F77" w:rsidR="00426B4A" w:rsidRDefault="00577463" w:rsidP="00B16A58">
      <w:pPr>
        <w:spacing w:before="120"/>
        <w:rPr>
          <w:rFonts w:ascii="Calibri" w:hAnsi="Calibri" w:cs="Arial"/>
          <w:sz w:val="22"/>
        </w:rPr>
      </w:pPr>
      <w:r>
        <w:rPr>
          <w:rFonts w:ascii="Calibri" w:hAnsi="Calibri" w:cs="Arial"/>
          <w:sz w:val="22"/>
        </w:rPr>
        <w:t xml:space="preserve">Marc Rodríguez, técnico de industria, </w:t>
      </w:r>
      <w:r w:rsidR="00426B4A" w:rsidRPr="005320D1">
        <w:rPr>
          <w:rFonts w:ascii="Calibri" w:hAnsi="Calibri" w:cs="Arial"/>
          <w:sz w:val="22"/>
        </w:rPr>
        <w:t xml:space="preserve">será el instructor del procedimiento, mientras que </w:t>
      </w:r>
      <w:r>
        <w:rPr>
          <w:rFonts w:ascii="Calibri" w:hAnsi="Calibri" w:cs="Arial"/>
          <w:sz w:val="22"/>
        </w:rPr>
        <w:t xml:space="preserve">Josep Gracia i Casamitjana, </w:t>
      </w:r>
      <w:proofErr w:type="gramStart"/>
      <w:r>
        <w:rPr>
          <w:rFonts w:ascii="Calibri" w:hAnsi="Calibri" w:cs="Arial"/>
          <w:sz w:val="22"/>
        </w:rPr>
        <w:t>Secretario General</w:t>
      </w:r>
      <w:proofErr w:type="gramEnd"/>
      <w:r>
        <w:rPr>
          <w:rFonts w:ascii="Calibri" w:hAnsi="Calibri" w:cs="Arial"/>
          <w:sz w:val="22"/>
        </w:rPr>
        <w:t>,</w:t>
      </w:r>
      <w:r w:rsidR="009E34A3" w:rsidRPr="005320D1">
        <w:rPr>
          <w:rFonts w:ascii="Calibri" w:hAnsi="Calibri" w:cs="Arial"/>
          <w:sz w:val="22"/>
        </w:rPr>
        <w:t xml:space="preserve"> </w:t>
      </w:r>
      <w:r w:rsidR="00426B4A" w:rsidRPr="005320D1">
        <w:rPr>
          <w:rFonts w:ascii="Calibri" w:hAnsi="Calibri" w:cs="Arial"/>
          <w:sz w:val="22"/>
        </w:rPr>
        <w:t xml:space="preserve">será el órgano competente para su </w:t>
      </w:r>
      <w:proofErr w:type="spellStart"/>
      <w:proofErr w:type="gramStart"/>
      <w:r w:rsidR="00426B4A" w:rsidRPr="005320D1">
        <w:rPr>
          <w:rFonts w:ascii="Calibri" w:hAnsi="Calibri" w:cs="Arial"/>
          <w:sz w:val="22"/>
        </w:rPr>
        <w:t>resolución.</w:t>
      </w:r>
      <w:r w:rsidR="00EB6E76" w:rsidRPr="00EB6E76">
        <w:rPr>
          <w:rFonts w:ascii="Calibri" w:hAnsi="Calibri" w:cs="Arial"/>
          <w:sz w:val="22"/>
        </w:rPr>
        <w:t>La</w:t>
      </w:r>
      <w:proofErr w:type="spellEnd"/>
      <w:proofErr w:type="gramEnd"/>
      <w:r w:rsidR="00EB6E76" w:rsidRPr="00EB6E76">
        <w:rPr>
          <w:rFonts w:ascii="Calibri" w:hAnsi="Calibri" w:cs="Arial"/>
          <w:sz w:val="22"/>
        </w:rPr>
        <w:t xml:space="preserve"> resolución de las solicitudes será comunicada de manera individualizada a los beneficiarios a través de la Sede electrónica de la Cámara de Comercio</w:t>
      </w:r>
      <w:r w:rsidR="00635EDC">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77463">
        <w:rPr>
          <w:rStyle w:val="Hipervnculo"/>
        </w:rPr>
        <w:t xml:space="preserve">: </w:t>
      </w:r>
      <w:hyperlink r:id="rId12" w:history="1">
        <w:r w:rsidRPr="00577463">
          <w:rPr>
            <w:rStyle w:val="Hipervnculo"/>
            <w:rFonts w:ascii="Calibri" w:hAnsi="Calibri" w:cs="Arial"/>
            <w:sz w:val="22"/>
          </w:rPr>
          <w:t>https</w:t>
        </w:r>
        <w:r w:rsidRPr="001A0D8A">
          <w:rPr>
            <w:rStyle w:val="Hipervnculo"/>
            <w:rFonts w:ascii="Calibri" w:hAnsi="Calibri" w:cs="Arial"/>
            <w:sz w:val="22"/>
          </w:rPr>
          <w:t>://cambramanresa.org</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lastRenderedPageBreak/>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6DDA0C66"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577463">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0751FB3A"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w:t>
      </w:r>
      <w:r w:rsidR="00021631" w:rsidRPr="00D9769D">
        <w:rPr>
          <w:rFonts w:ascii="Calibri" w:hAnsi="Calibri" w:cs="Arial"/>
          <w:sz w:val="22"/>
        </w:rPr>
        <w:t>uda</w:t>
      </w:r>
      <w:r w:rsidR="003950DB" w:rsidRPr="00D9769D">
        <w:rPr>
          <w:rFonts w:ascii="Calibri" w:hAnsi="Calibri" w:cs="Arial"/>
          <w:sz w:val="22"/>
        </w:rPr>
        <w:t>.</w:t>
      </w:r>
    </w:p>
    <w:p w14:paraId="72AD17CC" w14:textId="263D0276" w:rsidR="00906F31" w:rsidRDefault="00906F31" w:rsidP="00906F31">
      <w:pPr>
        <w:spacing w:before="60"/>
        <w:rPr>
          <w:rFonts w:asciiTheme="minorHAnsi" w:hAnsiTheme="minorHAnsi" w:cs="Arial"/>
          <w:sz w:val="22"/>
          <w:szCs w:val="22"/>
        </w:rPr>
      </w:pPr>
      <w:r>
        <w:rPr>
          <w:rFonts w:asciiTheme="minorHAnsi" w:hAnsiTheme="minorHAnsi" w:cs="Arial"/>
          <w:sz w:val="22"/>
          <w:szCs w:val="22"/>
        </w:rPr>
        <w:t>Esta resolución</w:t>
      </w:r>
      <w:r w:rsidRPr="00766D86">
        <w:rPr>
          <w:rFonts w:asciiTheme="minorHAnsi" w:hAnsiTheme="minorHAnsi" w:cs="Arial"/>
          <w:sz w:val="22"/>
          <w:szCs w:val="22"/>
        </w:rPr>
        <w:t xml:space="preserve"> tendrá carácter de DECA (Documento que Establece las Condiciones de la Ayuda) a los efectos del artículo 73.3 del Reglamento de Disposiciones Comunes 2021/1060 (RDC).</w:t>
      </w:r>
      <w:r>
        <w:rPr>
          <w:rFonts w:asciiTheme="minorHAnsi" w:hAnsiTheme="minorHAnsi" w:cs="Arial"/>
          <w:sz w:val="22"/>
          <w:szCs w:val="22"/>
        </w:rPr>
        <w:t xml:space="preserve"> </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financiados por el Fondo Europeo de Desarrollo Regional y del Fondo de Transición Justa para el período 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F1F93D8" w:rsidR="00AB5E02"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2CA47953"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lastRenderedPageBreak/>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A6042C">
        <w:rPr>
          <w:rFonts w:ascii="Calibri" w:hAnsi="Calibri" w:cs="Arial"/>
          <w:b/>
          <w:bCs w:val="0"/>
          <w:sz w:val="22"/>
        </w:rPr>
        <w:t>2</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59E7F5A9"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A6042C">
        <w:rPr>
          <w:rFonts w:asciiTheme="minorHAnsi" w:hAnsiTheme="minorHAnsi" w:cs="Arial"/>
          <w:b/>
          <w:bCs w:val="0"/>
          <w:sz w:val="22"/>
          <w:szCs w:val="22"/>
        </w:rPr>
        <w:t>2</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3" w:history="1">
        <w:r w:rsidR="00577463" w:rsidRPr="001A0D8A">
          <w:rPr>
            <w:rStyle w:val="Hipervnculo"/>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7A54759D" w:rsidR="008919B9" w:rsidRPr="00E15865" w:rsidRDefault="008919B9" w:rsidP="00E15865">
      <w:pPr>
        <w:pStyle w:val="Prrafode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w:t>
      </w:r>
      <w:r w:rsidR="0064701E">
        <w:rPr>
          <w:rFonts w:ascii="Calibri" w:hAnsi="Calibri" w:cs="Arial"/>
          <w:sz w:val="22"/>
        </w:rPr>
        <w:t xml:space="preserve">en </w:t>
      </w:r>
      <w:r w:rsidRPr="00E15865">
        <w:rPr>
          <w:rFonts w:ascii="Calibri" w:hAnsi="Calibri" w:cs="Arial"/>
          <w:sz w:val="22"/>
        </w:rPr>
        <w:t>la 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lastRenderedPageBreak/>
        <w:t>Acumulación y compatibilidad de las ayudas</w:t>
      </w:r>
    </w:p>
    <w:p w14:paraId="74D90508"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La percepción de las ayudas reguladas en la presente convocatoria, cuyo importe en ningún caso podrá superar el coste de la actividad subvencionada, será incompatible con cualquier otra subvención o ayuda destinada a la misma finalidad procedente de cualesquiera Administraciones o entes públicos o privados, nacionales, de la Unión Europea o de organismos internacionales.</w:t>
      </w:r>
    </w:p>
    <w:p w14:paraId="3C298032" w14:textId="77777777" w:rsidR="0062202C" w:rsidRPr="0062202C" w:rsidRDefault="0062202C" w:rsidP="0062202C">
      <w:pPr>
        <w:spacing w:before="120" w:after="40"/>
        <w:rPr>
          <w:rFonts w:ascii="Calibri" w:hAnsi="Calibri" w:cs="Arial"/>
          <w:sz w:val="22"/>
        </w:rPr>
      </w:pPr>
      <w:r w:rsidRPr="0062202C">
        <w:rPr>
          <w:rFonts w:ascii="Calibri" w:hAnsi="Calibri" w:cs="Arial"/>
          <w:sz w:val="22"/>
        </w:rPr>
        <w:t>En cumplimiento de lo dispuesto en el reglamento (UE) Nº2023/2831, de la Comisión, estas ayudas se acogen al régimen de minimis, en virtud del cual la ayuda total concedida a una única empresa no podrá ser superior a 300.000 euros durante los tres años anteriores a la concesión.</w:t>
      </w:r>
    </w:p>
    <w:p w14:paraId="591B15D4" w14:textId="56D88D0F" w:rsidR="00D458D2" w:rsidRDefault="0062202C" w:rsidP="002B1B45">
      <w:pPr>
        <w:spacing w:before="120" w:after="240"/>
        <w:rPr>
          <w:rFonts w:ascii="Calibri" w:hAnsi="Calibri" w:cs="Arial"/>
          <w:sz w:val="22"/>
        </w:rPr>
      </w:pPr>
      <w:r w:rsidRPr="0062202C">
        <w:rPr>
          <w:rFonts w:ascii="Calibri" w:hAnsi="Calibri" w:cs="Arial"/>
          <w:sz w:val="22"/>
        </w:rPr>
        <w:t>Toda alteración de las condiciones tenidas en cuenta para la concesión y, en todo caso, la obtención concurrente de subvenciones otorgadas por cualquier entidad pública o privada, nacional o internacional, podrá dar lugar a la modificación de la subvención otorgada.</w:t>
      </w: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un plazo de cinco años a partir del 31 de diciembre del año en que la autoridad de gestión efectúe el 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w:t>
      </w:r>
      <w:proofErr w:type="spellStart"/>
      <w:r w:rsidRPr="00D976F0">
        <w:rPr>
          <w:rFonts w:ascii="Calibri" w:hAnsi="Calibri" w:cs="Arial"/>
          <w:sz w:val="22"/>
        </w:rPr>
        <w:t>nº</w:t>
      </w:r>
      <w:proofErr w:type="spellEnd"/>
      <w:r w:rsidRPr="00D976F0">
        <w:rPr>
          <w:rFonts w:ascii="Calibri" w:hAnsi="Calibri" w:cs="Arial"/>
          <w:sz w:val="22"/>
        </w:rPr>
        <w:t xml:space="preserve">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w:t>
      </w:r>
      <w:r w:rsidR="00866F79">
        <w:rPr>
          <w:rFonts w:ascii="Calibri" w:hAnsi="Calibri" w:cs="Arial"/>
          <w:sz w:val="22"/>
        </w:rPr>
        <w:lastRenderedPageBreak/>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A5182D">
        <w:rPr>
          <w:rFonts w:ascii="Calibri" w:hAnsi="Calibri" w:cs="Arial"/>
          <w:sz w:val="22"/>
        </w:rPr>
        <w:t>significant</w:t>
      </w:r>
      <w:proofErr w:type="spellEnd"/>
      <w:r w:rsidRPr="00A5182D">
        <w:rPr>
          <w:rFonts w:ascii="Calibri" w:hAnsi="Calibri" w:cs="Arial"/>
          <w:sz w:val="22"/>
        </w:rPr>
        <w:t xml:space="preserve"> </w:t>
      </w:r>
      <w:proofErr w:type="spellStart"/>
      <w:r w:rsidRPr="00A5182D">
        <w:rPr>
          <w:rFonts w:ascii="Calibri" w:hAnsi="Calibri" w:cs="Arial"/>
          <w:sz w:val="22"/>
        </w:rPr>
        <w:t>harm</w:t>
      </w:r>
      <w:proofErr w:type="spellEnd"/>
      <w:r w:rsidRPr="00A5182D">
        <w:rPr>
          <w:rFonts w:ascii="Calibri" w:hAnsi="Calibri" w:cs="Arial"/>
          <w:sz w:val="22"/>
        </w:rPr>
        <w:t>»-DNSH),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65E72A50" w:rsidR="00571413" w:rsidRDefault="00571413" w:rsidP="00BE5450">
      <w:pPr>
        <w:spacing w:before="120"/>
        <w:rPr>
          <w:rFonts w:ascii="Calibri" w:hAnsi="Calibri" w:cs="Arial"/>
          <w:sz w:val="22"/>
          <w:szCs w:val="22"/>
        </w:rPr>
      </w:pPr>
      <w:r w:rsidRPr="00030786">
        <w:rPr>
          <w:rFonts w:ascii="Calibri" w:hAnsi="Calibri" w:cs="Arial"/>
          <w:sz w:val="22"/>
          <w:szCs w:val="22"/>
        </w:rPr>
        <w:lastRenderedPageBreak/>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w:t>
      </w:r>
      <w:r w:rsidR="0064701E">
        <w:rPr>
          <w:rFonts w:ascii="Calibri" w:hAnsi="Calibri" w:cs="Arial"/>
          <w:sz w:val="22"/>
          <w:szCs w:val="22"/>
        </w:rPr>
        <w:t xml:space="preserve"> de la</w:t>
      </w:r>
      <w:r w:rsidRPr="00030786">
        <w:rPr>
          <w:rFonts w:ascii="Calibri" w:hAnsi="Calibri" w:cs="Arial"/>
          <w:sz w:val="22"/>
          <w:szCs w:val="22"/>
        </w:rPr>
        <w:t xml:space="preserve">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573EF815" w14:textId="77777777" w:rsidR="00A6297F" w:rsidRPr="005320D1" w:rsidRDefault="00A6297F"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10510E0B"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lastRenderedPageBreak/>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577463">
        <w:rPr>
          <w:rFonts w:asciiTheme="minorHAnsi" w:hAnsiTheme="minorHAnsi" w:cs="Arial"/>
          <w:color w:val="00000A"/>
          <w:sz w:val="22"/>
          <w:szCs w:val="22"/>
        </w:rPr>
        <w:t>Manresa</w:t>
      </w:r>
      <w:r w:rsidRPr="009A45BE">
        <w:rPr>
          <w:rFonts w:asciiTheme="minorHAnsi" w:hAnsiTheme="minorHAnsi" w:cs="Arial"/>
          <w:color w:val="00000A"/>
          <w:sz w:val="22"/>
          <w:szCs w:val="22"/>
        </w:rPr>
        <w:t xml:space="preserve">, con dirección en </w:t>
      </w:r>
      <w:r w:rsidR="00577463">
        <w:rPr>
          <w:rFonts w:asciiTheme="minorHAnsi" w:hAnsiTheme="minorHAnsi" w:cs="Arial"/>
          <w:color w:val="00000A"/>
          <w:sz w:val="22"/>
          <w:szCs w:val="22"/>
        </w:rPr>
        <w:t>Muralla del Carme 17-21, 08240 Manresa (Barcelona),</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37AEC908" w:rsidR="009A45BE" w:rsidRPr="00577463" w:rsidRDefault="009A45BE" w:rsidP="009A45BE">
      <w:pPr>
        <w:spacing w:before="120"/>
        <w:rPr>
          <w:rFonts w:asciiTheme="minorHAnsi" w:eastAsia="Calibri" w:hAnsiTheme="minorHAnsi" w:cs="Arial"/>
          <w:color w:val="000000"/>
          <w:kern w:val="2"/>
          <w:sz w:val="22"/>
          <w:szCs w:val="22"/>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 xml:space="preserve">la sede corporativa de la Cámara de Comercio de </w:t>
      </w:r>
      <w:r w:rsidR="00577463">
        <w:rPr>
          <w:rFonts w:asciiTheme="minorHAnsi" w:hAnsiTheme="minorHAnsi" w:cs="Arial"/>
          <w:color w:val="00000A"/>
          <w:sz w:val="22"/>
          <w:szCs w:val="22"/>
        </w:rPr>
        <w:t>Manresa</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 xml:space="preserve">a </w:t>
      </w:r>
      <w:r w:rsidR="00577463">
        <w:rPr>
          <w:rFonts w:asciiTheme="minorHAnsi" w:eastAsia="Calibri" w:hAnsiTheme="minorHAnsi" w:cs="Arial"/>
          <w:color w:val="000000"/>
          <w:kern w:val="2"/>
          <w:sz w:val="22"/>
          <w:szCs w:val="22"/>
          <w:lang w:eastAsia="zh-CN"/>
        </w:rPr>
        <w:t>info@cambramanresa.org.</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414802A5" w14:textId="55A63F98"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w:t>
      </w:r>
      <w:r w:rsidR="00577463">
        <w:rPr>
          <w:rFonts w:asciiTheme="minorHAnsi" w:eastAsia="ArialMT" w:hAnsiTheme="minorHAnsi" w:cs="Arial"/>
          <w:color w:val="000000"/>
          <w:kern w:val="2"/>
          <w:sz w:val="22"/>
          <w:szCs w:val="22"/>
          <w:lang w:eastAsia="zh-CN"/>
        </w:rPr>
        <w:t>Marc Rodríguez Donoso</w:t>
      </w:r>
    </w:p>
    <w:p w14:paraId="029A4A30" w14:textId="2AB86871"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w:t>
      </w:r>
      <w:r w:rsidR="00577463">
        <w:rPr>
          <w:rFonts w:asciiTheme="minorHAnsi" w:eastAsia="ArialMT" w:hAnsiTheme="minorHAnsi" w:cs="Arial"/>
          <w:color w:val="000000"/>
          <w:kern w:val="2"/>
          <w:sz w:val="22"/>
          <w:szCs w:val="22"/>
          <w:lang w:eastAsia="zh-CN"/>
        </w:rPr>
        <w:t>938724222</w:t>
      </w:r>
    </w:p>
    <w:p w14:paraId="1E5448EB" w14:textId="77777777" w:rsid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w:t>
      </w:r>
      <w:r w:rsidR="00577463">
        <w:rPr>
          <w:rFonts w:asciiTheme="minorHAnsi" w:eastAsia="ArialMT" w:hAnsiTheme="minorHAnsi" w:cs="Arial"/>
          <w:color w:val="000000"/>
          <w:kern w:val="2"/>
          <w:sz w:val="22"/>
          <w:szCs w:val="22"/>
          <w:lang w:eastAsia="zh-CN"/>
        </w:rPr>
        <w:t>mrodriguez@cambramanresa.org</w:t>
      </w:r>
    </w:p>
    <w:p w14:paraId="741CC988" w14:textId="3B83AAC9" w:rsidR="00577463" w:rsidRPr="003E3338" w:rsidRDefault="00577463" w:rsidP="003E3338">
      <w:pPr>
        <w:autoSpaceDE w:val="0"/>
        <w:autoSpaceDN w:val="0"/>
        <w:adjustRightInd w:val="0"/>
        <w:rPr>
          <w:rFonts w:asciiTheme="minorHAnsi" w:eastAsia="ArialMT" w:hAnsiTheme="minorHAnsi" w:cs="Arial"/>
          <w:color w:val="000000"/>
          <w:kern w:val="2"/>
          <w:sz w:val="22"/>
          <w:szCs w:val="22"/>
          <w:lang w:eastAsia="zh-CN"/>
        </w:rPr>
        <w:sectPr w:rsidR="00577463" w:rsidRPr="003E3338" w:rsidSect="009C679C">
          <w:type w:val="continuous"/>
          <w:pgSz w:w="11907" w:h="16840" w:code="9"/>
          <w:pgMar w:top="1701" w:right="1287" w:bottom="851" w:left="1259" w:header="567" w:footer="85" w:gutter="0"/>
          <w:cols w:space="709"/>
          <w:docGrid w:linePitch="272"/>
        </w:sect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9C679C">
          <w:type w:val="continuous"/>
          <w:pgSz w:w="11907" w:h="16840" w:code="9"/>
          <w:pgMar w:top="1418" w:right="926" w:bottom="1418" w:left="1260" w:header="426" w:footer="720" w:gutter="0"/>
          <w:cols w:space="709"/>
        </w:sectPr>
      </w:pPr>
    </w:p>
    <w:p w14:paraId="2B560014" w14:textId="77777777" w:rsidR="003832E7" w:rsidRDefault="003832E7">
      <w:pPr>
        <w:spacing w:line="240" w:lineRule="auto"/>
        <w:jc w:val="left"/>
        <w:rPr>
          <w:rFonts w:ascii="Calibri" w:hAnsi="Calibri"/>
          <w:b/>
          <w:sz w:val="28"/>
          <w:szCs w:val="22"/>
        </w:rPr>
      </w:pPr>
      <w:r>
        <w:rPr>
          <w:rFonts w:ascii="Calibri" w:hAnsi="Calibri"/>
          <w:sz w:val="28"/>
        </w:rPr>
        <w:br w:type="page"/>
      </w:r>
    </w:p>
    <w:p w14:paraId="2C21BE8E" w14:textId="0C762429"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lastRenderedPageBreak/>
        <w:t>Anexos a añadir</w:t>
      </w:r>
      <w:proofErr w:type="gramEnd"/>
      <w:r w:rsidRPr="003244F7">
        <w:rPr>
          <w:rFonts w:ascii="Calibri" w:hAnsi="Calibri"/>
          <w:sz w:val="28"/>
          <w:lang w:val="es-ES"/>
        </w:rPr>
        <w:t xml:space="preserve"> a la Convocatoria</w:t>
      </w:r>
    </w:p>
    <w:p w14:paraId="7481C7D4" w14:textId="1C6ABCBB" w:rsidR="00C846D1" w:rsidRDefault="00C846D1" w:rsidP="00BF254C">
      <w:pPr>
        <w:spacing w:before="40" w:after="40" w:line="240" w:lineRule="auto"/>
        <w:rPr>
          <w:rFonts w:ascii="Calibri" w:hAnsi="Calibri"/>
          <w:sz w:val="28"/>
        </w:rPr>
      </w:pPr>
    </w:p>
    <w:p w14:paraId="42524DF8" w14:textId="77777777" w:rsidR="00A03B53" w:rsidRPr="00CE7A55" w:rsidRDefault="00A03B53" w:rsidP="00A03B53">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A03B53" w:rsidRPr="00A5182D" w14:paraId="712453FF" w14:textId="77777777" w:rsidTr="00CE0C5C">
        <w:tc>
          <w:tcPr>
            <w:tcW w:w="9861" w:type="dxa"/>
            <w:shd w:val="clear" w:color="auto" w:fill="F2F2F2" w:themeFill="background1" w:themeFillShade="F2"/>
          </w:tcPr>
          <w:p w14:paraId="6A860792" w14:textId="30CD40E2" w:rsidR="00A03B53" w:rsidRPr="00A5182D" w:rsidRDefault="00A03B53" w:rsidP="00CE0C5C">
            <w:pPr>
              <w:spacing w:before="40" w:after="40" w:line="240" w:lineRule="auto"/>
              <w:jc w:val="center"/>
              <w:rPr>
                <w:rFonts w:ascii="Calibri" w:hAnsi="Calibri"/>
                <w:b/>
                <w:sz w:val="22"/>
              </w:rPr>
            </w:pPr>
            <w:r w:rsidRPr="00A5182D">
              <w:rPr>
                <w:rFonts w:ascii="Calibri" w:hAnsi="Calibri"/>
                <w:b/>
                <w:sz w:val="22"/>
              </w:rPr>
              <w:t>Anexo I de la Convocatoria</w:t>
            </w:r>
          </w:p>
          <w:p w14:paraId="32DD5C22" w14:textId="77777777" w:rsidR="00A03B53" w:rsidRPr="00A5182D" w:rsidRDefault="00A03B53" w:rsidP="00CE0C5C">
            <w:pPr>
              <w:spacing w:before="40" w:after="40" w:line="240" w:lineRule="auto"/>
              <w:jc w:val="center"/>
              <w:rPr>
                <w:rFonts w:ascii="Calibri" w:hAnsi="Calibri"/>
                <w:b/>
                <w:sz w:val="22"/>
              </w:rPr>
            </w:pPr>
          </w:p>
        </w:tc>
      </w:tr>
    </w:tbl>
    <w:p w14:paraId="19B76110" w14:textId="4D3EE61B" w:rsidR="00A03B53" w:rsidRDefault="00A03B53" w:rsidP="00A03B53">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w:t>
      </w:r>
    </w:p>
    <w:p w14:paraId="3C1AAFC3" w14:textId="5C260B53" w:rsidR="00A03B53" w:rsidRPr="00577463" w:rsidRDefault="00A03B53" w:rsidP="00A6318B">
      <w:pPr>
        <w:numPr>
          <w:ilvl w:val="0"/>
          <w:numId w:val="19"/>
        </w:numPr>
        <w:spacing w:before="40" w:after="40" w:line="240" w:lineRule="auto"/>
        <w:rPr>
          <w:rFonts w:ascii="Calibri" w:hAnsi="Calibri"/>
          <w:sz w:val="28"/>
        </w:rPr>
      </w:pPr>
      <w:r w:rsidRPr="00577463">
        <w:rPr>
          <w:rFonts w:ascii="Calibri" w:hAnsi="Calibri" w:cs="Arial"/>
          <w:sz w:val="22"/>
        </w:rPr>
        <w:t xml:space="preserve">Tipología gastos elegibles y justificación </w:t>
      </w:r>
    </w:p>
    <w:p w14:paraId="560773C7" w14:textId="77777777" w:rsidR="00A03B53" w:rsidRPr="005320D1" w:rsidRDefault="00A03B53" w:rsidP="00BF254C">
      <w:pPr>
        <w:spacing w:before="40" w:after="40" w:line="240" w:lineRule="auto"/>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2379F5" w:rsidRPr="002379F5" w14:paraId="34F318AD" w14:textId="1807C5A4" w:rsidTr="002379F5">
        <w:tc>
          <w:tcPr>
            <w:tcW w:w="9861" w:type="dxa"/>
            <w:shd w:val="clear" w:color="auto" w:fill="F2F2F2" w:themeFill="background1" w:themeFillShade="F2"/>
          </w:tcPr>
          <w:p w14:paraId="31DC1730" w14:textId="1029674C"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w:t>
            </w:r>
            <w:r w:rsidR="00A03B53">
              <w:rPr>
                <w:rFonts w:ascii="Calibri" w:hAnsi="Calibri"/>
                <w:b/>
                <w:sz w:val="22"/>
              </w:rPr>
              <w:t>I</w:t>
            </w:r>
            <w:r w:rsidRPr="00A5182D">
              <w:rPr>
                <w:rFonts w:ascii="Calibri" w:hAnsi="Calibri"/>
                <w:b/>
                <w:sz w:val="22"/>
              </w:rPr>
              <w:t xml:space="preserve"> de la Convocatoria</w:t>
            </w:r>
          </w:p>
          <w:p w14:paraId="637259FD" w14:textId="4CFCC469" w:rsidR="00BF254C" w:rsidRPr="002379F5" w:rsidRDefault="00BF254C" w:rsidP="00037BA5">
            <w:pPr>
              <w:spacing w:before="40" w:after="40" w:line="240" w:lineRule="auto"/>
              <w:jc w:val="center"/>
              <w:rPr>
                <w:rFonts w:ascii="Calibri" w:hAnsi="Calibri"/>
                <w:sz w:val="28"/>
              </w:rPr>
            </w:pPr>
          </w:p>
        </w:tc>
      </w:tr>
    </w:tbl>
    <w:p w14:paraId="2AF251BC" w14:textId="010E8902"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w:t>
      </w:r>
      <w:r w:rsidR="00A03B53">
        <w:rPr>
          <w:rFonts w:ascii="Calibri" w:hAnsi="Calibri"/>
          <w:sz w:val="28"/>
        </w:rPr>
        <w:t>I</w:t>
      </w:r>
    </w:p>
    <w:p w14:paraId="1B1FEC15" w14:textId="09A2CD81" w:rsidR="00CE7A55" w:rsidRPr="00947C23" w:rsidRDefault="00BF254C" w:rsidP="00EB6C6C">
      <w:pPr>
        <w:numPr>
          <w:ilvl w:val="0"/>
          <w:numId w:val="19"/>
        </w:numPr>
        <w:spacing w:before="40" w:after="40" w:line="240" w:lineRule="auto"/>
        <w:jc w:val="left"/>
        <w:rPr>
          <w:rFonts w:ascii="Calibri" w:hAnsi="Calibri"/>
          <w:sz w:val="28"/>
        </w:rPr>
      </w:pPr>
      <w:r w:rsidRPr="00947C23">
        <w:rPr>
          <w:rFonts w:ascii="Calibri" w:hAnsi="Calibri" w:cs="Arial"/>
          <w:sz w:val="22"/>
        </w:rPr>
        <w:t>Declaraci</w:t>
      </w:r>
      <w:r w:rsidR="00947C23" w:rsidRPr="00947C23">
        <w:rPr>
          <w:rFonts w:ascii="Calibri" w:hAnsi="Calibri" w:cs="Arial"/>
          <w:sz w:val="22"/>
        </w:rPr>
        <w:t>ones</w:t>
      </w:r>
      <w:r w:rsidR="00ED1EDD" w:rsidRPr="00947C23">
        <w:rPr>
          <w:rFonts w:ascii="Calibri" w:hAnsi="Calibri" w:cs="Arial"/>
          <w:sz w:val="22"/>
        </w:rPr>
        <w:t xml:space="preserve"> </w:t>
      </w:r>
      <w:r w:rsidR="00947C23" w:rsidRPr="00947C23">
        <w:rPr>
          <w:rFonts w:ascii="Calibri" w:hAnsi="Calibri" w:cs="Arial"/>
          <w:sz w:val="22"/>
        </w:rPr>
        <w:t>R</w:t>
      </w:r>
      <w:r w:rsidR="00ED1EDD" w:rsidRPr="00947C23">
        <w:rPr>
          <w:rFonts w:ascii="Calibri" w:hAnsi="Calibri" w:cs="Arial"/>
          <w:sz w:val="22"/>
        </w:rPr>
        <w:t>esponsable</w:t>
      </w:r>
      <w:r w:rsidR="00947C23" w:rsidRPr="00947C23">
        <w:rPr>
          <w:rFonts w:ascii="Calibri" w:hAnsi="Calibri" w:cs="Arial"/>
          <w:sz w:val="22"/>
        </w:rPr>
        <w:t>s</w:t>
      </w:r>
      <w:r w:rsidRPr="00947C23">
        <w:rPr>
          <w:rFonts w:ascii="Calibri" w:hAnsi="Calibri" w:cs="Arial"/>
          <w:sz w:val="22"/>
        </w:rPr>
        <w:t xml:space="preserve"> </w:t>
      </w:r>
    </w:p>
    <w:p w14:paraId="62A1F2EB" w14:textId="77777777" w:rsidR="00947C23" w:rsidRPr="00947C23" w:rsidRDefault="00947C23" w:rsidP="00947C23">
      <w:pPr>
        <w:spacing w:before="40" w:after="40" w:line="240" w:lineRule="auto"/>
        <w:ind w:left="720"/>
        <w:jc w:val="left"/>
        <w:rPr>
          <w:rFonts w:ascii="Calibri" w:hAnsi="Calibri"/>
          <w:sz w:val="28"/>
        </w:rPr>
      </w:pPr>
    </w:p>
    <w:p w14:paraId="588A15C8" w14:textId="617A8D17" w:rsidR="00BF254C" w:rsidRPr="005320D1" w:rsidRDefault="00BF254C" w:rsidP="00BF254C">
      <w:pPr>
        <w:spacing w:before="40" w:after="40" w:line="240" w:lineRule="auto"/>
        <w:jc w:val="center"/>
        <w:rPr>
          <w:rFonts w:ascii="Calibri" w:hAnsi="Calibri"/>
        </w:rPr>
      </w:pPr>
    </w:p>
    <w:p w14:paraId="4B362E6D" w14:textId="77777777" w:rsidR="00A03B53" w:rsidRPr="006C0C0A" w:rsidRDefault="00A03B53" w:rsidP="006C0C0A">
      <w:pPr>
        <w:spacing w:before="40" w:after="40" w:line="240" w:lineRule="auto"/>
        <w:jc w:val="left"/>
        <w:rPr>
          <w:rFonts w:ascii="Calibri" w:hAnsi="Calibri"/>
          <w:sz w:val="28"/>
        </w:rPr>
      </w:pPr>
    </w:p>
    <w:p w14:paraId="709801F8" w14:textId="77777777" w:rsidR="00BF254C" w:rsidRPr="00965F3A" w:rsidRDefault="00BF254C" w:rsidP="00044F71">
      <w:pPr>
        <w:pStyle w:val="Estilo1"/>
        <w:rPr>
          <w:rFonts w:ascii="Calibri" w:hAnsi="Calibri" w:cs="Arial"/>
          <w:b/>
        </w:rPr>
      </w:pPr>
    </w:p>
    <w:sectPr w:rsidR="00BF254C" w:rsidRPr="00965F3A" w:rsidSect="009C679C">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4FFD6" w14:textId="77777777" w:rsidR="00555808" w:rsidRDefault="00555808">
      <w:r>
        <w:separator/>
      </w:r>
    </w:p>
  </w:endnote>
  <w:endnote w:type="continuationSeparator" w:id="0">
    <w:p w14:paraId="0300085E" w14:textId="77777777" w:rsidR="00555808" w:rsidRDefault="00555808">
      <w:r>
        <w:continuationSeparator/>
      </w:r>
    </w:p>
  </w:endnote>
  <w:endnote w:type="continuationNotice" w:id="1">
    <w:p w14:paraId="443CF47A" w14:textId="77777777" w:rsidR="00555808" w:rsidRDefault="005558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733E7490" w:rsidR="00167BC1" w:rsidRDefault="00A45072" w:rsidP="00F1077C">
          <w:pPr>
            <w:spacing w:before="100" w:beforeAutospacing="1" w:after="100" w:afterAutospacing="1" w:line="240" w:lineRule="auto"/>
            <w:jc w:val="left"/>
          </w:pPr>
          <w:r>
            <w:rPr>
              <w:noProof/>
            </w:rPr>
            <w:drawing>
              <wp:inline distT="0" distB="0" distL="0" distR="0" wp14:anchorId="3E0AB704" wp14:editId="79255472">
                <wp:extent cx="1429200" cy="345600"/>
                <wp:effectExtent l="0" t="0" r="0" b="0"/>
                <wp:docPr id="11515255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25503"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167BC1" w:rsidRPr="005A2CDA" w14:paraId="6BCFC8A7" w14:textId="77777777" w:rsidTr="00957CFF">
      <w:tc>
        <w:tcPr>
          <w:tcW w:w="2902" w:type="dxa"/>
        </w:tcPr>
        <w:p w14:paraId="774E5967" w14:textId="0688CB25"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w:t>
          </w:r>
          <w:r w:rsidR="002B1B45">
            <w:rPr>
              <w:rFonts w:asciiTheme="minorHAnsi" w:hAnsiTheme="minorHAnsi" w:cstheme="minorHAnsi"/>
            </w:rPr>
            <w:t>6</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8240"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iedepgina"/>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1B848" w14:textId="77777777" w:rsidR="00555808" w:rsidRDefault="00555808">
      <w:r>
        <w:separator/>
      </w:r>
    </w:p>
  </w:footnote>
  <w:footnote w:type="continuationSeparator" w:id="0">
    <w:p w14:paraId="4E985600" w14:textId="77777777" w:rsidR="00555808" w:rsidRDefault="00555808">
      <w:r>
        <w:continuationSeparator/>
      </w:r>
    </w:p>
  </w:footnote>
  <w:footnote w:type="continuationNotice" w:id="1">
    <w:p w14:paraId="2CA915FB" w14:textId="77777777" w:rsidR="00555808" w:rsidRDefault="0055580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0EDB2" w14:textId="26132717" w:rsidR="005D1994" w:rsidRPr="0066161E" w:rsidRDefault="00A97911" w:rsidP="00B873F6">
    <w:pPr>
      <w:pStyle w:val="Encabezado"/>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C8C26254"/>
    <w:lvl w:ilvl="0" w:tplc="43AC92C2">
      <w:numFmt w:val="bullet"/>
      <w:lvlText w:val="-"/>
      <w:lvlJc w:val="left"/>
      <w:pPr>
        <w:ind w:left="770" w:hanging="360"/>
      </w:pPr>
      <w:rPr>
        <w:rFonts w:ascii="Arial" w:eastAsia="Times New Roman" w:hAnsi="Arial" w:cs="Arial" w:hint="default"/>
      </w:rPr>
    </w:lvl>
    <w:lvl w:ilvl="1" w:tplc="C5D07758">
      <w:start w:val="1"/>
      <w:numFmt w:val="bullet"/>
      <w:lvlText w:val=""/>
      <w:lvlJc w:val="left"/>
      <w:pPr>
        <w:ind w:left="1490" w:hanging="360"/>
      </w:pPr>
      <w:rPr>
        <w:rFonts w:ascii="Wingdings" w:hAnsi="Wingdings" w:hint="default"/>
        <w:color w:val="auto"/>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C31A7D"/>
    <w:multiLevelType w:val="hybridMultilevel"/>
    <w:tmpl w:val="64DA64FC"/>
    <w:lvl w:ilvl="0" w:tplc="9CB8DDE0">
      <w:numFmt w:val="bullet"/>
      <w:lvlText w:val="-"/>
      <w:lvlJc w:val="left"/>
      <w:pPr>
        <w:ind w:left="410" w:hanging="360"/>
      </w:pPr>
      <w:rPr>
        <w:rFonts w:ascii="Calibri" w:eastAsia="Times New Roman" w:hAnsi="Calibri" w:cs="Calibri" w:hint="default"/>
      </w:rPr>
    </w:lvl>
    <w:lvl w:ilvl="1" w:tplc="0C0A0003" w:tentative="1">
      <w:start w:val="1"/>
      <w:numFmt w:val="bullet"/>
      <w:lvlText w:val="o"/>
      <w:lvlJc w:val="left"/>
      <w:pPr>
        <w:ind w:left="1130" w:hanging="360"/>
      </w:pPr>
      <w:rPr>
        <w:rFonts w:ascii="Courier New" w:hAnsi="Courier New" w:cs="Courier New" w:hint="default"/>
      </w:rPr>
    </w:lvl>
    <w:lvl w:ilvl="2" w:tplc="0C0A0005" w:tentative="1">
      <w:start w:val="1"/>
      <w:numFmt w:val="bullet"/>
      <w:lvlText w:val=""/>
      <w:lvlJc w:val="left"/>
      <w:pPr>
        <w:ind w:left="1850" w:hanging="360"/>
      </w:pPr>
      <w:rPr>
        <w:rFonts w:ascii="Wingdings" w:hAnsi="Wingdings" w:hint="default"/>
      </w:rPr>
    </w:lvl>
    <w:lvl w:ilvl="3" w:tplc="0C0A0001" w:tentative="1">
      <w:start w:val="1"/>
      <w:numFmt w:val="bullet"/>
      <w:lvlText w:val=""/>
      <w:lvlJc w:val="left"/>
      <w:pPr>
        <w:ind w:left="2570" w:hanging="360"/>
      </w:pPr>
      <w:rPr>
        <w:rFonts w:ascii="Symbol" w:hAnsi="Symbol" w:hint="default"/>
      </w:rPr>
    </w:lvl>
    <w:lvl w:ilvl="4" w:tplc="0C0A0003" w:tentative="1">
      <w:start w:val="1"/>
      <w:numFmt w:val="bullet"/>
      <w:lvlText w:val="o"/>
      <w:lvlJc w:val="left"/>
      <w:pPr>
        <w:ind w:left="3290" w:hanging="360"/>
      </w:pPr>
      <w:rPr>
        <w:rFonts w:ascii="Courier New" w:hAnsi="Courier New" w:cs="Courier New" w:hint="default"/>
      </w:rPr>
    </w:lvl>
    <w:lvl w:ilvl="5" w:tplc="0C0A0005" w:tentative="1">
      <w:start w:val="1"/>
      <w:numFmt w:val="bullet"/>
      <w:lvlText w:val=""/>
      <w:lvlJc w:val="left"/>
      <w:pPr>
        <w:ind w:left="4010" w:hanging="360"/>
      </w:pPr>
      <w:rPr>
        <w:rFonts w:ascii="Wingdings" w:hAnsi="Wingdings" w:hint="default"/>
      </w:rPr>
    </w:lvl>
    <w:lvl w:ilvl="6" w:tplc="0C0A0001" w:tentative="1">
      <w:start w:val="1"/>
      <w:numFmt w:val="bullet"/>
      <w:lvlText w:val=""/>
      <w:lvlJc w:val="left"/>
      <w:pPr>
        <w:ind w:left="4730" w:hanging="360"/>
      </w:pPr>
      <w:rPr>
        <w:rFonts w:ascii="Symbol" w:hAnsi="Symbol" w:hint="default"/>
      </w:rPr>
    </w:lvl>
    <w:lvl w:ilvl="7" w:tplc="0C0A0003" w:tentative="1">
      <w:start w:val="1"/>
      <w:numFmt w:val="bullet"/>
      <w:lvlText w:val="o"/>
      <w:lvlJc w:val="left"/>
      <w:pPr>
        <w:ind w:left="5450" w:hanging="360"/>
      </w:pPr>
      <w:rPr>
        <w:rFonts w:ascii="Courier New" w:hAnsi="Courier New" w:cs="Courier New" w:hint="default"/>
      </w:rPr>
    </w:lvl>
    <w:lvl w:ilvl="8" w:tplc="0C0A0005" w:tentative="1">
      <w:start w:val="1"/>
      <w:numFmt w:val="bullet"/>
      <w:lvlText w:val=""/>
      <w:lvlJc w:val="left"/>
      <w:pPr>
        <w:ind w:left="6170" w:hanging="360"/>
      </w:pPr>
      <w:rPr>
        <w:rFonts w:ascii="Wingdings" w:hAnsi="Wingdings" w:hint="default"/>
      </w:rPr>
    </w:lvl>
  </w:abstractNum>
  <w:abstractNum w:abstractNumId="22" w15:restartNumberingAfterBreak="0">
    <w:nsid w:val="4DE22665"/>
    <w:multiLevelType w:val="multilevel"/>
    <w:tmpl w:val="940AD628"/>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numFmt w:val="bullet"/>
      <w:lvlText w:val=""/>
      <w:lvlJc w:val="left"/>
      <w:pPr>
        <w:ind w:left="2340" w:hanging="360"/>
      </w:pPr>
      <w:rPr>
        <w:rFonts w:asciiTheme="minorHAnsi" w:eastAsia="Times New Roman" w:hAnsiTheme="minorHAnsi" w:cs="Aria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6AF50C8C"/>
    <w:multiLevelType w:val="hybridMultilevel"/>
    <w:tmpl w:val="90EAFCF6"/>
    <w:lvl w:ilvl="0" w:tplc="BC4E8CB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9"/>
  </w:num>
  <w:num w:numId="2" w16cid:durableId="553857862">
    <w:abstractNumId w:val="16"/>
  </w:num>
  <w:num w:numId="3" w16cid:durableId="153182468">
    <w:abstractNumId w:val="14"/>
  </w:num>
  <w:num w:numId="4" w16cid:durableId="2093700795">
    <w:abstractNumId w:val="18"/>
  </w:num>
  <w:num w:numId="5" w16cid:durableId="697245753">
    <w:abstractNumId w:val="22"/>
  </w:num>
  <w:num w:numId="6" w16cid:durableId="488717901">
    <w:abstractNumId w:val="4"/>
  </w:num>
  <w:num w:numId="7" w16cid:durableId="1153448849">
    <w:abstractNumId w:val="6"/>
  </w:num>
  <w:num w:numId="8" w16cid:durableId="1691837789">
    <w:abstractNumId w:val="15"/>
  </w:num>
  <w:num w:numId="9" w16cid:durableId="882251497">
    <w:abstractNumId w:val="32"/>
  </w:num>
  <w:num w:numId="10" w16cid:durableId="1822573690">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9"/>
  </w:num>
  <w:num w:numId="12" w16cid:durableId="1704358695">
    <w:abstractNumId w:val="20"/>
  </w:num>
  <w:num w:numId="13" w16cid:durableId="519665279">
    <w:abstractNumId w:val="23"/>
  </w:num>
  <w:num w:numId="14" w16cid:durableId="1159033719">
    <w:abstractNumId w:val="26"/>
  </w:num>
  <w:num w:numId="15" w16cid:durableId="62148504">
    <w:abstractNumId w:val="5"/>
  </w:num>
  <w:num w:numId="16" w16cid:durableId="1907908032">
    <w:abstractNumId w:val="9"/>
  </w:num>
  <w:num w:numId="17" w16cid:durableId="1074935042">
    <w:abstractNumId w:val="17"/>
  </w:num>
  <w:num w:numId="18" w16cid:durableId="1129518432">
    <w:abstractNumId w:val="27"/>
  </w:num>
  <w:num w:numId="19" w16cid:durableId="1300382040">
    <w:abstractNumId w:val="13"/>
  </w:num>
  <w:num w:numId="20" w16cid:durableId="438839860">
    <w:abstractNumId w:val="24"/>
  </w:num>
  <w:num w:numId="21" w16cid:durableId="1720089300">
    <w:abstractNumId w:val="0"/>
  </w:num>
  <w:num w:numId="22" w16cid:durableId="984550569">
    <w:abstractNumId w:val="33"/>
  </w:num>
  <w:num w:numId="23" w16cid:durableId="1398019189">
    <w:abstractNumId w:val="11"/>
  </w:num>
  <w:num w:numId="24" w16cid:durableId="373115518">
    <w:abstractNumId w:val="7"/>
  </w:num>
  <w:num w:numId="25" w16cid:durableId="1132333451">
    <w:abstractNumId w:val="8"/>
  </w:num>
  <w:num w:numId="26" w16cid:durableId="2016224603">
    <w:abstractNumId w:val="12"/>
  </w:num>
  <w:num w:numId="27" w16cid:durableId="139079276">
    <w:abstractNumId w:val="28"/>
  </w:num>
  <w:num w:numId="28" w16cid:durableId="1681007387">
    <w:abstractNumId w:val="31"/>
  </w:num>
  <w:num w:numId="29" w16cid:durableId="1736315075">
    <w:abstractNumId w:val="3"/>
  </w:num>
  <w:num w:numId="30" w16cid:durableId="703560328">
    <w:abstractNumId w:val="2"/>
  </w:num>
  <w:num w:numId="31" w16cid:durableId="781143599">
    <w:abstractNumId w:val="10"/>
  </w:num>
  <w:num w:numId="32" w16cid:durableId="484006222">
    <w:abstractNumId w:val="1"/>
  </w:num>
  <w:num w:numId="33" w16cid:durableId="1138182427">
    <w:abstractNumId w:val="25"/>
  </w:num>
  <w:num w:numId="34" w16cid:durableId="1525287935">
    <w:abstractNumId w:val="30"/>
  </w:num>
  <w:num w:numId="35" w16cid:durableId="59651865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54B5"/>
    <w:rsid w:val="000164C8"/>
    <w:rsid w:val="0002097E"/>
    <w:rsid w:val="000210A5"/>
    <w:rsid w:val="00021631"/>
    <w:rsid w:val="00021762"/>
    <w:rsid w:val="00022C82"/>
    <w:rsid w:val="00023EF5"/>
    <w:rsid w:val="0002404F"/>
    <w:rsid w:val="00026805"/>
    <w:rsid w:val="000306A8"/>
    <w:rsid w:val="000323C2"/>
    <w:rsid w:val="0003365F"/>
    <w:rsid w:val="00037BA5"/>
    <w:rsid w:val="00044F71"/>
    <w:rsid w:val="00045F95"/>
    <w:rsid w:val="000504D9"/>
    <w:rsid w:val="00050F9C"/>
    <w:rsid w:val="00052AAF"/>
    <w:rsid w:val="0005493C"/>
    <w:rsid w:val="00061FE3"/>
    <w:rsid w:val="00063B64"/>
    <w:rsid w:val="000652F4"/>
    <w:rsid w:val="00066D9D"/>
    <w:rsid w:val="00066F35"/>
    <w:rsid w:val="0006733E"/>
    <w:rsid w:val="0006790A"/>
    <w:rsid w:val="0007176E"/>
    <w:rsid w:val="000745C1"/>
    <w:rsid w:val="00074F83"/>
    <w:rsid w:val="00080D4A"/>
    <w:rsid w:val="000900C1"/>
    <w:rsid w:val="00090633"/>
    <w:rsid w:val="000908BF"/>
    <w:rsid w:val="00092DDF"/>
    <w:rsid w:val="0009359A"/>
    <w:rsid w:val="00097E69"/>
    <w:rsid w:val="000A1FE2"/>
    <w:rsid w:val="000A3328"/>
    <w:rsid w:val="000A35BA"/>
    <w:rsid w:val="000A36AE"/>
    <w:rsid w:val="000A6C8C"/>
    <w:rsid w:val="000B16F4"/>
    <w:rsid w:val="000B2720"/>
    <w:rsid w:val="000B30EE"/>
    <w:rsid w:val="000B41ED"/>
    <w:rsid w:val="000B428E"/>
    <w:rsid w:val="000B5258"/>
    <w:rsid w:val="000B5F7E"/>
    <w:rsid w:val="000B7AF0"/>
    <w:rsid w:val="000C159B"/>
    <w:rsid w:val="000C32EF"/>
    <w:rsid w:val="000C48BA"/>
    <w:rsid w:val="000C7819"/>
    <w:rsid w:val="000D12FD"/>
    <w:rsid w:val="000D2893"/>
    <w:rsid w:val="000D3102"/>
    <w:rsid w:val="000D6F65"/>
    <w:rsid w:val="000E0683"/>
    <w:rsid w:val="000E14B9"/>
    <w:rsid w:val="000E31B3"/>
    <w:rsid w:val="000F0A86"/>
    <w:rsid w:val="000F0B19"/>
    <w:rsid w:val="000F1D03"/>
    <w:rsid w:val="000F2C1A"/>
    <w:rsid w:val="000F51E5"/>
    <w:rsid w:val="000F5E28"/>
    <w:rsid w:val="000F70D6"/>
    <w:rsid w:val="00103593"/>
    <w:rsid w:val="001066BC"/>
    <w:rsid w:val="00111F4A"/>
    <w:rsid w:val="00114553"/>
    <w:rsid w:val="00120C84"/>
    <w:rsid w:val="00121C58"/>
    <w:rsid w:val="0012271A"/>
    <w:rsid w:val="00123B1F"/>
    <w:rsid w:val="00135532"/>
    <w:rsid w:val="00135B4F"/>
    <w:rsid w:val="00137B11"/>
    <w:rsid w:val="001435D4"/>
    <w:rsid w:val="00143E0E"/>
    <w:rsid w:val="0014531D"/>
    <w:rsid w:val="001453E0"/>
    <w:rsid w:val="001526D3"/>
    <w:rsid w:val="00152A87"/>
    <w:rsid w:val="00153ACA"/>
    <w:rsid w:val="00157F20"/>
    <w:rsid w:val="0016153B"/>
    <w:rsid w:val="00163A22"/>
    <w:rsid w:val="00165087"/>
    <w:rsid w:val="001657EE"/>
    <w:rsid w:val="00165853"/>
    <w:rsid w:val="00166560"/>
    <w:rsid w:val="00166AFB"/>
    <w:rsid w:val="00167BC1"/>
    <w:rsid w:val="00172226"/>
    <w:rsid w:val="00173A21"/>
    <w:rsid w:val="001754C1"/>
    <w:rsid w:val="00177ECB"/>
    <w:rsid w:val="00182195"/>
    <w:rsid w:val="001831B2"/>
    <w:rsid w:val="00184DB5"/>
    <w:rsid w:val="00185314"/>
    <w:rsid w:val="00191067"/>
    <w:rsid w:val="00194AA1"/>
    <w:rsid w:val="00197343"/>
    <w:rsid w:val="001A625D"/>
    <w:rsid w:val="001B05CF"/>
    <w:rsid w:val="001B06E1"/>
    <w:rsid w:val="001B19B0"/>
    <w:rsid w:val="001B491E"/>
    <w:rsid w:val="001B79FC"/>
    <w:rsid w:val="001B7B6A"/>
    <w:rsid w:val="001C05F4"/>
    <w:rsid w:val="001C3C1B"/>
    <w:rsid w:val="001C42FC"/>
    <w:rsid w:val="001C5839"/>
    <w:rsid w:val="001C5AEF"/>
    <w:rsid w:val="001C7659"/>
    <w:rsid w:val="001C7666"/>
    <w:rsid w:val="001D0280"/>
    <w:rsid w:val="001D2ADA"/>
    <w:rsid w:val="001D2EB4"/>
    <w:rsid w:val="001D3220"/>
    <w:rsid w:val="001D5B07"/>
    <w:rsid w:val="001E44C2"/>
    <w:rsid w:val="001E6A71"/>
    <w:rsid w:val="001E7CD7"/>
    <w:rsid w:val="001F27A4"/>
    <w:rsid w:val="001F3423"/>
    <w:rsid w:val="001F39F0"/>
    <w:rsid w:val="001F400A"/>
    <w:rsid w:val="001F691C"/>
    <w:rsid w:val="002073D6"/>
    <w:rsid w:val="002168FF"/>
    <w:rsid w:val="002225B4"/>
    <w:rsid w:val="00226C24"/>
    <w:rsid w:val="00230D64"/>
    <w:rsid w:val="002310BF"/>
    <w:rsid w:val="00236C4E"/>
    <w:rsid w:val="002379F5"/>
    <w:rsid w:val="00243946"/>
    <w:rsid w:val="00245569"/>
    <w:rsid w:val="00245F1A"/>
    <w:rsid w:val="002507E3"/>
    <w:rsid w:val="00251CD3"/>
    <w:rsid w:val="002520D2"/>
    <w:rsid w:val="0025574C"/>
    <w:rsid w:val="002562EA"/>
    <w:rsid w:val="00261823"/>
    <w:rsid w:val="002622AB"/>
    <w:rsid w:val="002627DA"/>
    <w:rsid w:val="00262B35"/>
    <w:rsid w:val="00263BFB"/>
    <w:rsid w:val="00264351"/>
    <w:rsid w:val="0026680A"/>
    <w:rsid w:val="00274663"/>
    <w:rsid w:val="00274668"/>
    <w:rsid w:val="00274C8E"/>
    <w:rsid w:val="0027511C"/>
    <w:rsid w:val="00277D63"/>
    <w:rsid w:val="002839E1"/>
    <w:rsid w:val="002844BA"/>
    <w:rsid w:val="00286902"/>
    <w:rsid w:val="002929A5"/>
    <w:rsid w:val="00293553"/>
    <w:rsid w:val="00293DF5"/>
    <w:rsid w:val="00294927"/>
    <w:rsid w:val="00296908"/>
    <w:rsid w:val="00296B32"/>
    <w:rsid w:val="002A0184"/>
    <w:rsid w:val="002A3AE0"/>
    <w:rsid w:val="002B16E9"/>
    <w:rsid w:val="002B1B45"/>
    <w:rsid w:val="002B3E41"/>
    <w:rsid w:val="002B4AF8"/>
    <w:rsid w:val="002B5B13"/>
    <w:rsid w:val="002B7A74"/>
    <w:rsid w:val="002B7F89"/>
    <w:rsid w:val="002C1395"/>
    <w:rsid w:val="002C2869"/>
    <w:rsid w:val="002C451B"/>
    <w:rsid w:val="002C476D"/>
    <w:rsid w:val="002C7F9B"/>
    <w:rsid w:val="002D2F4C"/>
    <w:rsid w:val="002E1F78"/>
    <w:rsid w:val="002E4756"/>
    <w:rsid w:val="002E5396"/>
    <w:rsid w:val="002E5A51"/>
    <w:rsid w:val="002E7544"/>
    <w:rsid w:val="002F1344"/>
    <w:rsid w:val="002F2ABC"/>
    <w:rsid w:val="002F3677"/>
    <w:rsid w:val="002F7AC7"/>
    <w:rsid w:val="0030356F"/>
    <w:rsid w:val="0030491F"/>
    <w:rsid w:val="00305C4C"/>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26B4"/>
    <w:rsid w:val="003336A7"/>
    <w:rsid w:val="003341F9"/>
    <w:rsid w:val="003344A6"/>
    <w:rsid w:val="00334F7B"/>
    <w:rsid w:val="003502F3"/>
    <w:rsid w:val="00351787"/>
    <w:rsid w:val="00352EE1"/>
    <w:rsid w:val="003543EF"/>
    <w:rsid w:val="00354DB0"/>
    <w:rsid w:val="00356FA3"/>
    <w:rsid w:val="00360CAA"/>
    <w:rsid w:val="00361636"/>
    <w:rsid w:val="0036294A"/>
    <w:rsid w:val="00363F24"/>
    <w:rsid w:val="00364CEA"/>
    <w:rsid w:val="003663B2"/>
    <w:rsid w:val="003666CB"/>
    <w:rsid w:val="0037113B"/>
    <w:rsid w:val="00372C61"/>
    <w:rsid w:val="003750F1"/>
    <w:rsid w:val="003832E7"/>
    <w:rsid w:val="00386BB7"/>
    <w:rsid w:val="00386CEB"/>
    <w:rsid w:val="0039177B"/>
    <w:rsid w:val="00391C61"/>
    <w:rsid w:val="00391D70"/>
    <w:rsid w:val="00394687"/>
    <w:rsid w:val="003950DB"/>
    <w:rsid w:val="003A3127"/>
    <w:rsid w:val="003A4451"/>
    <w:rsid w:val="003A4C50"/>
    <w:rsid w:val="003A608B"/>
    <w:rsid w:val="003A7000"/>
    <w:rsid w:val="003A7D1B"/>
    <w:rsid w:val="003B3BEF"/>
    <w:rsid w:val="003B4AE6"/>
    <w:rsid w:val="003B5556"/>
    <w:rsid w:val="003B6DC9"/>
    <w:rsid w:val="003C090F"/>
    <w:rsid w:val="003C10C5"/>
    <w:rsid w:val="003C10CE"/>
    <w:rsid w:val="003C1562"/>
    <w:rsid w:val="003C4672"/>
    <w:rsid w:val="003C5A2E"/>
    <w:rsid w:val="003D2AAF"/>
    <w:rsid w:val="003D6072"/>
    <w:rsid w:val="003E00DF"/>
    <w:rsid w:val="003E3338"/>
    <w:rsid w:val="003E6220"/>
    <w:rsid w:val="003E76A3"/>
    <w:rsid w:val="003F1321"/>
    <w:rsid w:val="003F2E9A"/>
    <w:rsid w:val="003F4807"/>
    <w:rsid w:val="003F4919"/>
    <w:rsid w:val="003F4E45"/>
    <w:rsid w:val="003F5099"/>
    <w:rsid w:val="003F6626"/>
    <w:rsid w:val="003F6A57"/>
    <w:rsid w:val="003F6DD5"/>
    <w:rsid w:val="00400C7C"/>
    <w:rsid w:val="004035FB"/>
    <w:rsid w:val="00403A3F"/>
    <w:rsid w:val="00404717"/>
    <w:rsid w:val="00407BD2"/>
    <w:rsid w:val="00411683"/>
    <w:rsid w:val="00416267"/>
    <w:rsid w:val="00421A80"/>
    <w:rsid w:val="00422345"/>
    <w:rsid w:val="00422B12"/>
    <w:rsid w:val="00426B4A"/>
    <w:rsid w:val="00426ED6"/>
    <w:rsid w:val="00437BE6"/>
    <w:rsid w:val="0044096C"/>
    <w:rsid w:val="00440A9A"/>
    <w:rsid w:val="00446EB3"/>
    <w:rsid w:val="00453E9E"/>
    <w:rsid w:val="004550E3"/>
    <w:rsid w:val="004623BD"/>
    <w:rsid w:val="00463414"/>
    <w:rsid w:val="004645E1"/>
    <w:rsid w:val="00470288"/>
    <w:rsid w:val="00470978"/>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B633E"/>
    <w:rsid w:val="004B7894"/>
    <w:rsid w:val="004C013F"/>
    <w:rsid w:val="004C0E01"/>
    <w:rsid w:val="004C25C2"/>
    <w:rsid w:val="004C6C5F"/>
    <w:rsid w:val="004C7370"/>
    <w:rsid w:val="004D0343"/>
    <w:rsid w:val="004D42CF"/>
    <w:rsid w:val="004D4BCD"/>
    <w:rsid w:val="004D5199"/>
    <w:rsid w:val="004E0AB9"/>
    <w:rsid w:val="004E5242"/>
    <w:rsid w:val="004F25FD"/>
    <w:rsid w:val="004F29F3"/>
    <w:rsid w:val="004F2B92"/>
    <w:rsid w:val="004F4631"/>
    <w:rsid w:val="004F4E67"/>
    <w:rsid w:val="004F6A0B"/>
    <w:rsid w:val="004F6CB0"/>
    <w:rsid w:val="00504452"/>
    <w:rsid w:val="005050DB"/>
    <w:rsid w:val="00506212"/>
    <w:rsid w:val="00512DAD"/>
    <w:rsid w:val="00512E7B"/>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9E8"/>
    <w:rsid w:val="00542D5E"/>
    <w:rsid w:val="00544FD2"/>
    <w:rsid w:val="005450BB"/>
    <w:rsid w:val="00546F98"/>
    <w:rsid w:val="00547F9E"/>
    <w:rsid w:val="00551398"/>
    <w:rsid w:val="00551A58"/>
    <w:rsid w:val="00551B0A"/>
    <w:rsid w:val="00555808"/>
    <w:rsid w:val="00556C58"/>
    <w:rsid w:val="0055773F"/>
    <w:rsid w:val="00566C06"/>
    <w:rsid w:val="005704CD"/>
    <w:rsid w:val="0057104D"/>
    <w:rsid w:val="00571413"/>
    <w:rsid w:val="00572F28"/>
    <w:rsid w:val="00574B29"/>
    <w:rsid w:val="00577463"/>
    <w:rsid w:val="00580165"/>
    <w:rsid w:val="0058030A"/>
    <w:rsid w:val="00580D7E"/>
    <w:rsid w:val="00581AAF"/>
    <w:rsid w:val="00581C5E"/>
    <w:rsid w:val="00581F1D"/>
    <w:rsid w:val="00582576"/>
    <w:rsid w:val="005832AD"/>
    <w:rsid w:val="005844CC"/>
    <w:rsid w:val="00584CD5"/>
    <w:rsid w:val="005855B3"/>
    <w:rsid w:val="00586BAA"/>
    <w:rsid w:val="0059187B"/>
    <w:rsid w:val="005927D2"/>
    <w:rsid w:val="005957AA"/>
    <w:rsid w:val="00595972"/>
    <w:rsid w:val="005A0899"/>
    <w:rsid w:val="005A11FA"/>
    <w:rsid w:val="005A153E"/>
    <w:rsid w:val="005A35B9"/>
    <w:rsid w:val="005A5257"/>
    <w:rsid w:val="005A6309"/>
    <w:rsid w:val="005A689C"/>
    <w:rsid w:val="005B2BB7"/>
    <w:rsid w:val="005B32F5"/>
    <w:rsid w:val="005B3611"/>
    <w:rsid w:val="005B4038"/>
    <w:rsid w:val="005B5C5B"/>
    <w:rsid w:val="005B7032"/>
    <w:rsid w:val="005B71C0"/>
    <w:rsid w:val="005B756F"/>
    <w:rsid w:val="005C128C"/>
    <w:rsid w:val="005C1FE5"/>
    <w:rsid w:val="005C52F8"/>
    <w:rsid w:val="005D0A8B"/>
    <w:rsid w:val="005D11E6"/>
    <w:rsid w:val="005D1994"/>
    <w:rsid w:val="005D218A"/>
    <w:rsid w:val="005D3CEF"/>
    <w:rsid w:val="005D4510"/>
    <w:rsid w:val="005D7260"/>
    <w:rsid w:val="005E1817"/>
    <w:rsid w:val="005F407E"/>
    <w:rsid w:val="005F4F21"/>
    <w:rsid w:val="005F50FC"/>
    <w:rsid w:val="005F59AE"/>
    <w:rsid w:val="00601336"/>
    <w:rsid w:val="006025F3"/>
    <w:rsid w:val="0060317C"/>
    <w:rsid w:val="0060404D"/>
    <w:rsid w:val="006072E1"/>
    <w:rsid w:val="00607456"/>
    <w:rsid w:val="00611AE6"/>
    <w:rsid w:val="00611C8E"/>
    <w:rsid w:val="00612EAF"/>
    <w:rsid w:val="00613DEE"/>
    <w:rsid w:val="00614AFB"/>
    <w:rsid w:val="0062202C"/>
    <w:rsid w:val="006232C4"/>
    <w:rsid w:val="0062756D"/>
    <w:rsid w:val="00627B69"/>
    <w:rsid w:val="006316A6"/>
    <w:rsid w:val="00634135"/>
    <w:rsid w:val="00635CB1"/>
    <w:rsid w:val="00635E6E"/>
    <w:rsid w:val="00635EDC"/>
    <w:rsid w:val="00640051"/>
    <w:rsid w:val="00640F4D"/>
    <w:rsid w:val="0064170A"/>
    <w:rsid w:val="0064375A"/>
    <w:rsid w:val="0064606D"/>
    <w:rsid w:val="0064612C"/>
    <w:rsid w:val="0064701E"/>
    <w:rsid w:val="006523BA"/>
    <w:rsid w:val="00652BE3"/>
    <w:rsid w:val="00652FFC"/>
    <w:rsid w:val="0065417F"/>
    <w:rsid w:val="00654900"/>
    <w:rsid w:val="006560AF"/>
    <w:rsid w:val="00656763"/>
    <w:rsid w:val="0066161E"/>
    <w:rsid w:val="0066284B"/>
    <w:rsid w:val="00662DFD"/>
    <w:rsid w:val="006649EA"/>
    <w:rsid w:val="00666560"/>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234B"/>
    <w:rsid w:val="006A3AF9"/>
    <w:rsid w:val="006A4908"/>
    <w:rsid w:val="006A5FC9"/>
    <w:rsid w:val="006A7570"/>
    <w:rsid w:val="006B1026"/>
    <w:rsid w:val="006B15A3"/>
    <w:rsid w:val="006B1AAF"/>
    <w:rsid w:val="006B22B2"/>
    <w:rsid w:val="006B2337"/>
    <w:rsid w:val="006B36AD"/>
    <w:rsid w:val="006B3C2A"/>
    <w:rsid w:val="006B5BEB"/>
    <w:rsid w:val="006B68E5"/>
    <w:rsid w:val="006B7D3E"/>
    <w:rsid w:val="006C0C0A"/>
    <w:rsid w:val="006C4C0D"/>
    <w:rsid w:val="006C67EA"/>
    <w:rsid w:val="006D6369"/>
    <w:rsid w:val="006D64E0"/>
    <w:rsid w:val="006E1905"/>
    <w:rsid w:val="006E3740"/>
    <w:rsid w:val="006E7719"/>
    <w:rsid w:val="006E7837"/>
    <w:rsid w:val="006F1BBF"/>
    <w:rsid w:val="006F3A91"/>
    <w:rsid w:val="006F761B"/>
    <w:rsid w:val="00700701"/>
    <w:rsid w:val="0070359B"/>
    <w:rsid w:val="007062B2"/>
    <w:rsid w:val="0070639C"/>
    <w:rsid w:val="00707082"/>
    <w:rsid w:val="0071154C"/>
    <w:rsid w:val="00711924"/>
    <w:rsid w:val="00713A3E"/>
    <w:rsid w:val="007149EF"/>
    <w:rsid w:val="00715881"/>
    <w:rsid w:val="00716A42"/>
    <w:rsid w:val="00717AF3"/>
    <w:rsid w:val="0072593B"/>
    <w:rsid w:val="00726985"/>
    <w:rsid w:val="00727023"/>
    <w:rsid w:val="00727D18"/>
    <w:rsid w:val="00733065"/>
    <w:rsid w:val="00733073"/>
    <w:rsid w:val="0073403B"/>
    <w:rsid w:val="007350CB"/>
    <w:rsid w:val="00741665"/>
    <w:rsid w:val="00742695"/>
    <w:rsid w:val="00745151"/>
    <w:rsid w:val="00745EB5"/>
    <w:rsid w:val="007460A5"/>
    <w:rsid w:val="00751AF6"/>
    <w:rsid w:val="0075244B"/>
    <w:rsid w:val="00753CB2"/>
    <w:rsid w:val="0075416B"/>
    <w:rsid w:val="0075541E"/>
    <w:rsid w:val="00755B0E"/>
    <w:rsid w:val="0075733B"/>
    <w:rsid w:val="00757566"/>
    <w:rsid w:val="00761037"/>
    <w:rsid w:val="00764DA9"/>
    <w:rsid w:val="00765032"/>
    <w:rsid w:val="0077055B"/>
    <w:rsid w:val="00772464"/>
    <w:rsid w:val="007774D4"/>
    <w:rsid w:val="00782795"/>
    <w:rsid w:val="00782C6F"/>
    <w:rsid w:val="00790837"/>
    <w:rsid w:val="0079304B"/>
    <w:rsid w:val="007A2C22"/>
    <w:rsid w:val="007A2D6A"/>
    <w:rsid w:val="007A2ED5"/>
    <w:rsid w:val="007A622D"/>
    <w:rsid w:val="007A780C"/>
    <w:rsid w:val="007B0645"/>
    <w:rsid w:val="007B081B"/>
    <w:rsid w:val="007B0E70"/>
    <w:rsid w:val="007B3CAE"/>
    <w:rsid w:val="007B50E5"/>
    <w:rsid w:val="007B7D86"/>
    <w:rsid w:val="007C3F53"/>
    <w:rsid w:val="007D33B0"/>
    <w:rsid w:val="007D3C7F"/>
    <w:rsid w:val="007D5188"/>
    <w:rsid w:val="007D52DF"/>
    <w:rsid w:val="007D60FB"/>
    <w:rsid w:val="007E1232"/>
    <w:rsid w:val="007E2951"/>
    <w:rsid w:val="007E2BE4"/>
    <w:rsid w:val="007E304F"/>
    <w:rsid w:val="007E3B73"/>
    <w:rsid w:val="007E6B0C"/>
    <w:rsid w:val="007F1A06"/>
    <w:rsid w:val="007F2766"/>
    <w:rsid w:val="007F33F3"/>
    <w:rsid w:val="007F37E9"/>
    <w:rsid w:val="007F54F3"/>
    <w:rsid w:val="007F7D36"/>
    <w:rsid w:val="00802ECB"/>
    <w:rsid w:val="0080308C"/>
    <w:rsid w:val="00804112"/>
    <w:rsid w:val="00804AA5"/>
    <w:rsid w:val="008050F1"/>
    <w:rsid w:val="0081545D"/>
    <w:rsid w:val="00817366"/>
    <w:rsid w:val="008213C1"/>
    <w:rsid w:val="008238D4"/>
    <w:rsid w:val="00823B8A"/>
    <w:rsid w:val="00824F7B"/>
    <w:rsid w:val="00831795"/>
    <w:rsid w:val="008345A2"/>
    <w:rsid w:val="0084033A"/>
    <w:rsid w:val="008406F5"/>
    <w:rsid w:val="00840B90"/>
    <w:rsid w:val="00840F6A"/>
    <w:rsid w:val="00846A1E"/>
    <w:rsid w:val="00850FD5"/>
    <w:rsid w:val="00851664"/>
    <w:rsid w:val="008516AD"/>
    <w:rsid w:val="00852FCE"/>
    <w:rsid w:val="008660CB"/>
    <w:rsid w:val="00866499"/>
    <w:rsid w:val="00866F79"/>
    <w:rsid w:val="008724CB"/>
    <w:rsid w:val="0087324C"/>
    <w:rsid w:val="00873F2D"/>
    <w:rsid w:val="0087635A"/>
    <w:rsid w:val="00876C4F"/>
    <w:rsid w:val="0088603E"/>
    <w:rsid w:val="008905B3"/>
    <w:rsid w:val="008919B9"/>
    <w:rsid w:val="008920AE"/>
    <w:rsid w:val="008922B7"/>
    <w:rsid w:val="008923AC"/>
    <w:rsid w:val="008933D2"/>
    <w:rsid w:val="00893A7E"/>
    <w:rsid w:val="00897215"/>
    <w:rsid w:val="008A080C"/>
    <w:rsid w:val="008A08DD"/>
    <w:rsid w:val="008A4E09"/>
    <w:rsid w:val="008B10F8"/>
    <w:rsid w:val="008B553E"/>
    <w:rsid w:val="008B5FA5"/>
    <w:rsid w:val="008B6298"/>
    <w:rsid w:val="008C0FB8"/>
    <w:rsid w:val="008C2554"/>
    <w:rsid w:val="008C30B2"/>
    <w:rsid w:val="008C64FA"/>
    <w:rsid w:val="008C7B66"/>
    <w:rsid w:val="008D27BF"/>
    <w:rsid w:val="008D4010"/>
    <w:rsid w:val="008F14B8"/>
    <w:rsid w:val="008F1C0E"/>
    <w:rsid w:val="008F3B11"/>
    <w:rsid w:val="008F57C9"/>
    <w:rsid w:val="008F63CD"/>
    <w:rsid w:val="00900B8B"/>
    <w:rsid w:val="00904005"/>
    <w:rsid w:val="0090697E"/>
    <w:rsid w:val="00906F31"/>
    <w:rsid w:val="009072EE"/>
    <w:rsid w:val="009113AA"/>
    <w:rsid w:val="009150B9"/>
    <w:rsid w:val="00915125"/>
    <w:rsid w:val="00920AC4"/>
    <w:rsid w:val="00921714"/>
    <w:rsid w:val="0092450D"/>
    <w:rsid w:val="00924520"/>
    <w:rsid w:val="009254DC"/>
    <w:rsid w:val="00927688"/>
    <w:rsid w:val="00927A68"/>
    <w:rsid w:val="00931D65"/>
    <w:rsid w:val="00933421"/>
    <w:rsid w:val="00933756"/>
    <w:rsid w:val="009350FE"/>
    <w:rsid w:val="0093753F"/>
    <w:rsid w:val="00940EBC"/>
    <w:rsid w:val="009469EF"/>
    <w:rsid w:val="00947C23"/>
    <w:rsid w:val="00950488"/>
    <w:rsid w:val="009516A5"/>
    <w:rsid w:val="009530DC"/>
    <w:rsid w:val="0095528C"/>
    <w:rsid w:val="00955651"/>
    <w:rsid w:val="009569CB"/>
    <w:rsid w:val="0095757D"/>
    <w:rsid w:val="00957AF9"/>
    <w:rsid w:val="00957CFF"/>
    <w:rsid w:val="00961F48"/>
    <w:rsid w:val="009626A3"/>
    <w:rsid w:val="00965F3A"/>
    <w:rsid w:val="00974D5F"/>
    <w:rsid w:val="009750AE"/>
    <w:rsid w:val="00980CF1"/>
    <w:rsid w:val="00990C98"/>
    <w:rsid w:val="0099460D"/>
    <w:rsid w:val="00994907"/>
    <w:rsid w:val="00995AFB"/>
    <w:rsid w:val="009A27B1"/>
    <w:rsid w:val="009A2F3D"/>
    <w:rsid w:val="009A45BE"/>
    <w:rsid w:val="009A5B75"/>
    <w:rsid w:val="009A5E85"/>
    <w:rsid w:val="009A7315"/>
    <w:rsid w:val="009B2059"/>
    <w:rsid w:val="009B3CC9"/>
    <w:rsid w:val="009B643C"/>
    <w:rsid w:val="009C3A54"/>
    <w:rsid w:val="009C679C"/>
    <w:rsid w:val="009D027B"/>
    <w:rsid w:val="009D0540"/>
    <w:rsid w:val="009D13C8"/>
    <w:rsid w:val="009E03C0"/>
    <w:rsid w:val="009E2664"/>
    <w:rsid w:val="009E34A3"/>
    <w:rsid w:val="009E7A7F"/>
    <w:rsid w:val="009F0DB7"/>
    <w:rsid w:val="009F1FF3"/>
    <w:rsid w:val="009F37B1"/>
    <w:rsid w:val="009F4D63"/>
    <w:rsid w:val="009F67D8"/>
    <w:rsid w:val="00A00236"/>
    <w:rsid w:val="00A01945"/>
    <w:rsid w:val="00A02F96"/>
    <w:rsid w:val="00A03B53"/>
    <w:rsid w:val="00A0790C"/>
    <w:rsid w:val="00A163D7"/>
    <w:rsid w:val="00A172AF"/>
    <w:rsid w:val="00A17DBB"/>
    <w:rsid w:val="00A20CCA"/>
    <w:rsid w:val="00A22969"/>
    <w:rsid w:val="00A24D35"/>
    <w:rsid w:val="00A24FE0"/>
    <w:rsid w:val="00A3180F"/>
    <w:rsid w:val="00A362A8"/>
    <w:rsid w:val="00A37E16"/>
    <w:rsid w:val="00A43C8A"/>
    <w:rsid w:val="00A45072"/>
    <w:rsid w:val="00A4595E"/>
    <w:rsid w:val="00A46155"/>
    <w:rsid w:val="00A47C26"/>
    <w:rsid w:val="00A5182D"/>
    <w:rsid w:val="00A524BB"/>
    <w:rsid w:val="00A53642"/>
    <w:rsid w:val="00A53A10"/>
    <w:rsid w:val="00A54AA5"/>
    <w:rsid w:val="00A57EA0"/>
    <w:rsid w:val="00A6042C"/>
    <w:rsid w:val="00A6297F"/>
    <w:rsid w:val="00A64110"/>
    <w:rsid w:val="00A67589"/>
    <w:rsid w:val="00A72A48"/>
    <w:rsid w:val="00A73230"/>
    <w:rsid w:val="00A73495"/>
    <w:rsid w:val="00A7500E"/>
    <w:rsid w:val="00A801FD"/>
    <w:rsid w:val="00A80AA8"/>
    <w:rsid w:val="00A80D49"/>
    <w:rsid w:val="00A81CED"/>
    <w:rsid w:val="00A81EF6"/>
    <w:rsid w:val="00A836B3"/>
    <w:rsid w:val="00A842F0"/>
    <w:rsid w:val="00A86FF5"/>
    <w:rsid w:val="00A90C2C"/>
    <w:rsid w:val="00A93BF5"/>
    <w:rsid w:val="00A971D3"/>
    <w:rsid w:val="00A97911"/>
    <w:rsid w:val="00AA0694"/>
    <w:rsid w:val="00AA4170"/>
    <w:rsid w:val="00AA5CF0"/>
    <w:rsid w:val="00AB1E35"/>
    <w:rsid w:val="00AB3726"/>
    <w:rsid w:val="00AB5E02"/>
    <w:rsid w:val="00AB6AE5"/>
    <w:rsid w:val="00AB6D4A"/>
    <w:rsid w:val="00AC0202"/>
    <w:rsid w:val="00AC3583"/>
    <w:rsid w:val="00AC54B3"/>
    <w:rsid w:val="00AC62E8"/>
    <w:rsid w:val="00AC77A3"/>
    <w:rsid w:val="00AD19A4"/>
    <w:rsid w:val="00AD1EBC"/>
    <w:rsid w:val="00AD5A19"/>
    <w:rsid w:val="00AD609D"/>
    <w:rsid w:val="00AD6575"/>
    <w:rsid w:val="00AD79C7"/>
    <w:rsid w:val="00AD7B56"/>
    <w:rsid w:val="00AE24BE"/>
    <w:rsid w:val="00AE25E4"/>
    <w:rsid w:val="00AE2DF9"/>
    <w:rsid w:val="00AF1210"/>
    <w:rsid w:val="00AF13D3"/>
    <w:rsid w:val="00AF44C4"/>
    <w:rsid w:val="00AF4AC7"/>
    <w:rsid w:val="00B0140C"/>
    <w:rsid w:val="00B01B5F"/>
    <w:rsid w:val="00B02733"/>
    <w:rsid w:val="00B0387E"/>
    <w:rsid w:val="00B04360"/>
    <w:rsid w:val="00B04D1D"/>
    <w:rsid w:val="00B102DA"/>
    <w:rsid w:val="00B1191E"/>
    <w:rsid w:val="00B1261A"/>
    <w:rsid w:val="00B1355A"/>
    <w:rsid w:val="00B137BE"/>
    <w:rsid w:val="00B14468"/>
    <w:rsid w:val="00B147D3"/>
    <w:rsid w:val="00B16A58"/>
    <w:rsid w:val="00B21955"/>
    <w:rsid w:val="00B2234E"/>
    <w:rsid w:val="00B22438"/>
    <w:rsid w:val="00B22C9A"/>
    <w:rsid w:val="00B2332A"/>
    <w:rsid w:val="00B2343B"/>
    <w:rsid w:val="00B242DF"/>
    <w:rsid w:val="00B27C32"/>
    <w:rsid w:val="00B27C3C"/>
    <w:rsid w:val="00B30B55"/>
    <w:rsid w:val="00B3347F"/>
    <w:rsid w:val="00B339CA"/>
    <w:rsid w:val="00B342FC"/>
    <w:rsid w:val="00B355DC"/>
    <w:rsid w:val="00B35920"/>
    <w:rsid w:val="00B35B3F"/>
    <w:rsid w:val="00B367BC"/>
    <w:rsid w:val="00B417EB"/>
    <w:rsid w:val="00B4288F"/>
    <w:rsid w:val="00B43F88"/>
    <w:rsid w:val="00B4422D"/>
    <w:rsid w:val="00B458AF"/>
    <w:rsid w:val="00B45EA6"/>
    <w:rsid w:val="00B46695"/>
    <w:rsid w:val="00B5233D"/>
    <w:rsid w:val="00B525A3"/>
    <w:rsid w:val="00B61066"/>
    <w:rsid w:val="00B66DFB"/>
    <w:rsid w:val="00B70F30"/>
    <w:rsid w:val="00B71974"/>
    <w:rsid w:val="00B721D9"/>
    <w:rsid w:val="00B7527F"/>
    <w:rsid w:val="00B769D1"/>
    <w:rsid w:val="00B77ED3"/>
    <w:rsid w:val="00B82B47"/>
    <w:rsid w:val="00B83A99"/>
    <w:rsid w:val="00B84435"/>
    <w:rsid w:val="00B8469B"/>
    <w:rsid w:val="00B85205"/>
    <w:rsid w:val="00B864B6"/>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00C3"/>
    <w:rsid w:val="00BE5450"/>
    <w:rsid w:val="00BE65A8"/>
    <w:rsid w:val="00BE6ADB"/>
    <w:rsid w:val="00BE6F42"/>
    <w:rsid w:val="00BE7C83"/>
    <w:rsid w:val="00BF254C"/>
    <w:rsid w:val="00BF5E1A"/>
    <w:rsid w:val="00BF7367"/>
    <w:rsid w:val="00C00066"/>
    <w:rsid w:val="00C00071"/>
    <w:rsid w:val="00C00976"/>
    <w:rsid w:val="00C0154D"/>
    <w:rsid w:val="00C028EB"/>
    <w:rsid w:val="00C067F9"/>
    <w:rsid w:val="00C071E2"/>
    <w:rsid w:val="00C07A8E"/>
    <w:rsid w:val="00C07D81"/>
    <w:rsid w:val="00C12300"/>
    <w:rsid w:val="00C13A5E"/>
    <w:rsid w:val="00C154EE"/>
    <w:rsid w:val="00C15E57"/>
    <w:rsid w:val="00C16898"/>
    <w:rsid w:val="00C2010B"/>
    <w:rsid w:val="00C21FBF"/>
    <w:rsid w:val="00C22023"/>
    <w:rsid w:val="00C24B00"/>
    <w:rsid w:val="00C3082E"/>
    <w:rsid w:val="00C321D5"/>
    <w:rsid w:val="00C351B8"/>
    <w:rsid w:val="00C35218"/>
    <w:rsid w:val="00C35646"/>
    <w:rsid w:val="00C43E41"/>
    <w:rsid w:val="00C44C32"/>
    <w:rsid w:val="00C45A87"/>
    <w:rsid w:val="00C46C8A"/>
    <w:rsid w:val="00C56FAA"/>
    <w:rsid w:val="00C60F75"/>
    <w:rsid w:val="00C61429"/>
    <w:rsid w:val="00C62D84"/>
    <w:rsid w:val="00C644E7"/>
    <w:rsid w:val="00C64895"/>
    <w:rsid w:val="00C65A1D"/>
    <w:rsid w:val="00C6793F"/>
    <w:rsid w:val="00C67FF7"/>
    <w:rsid w:val="00C708B9"/>
    <w:rsid w:val="00C7141B"/>
    <w:rsid w:val="00C726AC"/>
    <w:rsid w:val="00C7359C"/>
    <w:rsid w:val="00C7381A"/>
    <w:rsid w:val="00C73C08"/>
    <w:rsid w:val="00C75F16"/>
    <w:rsid w:val="00C76DF2"/>
    <w:rsid w:val="00C77155"/>
    <w:rsid w:val="00C7779B"/>
    <w:rsid w:val="00C77B8B"/>
    <w:rsid w:val="00C83EA7"/>
    <w:rsid w:val="00C8463F"/>
    <w:rsid w:val="00C846D1"/>
    <w:rsid w:val="00C86CCC"/>
    <w:rsid w:val="00C90EF2"/>
    <w:rsid w:val="00C91954"/>
    <w:rsid w:val="00C93EE2"/>
    <w:rsid w:val="00C9610E"/>
    <w:rsid w:val="00CA1F92"/>
    <w:rsid w:val="00CA6671"/>
    <w:rsid w:val="00CA7BA4"/>
    <w:rsid w:val="00CB144D"/>
    <w:rsid w:val="00CB17FE"/>
    <w:rsid w:val="00CB372B"/>
    <w:rsid w:val="00CB7B15"/>
    <w:rsid w:val="00CC132C"/>
    <w:rsid w:val="00CC237F"/>
    <w:rsid w:val="00CC6A1D"/>
    <w:rsid w:val="00CC724D"/>
    <w:rsid w:val="00CD203E"/>
    <w:rsid w:val="00CD5F01"/>
    <w:rsid w:val="00CD78B2"/>
    <w:rsid w:val="00CE1FCC"/>
    <w:rsid w:val="00CE2696"/>
    <w:rsid w:val="00CE6AE7"/>
    <w:rsid w:val="00CE7A55"/>
    <w:rsid w:val="00CE7ECB"/>
    <w:rsid w:val="00CF23B5"/>
    <w:rsid w:val="00CF2C0E"/>
    <w:rsid w:val="00CF3F05"/>
    <w:rsid w:val="00D01E6B"/>
    <w:rsid w:val="00D0437C"/>
    <w:rsid w:val="00D04E93"/>
    <w:rsid w:val="00D05B02"/>
    <w:rsid w:val="00D065EF"/>
    <w:rsid w:val="00D15BDB"/>
    <w:rsid w:val="00D23745"/>
    <w:rsid w:val="00D24D0C"/>
    <w:rsid w:val="00D25937"/>
    <w:rsid w:val="00D267C2"/>
    <w:rsid w:val="00D27287"/>
    <w:rsid w:val="00D308CC"/>
    <w:rsid w:val="00D32A7C"/>
    <w:rsid w:val="00D36B87"/>
    <w:rsid w:val="00D36C53"/>
    <w:rsid w:val="00D37A22"/>
    <w:rsid w:val="00D411EA"/>
    <w:rsid w:val="00D430F6"/>
    <w:rsid w:val="00D4433A"/>
    <w:rsid w:val="00D4437F"/>
    <w:rsid w:val="00D458D2"/>
    <w:rsid w:val="00D47831"/>
    <w:rsid w:val="00D50E48"/>
    <w:rsid w:val="00D566EC"/>
    <w:rsid w:val="00D57D90"/>
    <w:rsid w:val="00D6013B"/>
    <w:rsid w:val="00D646E4"/>
    <w:rsid w:val="00D64D71"/>
    <w:rsid w:val="00D64EBB"/>
    <w:rsid w:val="00D66047"/>
    <w:rsid w:val="00D675C1"/>
    <w:rsid w:val="00D67742"/>
    <w:rsid w:val="00D70471"/>
    <w:rsid w:val="00D708E5"/>
    <w:rsid w:val="00D70F45"/>
    <w:rsid w:val="00D720AF"/>
    <w:rsid w:val="00D74180"/>
    <w:rsid w:val="00D8220F"/>
    <w:rsid w:val="00D8327C"/>
    <w:rsid w:val="00D83F93"/>
    <w:rsid w:val="00D849CF"/>
    <w:rsid w:val="00D91071"/>
    <w:rsid w:val="00D91593"/>
    <w:rsid w:val="00D94093"/>
    <w:rsid w:val="00D942D9"/>
    <w:rsid w:val="00D9769D"/>
    <w:rsid w:val="00D976F0"/>
    <w:rsid w:val="00DA103B"/>
    <w:rsid w:val="00DA403C"/>
    <w:rsid w:val="00DA682D"/>
    <w:rsid w:val="00DB0C8F"/>
    <w:rsid w:val="00DB3DB1"/>
    <w:rsid w:val="00DB5B58"/>
    <w:rsid w:val="00DB6938"/>
    <w:rsid w:val="00DB7620"/>
    <w:rsid w:val="00DC04FD"/>
    <w:rsid w:val="00DC1C7C"/>
    <w:rsid w:val="00DC3544"/>
    <w:rsid w:val="00DC36EB"/>
    <w:rsid w:val="00DC3A13"/>
    <w:rsid w:val="00DC4F7C"/>
    <w:rsid w:val="00DC5AE2"/>
    <w:rsid w:val="00DD0109"/>
    <w:rsid w:val="00DD1742"/>
    <w:rsid w:val="00DD2E11"/>
    <w:rsid w:val="00DD3B98"/>
    <w:rsid w:val="00DD4611"/>
    <w:rsid w:val="00DD7800"/>
    <w:rsid w:val="00DD7DE4"/>
    <w:rsid w:val="00DD7E4F"/>
    <w:rsid w:val="00DE2026"/>
    <w:rsid w:val="00DE409B"/>
    <w:rsid w:val="00DE7204"/>
    <w:rsid w:val="00DE7B8D"/>
    <w:rsid w:val="00DF0049"/>
    <w:rsid w:val="00DF6AE6"/>
    <w:rsid w:val="00DF7D91"/>
    <w:rsid w:val="00E01C6F"/>
    <w:rsid w:val="00E0567B"/>
    <w:rsid w:val="00E05DD6"/>
    <w:rsid w:val="00E07859"/>
    <w:rsid w:val="00E152FD"/>
    <w:rsid w:val="00E15865"/>
    <w:rsid w:val="00E252B3"/>
    <w:rsid w:val="00E25959"/>
    <w:rsid w:val="00E26679"/>
    <w:rsid w:val="00E275B5"/>
    <w:rsid w:val="00E27E99"/>
    <w:rsid w:val="00E30B77"/>
    <w:rsid w:val="00E313B6"/>
    <w:rsid w:val="00E32D2F"/>
    <w:rsid w:val="00E330AA"/>
    <w:rsid w:val="00E3428F"/>
    <w:rsid w:val="00E40C67"/>
    <w:rsid w:val="00E43D22"/>
    <w:rsid w:val="00E441A5"/>
    <w:rsid w:val="00E444FD"/>
    <w:rsid w:val="00E52913"/>
    <w:rsid w:val="00E545B3"/>
    <w:rsid w:val="00E56FF6"/>
    <w:rsid w:val="00E57E12"/>
    <w:rsid w:val="00E60F60"/>
    <w:rsid w:val="00E624D1"/>
    <w:rsid w:val="00E62640"/>
    <w:rsid w:val="00E63309"/>
    <w:rsid w:val="00E65217"/>
    <w:rsid w:val="00E67162"/>
    <w:rsid w:val="00E67620"/>
    <w:rsid w:val="00E67C4D"/>
    <w:rsid w:val="00E70CC8"/>
    <w:rsid w:val="00E74A10"/>
    <w:rsid w:val="00E7568A"/>
    <w:rsid w:val="00E80501"/>
    <w:rsid w:val="00E81378"/>
    <w:rsid w:val="00E81DB2"/>
    <w:rsid w:val="00E83925"/>
    <w:rsid w:val="00E85F63"/>
    <w:rsid w:val="00E865D1"/>
    <w:rsid w:val="00E87E7A"/>
    <w:rsid w:val="00E92FB5"/>
    <w:rsid w:val="00E9392E"/>
    <w:rsid w:val="00E957F3"/>
    <w:rsid w:val="00E961EC"/>
    <w:rsid w:val="00EA2714"/>
    <w:rsid w:val="00EA674B"/>
    <w:rsid w:val="00EB0391"/>
    <w:rsid w:val="00EB2F78"/>
    <w:rsid w:val="00EB6E76"/>
    <w:rsid w:val="00EC4C41"/>
    <w:rsid w:val="00EC56FB"/>
    <w:rsid w:val="00ED1EDD"/>
    <w:rsid w:val="00ED2721"/>
    <w:rsid w:val="00ED286D"/>
    <w:rsid w:val="00ED2FA9"/>
    <w:rsid w:val="00ED35C2"/>
    <w:rsid w:val="00ED54C2"/>
    <w:rsid w:val="00ED619D"/>
    <w:rsid w:val="00EE3387"/>
    <w:rsid w:val="00EE3990"/>
    <w:rsid w:val="00EE501A"/>
    <w:rsid w:val="00EF008B"/>
    <w:rsid w:val="00EF33EC"/>
    <w:rsid w:val="00EF45F4"/>
    <w:rsid w:val="00EF62CA"/>
    <w:rsid w:val="00EF7886"/>
    <w:rsid w:val="00F00A82"/>
    <w:rsid w:val="00F01C24"/>
    <w:rsid w:val="00F027AC"/>
    <w:rsid w:val="00F046F8"/>
    <w:rsid w:val="00F1077C"/>
    <w:rsid w:val="00F11560"/>
    <w:rsid w:val="00F12FE5"/>
    <w:rsid w:val="00F22B9F"/>
    <w:rsid w:val="00F26284"/>
    <w:rsid w:val="00F27308"/>
    <w:rsid w:val="00F30BD7"/>
    <w:rsid w:val="00F323F4"/>
    <w:rsid w:val="00F34C74"/>
    <w:rsid w:val="00F42315"/>
    <w:rsid w:val="00F4268E"/>
    <w:rsid w:val="00F42E7F"/>
    <w:rsid w:val="00F441CD"/>
    <w:rsid w:val="00F451C5"/>
    <w:rsid w:val="00F552EC"/>
    <w:rsid w:val="00F6300C"/>
    <w:rsid w:val="00F64088"/>
    <w:rsid w:val="00F6420C"/>
    <w:rsid w:val="00F66B22"/>
    <w:rsid w:val="00F6788A"/>
    <w:rsid w:val="00F72292"/>
    <w:rsid w:val="00F723FD"/>
    <w:rsid w:val="00F74180"/>
    <w:rsid w:val="00F744B5"/>
    <w:rsid w:val="00F808C6"/>
    <w:rsid w:val="00F8218D"/>
    <w:rsid w:val="00F867FF"/>
    <w:rsid w:val="00F87BEE"/>
    <w:rsid w:val="00F87F74"/>
    <w:rsid w:val="00F90930"/>
    <w:rsid w:val="00F92881"/>
    <w:rsid w:val="00F9439A"/>
    <w:rsid w:val="00F94DDC"/>
    <w:rsid w:val="00F95CE9"/>
    <w:rsid w:val="00F967A2"/>
    <w:rsid w:val="00FA303B"/>
    <w:rsid w:val="00FB043D"/>
    <w:rsid w:val="00FB13E9"/>
    <w:rsid w:val="00FB4AA1"/>
    <w:rsid w:val="00FB6FA3"/>
    <w:rsid w:val="00FB6FC1"/>
    <w:rsid w:val="00FC0095"/>
    <w:rsid w:val="00FC026A"/>
    <w:rsid w:val="00FC1695"/>
    <w:rsid w:val="00FC2C6A"/>
    <w:rsid w:val="00FC4074"/>
    <w:rsid w:val="00FC7526"/>
    <w:rsid w:val="00FD279F"/>
    <w:rsid w:val="00FD2F75"/>
    <w:rsid w:val="00FD35FA"/>
    <w:rsid w:val="00FD3E04"/>
    <w:rsid w:val="00FD654C"/>
    <w:rsid w:val="00FD726D"/>
    <w:rsid w:val="00FE22B4"/>
    <w:rsid w:val="00FE2F9B"/>
    <w:rsid w:val="00FE5675"/>
    <w:rsid w:val="00FF005D"/>
    <w:rsid w:val="00FF06F0"/>
    <w:rsid w:val="00FF58DB"/>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6AD"/>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uiPriority w:val="99"/>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ambramanresa.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p.hacienda.gob.es/bdnstrans/GE/es/convocatoria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5607</Words>
  <Characters>30840</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36375</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Carmen Mieza</cp:lastModifiedBy>
  <cp:revision>5</cp:revision>
  <cp:lastPrinted>2024-02-07T13:31:00Z</cp:lastPrinted>
  <dcterms:created xsi:type="dcterms:W3CDTF">2026-02-24T12:19:00Z</dcterms:created>
  <dcterms:modified xsi:type="dcterms:W3CDTF">2026-03-06T11:44:00Z</dcterms:modified>
</cp:coreProperties>
</file>