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077B0F" w:rsidRPr="00DC2DA1" w14:paraId="138C2946" w14:textId="77777777" w:rsidTr="00355F75">
        <w:tc>
          <w:tcPr>
            <w:tcW w:w="9214" w:type="dxa"/>
          </w:tcPr>
          <w:p w14:paraId="5D4DFA67" w14:textId="77777777" w:rsidR="00077B0F" w:rsidRPr="00DC2DA1" w:rsidRDefault="00CB49B8" w:rsidP="00CB49B8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color w:val="272627"/>
                <w:lang w:val="eu-ES"/>
              </w:rPr>
            </w:pPr>
            <w:r w:rsidRPr="00DC2DA1">
              <w:rPr>
                <w:rFonts w:ascii="Arial" w:eastAsia="Calibri" w:hAnsi="Arial" w:cs="Arial"/>
                <w:b/>
                <w:color w:val="272627"/>
                <w:lang w:val="eu-ES"/>
              </w:rPr>
              <w:t>BEASAINGO</w:t>
            </w:r>
            <w:r w:rsidR="00077B0F" w:rsidRPr="00DC2DA1">
              <w:rPr>
                <w:rFonts w:ascii="Arial" w:eastAsia="Calibri" w:hAnsi="Arial" w:cs="Arial"/>
                <w:b/>
                <w:color w:val="272627"/>
                <w:lang w:val="eu-ES"/>
              </w:rPr>
              <w:t xml:space="preserve"> UDALA</w:t>
            </w:r>
          </w:p>
        </w:tc>
      </w:tr>
      <w:tr w:rsidR="00077B0F" w:rsidRPr="00DC2DA1" w14:paraId="4CA3073F" w14:textId="77777777" w:rsidTr="00355F75">
        <w:trPr>
          <w:trHeight w:val="245"/>
        </w:trPr>
        <w:tc>
          <w:tcPr>
            <w:tcW w:w="9214" w:type="dxa"/>
          </w:tcPr>
          <w:p w14:paraId="03180C78" w14:textId="77777777" w:rsidR="00077B0F" w:rsidRPr="00DC2DA1" w:rsidRDefault="00077B0F" w:rsidP="00077B0F">
            <w:pPr>
              <w:spacing w:after="0" w:line="240" w:lineRule="auto"/>
              <w:jc w:val="both"/>
              <w:rPr>
                <w:rFonts w:ascii="Arial" w:eastAsia="Calibri" w:hAnsi="Arial" w:cs="Arial"/>
                <w:color w:val="272627"/>
                <w:lang w:val="eu-ES"/>
              </w:rPr>
            </w:pPr>
          </w:p>
        </w:tc>
      </w:tr>
      <w:tr w:rsidR="00077B0F" w:rsidRPr="00DC2DA1" w14:paraId="528AAB02" w14:textId="77777777" w:rsidTr="00355F75">
        <w:tc>
          <w:tcPr>
            <w:tcW w:w="9214" w:type="dxa"/>
          </w:tcPr>
          <w:p w14:paraId="091700E9" w14:textId="612B37A8" w:rsidR="00077B0F" w:rsidRPr="00DC2DA1" w:rsidRDefault="006F104D" w:rsidP="00DC2D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  <w:lang w:val="eu-ES" w:eastAsia="eu-ES"/>
              </w:rPr>
            </w:pPr>
            <w:r w:rsidRPr="00DC2DA1">
              <w:rPr>
                <w:rFonts w:ascii="Arial" w:hAnsi="Arial" w:cs="Arial"/>
                <w:i/>
                <w:lang w:val="eu-ES" w:eastAsia="es-ES"/>
              </w:rPr>
              <w:t>Dirulaguntza</w:t>
            </w:r>
            <w:r w:rsidR="00355F75" w:rsidRPr="00DC2DA1">
              <w:rPr>
                <w:rFonts w:ascii="Arial" w:hAnsi="Arial" w:cs="Arial"/>
                <w:i/>
                <w:lang w:val="eu-ES" w:eastAsia="es-ES"/>
              </w:rPr>
              <w:t xml:space="preserve"> deia:</w:t>
            </w:r>
            <w:r w:rsidR="00E12563" w:rsidRPr="00DC2DA1">
              <w:rPr>
                <w:rFonts w:ascii="Arial" w:hAnsi="Arial" w:cs="Arial"/>
                <w:i/>
                <w:lang w:val="eu-ES" w:eastAsia="es-ES"/>
              </w:rPr>
              <w:t xml:space="preserve"> </w:t>
            </w:r>
            <w:r w:rsidR="00DC2DA1" w:rsidRPr="00DC2DA1">
              <w:rPr>
                <w:rFonts w:ascii="Arial" w:eastAsia="Calibri" w:hAnsi="Arial" w:cs="Arial"/>
                <w:b/>
                <w:bCs/>
                <w:color w:val="000000"/>
                <w:lang w:val="eu-ES" w:eastAsia="eu-ES"/>
              </w:rPr>
              <w:t>GIDABAIMENAREN AZTERKETA TEORIKOA EUSKARAZ GAINDITZEN DUTEN BEASAINDARREI DIRULAGUNTZAK EMATEKO OINARRI ARAUTZAILEAK</w:t>
            </w:r>
          </w:p>
        </w:tc>
      </w:tr>
      <w:tr w:rsidR="00077B0F" w:rsidRPr="00DC2DA1" w14:paraId="26D7BB69" w14:textId="77777777" w:rsidTr="00355F75">
        <w:tc>
          <w:tcPr>
            <w:tcW w:w="9214" w:type="dxa"/>
          </w:tcPr>
          <w:p w14:paraId="2CCF46B1" w14:textId="77777777" w:rsidR="00077B0F" w:rsidRPr="00DC2DA1" w:rsidRDefault="00077B0F" w:rsidP="00077B0F">
            <w:pPr>
              <w:spacing w:after="0" w:line="240" w:lineRule="auto"/>
              <w:jc w:val="both"/>
              <w:rPr>
                <w:rFonts w:ascii="Arial" w:eastAsia="Calibri" w:hAnsi="Arial" w:cs="Arial"/>
                <w:iCs/>
                <w:color w:val="272627"/>
                <w:lang w:val="eu-ES"/>
              </w:rPr>
            </w:pPr>
          </w:p>
        </w:tc>
      </w:tr>
      <w:tr w:rsidR="00077B0F" w:rsidRPr="00DC2DA1" w14:paraId="788E9278" w14:textId="77777777" w:rsidTr="00355F75">
        <w:tc>
          <w:tcPr>
            <w:tcW w:w="9214" w:type="dxa"/>
          </w:tcPr>
          <w:p w14:paraId="3D3D6D15" w14:textId="77777777" w:rsidR="00077B0F" w:rsidRPr="00DC2DA1" w:rsidRDefault="00077B0F" w:rsidP="004B6261">
            <w:pPr>
              <w:spacing w:after="0" w:line="240" w:lineRule="auto"/>
              <w:jc w:val="both"/>
              <w:rPr>
                <w:rFonts w:ascii="Arial" w:eastAsia="Calibri" w:hAnsi="Arial" w:cs="Arial"/>
                <w:lang w:val="eu-ES"/>
              </w:rPr>
            </w:pPr>
            <w:r w:rsidRPr="00DC2DA1">
              <w:rPr>
                <w:rFonts w:ascii="Arial" w:eastAsia="Calibri" w:hAnsi="Arial" w:cs="Arial"/>
                <w:color w:val="272627"/>
                <w:lang w:val="eu-ES"/>
              </w:rPr>
              <w:t xml:space="preserve">Argitara ematen da deialdiaren laburpena </w:t>
            </w:r>
            <w:r w:rsidR="00157EF7" w:rsidRPr="00DC2DA1">
              <w:rPr>
                <w:rFonts w:ascii="Arial" w:eastAsia="Calibri" w:hAnsi="Arial" w:cs="Arial"/>
                <w:color w:val="272627"/>
                <w:lang w:val="eu-ES"/>
              </w:rPr>
              <w:t>dirulaguntz</w:t>
            </w:r>
            <w:r w:rsidRPr="00DC2DA1">
              <w:rPr>
                <w:rFonts w:ascii="Arial" w:eastAsia="Calibri" w:hAnsi="Arial" w:cs="Arial"/>
                <w:color w:val="272627"/>
                <w:lang w:val="eu-ES"/>
              </w:rPr>
              <w:t>ei buruzko azaroaren 17ko 38/200</w:t>
            </w:r>
            <w:r w:rsidR="004B6261" w:rsidRPr="00DC2DA1">
              <w:rPr>
                <w:rFonts w:ascii="Arial" w:eastAsia="Calibri" w:hAnsi="Arial" w:cs="Arial"/>
                <w:color w:val="272627"/>
                <w:lang w:val="eu-ES"/>
              </w:rPr>
              <w:t>3</w:t>
            </w:r>
            <w:r w:rsidRPr="00DC2DA1">
              <w:rPr>
                <w:rFonts w:ascii="Arial" w:eastAsia="Calibri" w:hAnsi="Arial" w:cs="Arial"/>
                <w:color w:val="272627"/>
                <w:lang w:val="eu-ES"/>
              </w:rPr>
              <w:t xml:space="preserve"> Lege Orokorrak 17.3.b eta 20.8.a artikuluetan ezarritakoari jarraituz. Testu osoa </w:t>
            </w:r>
            <w:r w:rsidR="00157EF7" w:rsidRPr="00DC2DA1">
              <w:rPr>
                <w:rFonts w:ascii="Arial" w:eastAsia="Calibri" w:hAnsi="Arial" w:cs="Arial"/>
                <w:color w:val="272627"/>
                <w:lang w:val="eu-ES"/>
              </w:rPr>
              <w:t>Dirulaguntz</w:t>
            </w:r>
            <w:r w:rsidRPr="00DC2DA1">
              <w:rPr>
                <w:rFonts w:ascii="Arial" w:eastAsia="Calibri" w:hAnsi="Arial" w:cs="Arial"/>
                <w:color w:val="272627"/>
                <w:lang w:val="eu-ES"/>
              </w:rPr>
              <w:t>en Datutegi Nazionalean kontsulta daiteke: (http://www.pap.minhap.gob.es/bdnstrans).</w:t>
            </w:r>
          </w:p>
        </w:tc>
      </w:tr>
      <w:tr w:rsidR="00077B0F" w:rsidRPr="00DC2DA1" w14:paraId="67E1C3FD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0960F9D" w14:textId="77777777" w:rsidR="00077B0F" w:rsidRPr="00DC2DA1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</w:p>
        </w:tc>
      </w:tr>
      <w:tr w:rsidR="00077B0F" w:rsidRPr="00DC2DA1" w14:paraId="416096EE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B28A576" w14:textId="77777777" w:rsidR="00077B0F" w:rsidRPr="00DC2DA1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DC2DA1">
              <w:rPr>
                <w:rFonts w:ascii="Arial" w:eastAsia="Times New Roman" w:hAnsi="Arial" w:cs="Arial"/>
                <w:b/>
                <w:lang w:val="eu-ES" w:eastAsia="es-ES"/>
              </w:rPr>
              <w:t xml:space="preserve">1. </w:t>
            </w:r>
            <w:r w:rsidR="006F104D" w:rsidRPr="00DC2DA1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DC2DA1">
              <w:rPr>
                <w:rFonts w:ascii="Arial" w:eastAsia="Times New Roman" w:hAnsi="Arial" w:cs="Arial"/>
                <w:b/>
                <w:lang w:val="eu-ES" w:eastAsia="es-ES"/>
              </w:rPr>
              <w:t>ren xedea.</w:t>
            </w:r>
          </w:p>
        </w:tc>
      </w:tr>
      <w:tr w:rsidR="00077B0F" w:rsidRPr="00DC2DA1" w14:paraId="3ABF0E5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18AF3FD" w14:textId="77777777" w:rsidR="00077B0F" w:rsidRPr="00DC2DA1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355F75" w:rsidRPr="00DC2DA1" w14:paraId="7337985F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4E963337" w14:textId="424B591E" w:rsidR="00355F75" w:rsidRPr="00DC2DA1" w:rsidRDefault="00DC2DA1" w:rsidP="00DC2D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  <w:lang w:val="eu-ES" w:eastAsia="eu-ES"/>
              </w:rPr>
            </w:pPr>
            <w:r w:rsidRPr="00DC2DA1">
              <w:rPr>
                <w:rFonts w:ascii="Arial" w:eastAsia="Calibri" w:hAnsi="Arial" w:cs="Arial"/>
                <w:color w:val="000000"/>
                <w:lang w:val="eu-ES" w:eastAsia="eu-ES"/>
              </w:rPr>
              <w:t>Oinarri hauen helburua da gida-baimena lortzeko azterketa teorikoa euskaraz egiteko matrikula-gastuaren zati bat ordaintzen laguntzea, aipatutako epealdian gainditu duten eta gainditzen duten eskatzaileei.</w:t>
            </w:r>
          </w:p>
        </w:tc>
      </w:tr>
      <w:tr w:rsidR="00077B0F" w:rsidRPr="00DC2DA1" w14:paraId="69C7B728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6DD7B15" w14:textId="77777777" w:rsidR="00077B0F" w:rsidRPr="00DC2DA1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DC2DA1" w14:paraId="4ADB1C6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DCA7444" w14:textId="77777777" w:rsidR="00077B0F" w:rsidRPr="00DC2DA1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  <w:r w:rsidRPr="00DC2DA1">
              <w:rPr>
                <w:rFonts w:ascii="Arial" w:eastAsia="Times New Roman" w:hAnsi="Arial" w:cs="Arial"/>
                <w:b/>
                <w:bCs/>
                <w:lang w:val="eu-ES" w:eastAsia="es-ES"/>
              </w:rPr>
              <w:t>2.</w:t>
            </w:r>
            <w:r w:rsidRPr="00DC2DA1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r w:rsidR="006F104D" w:rsidRPr="00DC2DA1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DC2DA1">
              <w:rPr>
                <w:rFonts w:ascii="Arial" w:eastAsia="Times New Roman" w:hAnsi="Arial" w:cs="Arial"/>
                <w:b/>
                <w:lang w:val="eu-ES" w:eastAsia="es-ES"/>
              </w:rPr>
              <w:t xml:space="preserve"> eskatzeko bete behar diren baldintzak</w:t>
            </w:r>
          </w:p>
        </w:tc>
      </w:tr>
      <w:tr w:rsidR="00077B0F" w:rsidRPr="00DC2DA1" w14:paraId="1F6D9D7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2DDBB77" w14:textId="77777777" w:rsidR="00077B0F" w:rsidRPr="00DC2DA1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DC2DA1" w14:paraId="47D3A3E2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487733ED" w14:textId="77777777" w:rsidR="00DC2DA1" w:rsidRPr="00DC2DA1" w:rsidRDefault="00DC2DA1" w:rsidP="00DC2D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Calibri" w:hAnsi="Arial" w:cs="Arial"/>
                <w:color w:val="000000"/>
                <w:lang w:val="eu-ES" w:eastAsia="eu-ES"/>
              </w:rPr>
            </w:pPr>
            <w:r w:rsidRPr="00DC2DA1">
              <w:rPr>
                <w:rFonts w:ascii="Arial" w:eastAsia="Calibri" w:hAnsi="Arial" w:cs="Arial"/>
                <w:color w:val="000000"/>
                <w:lang w:val="eu-ES" w:eastAsia="eu-ES"/>
              </w:rPr>
              <w:t xml:space="preserve">Dirulaguntza honen onuraduna izateko,  eskatzaileek Beasaingo udalerrian erroldatuta egon behar dute eta 2026ko </w:t>
            </w:r>
            <w:r w:rsidRPr="00DC2DA1">
              <w:rPr>
                <w:rFonts w:ascii="Arial" w:eastAsia="Calibri" w:hAnsi="Arial" w:cs="Arial"/>
                <w:lang w:val="eu-ES" w:eastAsia="eu-ES"/>
              </w:rPr>
              <w:t>urtarrilaren 1etik abenduaren 11ra</w:t>
            </w:r>
            <w:r w:rsidRPr="00DC2DA1">
              <w:rPr>
                <w:rFonts w:ascii="Arial" w:eastAsia="Calibri" w:hAnsi="Arial" w:cs="Arial"/>
                <w:color w:val="000000"/>
                <w:lang w:val="eu-ES" w:eastAsia="eu-ES"/>
              </w:rPr>
              <w:t xml:space="preserve"> doan epealdian, gidabaimena lortzeko azterketa teorikoa euskaraz gainditu beharko dute.</w:t>
            </w:r>
          </w:p>
          <w:p w14:paraId="7A5A7015" w14:textId="77777777" w:rsidR="00DC2DA1" w:rsidRPr="00DC2DA1" w:rsidRDefault="00DC2DA1" w:rsidP="00DC2D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Calibri" w:hAnsi="Arial" w:cs="Arial"/>
                <w:color w:val="000000"/>
                <w:lang w:val="eu-ES" w:eastAsia="eu-ES"/>
              </w:rPr>
            </w:pPr>
            <w:r w:rsidRPr="00DC2DA1">
              <w:rPr>
                <w:rFonts w:ascii="Arial" w:eastAsia="Calibri" w:hAnsi="Arial" w:cs="Arial"/>
                <w:color w:val="000000"/>
                <w:lang w:val="eu-ES" w:eastAsia="eu-ES"/>
              </w:rPr>
              <w:t xml:space="preserve">Laguntzen eskatzaileek honako baldintza hauek bete beharko dituzte: </w:t>
            </w:r>
          </w:p>
          <w:p w14:paraId="00D43E4F" w14:textId="77777777" w:rsidR="00DC2DA1" w:rsidRPr="00DC2DA1" w:rsidRDefault="00DC2DA1" w:rsidP="00DC2DA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lang w:val="eu-ES" w:eastAsia="eu-ES"/>
              </w:rPr>
            </w:pPr>
            <w:r w:rsidRPr="00DC2DA1">
              <w:rPr>
                <w:rFonts w:ascii="Arial" w:eastAsia="Calibri" w:hAnsi="Arial" w:cs="Arial"/>
                <w:color w:val="000000"/>
                <w:lang w:val="eu-ES" w:eastAsia="eu-ES"/>
              </w:rPr>
              <w:t>Beasainen erroldatuta egotea gidabaimena ateratzeko ikastaroaren matrikula egin baino bi hilabete aurretik eta dirulaguntza-eskaera ebatzi arte erroldatuta jarraitzea.</w:t>
            </w:r>
          </w:p>
          <w:p w14:paraId="300A155C" w14:textId="77777777" w:rsidR="00DC2DA1" w:rsidRPr="00DC2DA1" w:rsidRDefault="00DC2DA1" w:rsidP="00DC2DA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Calibri" w:hAnsi="Arial" w:cs="Arial"/>
                <w:lang w:val="eu-ES" w:eastAsia="eu-ES"/>
              </w:rPr>
            </w:pPr>
            <w:r w:rsidRPr="00DC2DA1">
              <w:rPr>
                <w:rFonts w:ascii="Arial" w:eastAsia="Calibri" w:hAnsi="Arial" w:cs="Arial"/>
                <w:color w:val="000000"/>
                <w:lang w:val="eu-ES" w:eastAsia="eu-ES"/>
              </w:rPr>
              <w:t xml:space="preserve">Gidabaimenaren azterketa teorikoa euskaraz gainditzea, 2026ko </w:t>
            </w:r>
            <w:r w:rsidRPr="00DC2DA1">
              <w:rPr>
                <w:rFonts w:ascii="Arial" w:eastAsia="Calibri" w:hAnsi="Arial" w:cs="Arial"/>
                <w:lang w:val="eu-ES" w:eastAsia="eu-ES"/>
              </w:rPr>
              <w:t>urtarrilaren 1etik abenduaren 11ra arte.</w:t>
            </w:r>
          </w:p>
          <w:p w14:paraId="0DE244B7" w14:textId="77777777" w:rsidR="00DC2DA1" w:rsidRPr="00DC2DA1" w:rsidRDefault="00DC2DA1" w:rsidP="00DC2DA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lang w:val="eu-ES" w:eastAsia="eu-ES"/>
              </w:rPr>
            </w:pPr>
            <w:r w:rsidRPr="00DC2DA1">
              <w:rPr>
                <w:rFonts w:ascii="Arial" w:eastAsia="Calibri" w:hAnsi="Arial" w:cs="Arial"/>
                <w:color w:val="000000"/>
                <w:lang w:val="eu-ES" w:eastAsia="eu-ES"/>
              </w:rPr>
              <w:t>Beasainen egoitza soziala duen autoeskoletako batean matrikula egin izana.</w:t>
            </w:r>
          </w:p>
          <w:p w14:paraId="0DD0DCD4" w14:textId="77777777" w:rsidR="00DC2DA1" w:rsidRPr="00DC2DA1" w:rsidRDefault="00DC2DA1" w:rsidP="00DC2DA1">
            <w:pPr>
              <w:jc w:val="both"/>
              <w:rPr>
                <w:rFonts w:ascii="Arial" w:eastAsia="Calibri" w:hAnsi="Arial" w:cs="Arial"/>
                <w:kern w:val="2"/>
                <w:u w:val="single"/>
                <w:lang w:val="eu-ES"/>
              </w:rPr>
            </w:pPr>
          </w:p>
          <w:p w14:paraId="6A002595" w14:textId="2B94FD94" w:rsidR="00DC2DA1" w:rsidRPr="00DC2DA1" w:rsidRDefault="00DC2DA1" w:rsidP="00DC2DA1">
            <w:pPr>
              <w:jc w:val="both"/>
              <w:rPr>
                <w:rFonts w:ascii="Arial" w:eastAsia="Calibri" w:hAnsi="Arial" w:cs="Arial"/>
                <w:kern w:val="2"/>
                <w:u w:val="single"/>
                <w:lang w:val="eu-ES"/>
              </w:rPr>
            </w:pPr>
            <w:r w:rsidRPr="00DC2DA1">
              <w:rPr>
                <w:rFonts w:ascii="Arial" w:eastAsia="Calibri" w:hAnsi="Arial" w:cs="Arial"/>
                <w:kern w:val="2"/>
                <w:u w:val="single"/>
                <w:lang w:val="eu-ES"/>
              </w:rPr>
              <w:t>Honako hauek ere ezin izango dira dirulaguntza hauen onuradun izan:</w:t>
            </w:r>
          </w:p>
          <w:p w14:paraId="23233E97" w14:textId="77777777" w:rsidR="00DC2DA1" w:rsidRPr="00DC2DA1" w:rsidRDefault="00DC2DA1" w:rsidP="00DC2DA1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360"/>
              <w:jc w:val="both"/>
              <w:rPr>
                <w:rFonts w:ascii="Arial" w:eastAsia="Calibri" w:hAnsi="Arial" w:cs="Arial"/>
                <w:kern w:val="2"/>
                <w:lang w:val="eu-ES"/>
              </w:rPr>
            </w:pPr>
            <w:r w:rsidRPr="00DC2DA1">
              <w:rPr>
                <w:rFonts w:ascii="Arial" w:eastAsia="Calibri" w:hAnsi="Arial" w:cs="Arial"/>
                <w:kern w:val="2"/>
                <w:lang w:val="eu-ES"/>
              </w:rPr>
              <w:t xml:space="preserve">Dirulaguntzei buruzko abenduaren 17ko 38/2003 Lege Orokorraren 13.2 artikuluan aurreikusitako egoeraren batean dauden pertsonak. </w:t>
            </w:r>
          </w:p>
          <w:p w14:paraId="1AA21838" w14:textId="77777777" w:rsidR="00DC2DA1" w:rsidRPr="00DC2DA1" w:rsidRDefault="00DC2DA1" w:rsidP="00DC2DA1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360"/>
              <w:jc w:val="both"/>
              <w:rPr>
                <w:rFonts w:ascii="Arial" w:eastAsia="Calibri" w:hAnsi="Arial" w:cs="Arial"/>
                <w:kern w:val="2"/>
                <w:lang w:val="eu-ES"/>
              </w:rPr>
            </w:pPr>
            <w:r w:rsidRPr="00DC2DA1">
              <w:rPr>
                <w:rFonts w:ascii="Arial" w:eastAsia="Calibri" w:hAnsi="Arial" w:cs="Arial"/>
                <w:kern w:val="2"/>
                <w:lang w:val="eu-ES"/>
              </w:rPr>
              <w:t>Beasaingo Udalarekin hartutako zorrak premiamendu bidez kobratzeko prozeduretan sartuta dauden partikularrak, ezta Udalarekiko zerga-betebeharrak egunean ez dituztenak ere, harik eta zor horiek benetan ordaindu eta kitatu edo bete arte, salbu eta zor horiek geroratuta, zatikatuta edo betearazpena etenda dagoenean.</w:t>
            </w:r>
          </w:p>
          <w:p w14:paraId="39C87523" w14:textId="77777777" w:rsidR="00DC2DA1" w:rsidRPr="00DC2DA1" w:rsidRDefault="00DC2DA1" w:rsidP="00DC2DA1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360"/>
              <w:jc w:val="both"/>
              <w:rPr>
                <w:rFonts w:ascii="Arial" w:eastAsia="Calibri" w:hAnsi="Arial" w:cs="Arial"/>
                <w:kern w:val="2"/>
                <w:lang w:val="eu-ES"/>
              </w:rPr>
            </w:pPr>
            <w:r w:rsidRPr="00DC2DA1">
              <w:rPr>
                <w:rFonts w:ascii="Arial" w:eastAsia="Calibri" w:hAnsi="Arial" w:cs="Arial"/>
                <w:kern w:val="2"/>
                <w:lang w:val="eu-ES"/>
              </w:rPr>
              <w:t xml:space="preserve">Zigor edo administrazio-arloan dirulaguntza edo laguntza publikoak lortzeko aukera galtzearekin zigortuak izan direnak, </w:t>
            </w:r>
            <w:r w:rsidRPr="00DC2DA1">
              <w:rPr>
                <w:lang w:val="eu-ES"/>
              </w:rPr>
              <w:t>edo horretarako ezgaitzen dituen legezko debekuren baten eraginpean badaude,</w:t>
            </w:r>
            <w:r w:rsidRPr="00DC2DA1">
              <w:rPr>
                <w:rFonts w:ascii="Arial" w:eastAsia="Calibri" w:hAnsi="Arial" w:cs="Arial"/>
                <w:kern w:val="2"/>
                <w:lang w:val="eu-ES"/>
              </w:rPr>
              <w:t xml:space="preserve"> - 1/2023 Legegintzako Dekretuan, martxoaren 16koa, Emakumeen eta Gizonen Berdintasunerako eta Emakumeen aurkako Indarkeria Matxistarik gabeko Bizitzetarako Legearen testu </w:t>
            </w:r>
            <w:proofErr w:type="spellStart"/>
            <w:r w:rsidRPr="00DC2DA1">
              <w:rPr>
                <w:rFonts w:ascii="Arial" w:eastAsia="Calibri" w:hAnsi="Arial" w:cs="Arial"/>
                <w:kern w:val="2"/>
                <w:lang w:val="eu-ES"/>
              </w:rPr>
              <w:t>bategina</w:t>
            </w:r>
            <w:proofErr w:type="spellEnd"/>
            <w:r w:rsidRPr="00DC2DA1">
              <w:rPr>
                <w:rFonts w:ascii="Arial" w:eastAsia="Calibri" w:hAnsi="Arial" w:cs="Arial"/>
                <w:kern w:val="2"/>
                <w:lang w:val="eu-ES"/>
              </w:rPr>
              <w:t xml:space="preserve"> onartzen duena Legearen arabera sexu-bereizkeriagatik gertatutakoak barne.</w:t>
            </w:r>
          </w:p>
          <w:p w14:paraId="4B3EEB3F" w14:textId="400087A6" w:rsidR="00AC297E" w:rsidRPr="00DC2DA1" w:rsidRDefault="00DC2DA1" w:rsidP="00BF7727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360"/>
              <w:jc w:val="both"/>
              <w:rPr>
                <w:rFonts w:ascii="Arial" w:eastAsia="Calibri" w:hAnsi="Arial" w:cs="Arial"/>
                <w:kern w:val="2"/>
                <w:lang w:val="eu-ES"/>
              </w:rPr>
            </w:pPr>
            <w:r w:rsidRPr="00DC2DA1">
              <w:rPr>
                <w:rFonts w:ascii="Arial" w:eastAsia="Calibri" w:hAnsi="Arial" w:cs="Arial"/>
                <w:bCs/>
                <w:color w:val="000000"/>
                <w:kern w:val="3"/>
                <w:lang w:val="eu-ES" w:bidi="hi-IN"/>
              </w:rPr>
              <w:t>Foru Ogasunarekin eta Gizarte Segurantzarekiko zerga betebeharretan eguneratuta ez daudenek.</w:t>
            </w:r>
          </w:p>
        </w:tc>
      </w:tr>
      <w:tr w:rsidR="00077B0F" w:rsidRPr="00DC2DA1" w14:paraId="29A4DE71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D42E055" w14:textId="77777777" w:rsidR="00077B0F" w:rsidRPr="00DC2DA1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DC2DA1" w14:paraId="6CAA16C4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4F66C6B" w14:textId="77777777" w:rsidR="00077B0F" w:rsidRPr="00DC2DA1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DC2DA1">
              <w:rPr>
                <w:rFonts w:ascii="Arial" w:eastAsia="Times New Roman" w:hAnsi="Arial" w:cs="Arial"/>
                <w:b/>
                <w:lang w:val="eu-ES" w:eastAsia="es-ES"/>
              </w:rPr>
              <w:t xml:space="preserve">3. </w:t>
            </w:r>
            <w:r w:rsidR="006F104D" w:rsidRPr="00DC2DA1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DC2DA1">
              <w:rPr>
                <w:rFonts w:ascii="Arial" w:eastAsia="Times New Roman" w:hAnsi="Arial" w:cs="Arial"/>
                <w:b/>
                <w:lang w:val="eu-ES" w:eastAsia="es-ES"/>
              </w:rPr>
              <w:t>ren zenbatekoa</w:t>
            </w:r>
          </w:p>
        </w:tc>
      </w:tr>
      <w:tr w:rsidR="00077B0F" w:rsidRPr="00DC2DA1" w14:paraId="0EB52F5E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4384B7F" w14:textId="77777777" w:rsidR="00077B0F" w:rsidRPr="00DC2DA1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DC2DA1" w14:paraId="4CB96E2B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2CFB0B8" w14:textId="77777777" w:rsidR="00DC2DA1" w:rsidRPr="00DC2DA1" w:rsidRDefault="00DC2DA1" w:rsidP="00DC2D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Calibri" w:hAnsi="Arial" w:cs="Arial"/>
                <w:color w:val="000000"/>
                <w:lang w:val="eu-ES" w:eastAsia="eu-ES"/>
              </w:rPr>
            </w:pPr>
            <w:r w:rsidRPr="00DC2DA1">
              <w:rPr>
                <w:rFonts w:ascii="Arial" w:eastAsia="Calibri" w:hAnsi="Arial" w:cs="Arial"/>
                <w:color w:val="000000"/>
                <w:lang w:val="eu-ES" w:eastAsia="eu-ES"/>
              </w:rPr>
              <w:t xml:space="preserve">Deialdi honetako helburu diren dirulaguntzak finantzatzeko Udalak 3.000,00 euroko kreditua aurreikusita du, horretarako sortutako aurrekontu honetan: </w:t>
            </w:r>
            <w:r w:rsidRPr="00DC2DA1">
              <w:rPr>
                <w:rFonts w:ascii="Arial" w:eastAsia="Calibri" w:hAnsi="Arial" w:cs="Arial"/>
                <w:i/>
                <w:iCs/>
                <w:color w:val="000000"/>
                <w:lang w:val="eu-ES" w:eastAsia="eu-ES"/>
              </w:rPr>
              <w:t>0230.480.335.30.02 Gidabaimena euskaraz ateratzeko</w:t>
            </w:r>
            <w:r w:rsidRPr="00DC2DA1">
              <w:rPr>
                <w:rFonts w:ascii="Arial" w:eastAsia="Calibri" w:hAnsi="Arial" w:cs="Arial"/>
                <w:color w:val="000000"/>
                <w:lang w:val="eu-ES" w:eastAsia="eu-ES"/>
              </w:rPr>
              <w:t>.</w:t>
            </w:r>
          </w:p>
          <w:p w14:paraId="57E6CFA9" w14:textId="43248825" w:rsidR="00AC297E" w:rsidRPr="00DC2DA1" w:rsidRDefault="00DC2DA1" w:rsidP="00DC2D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Calibri" w:hAnsi="Arial" w:cs="Arial"/>
                <w:color w:val="000000"/>
                <w:lang w:val="eu-ES" w:eastAsia="eu-ES"/>
              </w:rPr>
            </w:pPr>
            <w:r w:rsidRPr="00DC2DA1">
              <w:rPr>
                <w:rFonts w:ascii="Arial" w:eastAsia="Calibri" w:hAnsi="Arial" w:cs="Arial"/>
                <w:color w:val="000000"/>
                <w:lang w:val="eu-ES" w:eastAsia="eu-ES"/>
              </w:rPr>
              <w:lastRenderedPageBreak/>
              <w:t>Baimendutako gastuaren zenbatekoa (3.000,00 €) handitu ahal izango da aldaketaren zenbatekoa dela eta eskumena esleituta duen organoaren aldetik baina beti ere aurkeztutako eskabideak ebatzi aurretik. Horrek ez du beste deialdirik ekarriko.</w:t>
            </w:r>
          </w:p>
        </w:tc>
      </w:tr>
      <w:tr w:rsidR="00077B0F" w:rsidRPr="00DC2DA1" w14:paraId="075A57A6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0C4576B" w14:textId="77777777" w:rsidR="00077B0F" w:rsidRPr="00DC2DA1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DC2DA1" w14:paraId="6FC089D0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FE1427D" w14:textId="77777777" w:rsidR="00077B0F" w:rsidRPr="00DC2DA1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DC2DA1">
              <w:rPr>
                <w:rFonts w:ascii="Arial" w:eastAsia="Times New Roman" w:hAnsi="Arial" w:cs="Arial"/>
                <w:b/>
                <w:lang w:val="eu-ES" w:eastAsia="es-ES"/>
              </w:rPr>
              <w:t>4. Eskaerak non eta noiz aurkeztu</w:t>
            </w:r>
          </w:p>
        </w:tc>
      </w:tr>
      <w:tr w:rsidR="00DC2DA1" w:rsidRPr="00DC2DA1" w14:paraId="604F9C6B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70755520" w14:textId="77777777" w:rsidR="00DC2DA1" w:rsidRPr="00DC2DA1" w:rsidRDefault="00DC2DA1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</w:p>
        </w:tc>
      </w:tr>
      <w:tr w:rsidR="00077B0F" w:rsidRPr="00DC2DA1" w14:paraId="23964917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E0BA8AF" w14:textId="77777777" w:rsidR="00DC2DA1" w:rsidRPr="00DC2DA1" w:rsidRDefault="00DC2DA1" w:rsidP="00DC2DA1">
            <w:pPr>
              <w:spacing w:line="276" w:lineRule="auto"/>
              <w:jc w:val="both"/>
              <w:rPr>
                <w:rFonts w:ascii="Arial" w:eastAsia="Calibri" w:hAnsi="Arial" w:cs="Arial"/>
                <w:lang w:val="eu-ES"/>
              </w:rPr>
            </w:pPr>
            <w:r w:rsidRPr="00DC2DA1">
              <w:rPr>
                <w:rFonts w:ascii="Arial" w:eastAsia="Calibri" w:hAnsi="Arial" w:cs="Arial"/>
                <w:lang w:val="eu-ES"/>
              </w:rPr>
              <w:t xml:space="preserve">Oinarriak </w:t>
            </w:r>
            <w:proofErr w:type="spellStart"/>
            <w:r w:rsidRPr="00DC2DA1">
              <w:rPr>
                <w:rFonts w:ascii="Arial" w:eastAsia="Calibri" w:hAnsi="Arial" w:cs="Arial"/>
                <w:lang w:val="eu-ES"/>
              </w:rPr>
              <w:t>BDNSra</w:t>
            </w:r>
            <w:proofErr w:type="spellEnd"/>
            <w:r w:rsidRPr="00DC2DA1">
              <w:rPr>
                <w:rFonts w:ascii="Arial" w:eastAsia="Calibri" w:hAnsi="Arial" w:cs="Arial"/>
                <w:lang w:val="eu-ES"/>
              </w:rPr>
              <w:t xml:space="preserve"> bidaliko dira, eta GAOn argitaratu eta hurrengo egunetik hasita aurkeztu ahal </w:t>
            </w:r>
            <w:proofErr w:type="spellStart"/>
            <w:r w:rsidRPr="00DC2DA1">
              <w:rPr>
                <w:rFonts w:ascii="Arial" w:eastAsia="Calibri" w:hAnsi="Arial" w:cs="Arial"/>
                <w:lang w:val="eu-ES"/>
              </w:rPr>
              <w:t>izando</w:t>
            </w:r>
            <w:proofErr w:type="spellEnd"/>
            <w:r w:rsidRPr="00DC2DA1">
              <w:rPr>
                <w:rFonts w:ascii="Arial" w:eastAsia="Calibri" w:hAnsi="Arial" w:cs="Arial"/>
                <w:lang w:val="eu-ES"/>
              </w:rPr>
              <w:t xml:space="preserve"> dira eskabideak. </w:t>
            </w:r>
          </w:p>
          <w:p w14:paraId="01EAC96D" w14:textId="77777777" w:rsidR="00DC2DA1" w:rsidRPr="00DC2DA1" w:rsidRDefault="00DC2DA1" w:rsidP="00DC2DA1">
            <w:pPr>
              <w:spacing w:line="276" w:lineRule="auto"/>
              <w:jc w:val="both"/>
              <w:rPr>
                <w:rFonts w:ascii="Arial" w:eastAsia="Calibri" w:hAnsi="Arial" w:cs="Arial"/>
                <w:lang w:val="eu-ES"/>
              </w:rPr>
            </w:pPr>
            <w:r w:rsidRPr="00DC2DA1">
              <w:rPr>
                <w:rFonts w:ascii="Arial" w:eastAsia="Calibri" w:hAnsi="Arial" w:cs="Arial"/>
                <w:lang w:val="eu-ES"/>
              </w:rPr>
              <w:t>Eskatzaileak azterketa teorikoa gainditu ondoren egin beharko du dirulaguntza eskaera.</w:t>
            </w:r>
          </w:p>
          <w:p w14:paraId="4873F54C" w14:textId="1D04B3B0" w:rsidR="00077B0F" w:rsidRPr="00DC2DA1" w:rsidRDefault="00DC2DA1" w:rsidP="00DC2DA1">
            <w:pPr>
              <w:spacing w:line="276" w:lineRule="auto"/>
              <w:jc w:val="both"/>
              <w:rPr>
                <w:rFonts w:ascii="Arial" w:eastAsia="Calibri" w:hAnsi="Arial" w:cs="Arial"/>
                <w:lang w:val="eu-ES"/>
              </w:rPr>
            </w:pPr>
            <w:r w:rsidRPr="00DC2DA1">
              <w:rPr>
                <w:rFonts w:ascii="Arial" w:eastAsia="Calibri" w:hAnsi="Arial" w:cs="Arial"/>
                <w:lang w:val="eu-ES"/>
              </w:rPr>
              <w:t xml:space="preserve">Epea: eskabideak aurkeztu ahal izango dira oinarri hauek Gipuzkoako aldizkari Ofizialean argitaratu eta hurrengo egunetik  2026eko abenduaren 15era bitartean. </w:t>
            </w:r>
          </w:p>
        </w:tc>
      </w:tr>
      <w:tr w:rsidR="00AC297E" w:rsidRPr="00DC2DA1" w14:paraId="3EB9FA87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79EAD59A" w14:textId="77777777" w:rsidR="00DC2DA1" w:rsidRPr="00DC2DA1" w:rsidRDefault="00DC2DA1" w:rsidP="00DC2DA1">
            <w:pPr>
              <w:jc w:val="both"/>
              <w:rPr>
                <w:rFonts w:ascii="Arial" w:hAnsi="Arial" w:cs="Arial"/>
                <w:lang w:val="eu-ES"/>
              </w:rPr>
            </w:pPr>
            <w:r w:rsidRPr="00DC2DA1">
              <w:rPr>
                <w:rFonts w:ascii="Arial" w:hAnsi="Arial" w:cs="Arial"/>
                <w:lang w:val="eu-ES"/>
              </w:rPr>
              <w:t>Eskaerak aurkeztuko dira:</w:t>
            </w:r>
          </w:p>
          <w:p w14:paraId="41116843" w14:textId="77777777" w:rsidR="00DC2DA1" w:rsidRPr="00DC2DA1" w:rsidRDefault="00DC2DA1" w:rsidP="00DC2DA1">
            <w:pPr>
              <w:jc w:val="both"/>
              <w:rPr>
                <w:rFonts w:ascii="Arial" w:hAnsi="Arial" w:cs="Arial"/>
                <w:b/>
                <w:bCs/>
                <w:lang w:val="eu-ES"/>
              </w:rPr>
            </w:pPr>
            <w:r w:rsidRPr="00DC2DA1">
              <w:rPr>
                <w:rFonts w:ascii="Arial" w:hAnsi="Arial" w:cs="Arial"/>
                <w:b/>
                <w:bCs/>
                <w:lang w:val="eu-ES"/>
              </w:rPr>
              <w:t xml:space="preserve">Aurrez aurre </w:t>
            </w:r>
          </w:p>
          <w:p w14:paraId="53D99ACB" w14:textId="77777777" w:rsidR="00DC2DA1" w:rsidRPr="00DC2DA1" w:rsidRDefault="00DC2DA1" w:rsidP="00DC2DA1">
            <w:pPr>
              <w:jc w:val="both"/>
              <w:rPr>
                <w:rFonts w:ascii="Arial" w:hAnsi="Arial" w:cs="Arial"/>
                <w:lang w:val="eu-ES"/>
              </w:rPr>
            </w:pPr>
            <w:proofErr w:type="spellStart"/>
            <w:r w:rsidRPr="00DC2DA1">
              <w:rPr>
                <w:rFonts w:ascii="Arial" w:hAnsi="Arial" w:cs="Arial"/>
                <w:lang w:val="eu-ES"/>
              </w:rPr>
              <w:t>iGunean</w:t>
            </w:r>
            <w:proofErr w:type="spellEnd"/>
            <w:r w:rsidRPr="00DC2DA1">
              <w:rPr>
                <w:rFonts w:ascii="Arial" w:hAnsi="Arial" w:cs="Arial"/>
                <w:lang w:val="eu-ES"/>
              </w:rPr>
              <w:t>: jendaurreko ordutegian</w:t>
            </w:r>
          </w:p>
          <w:p w14:paraId="5E145063" w14:textId="77777777" w:rsidR="00DC2DA1" w:rsidRPr="00DC2DA1" w:rsidRDefault="00DC2DA1" w:rsidP="00DC2DA1">
            <w:pPr>
              <w:jc w:val="both"/>
              <w:rPr>
                <w:rFonts w:ascii="Arial" w:hAnsi="Arial" w:cs="Arial"/>
                <w:b/>
                <w:bCs/>
                <w:lang w:val="eu-ES"/>
              </w:rPr>
            </w:pPr>
            <w:r w:rsidRPr="00DC2DA1">
              <w:rPr>
                <w:rFonts w:ascii="Arial" w:hAnsi="Arial" w:cs="Arial"/>
                <w:b/>
                <w:bCs/>
                <w:lang w:val="eu-ES"/>
              </w:rPr>
              <w:t>Posta arruntaren bidez</w:t>
            </w:r>
          </w:p>
          <w:p w14:paraId="72C9B1E1" w14:textId="4C5CBC5B" w:rsidR="00AC297E" w:rsidRPr="00DC2DA1" w:rsidRDefault="00DC2DA1" w:rsidP="00DC2DA1">
            <w:pPr>
              <w:jc w:val="both"/>
              <w:rPr>
                <w:rFonts w:ascii="Arial" w:hAnsi="Arial" w:cs="Arial"/>
                <w:lang w:val="eu-ES"/>
              </w:rPr>
            </w:pPr>
            <w:proofErr w:type="spellStart"/>
            <w:r w:rsidRPr="00DC2DA1">
              <w:rPr>
                <w:rFonts w:ascii="Arial" w:hAnsi="Arial" w:cs="Arial"/>
                <w:b/>
                <w:bCs/>
                <w:lang w:val="eu-ES"/>
              </w:rPr>
              <w:t>Telematikoki</w:t>
            </w:r>
            <w:proofErr w:type="spellEnd"/>
            <w:r w:rsidRPr="00DC2DA1">
              <w:rPr>
                <w:rFonts w:ascii="Arial" w:hAnsi="Arial" w:cs="Arial"/>
                <w:lang w:val="eu-ES"/>
              </w:rPr>
              <w:t xml:space="preserve">: </w:t>
            </w:r>
            <w:hyperlink r:id="rId5" w:history="1">
              <w:r w:rsidRPr="00DC2DA1">
                <w:rPr>
                  <w:rStyle w:val="Hipervnculo"/>
                  <w:rFonts w:ascii="Arial" w:hAnsi="Arial" w:cs="Arial"/>
                  <w:lang w:val="eu-ES"/>
                </w:rPr>
                <w:t>www.beasain.eus</w:t>
              </w:r>
            </w:hyperlink>
          </w:p>
        </w:tc>
      </w:tr>
    </w:tbl>
    <w:p w14:paraId="60DF2341" w14:textId="77777777" w:rsidR="008C52AF" w:rsidRPr="00992B4E" w:rsidRDefault="008C52AF" w:rsidP="00FC620D">
      <w:pPr>
        <w:rPr>
          <w:lang w:val="eu-ES"/>
        </w:rPr>
      </w:pPr>
    </w:p>
    <w:sectPr w:rsidR="008C52AF" w:rsidRPr="00992B4E" w:rsidSect="00FC620D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A"/>
    <w:multiLevelType w:val="multilevel"/>
    <w:tmpl w:val="0000000A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Arial" w:hAnsi="Arial" w:cs="Arial"/>
        <w:spacing w:val="-3"/>
        <w:lang w:val="eu-ES" w:eastAsia="eu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" w15:restartNumberingAfterBreak="0">
    <w:nsid w:val="1DB85D7F"/>
    <w:multiLevelType w:val="hybridMultilevel"/>
    <w:tmpl w:val="7F569EE2"/>
    <w:lvl w:ilvl="0" w:tplc="576A0306">
      <w:start w:val="20"/>
      <w:numFmt w:val="bullet"/>
      <w:lvlText w:val="-"/>
      <w:lvlJc w:val="left"/>
      <w:pPr>
        <w:ind w:left="1065" w:hanging="360"/>
      </w:pPr>
      <w:rPr>
        <w:rFonts w:ascii="Arial" w:eastAsia="Calibri" w:hAnsi="Arial" w:cs="Arial" w:hint="default"/>
      </w:rPr>
    </w:lvl>
    <w:lvl w:ilvl="1" w:tplc="042D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2D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2D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2D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2D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2D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2D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2D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52F71894"/>
    <w:multiLevelType w:val="hybridMultilevel"/>
    <w:tmpl w:val="CD6A0B78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C66913"/>
    <w:multiLevelType w:val="hybridMultilevel"/>
    <w:tmpl w:val="9564CB5A"/>
    <w:lvl w:ilvl="0" w:tplc="0C0A0001">
      <w:start w:val="1"/>
      <w:numFmt w:val="bullet"/>
      <w:lvlText w:val=""/>
      <w:lvlJc w:val="left"/>
      <w:pPr>
        <w:ind w:left="110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num w:numId="1" w16cid:durableId="265237208">
    <w:abstractNumId w:val="0"/>
  </w:num>
  <w:num w:numId="2" w16cid:durableId="1525702804">
    <w:abstractNumId w:val="3"/>
  </w:num>
  <w:num w:numId="3" w16cid:durableId="283772959">
    <w:abstractNumId w:val="2"/>
  </w:num>
  <w:num w:numId="4" w16cid:durableId="7682403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B0F"/>
    <w:rsid w:val="00041FFE"/>
    <w:rsid w:val="000560A5"/>
    <w:rsid w:val="00077B0F"/>
    <w:rsid w:val="000A53EB"/>
    <w:rsid w:val="000D046C"/>
    <w:rsid w:val="001108EE"/>
    <w:rsid w:val="0011680F"/>
    <w:rsid w:val="0014116F"/>
    <w:rsid w:val="00157EF7"/>
    <w:rsid w:val="001C33B0"/>
    <w:rsid w:val="003351B7"/>
    <w:rsid w:val="00355F75"/>
    <w:rsid w:val="00387CB5"/>
    <w:rsid w:val="003C74AC"/>
    <w:rsid w:val="00457C1B"/>
    <w:rsid w:val="00462DDD"/>
    <w:rsid w:val="0046458E"/>
    <w:rsid w:val="004B6261"/>
    <w:rsid w:val="004F1009"/>
    <w:rsid w:val="005B0FEC"/>
    <w:rsid w:val="005D5123"/>
    <w:rsid w:val="0068732F"/>
    <w:rsid w:val="006E397D"/>
    <w:rsid w:val="006F104D"/>
    <w:rsid w:val="00793E10"/>
    <w:rsid w:val="007F6044"/>
    <w:rsid w:val="008C52AF"/>
    <w:rsid w:val="008E5967"/>
    <w:rsid w:val="00974A06"/>
    <w:rsid w:val="00992B4E"/>
    <w:rsid w:val="00A2191B"/>
    <w:rsid w:val="00A249A7"/>
    <w:rsid w:val="00A400C3"/>
    <w:rsid w:val="00AC297E"/>
    <w:rsid w:val="00BA2CF3"/>
    <w:rsid w:val="00BD5D19"/>
    <w:rsid w:val="00BF7727"/>
    <w:rsid w:val="00C17270"/>
    <w:rsid w:val="00C44D74"/>
    <w:rsid w:val="00C6752D"/>
    <w:rsid w:val="00CB49B8"/>
    <w:rsid w:val="00D93429"/>
    <w:rsid w:val="00DC2DA1"/>
    <w:rsid w:val="00DE0DD6"/>
    <w:rsid w:val="00DF226B"/>
    <w:rsid w:val="00E12563"/>
    <w:rsid w:val="00E54398"/>
    <w:rsid w:val="00F22EFE"/>
    <w:rsid w:val="00F55E53"/>
    <w:rsid w:val="00FC23A6"/>
    <w:rsid w:val="00FC620D"/>
    <w:rsid w:val="00FD138F"/>
    <w:rsid w:val="00FE3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40537"/>
  <w15:docId w15:val="{83287873-A5B2-4B93-AE1A-ADDDE310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1680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B6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6261"/>
    <w:rPr>
      <w:rFonts w:ascii="Segoe UI" w:hAnsi="Segoe UI" w:cs="Segoe UI"/>
      <w:sz w:val="18"/>
      <w:szCs w:val="18"/>
    </w:rPr>
  </w:style>
  <w:style w:type="character" w:styleId="Hipervnculo">
    <w:name w:val="Hyperlink"/>
    <w:rsid w:val="007F6044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0A53EB"/>
    <w:pPr>
      <w:ind w:left="720"/>
      <w:contextualSpacing/>
    </w:pPr>
  </w:style>
  <w:style w:type="paragraph" w:customStyle="1" w:styleId="Standard">
    <w:name w:val="Standard"/>
    <w:rsid w:val="005D512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val="en-US" w:eastAsia="zh-CN"/>
    </w:rPr>
  </w:style>
  <w:style w:type="character" w:styleId="Mencinsinresolver">
    <w:name w:val="Unresolved Mention"/>
    <w:basedOn w:val="Fuentedeprrafopredeter"/>
    <w:uiPriority w:val="99"/>
    <w:semiHidden/>
    <w:unhideWhenUsed/>
    <w:rsid w:val="00DC2D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easain.eu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Eibarko Udala</Company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Garai</dc:creator>
  <cp:keywords/>
  <dc:description/>
  <cp:lastModifiedBy>Beasaingo Udala</cp:lastModifiedBy>
  <cp:revision>26</cp:revision>
  <cp:lastPrinted>2017-06-28T10:44:00Z</cp:lastPrinted>
  <dcterms:created xsi:type="dcterms:W3CDTF">2022-01-28T11:51:00Z</dcterms:created>
  <dcterms:modified xsi:type="dcterms:W3CDTF">2026-02-26T09:41:00Z</dcterms:modified>
</cp:coreProperties>
</file>