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8" w:type="dxa"/>
        <w:tblLook w:val="04A0" w:firstRow="1" w:lastRow="0" w:firstColumn="1" w:lastColumn="0" w:noHBand="0" w:noVBand="1"/>
      </w:tblPr>
      <w:tblGrid>
        <w:gridCol w:w="9214"/>
      </w:tblGrid>
      <w:tr w:rsidR="00402730" w:rsidRPr="00AF3433" w14:paraId="399ED7CF" w14:textId="77777777" w:rsidTr="00D64A7F">
        <w:tc>
          <w:tcPr>
            <w:tcW w:w="9214" w:type="dxa"/>
          </w:tcPr>
          <w:p w14:paraId="07AAAC40" w14:textId="77777777" w:rsidR="00402730" w:rsidRPr="00AF3433" w:rsidRDefault="00402730" w:rsidP="005749ED">
            <w:pPr>
              <w:spacing w:after="0" w:line="240" w:lineRule="auto"/>
              <w:jc w:val="center"/>
              <w:rPr>
                <w:rFonts w:ascii="Arial" w:eastAsia="Calibri" w:hAnsi="Arial" w:cs="Arial"/>
                <w:b/>
                <w:lang w:val="es-ES_tradnl"/>
              </w:rPr>
            </w:pPr>
            <w:r w:rsidRPr="00AF3433">
              <w:rPr>
                <w:rFonts w:ascii="Arial" w:eastAsia="Calibri" w:hAnsi="Arial" w:cs="Arial"/>
                <w:b/>
                <w:lang w:val="es-ES_tradnl"/>
              </w:rPr>
              <w:t xml:space="preserve">AYUNTAMIENTO DE </w:t>
            </w:r>
            <w:r w:rsidR="005749ED" w:rsidRPr="00AF3433">
              <w:rPr>
                <w:rFonts w:ascii="Arial" w:eastAsia="Calibri" w:hAnsi="Arial" w:cs="Arial"/>
                <w:b/>
                <w:lang w:val="es-ES_tradnl"/>
              </w:rPr>
              <w:t>BEASAIN</w:t>
            </w:r>
          </w:p>
        </w:tc>
      </w:tr>
      <w:tr w:rsidR="00402730" w:rsidRPr="00AF3433" w14:paraId="69B235FB" w14:textId="77777777" w:rsidTr="00D64A7F">
        <w:tc>
          <w:tcPr>
            <w:tcW w:w="9214" w:type="dxa"/>
          </w:tcPr>
          <w:p w14:paraId="1DCA01C2" w14:textId="77777777" w:rsidR="00402730" w:rsidRPr="00AF3433" w:rsidRDefault="00402730" w:rsidP="00402730">
            <w:pPr>
              <w:spacing w:after="0" w:line="240" w:lineRule="auto"/>
              <w:jc w:val="both"/>
              <w:rPr>
                <w:rFonts w:ascii="Arial" w:eastAsia="Calibri" w:hAnsi="Arial" w:cs="Arial"/>
              </w:rPr>
            </w:pPr>
          </w:p>
        </w:tc>
      </w:tr>
      <w:tr w:rsidR="00402730" w:rsidRPr="00AF3433" w14:paraId="186932AF" w14:textId="77777777" w:rsidTr="00D64A7F">
        <w:tc>
          <w:tcPr>
            <w:tcW w:w="9214" w:type="dxa"/>
          </w:tcPr>
          <w:p w14:paraId="74CDDB76" w14:textId="694D814A" w:rsidR="00402730" w:rsidRPr="00904795" w:rsidRDefault="00402730" w:rsidP="00904795">
            <w:pPr>
              <w:pBdr>
                <w:top w:val="nil"/>
                <w:left w:val="nil"/>
                <w:bottom w:val="nil"/>
                <w:right w:val="nil"/>
                <w:between w:val="nil"/>
              </w:pBdr>
              <w:spacing w:line="276" w:lineRule="auto"/>
              <w:jc w:val="both"/>
              <w:rPr>
                <w:rFonts w:ascii="Arial" w:eastAsia="Calibri" w:hAnsi="Arial" w:cs="Arial"/>
                <w:color w:val="000000"/>
                <w:lang w:eastAsia="eu-ES"/>
              </w:rPr>
            </w:pPr>
            <w:r w:rsidRPr="00AF3433">
              <w:rPr>
                <w:rFonts w:ascii="Arial" w:eastAsia="Times New Roman" w:hAnsi="Arial" w:cs="Arial"/>
                <w:i/>
                <w:lang w:eastAsia="es-ES"/>
              </w:rPr>
              <w:t xml:space="preserve">Convocatoria de </w:t>
            </w:r>
            <w:r w:rsidR="00362288" w:rsidRPr="00AF3433">
              <w:rPr>
                <w:rFonts w:ascii="Arial" w:eastAsia="Times New Roman" w:hAnsi="Arial" w:cs="Arial"/>
                <w:i/>
                <w:lang w:eastAsia="es-ES"/>
              </w:rPr>
              <w:t>subvenciones.</w:t>
            </w:r>
            <w:r w:rsidR="00904795">
              <w:rPr>
                <w:rFonts w:ascii="Arial" w:eastAsia="Times New Roman" w:hAnsi="Arial" w:cs="Arial"/>
                <w:i/>
                <w:lang w:eastAsia="es-ES"/>
              </w:rPr>
              <w:t xml:space="preserve"> </w:t>
            </w:r>
            <w:r w:rsidR="00904795" w:rsidRPr="00904795">
              <w:rPr>
                <w:rFonts w:ascii="Arial" w:eastAsia="Calibri" w:hAnsi="Arial" w:cs="Arial"/>
                <w:b/>
                <w:bCs/>
                <w:color w:val="000000"/>
                <w:lang w:eastAsia="eu-ES"/>
              </w:rPr>
              <w:t>BASES REGULADORAS PARA LA CONCESIÓN DE SUBVENCIONES A BEASAINDARRAS QUE SUPEREN EN EUSKERA EL EXAMEN TEÓRICO DEL PERMISO DE CONDUCIR</w:t>
            </w:r>
          </w:p>
        </w:tc>
      </w:tr>
      <w:tr w:rsidR="00402730" w:rsidRPr="00AF3433" w14:paraId="62EB937F" w14:textId="77777777" w:rsidTr="00D64A7F">
        <w:tc>
          <w:tcPr>
            <w:tcW w:w="9214" w:type="dxa"/>
          </w:tcPr>
          <w:p w14:paraId="16CA1DF2" w14:textId="77777777" w:rsidR="00402730" w:rsidRPr="00AF3433" w:rsidRDefault="00402730" w:rsidP="00402730">
            <w:pPr>
              <w:spacing w:after="0" w:line="240" w:lineRule="auto"/>
              <w:jc w:val="both"/>
              <w:rPr>
                <w:rFonts w:ascii="Arial" w:eastAsia="Calibri" w:hAnsi="Arial" w:cs="Arial"/>
                <w:lang w:val="es-ES_tradnl"/>
              </w:rPr>
            </w:pPr>
          </w:p>
        </w:tc>
      </w:tr>
      <w:tr w:rsidR="00402730" w:rsidRPr="00AF3433" w14:paraId="7545A981" w14:textId="77777777" w:rsidTr="00D64A7F">
        <w:tc>
          <w:tcPr>
            <w:tcW w:w="9214" w:type="dxa"/>
          </w:tcPr>
          <w:p w14:paraId="02864D07" w14:textId="77777777" w:rsidR="00402730" w:rsidRPr="00AF3433" w:rsidRDefault="00402730" w:rsidP="00402730">
            <w:pPr>
              <w:spacing w:after="0" w:line="240" w:lineRule="auto"/>
              <w:jc w:val="both"/>
              <w:rPr>
                <w:rFonts w:ascii="Arial" w:eastAsia="Calibri" w:hAnsi="Arial" w:cs="Arial"/>
                <w:lang w:val="es-ES_tradnl"/>
              </w:rPr>
            </w:pPr>
            <w:r w:rsidRPr="00AF3433">
              <w:rPr>
                <w:rFonts w:ascii="Arial" w:eastAsia="Calibri" w:hAnsi="Arial" w:cs="Arial"/>
                <w:lang w:val="es-ES_tradnl"/>
              </w:rPr>
              <w:t>De conformidad con lo previsto en los artículos 17.3.b y 20.8.a de la Ley 38/2003, de 17 de noviembre, General de Subvenciones, se publica el extracto de la convocatoria cuyo texto completo puede consultarse en la Base de Datos Nacional de Subvenciones (</w:t>
            </w:r>
            <w:hyperlink r:id="rId5" w:history="1">
              <w:r w:rsidRPr="00AF3433">
                <w:rPr>
                  <w:rFonts w:ascii="Arial" w:eastAsia="Calibri" w:hAnsi="Arial" w:cs="Arial"/>
                  <w:color w:val="0563C1"/>
                  <w:u w:val="single"/>
                  <w:lang w:val="es-ES_tradnl"/>
                </w:rPr>
                <w:t>http://www.pap.minhap.gob.es/bdnstrans</w:t>
              </w:r>
            </w:hyperlink>
            <w:r w:rsidRPr="00AF3433">
              <w:rPr>
                <w:rFonts w:ascii="Arial" w:eastAsia="Calibri" w:hAnsi="Arial" w:cs="Arial"/>
                <w:lang w:val="es-ES_tradnl"/>
              </w:rPr>
              <w:t>):</w:t>
            </w:r>
          </w:p>
        </w:tc>
      </w:tr>
      <w:tr w:rsidR="00402730" w:rsidRPr="00AF3433" w14:paraId="5BF6FA6F" w14:textId="77777777" w:rsidTr="00D64A7F">
        <w:tblPrEx>
          <w:tblLook w:val="01E0" w:firstRow="1" w:lastRow="1" w:firstColumn="1" w:lastColumn="1" w:noHBand="0" w:noVBand="0"/>
        </w:tblPrEx>
        <w:tc>
          <w:tcPr>
            <w:tcW w:w="9214" w:type="dxa"/>
          </w:tcPr>
          <w:p w14:paraId="0C84C144" w14:textId="77777777" w:rsidR="00402730" w:rsidRPr="00AF3433" w:rsidRDefault="00402730" w:rsidP="00402730">
            <w:pPr>
              <w:spacing w:after="0" w:line="240" w:lineRule="auto"/>
              <w:jc w:val="both"/>
              <w:rPr>
                <w:rFonts w:ascii="Arial" w:eastAsia="Times New Roman" w:hAnsi="Arial" w:cs="Arial"/>
                <w:b/>
                <w:lang w:eastAsia="es-ES"/>
              </w:rPr>
            </w:pPr>
          </w:p>
        </w:tc>
      </w:tr>
      <w:tr w:rsidR="00402730" w:rsidRPr="00AF3433" w14:paraId="693435D4" w14:textId="77777777" w:rsidTr="00D64A7F">
        <w:tblPrEx>
          <w:tblLook w:val="01E0" w:firstRow="1" w:lastRow="1" w:firstColumn="1" w:lastColumn="1" w:noHBand="0" w:noVBand="0"/>
        </w:tblPrEx>
        <w:tc>
          <w:tcPr>
            <w:tcW w:w="9214" w:type="dxa"/>
          </w:tcPr>
          <w:p w14:paraId="2CF25F06" w14:textId="77777777" w:rsidR="00402730" w:rsidRPr="00AF3433" w:rsidRDefault="00402730" w:rsidP="00402730">
            <w:pPr>
              <w:spacing w:after="0" w:line="240" w:lineRule="auto"/>
              <w:jc w:val="both"/>
              <w:rPr>
                <w:rFonts w:ascii="Arial" w:eastAsia="Times New Roman" w:hAnsi="Arial" w:cs="Arial"/>
                <w:b/>
                <w:lang w:eastAsia="es-ES"/>
              </w:rPr>
            </w:pPr>
            <w:r w:rsidRPr="00AF3433">
              <w:rPr>
                <w:rFonts w:ascii="Arial" w:eastAsia="Times New Roman" w:hAnsi="Arial" w:cs="Arial"/>
                <w:b/>
                <w:lang w:eastAsia="es-ES"/>
              </w:rPr>
              <w:t>1. Objeto de la subvención.</w:t>
            </w:r>
          </w:p>
        </w:tc>
      </w:tr>
      <w:tr w:rsidR="00402730" w:rsidRPr="00AF3433" w14:paraId="4EAA100B" w14:textId="77777777" w:rsidTr="00D64A7F">
        <w:tblPrEx>
          <w:tblLook w:val="01E0" w:firstRow="1" w:lastRow="1" w:firstColumn="1" w:lastColumn="1" w:noHBand="0" w:noVBand="0"/>
        </w:tblPrEx>
        <w:tc>
          <w:tcPr>
            <w:tcW w:w="9214" w:type="dxa"/>
          </w:tcPr>
          <w:p w14:paraId="1301FF41" w14:textId="77777777" w:rsidR="00402730" w:rsidRPr="00AF3433" w:rsidRDefault="00402730" w:rsidP="00402730">
            <w:pPr>
              <w:spacing w:after="0" w:line="240" w:lineRule="auto"/>
              <w:jc w:val="both"/>
              <w:rPr>
                <w:rFonts w:ascii="Arial" w:eastAsia="Times New Roman" w:hAnsi="Arial" w:cs="Arial"/>
                <w:lang w:eastAsia="es-ES"/>
              </w:rPr>
            </w:pPr>
          </w:p>
        </w:tc>
      </w:tr>
      <w:tr w:rsidR="00402730" w:rsidRPr="00AF3433" w14:paraId="5781F7D6" w14:textId="77777777" w:rsidTr="00D64A7F">
        <w:tblPrEx>
          <w:tblLook w:val="01E0" w:firstRow="1" w:lastRow="1" w:firstColumn="1" w:lastColumn="1" w:noHBand="0" w:noVBand="0"/>
        </w:tblPrEx>
        <w:tc>
          <w:tcPr>
            <w:tcW w:w="9214" w:type="dxa"/>
          </w:tcPr>
          <w:p w14:paraId="6D364F02" w14:textId="209576DD" w:rsidR="00402730" w:rsidRPr="00904795" w:rsidRDefault="00904795" w:rsidP="00904795">
            <w:pPr>
              <w:pBdr>
                <w:top w:val="nil"/>
                <w:left w:val="nil"/>
                <w:bottom w:val="nil"/>
                <w:right w:val="nil"/>
                <w:between w:val="nil"/>
              </w:pBdr>
              <w:spacing w:line="276" w:lineRule="auto"/>
              <w:jc w:val="both"/>
              <w:rPr>
                <w:rFonts w:ascii="Arial" w:eastAsia="Calibri" w:hAnsi="Arial" w:cs="Arial"/>
                <w:color w:val="000000"/>
                <w:lang w:eastAsia="eu-ES"/>
              </w:rPr>
            </w:pPr>
            <w:r w:rsidRPr="0067762D">
              <w:rPr>
                <w:rFonts w:ascii="Arial" w:eastAsia="Calibri" w:hAnsi="Arial" w:cs="Arial"/>
                <w:color w:val="000000"/>
                <w:lang w:eastAsia="eu-ES"/>
              </w:rPr>
              <w:t xml:space="preserve">El objeto de estas bases es contribuir al pago, en parte, del gasto de matrícula del examen </w:t>
            </w:r>
            <w:r>
              <w:rPr>
                <w:rFonts w:ascii="Arial" w:eastAsia="Calibri" w:hAnsi="Arial" w:cs="Arial"/>
                <w:color w:val="000000"/>
                <w:lang w:eastAsia="eu-ES"/>
              </w:rPr>
              <w:t xml:space="preserve">teórico realizado </w:t>
            </w:r>
            <w:r w:rsidRPr="0067762D">
              <w:rPr>
                <w:rFonts w:ascii="Arial" w:eastAsia="Calibri" w:hAnsi="Arial" w:cs="Arial"/>
                <w:color w:val="000000"/>
                <w:lang w:eastAsia="eu-ES"/>
              </w:rPr>
              <w:t xml:space="preserve">en euskera para la obtención del permiso para los/as solicitantes que lo hayan aprobado y lo aprueben en el período anteriormente indicado. </w:t>
            </w:r>
          </w:p>
        </w:tc>
      </w:tr>
      <w:tr w:rsidR="00402730" w:rsidRPr="00AF3433" w14:paraId="17B9686C" w14:textId="77777777" w:rsidTr="00D64A7F">
        <w:tblPrEx>
          <w:tblLook w:val="01E0" w:firstRow="1" w:lastRow="1" w:firstColumn="1" w:lastColumn="1" w:noHBand="0" w:noVBand="0"/>
        </w:tblPrEx>
        <w:tc>
          <w:tcPr>
            <w:tcW w:w="9214" w:type="dxa"/>
          </w:tcPr>
          <w:p w14:paraId="300DAD2D" w14:textId="77777777" w:rsidR="00402730" w:rsidRPr="00AF3433" w:rsidRDefault="00402730" w:rsidP="00402730">
            <w:pPr>
              <w:spacing w:after="0" w:line="240" w:lineRule="auto"/>
              <w:jc w:val="both"/>
              <w:rPr>
                <w:rFonts w:ascii="Arial" w:eastAsia="Times New Roman" w:hAnsi="Arial" w:cs="Arial"/>
                <w:lang w:eastAsia="es-ES"/>
              </w:rPr>
            </w:pPr>
          </w:p>
        </w:tc>
      </w:tr>
      <w:tr w:rsidR="00402730" w:rsidRPr="00AF3433" w14:paraId="5BA0765A" w14:textId="77777777" w:rsidTr="00D64A7F">
        <w:tblPrEx>
          <w:tblLook w:val="01E0" w:firstRow="1" w:lastRow="1" w:firstColumn="1" w:lastColumn="1" w:noHBand="0" w:noVBand="0"/>
        </w:tblPrEx>
        <w:tc>
          <w:tcPr>
            <w:tcW w:w="9214" w:type="dxa"/>
          </w:tcPr>
          <w:p w14:paraId="3EE7BF3E" w14:textId="77777777" w:rsidR="00402730" w:rsidRPr="00AF3433" w:rsidRDefault="00402730" w:rsidP="00402730">
            <w:pPr>
              <w:spacing w:after="0" w:line="240" w:lineRule="auto"/>
              <w:jc w:val="both"/>
              <w:rPr>
                <w:rFonts w:ascii="Arial" w:eastAsia="Times New Roman" w:hAnsi="Arial" w:cs="Arial"/>
                <w:lang w:eastAsia="es-ES"/>
              </w:rPr>
            </w:pPr>
            <w:r w:rsidRPr="00AF3433">
              <w:rPr>
                <w:rFonts w:ascii="Arial" w:eastAsia="Times New Roman" w:hAnsi="Arial" w:cs="Arial"/>
                <w:b/>
                <w:lang w:eastAsia="es-ES"/>
              </w:rPr>
              <w:t>2. Requisitos para solicitar la subvención</w:t>
            </w:r>
          </w:p>
        </w:tc>
      </w:tr>
      <w:tr w:rsidR="00402730" w:rsidRPr="00AF3433" w14:paraId="51C198B6" w14:textId="77777777" w:rsidTr="00D64A7F">
        <w:tblPrEx>
          <w:tblLook w:val="01E0" w:firstRow="1" w:lastRow="1" w:firstColumn="1" w:lastColumn="1" w:noHBand="0" w:noVBand="0"/>
        </w:tblPrEx>
        <w:tc>
          <w:tcPr>
            <w:tcW w:w="9214" w:type="dxa"/>
          </w:tcPr>
          <w:p w14:paraId="35E949D1" w14:textId="77777777" w:rsidR="00402730" w:rsidRPr="00AF3433" w:rsidRDefault="00402730" w:rsidP="00402730">
            <w:pPr>
              <w:spacing w:after="0" w:line="240" w:lineRule="auto"/>
              <w:jc w:val="both"/>
              <w:rPr>
                <w:rFonts w:ascii="Arial" w:eastAsia="Times New Roman" w:hAnsi="Arial" w:cs="Arial"/>
                <w:lang w:eastAsia="es-ES"/>
              </w:rPr>
            </w:pPr>
          </w:p>
        </w:tc>
      </w:tr>
      <w:tr w:rsidR="001C235E" w:rsidRPr="00AF3433" w14:paraId="765A43DC" w14:textId="77777777" w:rsidTr="00D64A7F">
        <w:tblPrEx>
          <w:tblLook w:val="01E0" w:firstRow="1" w:lastRow="1" w:firstColumn="1" w:lastColumn="1" w:noHBand="0" w:noVBand="0"/>
        </w:tblPrEx>
        <w:tc>
          <w:tcPr>
            <w:tcW w:w="9214" w:type="dxa"/>
          </w:tcPr>
          <w:p w14:paraId="5C12535D" w14:textId="77777777" w:rsidR="00904795" w:rsidRDefault="00904795" w:rsidP="00904795">
            <w:pPr>
              <w:jc w:val="both"/>
              <w:rPr>
                <w:rFonts w:ascii="Arial" w:eastAsia="Calibri" w:hAnsi="Arial" w:cs="Arial"/>
                <w:lang w:val="es-ES_tradnl" w:eastAsia="eu-ES"/>
              </w:rPr>
            </w:pPr>
            <w:r>
              <w:rPr>
                <w:rFonts w:ascii="Arial" w:eastAsia="Calibri" w:hAnsi="Arial" w:cs="Arial"/>
                <w:lang w:val="es-ES_tradnl" w:eastAsia="eu-ES"/>
              </w:rPr>
              <w:t>Para ser</w:t>
            </w:r>
            <w:r w:rsidRPr="00C85CFE">
              <w:rPr>
                <w:rFonts w:ascii="Arial" w:eastAsia="Calibri" w:hAnsi="Arial" w:cs="Arial"/>
                <w:lang w:val="es-ES_tradnl" w:eastAsia="eu-ES"/>
              </w:rPr>
              <w:t xml:space="preserve"> beneficiari</w:t>
            </w:r>
            <w:r>
              <w:rPr>
                <w:rFonts w:ascii="Arial" w:eastAsia="Calibri" w:hAnsi="Arial" w:cs="Arial"/>
                <w:lang w:val="es-ES_tradnl" w:eastAsia="eu-ES"/>
              </w:rPr>
              <w:t>a/o</w:t>
            </w:r>
            <w:r w:rsidRPr="00C85CFE">
              <w:rPr>
                <w:rFonts w:ascii="Arial" w:eastAsia="Calibri" w:hAnsi="Arial" w:cs="Arial"/>
                <w:lang w:val="es-ES_tradnl" w:eastAsia="eu-ES"/>
              </w:rPr>
              <w:t xml:space="preserve"> de la presente subvención</w:t>
            </w:r>
            <w:r>
              <w:rPr>
                <w:rFonts w:ascii="Arial" w:eastAsia="Calibri" w:hAnsi="Arial" w:cs="Arial"/>
                <w:lang w:val="es-ES_tradnl" w:eastAsia="eu-ES"/>
              </w:rPr>
              <w:t xml:space="preserve">, las/os solicitantes deberán estar </w:t>
            </w:r>
            <w:r w:rsidRPr="00C85CFE">
              <w:rPr>
                <w:rFonts w:ascii="Arial" w:eastAsia="Calibri" w:hAnsi="Arial" w:cs="Arial"/>
                <w:lang w:val="es-ES_tradnl" w:eastAsia="eu-ES"/>
              </w:rPr>
              <w:t xml:space="preserve">empadronadas en </w:t>
            </w:r>
            <w:r>
              <w:rPr>
                <w:rFonts w:ascii="Arial" w:eastAsia="Calibri" w:hAnsi="Arial" w:cs="Arial"/>
                <w:lang w:val="es-ES_tradnl" w:eastAsia="eu-ES"/>
              </w:rPr>
              <w:t xml:space="preserve">el municipio de </w:t>
            </w:r>
            <w:r w:rsidRPr="00C85CFE">
              <w:rPr>
                <w:rFonts w:ascii="Arial" w:eastAsia="Calibri" w:hAnsi="Arial" w:cs="Arial"/>
                <w:lang w:val="es-ES_tradnl" w:eastAsia="eu-ES"/>
              </w:rPr>
              <w:t xml:space="preserve">Beasain </w:t>
            </w:r>
            <w:r>
              <w:rPr>
                <w:rFonts w:ascii="Arial" w:eastAsia="Calibri" w:hAnsi="Arial" w:cs="Arial"/>
                <w:lang w:val="es-ES_tradnl" w:eastAsia="eu-ES"/>
              </w:rPr>
              <w:t xml:space="preserve">y </w:t>
            </w:r>
            <w:r>
              <w:rPr>
                <w:rFonts w:ascii="Arial" w:eastAsia="Calibri" w:hAnsi="Arial" w:cs="Arial"/>
                <w:color w:val="000000"/>
                <w:lang w:val="es-ES_tradnl" w:eastAsia="eu-ES"/>
              </w:rPr>
              <w:t>haber aprobado</w:t>
            </w:r>
            <w:r>
              <w:rPr>
                <w:rFonts w:ascii="Arial" w:eastAsia="Calibri" w:hAnsi="Arial" w:cs="Arial"/>
                <w:lang w:val="es-ES_tradnl" w:eastAsia="eu-ES"/>
              </w:rPr>
              <w:t xml:space="preserve"> </w:t>
            </w:r>
            <w:r w:rsidRPr="00C85CFE">
              <w:rPr>
                <w:rFonts w:ascii="Arial" w:eastAsia="Calibri" w:hAnsi="Arial" w:cs="Arial"/>
                <w:lang w:val="es-ES_tradnl" w:eastAsia="eu-ES"/>
              </w:rPr>
              <w:t>el examen teórico del permiso de conducir en euskera</w:t>
            </w:r>
            <w:r>
              <w:rPr>
                <w:rFonts w:ascii="Arial" w:eastAsia="Calibri" w:hAnsi="Arial" w:cs="Arial"/>
                <w:lang w:val="es-ES_tradnl" w:eastAsia="eu-ES"/>
              </w:rPr>
              <w:t xml:space="preserve"> en el período comprendido entre </w:t>
            </w:r>
            <w:r w:rsidRPr="004A4AD2">
              <w:rPr>
                <w:rFonts w:ascii="Arial" w:eastAsia="Calibri" w:hAnsi="Arial" w:cs="Arial"/>
                <w:lang w:val="es-ES_tradnl" w:eastAsia="eu-ES"/>
              </w:rPr>
              <w:t>el 1 de enero y el 1</w:t>
            </w:r>
            <w:r>
              <w:rPr>
                <w:rFonts w:ascii="Arial" w:eastAsia="Calibri" w:hAnsi="Arial" w:cs="Arial"/>
                <w:lang w:val="es-ES_tradnl" w:eastAsia="eu-ES"/>
              </w:rPr>
              <w:t>1</w:t>
            </w:r>
            <w:r w:rsidRPr="004A4AD2">
              <w:rPr>
                <w:rFonts w:ascii="Arial" w:eastAsia="Calibri" w:hAnsi="Arial" w:cs="Arial"/>
                <w:lang w:val="es-ES_tradnl" w:eastAsia="eu-ES"/>
              </w:rPr>
              <w:t xml:space="preserve"> de diciembre de 202</w:t>
            </w:r>
            <w:r>
              <w:rPr>
                <w:rFonts w:ascii="Arial" w:eastAsia="Calibri" w:hAnsi="Arial" w:cs="Arial"/>
                <w:lang w:val="es-ES_tradnl" w:eastAsia="eu-ES"/>
              </w:rPr>
              <w:t>6</w:t>
            </w:r>
            <w:r w:rsidRPr="004A4AD2">
              <w:rPr>
                <w:rFonts w:ascii="Arial" w:eastAsia="Calibri" w:hAnsi="Arial" w:cs="Arial"/>
                <w:lang w:val="es-ES_tradnl" w:eastAsia="eu-ES"/>
              </w:rPr>
              <w:t xml:space="preserve">. </w:t>
            </w:r>
          </w:p>
          <w:p w14:paraId="6086AC8B" w14:textId="77777777" w:rsidR="00101D79" w:rsidRPr="004A4AD2" w:rsidRDefault="00101D79" w:rsidP="00904795">
            <w:pPr>
              <w:jc w:val="both"/>
              <w:rPr>
                <w:rFonts w:ascii="Arial" w:eastAsia="Calibri" w:hAnsi="Arial" w:cs="Arial"/>
                <w:lang w:val="es-ES_tradnl" w:eastAsia="eu-ES"/>
              </w:rPr>
            </w:pPr>
          </w:p>
          <w:p w14:paraId="24C67363" w14:textId="77777777" w:rsidR="00904795" w:rsidRPr="00C85CFE" w:rsidRDefault="00904795" w:rsidP="00101D79">
            <w:pPr>
              <w:pBdr>
                <w:top w:val="nil"/>
                <w:left w:val="nil"/>
                <w:bottom w:val="nil"/>
                <w:right w:val="nil"/>
                <w:between w:val="nil"/>
              </w:pBdr>
              <w:spacing w:after="0" w:line="240" w:lineRule="auto"/>
              <w:rPr>
                <w:rFonts w:ascii="Arial" w:eastAsia="Calibri" w:hAnsi="Arial" w:cs="Arial"/>
                <w:lang w:val="es-ES_tradnl" w:eastAsia="eu-ES"/>
              </w:rPr>
            </w:pPr>
            <w:r w:rsidRPr="00C85CFE">
              <w:rPr>
                <w:rFonts w:ascii="Arial" w:eastAsia="Calibri" w:hAnsi="Arial" w:cs="Arial"/>
                <w:lang w:val="es-ES_tradnl" w:eastAsia="eu-ES"/>
              </w:rPr>
              <w:t>REQUISITOS A CUMPLIR</w:t>
            </w:r>
          </w:p>
          <w:p w14:paraId="3AB5CA84" w14:textId="77777777" w:rsidR="00904795" w:rsidRPr="00C85CFE" w:rsidRDefault="00904795" w:rsidP="00904795">
            <w:pPr>
              <w:pBdr>
                <w:top w:val="nil"/>
                <w:left w:val="nil"/>
                <w:bottom w:val="nil"/>
                <w:right w:val="nil"/>
                <w:between w:val="nil"/>
              </w:pBdr>
              <w:jc w:val="both"/>
              <w:rPr>
                <w:rFonts w:ascii="Arial" w:eastAsia="Calibri" w:hAnsi="Arial" w:cs="Arial"/>
                <w:lang w:val="es-ES_tradnl" w:eastAsia="eu-ES"/>
              </w:rPr>
            </w:pPr>
            <w:r w:rsidRPr="00C85CFE">
              <w:rPr>
                <w:rFonts w:ascii="Arial" w:eastAsia="Calibri" w:hAnsi="Arial" w:cs="Arial"/>
                <w:lang w:val="es-ES_tradnl" w:eastAsia="eu-ES"/>
              </w:rPr>
              <w:t>Los y las solicitantes de las ayudas, deberán cumplir los siguientes requisitos.</w:t>
            </w:r>
          </w:p>
          <w:p w14:paraId="619DA798" w14:textId="77777777" w:rsidR="00904795" w:rsidRPr="00C85CFE" w:rsidRDefault="00904795" w:rsidP="00904795">
            <w:pPr>
              <w:numPr>
                <w:ilvl w:val="0"/>
                <w:numId w:val="3"/>
              </w:numPr>
              <w:pBdr>
                <w:top w:val="nil"/>
                <w:left w:val="nil"/>
                <w:bottom w:val="nil"/>
                <w:right w:val="nil"/>
                <w:between w:val="nil"/>
              </w:pBdr>
              <w:spacing w:after="0" w:line="240" w:lineRule="auto"/>
              <w:jc w:val="both"/>
              <w:rPr>
                <w:rFonts w:ascii="Arial" w:eastAsia="Calibri" w:hAnsi="Arial" w:cs="Arial"/>
                <w:lang w:val="es-ES_tradnl" w:eastAsia="eu-ES"/>
              </w:rPr>
            </w:pPr>
            <w:r w:rsidRPr="00C85CFE">
              <w:rPr>
                <w:rFonts w:ascii="Arial" w:eastAsia="Calibri" w:hAnsi="Arial" w:cs="Arial"/>
                <w:lang w:val="es-ES_tradnl" w:eastAsia="eu-ES"/>
              </w:rPr>
              <w:t xml:space="preserve">Estar empadronado/a en Beasain con una antelación mínima de dos meses a la matriculación en el curso para </w:t>
            </w:r>
            <w:r>
              <w:rPr>
                <w:rFonts w:ascii="Arial" w:eastAsia="Calibri" w:hAnsi="Arial" w:cs="Arial"/>
                <w:lang w:val="es-ES_tradnl" w:eastAsia="eu-ES"/>
              </w:rPr>
              <w:t>obtener el</w:t>
            </w:r>
            <w:r w:rsidRPr="00C85CFE">
              <w:rPr>
                <w:rFonts w:ascii="Arial" w:eastAsia="Calibri" w:hAnsi="Arial" w:cs="Arial"/>
                <w:lang w:val="es-ES_tradnl" w:eastAsia="eu-ES"/>
              </w:rPr>
              <w:t xml:space="preserve"> permiso de conducir y </w:t>
            </w:r>
            <w:r>
              <w:rPr>
                <w:rFonts w:ascii="Arial" w:eastAsia="Calibri" w:hAnsi="Arial" w:cs="Arial"/>
                <w:lang w:val="es-ES_tradnl" w:eastAsia="eu-ES"/>
              </w:rPr>
              <w:t xml:space="preserve">continuar empadronado </w:t>
            </w:r>
            <w:r w:rsidRPr="00C85CFE">
              <w:rPr>
                <w:rFonts w:ascii="Arial" w:eastAsia="Calibri" w:hAnsi="Arial" w:cs="Arial"/>
                <w:lang w:val="es-ES_tradnl" w:eastAsia="eu-ES"/>
              </w:rPr>
              <w:t xml:space="preserve">hasta la resolución de la solicitud de subvención. </w:t>
            </w:r>
          </w:p>
          <w:p w14:paraId="78335545" w14:textId="77777777" w:rsidR="00904795" w:rsidRDefault="00904795" w:rsidP="00904795">
            <w:pPr>
              <w:numPr>
                <w:ilvl w:val="0"/>
                <w:numId w:val="3"/>
              </w:numPr>
              <w:pBdr>
                <w:top w:val="nil"/>
                <w:left w:val="nil"/>
                <w:bottom w:val="nil"/>
                <w:right w:val="nil"/>
                <w:between w:val="nil"/>
              </w:pBdr>
              <w:spacing w:after="0" w:line="240" w:lineRule="auto"/>
              <w:jc w:val="both"/>
              <w:rPr>
                <w:rFonts w:ascii="Arial" w:eastAsia="Calibri" w:hAnsi="Arial" w:cs="Arial"/>
                <w:lang w:val="es-ES_tradnl" w:eastAsia="eu-ES"/>
              </w:rPr>
            </w:pPr>
            <w:r w:rsidRPr="00C85CFE">
              <w:rPr>
                <w:rFonts w:ascii="Arial" w:eastAsia="Calibri" w:hAnsi="Arial" w:cs="Arial"/>
                <w:lang w:val="es-ES_tradnl" w:eastAsia="eu-ES"/>
              </w:rPr>
              <w:t>Aprobar el examen teórico en euskera</w:t>
            </w:r>
            <w:r>
              <w:rPr>
                <w:rFonts w:ascii="Arial" w:eastAsia="Calibri" w:hAnsi="Arial" w:cs="Arial"/>
                <w:lang w:val="es-ES_tradnl" w:eastAsia="eu-ES"/>
              </w:rPr>
              <w:t xml:space="preserve"> </w:t>
            </w:r>
            <w:r w:rsidRPr="00B245F0">
              <w:rPr>
                <w:rFonts w:ascii="Arial" w:eastAsia="Calibri" w:hAnsi="Arial" w:cs="Arial"/>
                <w:lang w:val="es-ES_tradnl" w:eastAsia="eu-ES"/>
              </w:rPr>
              <w:t>entre el 1 de enero y el 1</w:t>
            </w:r>
            <w:r>
              <w:rPr>
                <w:rFonts w:ascii="Arial" w:eastAsia="Calibri" w:hAnsi="Arial" w:cs="Arial"/>
                <w:lang w:val="es-ES_tradnl" w:eastAsia="eu-ES"/>
              </w:rPr>
              <w:t>1</w:t>
            </w:r>
            <w:r w:rsidRPr="00B245F0">
              <w:rPr>
                <w:rFonts w:ascii="Arial" w:eastAsia="Calibri" w:hAnsi="Arial" w:cs="Arial"/>
                <w:lang w:val="es-ES_tradnl" w:eastAsia="eu-ES"/>
              </w:rPr>
              <w:t xml:space="preserve"> de diciembre de 202</w:t>
            </w:r>
            <w:r>
              <w:rPr>
                <w:rFonts w:ascii="Arial" w:eastAsia="Calibri" w:hAnsi="Arial" w:cs="Arial"/>
                <w:lang w:val="es-ES_tradnl" w:eastAsia="eu-ES"/>
              </w:rPr>
              <w:t>6</w:t>
            </w:r>
            <w:r w:rsidRPr="00B245F0">
              <w:rPr>
                <w:rFonts w:ascii="Arial" w:eastAsia="Calibri" w:hAnsi="Arial" w:cs="Arial"/>
                <w:lang w:val="es-ES_tradnl" w:eastAsia="eu-ES"/>
              </w:rPr>
              <w:t>.</w:t>
            </w:r>
          </w:p>
          <w:p w14:paraId="1B483848" w14:textId="77777777" w:rsidR="00904795" w:rsidRDefault="00904795" w:rsidP="00904795">
            <w:pPr>
              <w:numPr>
                <w:ilvl w:val="0"/>
                <w:numId w:val="3"/>
              </w:numPr>
              <w:pBdr>
                <w:top w:val="nil"/>
                <w:left w:val="nil"/>
                <w:bottom w:val="nil"/>
                <w:right w:val="nil"/>
                <w:between w:val="nil"/>
              </w:pBdr>
              <w:spacing w:after="0" w:line="240" w:lineRule="auto"/>
              <w:jc w:val="both"/>
              <w:rPr>
                <w:rFonts w:ascii="Arial" w:eastAsia="Calibri" w:hAnsi="Arial" w:cs="Arial"/>
                <w:lang w:val="es-ES_tradnl" w:eastAsia="eu-ES"/>
              </w:rPr>
            </w:pPr>
            <w:r>
              <w:rPr>
                <w:rFonts w:ascii="Arial" w:eastAsia="Calibri" w:hAnsi="Arial" w:cs="Arial"/>
                <w:lang w:val="es-ES_tradnl" w:eastAsia="eu-ES"/>
              </w:rPr>
              <w:t>Haber realizado la m</w:t>
            </w:r>
            <w:r w:rsidRPr="007E1F64">
              <w:rPr>
                <w:rFonts w:ascii="Arial" w:eastAsia="Calibri" w:hAnsi="Arial" w:cs="Arial"/>
                <w:lang w:val="es-ES_tradnl" w:eastAsia="eu-ES"/>
              </w:rPr>
              <w:t>atr</w:t>
            </w:r>
            <w:r>
              <w:rPr>
                <w:rFonts w:ascii="Arial" w:eastAsia="Calibri" w:hAnsi="Arial" w:cs="Arial"/>
                <w:lang w:val="es-ES_tradnl" w:eastAsia="eu-ES"/>
              </w:rPr>
              <w:t>í</w:t>
            </w:r>
            <w:r w:rsidRPr="007E1F64">
              <w:rPr>
                <w:rFonts w:ascii="Arial" w:eastAsia="Calibri" w:hAnsi="Arial" w:cs="Arial"/>
                <w:lang w:val="es-ES_tradnl" w:eastAsia="eu-ES"/>
              </w:rPr>
              <w:t xml:space="preserve">cula en una de las autoescuelas </w:t>
            </w:r>
            <w:r>
              <w:rPr>
                <w:rFonts w:ascii="Arial" w:eastAsia="Calibri" w:hAnsi="Arial" w:cs="Arial"/>
                <w:lang w:val="es-ES_tradnl" w:eastAsia="eu-ES"/>
              </w:rPr>
              <w:t xml:space="preserve">con sede social </w:t>
            </w:r>
            <w:r w:rsidRPr="007E1F64">
              <w:rPr>
                <w:rFonts w:ascii="Arial" w:eastAsia="Calibri" w:hAnsi="Arial" w:cs="Arial"/>
                <w:lang w:val="es-ES_tradnl" w:eastAsia="eu-ES"/>
              </w:rPr>
              <w:t>en Beasain.</w:t>
            </w:r>
          </w:p>
          <w:p w14:paraId="533B540A" w14:textId="77777777" w:rsidR="00101D79" w:rsidRPr="007D44A2" w:rsidRDefault="00101D79" w:rsidP="00101D79">
            <w:pPr>
              <w:pBdr>
                <w:top w:val="nil"/>
                <w:left w:val="nil"/>
                <w:bottom w:val="nil"/>
                <w:right w:val="nil"/>
                <w:between w:val="nil"/>
              </w:pBdr>
              <w:spacing w:after="0" w:line="240" w:lineRule="auto"/>
              <w:ind w:left="720"/>
              <w:jc w:val="both"/>
              <w:rPr>
                <w:rFonts w:ascii="Arial" w:eastAsia="Calibri" w:hAnsi="Arial" w:cs="Arial"/>
                <w:lang w:val="es-ES_tradnl" w:eastAsia="eu-ES"/>
              </w:rPr>
            </w:pPr>
          </w:p>
          <w:p w14:paraId="52D80848" w14:textId="77777777" w:rsidR="00904795" w:rsidRPr="00C85CFE" w:rsidRDefault="00904795" w:rsidP="00904795">
            <w:pPr>
              <w:jc w:val="both"/>
              <w:rPr>
                <w:rFonts w:ascii="Arial" w:eastAsia="Calibri" w:hAnsi="Arial" w:cs="Arial"/>
                <w:kern w:val="2"/>
                <w:u w:val="single"/>
                <w:lang w:val="es-ES_tradnl"/>
              </w:rPr>
            </w:pPr>
            <w:r w:rsidRPr="00C85CFE">
              <w:rPr>
                <w:rFonts w:ascii="Arial" w:eastAsia="Calibri" w:hAnsi="Arial" w:cs="Arial"/>
                <w:kern w:val="2"/>
                <w:u w:val="single"/>
                <w:lang w:val="es-ES_tradnl"/>
              </w:rPr>
              <w:t xml:space="preserve">No podrán ser beneficiarias de estas subvenciones: </w:t>
            </w:r>
          </w:p>
          <w:p w14:paraId="79C8E18B" w14:textId="77777777" w:rsidR="00904795" w:rsidRPr="00C85CFE" w:rsidRDefault="00904795" w:rsidP="00904795">
            <w:pPr>
              <w:numPr>
                <w:ilvl w:val="0"/>
                <w:numId w:val="4"/>
              </w:numPr>
              <w:suppressAutoHyphens/>
              <w:spacing w:after="0" w:line="240" w:lineRule="auto"/>
              <w:ind w:left="360"/>
              <w:jc w:val="both"/>
              <w:rPr>
                <w:rFonts w:ascii="Arial" w:eastAsia="Calibri" w:hAnsi="Arial" w:cs="Arial"/>
                <w:kern w:val="2"/>
                <w:lang w:val="es-ES_tradnl"/>
              </w:rPr>
            </w:pPr>
            <w:r w:rsidRPr="00C85CFE">
              <w:rPr>
                <w:rFonts w:ascii="Arial" w:eastAsia="Calibri" w:hAnsi="Arial" w:cs="Arial"/>
                <w:kern w:val="2"/>
                <w:lang w:val="es-ES_tradnl"/>
              </w:rPr>
              <w:t>Las personas en quienes concurra algunas de las circunstancias previstas en el art. 13.2 de la Ley 38/2003, de 17 de diciembre, General de Subvenciones (BOE de 18 de diciembre de 2003).</w:t>
            </w:r>
          </w:p>
          <w:p w14:paraId="4591AADD" w14:textId="77777777" w:rsidR="00904795" w:rsidRPr="00C85CFE" w:rsidRDefault="00904795" w:rsidP="00904795">
            <w:pPr>
              <w:numPr>
                <w:ilvl w:val="0"/>
                <w:numId w:val="4"/>
              </w:numPr>
              <w:suppressAutoHyphens/>
              <w:spacing w:after="0" w:line="240" w:lineRule="auto"/>
              <w:ind w:left="360"/>
              <w:jc w:val="both"/>
              <w:rPr>
                <w:rFonts w:ascii="Arial" w:eastAsia="Calibri" w:hAnsi="Arial" w:cs="Arial"/>
                <w:kern w:val="2"/>
                <w:lang w:val="es-ES_tradnl"/>
              </w:rPr>
            </w:pPr>
            <w:r w:rsidRPr="00C85CFE">
              <w:rPr>
                <w:rFonts w:ascii="Arial" w:eastAsia="Calibri" w:hAnsi="Arial" w:cs="Arial"/>
                <w:kern w:val="2"/>
                <w:lang w:val="es-ES_tradnl"/>
              </w:rPr>
              <w:t>Los/as particulares que se hallen incursos en procedimientos de cobro por vía de apremio por deudas contraídas con el Ayuntamiento de Beasain, ni aquellas personas que no se encuentren al corriente de sus obligaciones tributarias con el Ayuntamiento hasta que dichas deudas sean efectivamente satisfechas y saldadas o cumplidas, salvo que las mismas se encuentren aplazadas, fraccionadas o cuya ejecución estuviese suspendida.</w:t>
            </w:r>
          </w:p>
          <w:p w14:paraId="4D838EA6" w14:textId="77777777" w:rsidR="00904795" w:rsidRPr="00C85CFE" w:rsidRDefault="00904795" w:rsidP="00904795">
            <w:pPr>
              <w:numPr>
                <w:ilvl w:val="0"/>
                <w:numId w:val="4"/>
              </w:numPr>
              <w:suppressAutoHyphens/>
              <w:spacing w:after="0" w:line="240" w:lineRule="auto"/>
              <w:ind w:left="360"/>
              <w:jc w:val="both"/>
              <w:rPr>
                <w:rFonts w:ascii="Arial" w:eastAsia="Calibri" w:hAnsi="Arial" w:cs="Arial"/>
                <w:kern w:val="2"/>
                <w:lang w:val="es-ES_tradnl"/>
              </w:rPr>
            </w:pPr>
            <w:r w:rsidRPr="00C85CFE">
              <w:rPr>
                <w:rFonts w:ascii="Arial" w:eastAsia="Calibri" w:hAnsi="Arial" w:cs="Arial"/>
                <w:kern w:val="2"/>
                <w:lang w:val="es-ES_tradnl"/>
              </w:rPr>
              <w:t>Quienes hayan sido sancionados/as penal o administrativamente</w:t>
            </w:r>
            <w:r w:rsidRPr="00C85CFE">
              <w:rPr>
                <w:rFonts w:ascii="Arial" w:eastAsia="Calibri" w:hAnsi="Arial" w:cs="Arial"/>
                <w:lang w:val="es-ES_tradnl" w:eastAsia="eu-ES"/>
              </w:rPr>
              <w:t>,</w:t>
            </w:r>
            <w:r w:rsidRPr="00C85CFE">
              <w:rPr>
                <w:rFonts w:ascii="Arial" w:eastAsia="Calibri" w:hAnsi="Arial" w:cs="Arial"/>
                <w:kern w:val="2"/>
                <w:lang w:val="es-ES_tradnl"/>
              </w:rPr>
              <w:t xml:space="preserve"> con la pérdida de la </w:t>
            </w:r>
            <w:r w:rsidRPr="00C85CFE">
              <w:rPr>
                <w:rFonts w:ascii="Arial" w:eastAsia="Calibri" w:hAnsi="Arial" w:cs="Arial"/>
                <w:kern w:val="2"/>
                <w:lang w:val="es-ES_tradnl"/>
              </w:rPr>
              <w:lastRenderedPageBreak/>
              <w:t xml:space="preserve">posibilidad de obtención de subvenciones o ayudas públicas, o estén incursas en prohibición legal alguna que les inhabilite para ello, con inclusión de las que se hayan producido por incurrir en discriminación por razón de sexo, en virtud del Decreto Legislativo 1/2023, de 16 de marzo, por el que se aprueba el texto refundido de la Ley para la Igualdad de Mujeres y Hombres y Vidas Libres de Violencia Machista contra las Mujeres s. </w:t>
            </w:r>
          </w:p>
          <w:p w14:paraId="0B0C6A64" w14:textId="0D4EAE26" w:rsidR="00402730" w:rsidRPr="00101D79" w:rsidRDefault="00904795" w:rsidP="00AF3433">
            <w:pPr>
              <w:numPr>
                <w:ilvl w:val="0"/>
                <w:numId w:val="4"/>
              </w:numPr>
              <w:suppressAutoHyphens/>
              <w:spacing w:after="0" w:line="240" w:lineRule="auto"/>
              <w:ind w:left="360"/>
              <w:jc w:val="both"/>
              <w:rPr>
                <w:rFonts w:ascii="Arial" w:eastAsia="Calibri" w:hAnsi="Arial" w:cs="Arial"/>
                <w:kern w:val="2"/>
                <w:lang w:val="es-ES_tradnl"/>
              </w:rPr>
            </w:pPr>
            <w:r w:rsidRPr="00C85CFE">
              <w:rPr>
                <w:rFonts w:ascii="Arial" w:eastAsia="Calibri" w:hAnsi="Arial" w:cs="Arial"/>
                <w:lang w:val="es-ES_tradnl" w:eastAsia="eu-ES"/>
              </w:rPr>
              <w:t>Las personas solicitantes que no estén al corriente de las obligaciones tributarias con la Hacienda Foral y para con la Seguridad Social.</w:t>
            </w:r>
          </w:p>
        </w:tc>
      </w:tr>
      <w:tr w:rsidR="001C235E" w:rsidRPr="00AF3433" w14:paraId="2674E392" w14:textId="77777777" w:rsidTr="00D64A7F">
        <w:tblPrEx>
          <w:tblLook w:val="01E0" w:firstRow="1" w:lastRow="1" w:firstColumn="1" w:lastColumn="1" w:noHBand="0" w:noVBand="0"/>
        </w:tblPrEx>
        <w:tc>
          <w:tcPr>
            <w:tcW w:w="9214" w:type="dxa"/>
          </w:tcPr>
          <w:p w14:paraId="6C7D856F" w14:textId="77777777" w:rsidR="00402730" w:rsidRPr="00AF3433" w:rsidRDefault="00402730" w:rsidP="00402730">
            <w:pPr>
              <w:spacing w:after="0" w:line="240" w:lineRule="auto"/>
              <w:jc w:val="both"/>
              <w:rPr>
                <w:rFonts w:ascii="Arial" w:eastAsia="Times New Roman" w:hAnsi="Arial" w:cs="Arial"/>
                <w:color w:val="EE0000"/>
                <w:lang w:eastAsia="es-ES"/>
              </w:rPr>
            </w:pPr>
          </w:p>
        </w:tc>
      </w:tr>
      <w:tr w:rsidR="001C235E" w:rsidRPr="00AF3433" w14:paraId="739B11E6" w14:textId="77777777" w:rsidTr="00D64A7F">
        <w:tblPrEx>
          <w:tblLook w:val="01E0" w:firstRow="1" w:lastRow="1" w:firstColumn="1" w:lastColumn="1" w:noHBand="0" w:noVBand="0"/>
        </w:tblPrEx>
        <w:tc>
          <w:tcPr>
            <w:tcW w:w="9214" w:type="dxa"/>
          </w:tcPr>
          <w:p w14:paraId="6D4B0F69" w14:textId="77777777" w:rsidR="00402730" w:rsidRPr="00AF3433" w:rsidRDefault="00402730" w:rsidP="00402730">
            <w:pPr>
              <w:spacing w:after="0" w:line="240" w:lineRule="auto"/>
              <w:jc w:val="both"/>
              <w:rPr>
                <w:rFonts w:ascii="Arial" w:eastAsia="Times New Roman" w:hAnsi="Arial" w:cs="Arial"/>
                <w:b/>
                <w:lang w:eastAsia="es-ES"/>
              </w:rPr>
            </w:pPr>
            <w:r w:rsidRPr="00AF3433">
              <w:rPr>
                <w:rFonts w:ascii="Arial" w:eastAsia="Times New Roman" w:hAnsi="Arial" w:cs="Arial"/>
                <w:b/>
                <w:lang w:eastAsia="es-ES"/>
              </w:rPr>
              <w:t>3. Importe de la subvención</w:t>
            </w:r>
          </w:p>
        </w:tc>
      </w:tr>
      <w:tr w:rsidR="00304F57" w:rsidRPr="00AF3433" w14:paraId="1543E86B" w14:textId="77777777" w:rsidTr="00D64A7F">
        <w:tblPrEx>
          <w:tblLook w:val="01E0" w:firstRow="1" w:lastRow="1" w:firstColumn="1" w:lastColumn="1" w:noHBand="0" w:noVBand="0"/>
        </w:tblPrEx>
        <w:tc>
          <w:tcPr>
            <w:tcW w:w="9214" w:type="dxa"/>
          </w:tcPr>
          <w:p w14:paraId="0702E626" w14:textId="77777777" w:rsidR="00304F57" w:rsidRPr="00AF3433" w:rsidRDefault="00304F57" w:rsidP="00402730">
            <w:pPr>
              <w:spacing w:after="0" w:line="240" w:lineRule="auto"/>
              <w:jc w:val="both"/>
              <w:rPr>
                <w:rFonts w:ascii="Arial" w:eastAsia="Times New Roman" w:hAnsi="Arial" w:cs="Arial"/>
                <w:b/>
                <w:lang w:eastAsia="es-ES"/>
              </w:rPr>
            </w:pPr>
          </w:p>
        </w:tc>
      </w:tr>
      <w:tr w:rsidR="001C235E" w:rsidRPr="00AF3433" w14:paraId="72F59F89" w14:textId="77777777" w:rsidTr="00D64A7F">
        <w:tblPrEx>
          <w:tblLook w:val="01E0" w:firstRow="1" w:lastRow="1" w:firstColumn="1" w:lastColumn="1" w:noHBand="0" w:noVBand="0"/>
        </w:tblPrEx>
        <w:tc>
          <w:tcPr>
            <w:tcW w:w="9214" w:type="dxa"/>
          </w:tcPr>
          <w:p w14:paraId="4589114A" w14:textId="77777777" w:rsidR="00904795" w:rsidRPr="00C85CFE" w:rsidRDefault="00904795" w:rsidP="00904795">
            <w:pPr>
              <w:pBdr>
                <w:top w:val="nil"/>
                <w:left w:val="nil"/>
                <w:bottom w:val="nil"/>
                <w:right w:val="nil"/>
                <w:between w:val="nil"/>
              </w:pBdr>
              <w:jc w:val="both"/>
              <w:rPr>
                <w:rFonts w:ascii="Arial" w:eastAsia="Calibri" w:hAnsi="Arial" w:cs="Arial"/>
                <w:color w:val="000000"/>
                <w:lang w:val="es-ES_tradnl" w:eastAsia="eu-ES"/>
              </w:rPr>
            </w:pPr>
            <w:r w:rsidRPr="00C85CFE">
              <w:rPr>
                <w:rFonts w:ascii="Arial" w:eastAsia="Calibri" w:hAnsi="Arial" w:cs="Arial"/>
                <w:color w:val="000000"/>
                <w:lang w:val="es-ES_tradnl" w:eastAsia="eu-ES"/>
              </w:rPr>
              <w:t xml:space="preserve">Para la financiación de las ayudas objeto de la presente convocatoria, el Ayuntamiento tiene previsto un crédito de 3.000,00 €, en la partida presupuestaria </w:t>
            </w:r>
            <w:r w:rsidRPr="009F6A89">
              <w:rPr>
                <w:rFonts w:ascii="Arial" w:eastAsia="Calibri" w:hAnsi="Arial" w:cs="Arial"/>
                <w:lang w:val="es-ES_tradnl" w:eastAsia="eu-ES"/>
              </w:rPr>
              <w:t xml:space="preserve">creada a tal efecto: </w:t>
            </w:r>
            <w:r w:rsidRPr="009F6A89">
              <w:rPr>
                <w:rFonts w:ascii="Arial" w:eastAsia="Calibri" w:hAnsi="Arial" w:cs="Arial"/>
                <w:i/>
                <w:iCs/>
                <w:lang w:val="es-ES_tradnl" w:eastAsia="eu-ES"/>
              </w:rPr>
              <w:t>0230.480.335.30.02 Carnet de conducir en euskera</w:t>
            </w:r>
            <w:r w:rsidRPr="009F6A89">
              <w:rPr>
                <w:rFonts w:ascii="Arial" w:eastAsia="Calibri" w:hAnsi="Arial" w:cs="Arial"/>
                <w:lang w:val="es-ES_tradnl" w:eastAsia="eu-ES"/>
              </w:rPr>
              <w:t>.</w:t>
            </w:r>
            <w:r w:rsidRPr="00C85CFE">
              <w:rPr>
                <w:rFonts w:ascii="Arial" w:eastAsia="Calibri" w:hAnsi="Arial" w:cs="Arial"/>
                <w:color w:val="000000"/>
                <w:lang w:val="es-ES_tradnl" w:eastAsia="eu-ES"/>
              </w:rPr>
              <w:t xml:space="preserve"> </w:t>
            </w:r>
          </w:p>
          <w:p w14:paraId="1F0A8DFB" w14:textId="63E01D67" w:rsidR="00A901A3" w:rsidRPr="00AF3433" w:rsidRDefault="00904795" w:rsidP="00904795">
            <w:pPr>
              <w:jc w:val="both"/>
              <w:rPr>
                <w:rFonts w:ascii="Arial" w:eastAsia="Calibri" w:hAnsi="Arial" w:cs="Arial"/>
                <w:kern w:val="2"/>
                <w:lang w:val="es-ES_tradnl"/>
              </w:rPr>
            </w:pPr>
            <w:r w:rsidRPr="00C85CFE">
              <w:rPr>
                <w:rFonts w:ascii="Arial" w:eastAsia="Calibri" w:hAnsi="Arial" w:cs="Arial"/>
                <w:lang w:val="es-ES_tradnl" w:eastAsia="eu-ES"/>
              </w:rPr>
              <w:t>El importe del gasto autorizado (3.000,00 €), podrá ser incrementado con carácter previo a la resolución de las solicitudes presentadas por el órgano que tenga atribuida la competencia, por razón de la cuantía de la modificación, sin que ello dé lugar a una nueva convocatoria.</w:t>
            </w:r>
          </w:p>
        </w:tc>
      </w:tr>
      <w:tr w:rsidR="001C235E" w:rsidRPr="00AF3433" w14:paraId="12CF2C34" w14:textId="77777777" w:rsidTr="00D64A7F">
        <w:tblPrEx>
          <w:tblLook w:val="01E0" w:firstRow="1" w:lastRow="1" w:firstColumn="1" w:lastColumn="1" w:noHBand="0" w:noVBand="0"/>
        </w:tblPrEx>
        <w:tc>
          <w:tcPr>
            <w:tcW w:w="9214" w:type="dxa"/>
          </w:tcPr>
          <w:p w14:paraId="0DE12EDA" w14:textId="77777777" w:rsidR="00402730" w:rsidRPr="00AF3433" w:rsidRDefault="00402730" w:rsidP="00402730">
            <w:pPr>
              <w:spacing w:after="0" w:line="240" w:lineRule="auto"/>
              <w:jc w:val="both"/>
              <w:rPr>
                <w:rFonts w:ascii="Arial" w:eastAsia="Times New Roman" w:hAnsi="Arial" w:cs="Arial"/>
                <w:color w:val="EE0000"/>
                <w:lang w:eastAsia="es-ES"/>
              </w:rPr>
            </w:pPr>
          </w:p>
        </w:tc>
      </w:tr>
      <w:tr w:rsidR="001C235E" w:rsidRPr="00AF3433" w14:paraId="0760A598" w14:textId="77777777" w:rsidTr="00D64A7F">
        <w:tblPrEx>
          <w:tblLook w:val="01E0" w:firstRow="1" w:lastRow="1" w:firstColumn="1" w:lastColumn="1" w:noHBand="0" w:noVBand="0"/>
        </w:tblPrEx>
        <w:tc>
          <w:tcPr>
            <w:tcW w:w="9214" w:type="dxa"/>
          </w:tcPr>
          <w:p w14:paraId="30DF738D" w14:textId="77777777" w:rsidR="00402730" w:rsidRPr="00AF3433" w:rsidRDefault="00402730" w:rsidP="00402730">
            <w:pPr>
              <w:spacing w:after="0" w:line="240" w:lineRule="auto"/>
              <w:jc w:val="both"/>
              <w:rPr>
                <w:rFonts w:ascii="Arial" w:eastAsia="Times New Roman" w:hAnsi="Arial" w:cs="Arial"/>
                <w:b/>
                <w:lang w:val="eu-ES" w:eastAsia="es-ES"/>
              </w:rPr>
            </w:pPr>
            <w:r w:rsidRPr="00AF3433">
              <w:rPr>
                <w:rFonts w:ascii="Arial" w:eastAsia="Times New Roman" w:hAnsi="Arial" w:cs="Arial"/>
                <w:b/>
                <w:lang w:val="eu-ES" w:eastAsia="es-ES"/>
              </w:rPr>
              <w:t xml:space="preserve">4. </w:t>
            </w:r>
            <w:proofErr w:type="spellStart"/>
            <w:r w:rsidRPr="00AF3433">
              <w:rPr>
                <w:rFonts w:ascii="Arial" w:eastAsia="Times New Roman" w:hAnsi="Arial" w:cs="Arial"/>
                <w:b/>
                <w:lang w:val="eu-ES" w:eastAsia="es-ES"/>
              </w:rPr>
              <w:t>Plazo</w:t>
            </w:r>
            <w:proofErr w:type="spellEnd"/>
            <w:r w:rsidRPr="00AF3433">
              <w:rPr>
                <w:rFonts w:ascii="Arial" w:eastAsia="Times New Roman" w:hAnsi="Arial" w:cs="Arial"/>
                <w:b/>
                <w:lang w:val="eu-ES" w:eastAsia="es-ES"/>
              </w:rPr>
              <w:t xml:space="preserve"> y </w:t>
            </w:r>
            <w:proofErr w:type="spellStart"/>
            <w:r w:rsidRPr="00AF3433">
              <w:rPr>
                <w:rFonts w:ascii="Arial" w:eastAsia="Times New Roman" w:hAnsi="Arial" w:cs="Arial"/>
                <w:b/>
                <w:lang w:val="eu-ES" w:eastAsia="es-ES"/>
              </w:rPr>
              <w:t>lugar</w:t>
            </w:r>
            <w:proofErr w:type="spellEnd"/>
            <w:r w:rsidRPr="00AF3433">
              <w:rPr>
                <w:rFonts w:ascii="Arial" w:eastAsia="Times New Roman" w:hAnsi="Arial" w:cs="Arial"/>
                <w:b/>
                <w:lang w:val="eu-ES" w:eastAsia="es-ES"/>
              </w:rPr>
              <w:t xml:space="preserve"> de </w:t>
            </w:r>
            <w:proofErr w:type="spellStart"/>
            <w:r w:rsidRPr="00AF3433">
              <w:rPr>
                <w:rFonts w:ascii="Arial" w:eastAsia="Times New Roman" w:hAnsi="Arial" w:cs="Arial"/>
                <w:b/>
                <w:lang w:val="eu-ES" w:eastAsia="es-ES"/>
              </w:rPr>
              <w:t>presentación</w:t>
            </w:r>
            <w:proofErr w:type="spellEnd"/>
            <w:r w:rsidRPr="00AF3433">
              <w:rPr>
                <w:rFonts w:ascii="Arial" w:eastAsia="Times New Roman" w:hAnsi="Arial" w:cs="Arial"/>
                <w:b/>
                <w:lang w:val="eu-ES" w:eastAsia="es-ES"/>
              </w:rPr>
              <w:t xml:space="preserve"> de </w:t>
            </w:r>
            <w:proofErr w:type="spellStart"/>
            <w:r w:rsidRPr="00AF3433">
              <w:rPr>
                <w:rFonts w:ascii="Arial" w:eastAsia="Times New Roman" w:hAnsi="Arial" w:cs="Arial"/>
                <w:b/>
                <w:lang w:val="eu-ES" w:eastAsia="es-ES"/>
              </w:rPr>
              <w:t>solicitudes</w:t>
            </w:r>
            <w:proofErr w:type="spellEnd"/>
          </w:p>
        </w:tc>
      </w:tr>
      <w:tr w:rsidR="00904795" w:rsidRPr="00AF3433" w14:paraId="3F6AC71F" w14:textId="77777777" w:rsidTr="00D64A7F">
        <w:tblPrEx>
          <w:tblLook w:val="01E0" w:firstRow="1" w:lastRow="1" w:firstColumn="1" w:lastColumn="1" w:noHBand="0" w:noVBand="0"/>
        </w:tblPrEx>
        <w:tc>
          <w:tcPr>
            <w:tcW w:w="9214" w:type="dxa"/>
          </w:tcPr>
          <w:p w14:paraId="66A768C2" w14:textId="77777777" w:rsidR="00904795" w:rsidRPr="00AF3433" w:rsidRDefault="00904795" w:rsidP="00402730">
            <w:pPr>
              <w:spacing w:after="0" w:line="240" w:lineRule="auto"/>
              <w:jc w:val="both"/>
              <w:rPr>
                <w:rFonts w:ascii="Arial" w:eastAsia="Times New Roman" w:hAnsi="Arial" w:cs="Arial"/>
                <w:b/>
                <w:lang w:val="eu-ES" w:eastAsia="es-ES"/>
              </w:rPr>
            </w:pPr>
          </w:p>
        </w:tc>
      </w:tr>
      <w:tr w:rsidR="001C235E" w:rsidRPr="00AF3433" w14:paraId="797D8CFB" w14:textId="77777777" w:rsidTr="00D64A7F">
        <w:tblPrEx>
          <w:tblLook w:val="01E0" w:firstRow="1" w:lastRow="1" w:firstColumn="1" w:lastColumn="1" w:noHBand="0" w:noVBand="0"/>
        </w:tblPrEx>
        <w:tc>
          <w:tcPr>
            <w:tcW w:w="9214" w:type="dxa"/>
          </w:tcPr>
          <w:p w14:paraId="7E65D8A2" w14:textId="77777777" w:rsidR="00904795" w:rsidRDefault="00904795" w:rsidP="00904795">
            <w:pPr>
              <w:spacing w:line="276" w:lineRule="auto"/>
              <w:jc w:val="both"/>
              <w:rPr>
                <w:rFonts w:ascii="Arial" w:eastAsia="Calibri" w:hAnsi="Arial" w:cs="Arial"/>
                <w:color w:val="000000"/>
                <w:lang w:val="es-ES_tradnl"/>
              </w:rPr>
            </w:pPr>
            <w:r>
              <w:rPr>
                <w:rFonts w:ascii="Arial" w:eastAsia="Calibri" w:hAnsi="Arial" w:cs="Arial"/>
                <w:color w:val="000000"/>
                <w:lang w:val="es-ES_tradnl"/>
              </w:rPr>
              <w:t>Las bases de remitirán al BDNS y las solicitudes podrán presentarse a partir del día siguiente al de su publicación en el BOG.</w:t>
            </w:r>
          </w:p>
          <w:p w14:paraId="2434C008" w14:textId="77777777" w:rsidR="00904795" w:rsidRDefault="00904795" w:rsidP="00904795">
            <w:pPr>
              <w:spacing w:line="276" w:lineRule="auto"/>
              <w:jc w:val="both"/>
              <w:rPr>
                <w:rFonts w:ascii="Arial" w:eastAsia="Calibri" w:hAnsi="Arial" w:cs="Arial"/>
                <w:color w:val="000000"/>
                <w:lang w:val="es-ES_tradnl"/>
              </w:rPr>
            </w:pPr>
            <w:r>
              <w:rPr>
                <w:rFonts w:ascii="Arial" w:eastAsia="Calibri" w:hAnsi="Arial" w:cs="Arial"/>
                <w:color w:val="000000"/>
                <w:lang w:val="es-ES_tradnl"/>
              </w:rPr>
              <w:t xml:space="preserve">La persona solicitante deberá realizar la solicitud de subvención una vez aprobado el examen teórico. </w:t>
            </w:r>
          </w:p>
          <w:p w14:paraId="21BD62A1" w14:textId="4CE80686" w:rsidR="00402730" w:rsidRPr="00904795" w:rsidRDefault="00904795" w:rsidP="00904795">
            <w:pPr>
              <w:spacing w:line="276" w:lineRule="auto"/>
              <w:jc w:val="both"/>
              <w:rPr>
                <w:rFonts w:ascii="Arial" w:eastAsia="Calibri" w:hAnsi="Arial" w:cs="Arial"/>
                <w:color w:val="000000"/>
                <w:lang w:val="es-ES_tradnl"/>
              </w:rPr>
            </w:pPr>
            <w:r>
              <w:rPr>
                <w:rFonts w:ascii="Arial" w:eastAsia="Calibri" w:hAnsi="Arial" w:cs="Arial"/>
                <w:color w:val="000000"/>
                <w:lang w:val="es-ES_tradnl"/>
              </w:rPr>
              <w:t>Plazo: las solicitudes podrán presentarse desde el día siguiente al de la publicación de estas bases en el Boletín Oficial de Gipuzkoa hasta el 15 de diciembre de 2026.</w:t>
            </w:r>
          </w:p>
        </w:tc>
      </w:tr>
      <w:tr w:rsidR="00101D79" w:rsidRPr="00AF3433" w14:paraId="4756BC57" w14:textId="77777777" w:rsidTr="00D64A7F">
        <w:tblPrEx>
          <w:tblLook w:val="01E0" w:firstRow="1" w:lastRow="1" w:firstColumn="1" w:lastColumn="1" w:noHBand="0" w:noVBand="0"/>
        </w:tblPrEx>
        <w:tc>
          <w:tcPr>
            <w:tcW w:w="9214" w:type="dxa"/>
          </w:tcPr>
          <w:p w14:paraId="06996F7D" w14:textId="77777777" w:rsidR="00101D79" w:rsidRDefault="00101D79" w:rsidP="00101D79">
            <w:pPr>
              <w:pStyle w:val="Sinespaciado"/>
              <w:rPr>
                <w:lang w:val="es-ES_tradnl"/>
              </w:rPr>
            </w:pPr>
          </w:p>
        </w:tc>
      </w:tr>
      <w:tr w:rsidR="00362288" w:rsidRPr="00AF3433" w14:paraId="61B9CDE2" w14:textId="77777777" w:rsidTr="00D64A7F">
        <w:tblPrEx>
          <w:tblLook w:val="01E0" w:firstRow="1" w:lastRow="1" w:firstColumn="1" w:lastColumn="1" w:noHBand="0" w:noVBand="0"/>
        </w:tblPrEx>
        <w:tc>
          <w:tcPr>
            <w:tcW w:w="9214" w:type="dxa"/>
          </w:tcPr>
          <w:p w14:paraId="59DA8029" w14:textId="77777777" w:rsidR="00904795" w:rsidRPr="00904795" w:rsidRDefault="00904795" w:rsidP="00904795">
            <w:pPr>
              <w:spacing w:after="0" w:line="240" w:lineRule="auto"/>
              <w:jc w:val="both"/>
              <w:rPr>
                <w:rFonts w:ascii="Arial" w:eastAsia="Times New Roman" w:hAnsi="Arial" w:cs="Arial"/>
                <w:lang w:eastAsia="es-ES"/>
              </w:rPr>
            </w:pPr>
            <w:r w:rsidRPr="00904795">
              <w:rPr>
                <w:rFonts w:ascii="Arial" w:eastAsia="Times New Roman" w:hAnsi="Arial" w:cs="Arial"/>
                <w:lang w:eastAsia="es-ES"/>
              </w:rPr>
              <w:t>Las solicitudes se presentarán:</w:t>
            </w:r>
          </w:p>
          <w:p w14:paraId="2E7389C0" w14:textId="77777777" w:rsidR="00904795" w:rsidRPr="00904795" w:rsidRDefault="00904795" w:rsidP="00904795">
            <w:pPr>
              <w:spacing w:after="0" w:line="240" w:lineRule="auto"/>
              <w:jc w:val="both"/>
              <w:rPr>
                <w:rFonts w:ascii="Arial" w:eastAsia="Times New Roman" w:hAnsi="Arial" w:cs="Arial"/>
                <w:b/>
                <w:bCs/>
                <w:lang w:val="eu-ES" w:eastAsia="es-ES"/>
              </w:rPr>
            </w:pPr>
            <w:proofErr w:type="spellStart"/>
            <w:r w:rsidRPr="00904795">
              <w:rPr>
                <w:rFonts w:ascii="Arial" w:eastAsia="Times New Roman" w:hAnsi="Arial" w:cs="Arial"/>
                <w:b/>
                <w:bCs/>
                <w:lang w:val="eu-ES" w:eastAsia="es-ES"/>
              </w:rPr>
              <w:t>Presencialmente</w:t>
            </w:r>
            <w:proofErr w:type="spellEnd"/>
          </w:p>
          <w:p w14:paraId="217850F6" w14:textId="77777777" w:rsidR="00904795" w:rsidRPr="00904795" w:rsidRDefault="00904795" w:rsidP="00904795">
            <w:pPr>
              <w:spacing w:after="0" w:line="240" w:lineRule="auto"/>
              <w:jc w:val="both"/>
              <w:rPr>
                <w:rFonts w:ascii="Arial" w:eastAsia="Times New Roman" w:hAnsi="Arial" w:cs="Arial"/>
                <w:lang w:val="eu-ES" w:eastAsia="es-ES"/>
              </w:rPr>
            </w:pPr>
            <w:proofErr w:type="spellStart"/>
            <w:r w:rsidRPr="00904795">
              <w:rPr>
                <w:rFonts w:ascii="Arial" w:eastAsia="Times New Roman" w:hAnsi="Arial" w:cs="Arial"/>
                <w:lang w:val="eu-ES" w:eastAsia="es-ES"/>
              </w:rPr>
              <w:t>iGunea</w:t>
            </w:r>
            <w:proofErr w:type="spellEnd"/>
            <w:r w:rsidRPr="00904795">
              <w:rPr>
                <w:rFonts w:ascii="Arial" w:eastAsia="Times New Roman" w:hAnsi="Arial" w:cs="Arial"/>
                <w:lang w:val="eu-ES" w:eastAsia="es-ES"/>
              </w:rPr>
              <w:t xml:space="preserve">: </w:t>
            </w:r>
            <w:proofErr w:type="spellStart"/>
            <w:r w:rsidRPr="00904795">
              <w:rPr>
                <w:rFonts w:ascii="Arial" w:eastAsia="Times New Roman" w:hAnsi="Arial" w:cs="Arial"/>
                <w:lang w:val="eu-ES" w:eastAsia="es-ES"/>
              </w:rPr>
              <w:t>en</w:t>
            </w:r>
            <w:proofErr w:type="spellEnd"/>
            <w:r w:rsidRPr="00904795">
              <w:rPr>
                <w:rFonts w:ascii="Arial" w:eastAsia="Times New Roman" w:hAnsi="Arial" w:cs="Arial"/>
                <w:lang w:val="eu-ES" w:eastAsia="es-ES"/>
              </w:rPr>
              <w:t xml:space="preserve"> </w:t>
            </w:r>
            <w:proofErr w:type="spellStart"/>
            <w:r w:rsidRPr="00904795">
              <w:rPr>
                <w:rFonts w:ascii="Arial" w:eastAsia="Times New Roman" w:hAnsi="Arial" w:cs="Arial"/>
                <w:lang w:val="eu-ES" w:eastAsia="es-ES"/>
              </w:rPr>
              <w:t>horario</w:t>
            </w:r>
            <w:proofErr w:type="spellEnd"/>
            <w:r w:rsidRPr="00904795">
              <w:rPr>
                <w:rFonts w:ascii="Arial" w:eastAsia="Times New Roman" w:hAnsi="Arial" w:cs="Arial"/>
                <w:lang w:val="eu-ES" w:eastAsia="es-ES"/>
              </w:rPr>
              <w:t xml:space="preserve"> de </w:t>
            </w:r>
            <w:proofErr w:type="spellStart"/>
            <w:r w:rsidRPr="00904795">
              <w:rPr>
                <w:rFonts w:ascii="Arial" w:eastAsia="Times New Roman" w:hAnsi="Arial" w:cs="Arial"/>
                <w:lang w:val="eu-ES" w:eastAsia="es-ES"/>
              </w:rPr>
              <w:t>atención</w:t>
            </w:r>
            <w:proofErr w:type="spellEnd"/>
            <w:r w:rsidRPr="00904795">
              <w:rPr>
                <w:rFonts w:ascii="Arial" w:eastAsia="Times New Roman" w:hAnsi="Arial" w:cs="Arial"/>
                <w:lang w:val="eu-ES" w:eastAsia="es-ES"/>
              </w:rPr>
              <w:t xml:space="preserve"> al </w:t>
            </w:r>
            <w:proofErr w:type="spellStart"/>
            <w:r w:rsidRPr="00904795">
              <w:rPr>
                <w:rFonts w:ascii="Arial" w:eastAsia="Times New Roman" w:hAnsi="Arial" w:cs="Arial"/>
                <w:lang w:val="eu-ES" w:eastAsia="es-ES"/>
              </w:rPr>
              <w:t>público</w:t>
            </w:r>
            <w:proofErr w:type="spellEnd"/>
          </w:p>
          <w:p w14:paraId="1FC6A86A" w14:textId="77777777" w:rsidR="00904795" w:rsidRPr="00904795" w:rsidRDefault="00904795" w:rsidP="00904795">
            <w:pPr>
              <w:spacing w:after="0" w:line="240" w:lineRule="auto"/>
              <w:jc w:val="both"/>
              <w:rPr>
                <w:rFonts w:ascii="Arial" w:eastAsia="Times New Roman" w:hAnsi="Arial" w:cs="Arial"/>
                <w:b/>
                <w:bCs/>
                <w:lang w:val="eu-ES" w:eastAsia="es-ES"/>
              </w:rPr>
            </w:pPr>
            <w:proofErr w:type="spellStart"/>
            <w:r w:rsidRPr="00904795">
              <w:rPr>
                <w:rFonts w:ascii="Arial" w:eastAsia="Times New Roman" w:hAnsi="Arial" w:cs="Arial"/>
                <w:b/>
                <w:bCs/>
                <w:lang w:val="eu-ES" w:eastAsia="es-ES"/>
              </w:rPr>
              <w:t>Por</w:t>
            </w:r>
            <w:proofErr w:type="spellEnd"/>
            <w:r w:rsidRPr="00904795">
              <w:rPr>
                <w:rFonts w:ascii="Arial" w:eastAsia="Times New Roman" w:hAnsi="Arial" w:cs="Arial"/>
                <w:b/>
                <w:bCs/>
                <w:lang w:val="eu-ES" w:eastAsia="es-ES"/>
              </w:rPr>
              <w:t xml:space="preserve"> </w:t>
            </w:r>
            <w:proofErr w:type="spellStart"/>
            <w:r w:rsidRPr="00904795">
              <w:rPr>
                <w:rFonts w:ascii="Arial" w:eastAsia="Times New Roman" w:hAnsi="Arial" w:cs="Arial"/>
                <w:b/>
                <w:bCs/>
                <w:lang w:val="eu-ES" w:eastAsia="es-ES"/>
              </w:rPr>
              <w:t>correo</w:t>
            </w:r>
            <w:proofErr w:type="spellEnd"/>
            <w:r w:rsidRPr="00904795">
              <w:rPr>
                <w:rFonts w:ascii="Arial" w:eastAsia="Times New Roman" w:hAnsi="Arial" w:cs="Arial"/>
                <w:b/>
                <w:bCs/>
                <w:lang w:val="eu-ES" w:eastAsia="es-ES"/>
              </w:rPr>
              <w:t xml:space="preserve"> postal </w:t>
            </w:r>
          </w:p>
          <w:p w14:paraId="2337A315" w14:textId="77777777" w:rsidR="00904795" w:rsidRPr="00904795" w:rsidRDefault="00904795" w:rsidP="00904795">
            <w:pPr>
              <w:spacing w:after="0" w:line="240" w:lineRule="auto"/>
              <w:jc w:val="both"/>
              <w:rPr>
                <w:rFonts w:ascii="Arial" w:eastAsia="Times New Roman" w:hAnsi="Arial" w:cs="Arial"/>
                <w:lang w:eastAsia="es-ES"/>
              </w:rPr>
            </w:pPr>
            <w:proofErr w:type="spellStart"/>
            <w:r w:rsidRPr="00904795">
              <w:rPr>
                <w:rFonts w:ascii="Arial" w:eastAsia="Times New Roman" w:hAnsi="Arial" w:cs="Arial"/>
                <w:b/>
                <w:bCs/>
                <w:lang w:val="eu-ES" w:eastAsia="es-ES"/>
              </w:rPr>
              <w:t>Telemáticamente</w:t>
            </w:r>
            <w:proofErr w:type="spellEnd"/>
            <w:r w:rsidRPr="00904795">
              <w:rPr>
                <w:rFonts w:ascii="Arial" w:eastAsia="Times New Roman" w:hAnsi="Arial" w:cs="Arial"/>
                <w:lang w:val="eu-ES" w:eastAsia="es-ES"/>
              </w:rPr>
              <w:t xml:space="preserve">: </w:t>
            </w:r>
            <w:hyperlink r:id="rId6" w:history="1">
              <w:r w:rsidRPr="00904795">
                <w:rPr>
                  <w:rStyle w:val="Hipervnculo"/>
                  <w:rFonts w:ascii="Arial" w:eastAsia="Times New Roman" w:hAnsi="Arial" w:cs="Arial"/>
                  <w:color w:val="auto"/>
                  <w:lang w:val="eu-ES" w:eastAsia="es-ES"/>
                </w:rPr>
                <w:t>www.beasain.eus</w:t>
              </w:r>
            </w:hyperlink>
          </w:p>
          <w:p w14:paraId="6308BFFA" w14:textId="0A523352" w:rsidR="00362288" w:rsidRPr="00AF3433" w:rsidRDefault="00362288" w:rsidP="00362288">
            <w:pPr>
              <w:spacing w:after="0" w:line="240" w:lineRule="auto"/>
              <w:jc w:val="both"/>
              <w:rPr>
                <w:rFonts w:ascii="Arial" w:eastAsia="Times New Roman" w:hAnsi="Arial" w:cs="Arial"/>
                <w:color w:val="EE0000"/>
                <w:lang w:eastAsia="es-ES"/>
              </w:rPr>
            </w:pPr>
          </w:p>
        </w:tc>
      </w:tr>
    </w:tbl>
    <w:p w14:paraId="17A45AA3" w14:textId="77777777" w:rsidR="00362288" w:rsidRPr="001C235E" w:rsidRDefault="00362288" w:rsidP="00F82D1A">
      <w:pPr>
        <w:jc w:val="both"/>
        <w:rPr>
          <w:rFonts w:ascii="Arial" w:hAnsi="Arial" w:cs="Arial"/>
          <w:color w:val="EE0000"/>
        </w:rPr>
      </w:pPr>
    </w:p>
    <w:p w14:paraId="74DFA227" w14:textId="645627B8" w:rsidR="008C52AF" w:rsidRDefault="008C52AF" w:rsidP="00CA5D3D">
      <w:pPr>
        <w:widowControl w:val="0"/>
        <w:tabs>
          <w:tab w:val="left" w:pos="980"/>
          <w:tab w:val="left" w:pos="1040"/>
          <w:tab w:val="left" w:pos="1500"/>
          <w:tab w:val="left" w:pos="2060"/>
          <w:tab w:val="left" w:pos="2560"/>
          <w:tab w:val="left" w:pos="3160"/>
          <w:tab w:val="left" w:pos="3720"/>
        </w:tabs>
        <w:autoSpaceDE w:val="0"/>
        <w:autoSpaceDN w:val="0"/>
        <w:adjustRightInd w:val="0"/>
        <w:spacing w:after="0" w:line="202" w:lineRule="auto"/>
        <w:ind w:right="48" w:firstLine="288"/>
        <w:jc w:val="both"/>
      </w:pPr>
    </w:p>
    <w:sectPr w:rsidR="008C52AF" w:rsidSect="004969FE">
      <w:pgSz w:w="11906" w:h="16838"/>
      <w:pgMar w:top="1417" w:right="1701" w:bottom="255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85D7F"/>
    <w:multiLevelType w:val="hybridMultilevel"/>
    <w:tmpl w:val="7F569EE2"/>
    <w:lvl w:ilvl="0" w:tplc="576A0306">
      <w:start w:val="20"/>
      <w:numFmt w:val="bullet"/>
      <w:lvlText w:val="-"/>
      <w:lvlJc w:val="left"/>
      <w:pPr>
        <w:ind w:left="1065" w:hanging="360"/>
      </w:pPr>
      <w:rPr>
        <w:rFonts w:ascii="Arial" w:eastAsia="Calibri" w:hAnsi="Arial" w:cs="Arial" w:hint="default"/>
      </w:rPr>
    </w:lvl>
    <w:lvl w:ilvl="1" w:tplc="042D0003">
      <w:start w:val="1"/>
      <w:numFmt w:val="bullet"/>
      <w:lvlText w:val="o"/>
      <w:lvlJc w:val="left"/>
      <w:pPr>
        <w:ind w:left="1785" w:hanging="360"/>
      </w:pPr>
      <w:rPr>
        <w:rFonts w:ascii="Courier New" w:hAnsi="Courier New" w:cs="Courier New" w:hint="default"/>
      </w:rPr>
    </w:lvl>
    <w:lvl w:ilvl="2" w:tplc="042D0005">
      <w:start w:val="1"/>
      <w:numFmt w:val="bullet"/>
      <w:lvlText w:val=""/>
      <w:lvlJc w:val="left"/>
      <w:pPr>
        <w:ind w:left="2505" w:hanging="360"/>
      </w:pPr>
      <w:rPr>
        <w:rFonts w:ascii="Wingdings" w:hAnsi="Wingdings" w:hint="default"/>
      </w:rPr>
    </w:lvl>
    <w:lvl w:ilvl="3" w:tplc="042D0001">
      <w:start w:val="1"/>
      <w:numFmt w:val="bullet"/>
      <w:lvlText w:val=""/>
      <w:lvlJc w:val="left"/>
      <w:pPr>
        <w:ind w:left="3225" w:hanging="360"/>
      </w:pPr>
      <w:rPr>
        <w:rFonts w:ascii="Symbol" w:hAnsi="Symbol" w:hint="default"/>
      </w:rPr>
    </w:lvl>
    <w:lvl w:ilvl="4" w:tplc="042D0003">
      <w:start w:val="1"/>
      <w:numFmt w:val="bullet"/>
      <w:lvlText w:val="o"/>
      <w:lvlJc w:val="left"/>
      <w:pPr>
        <w:ind w:left="3945" w:hanging="360"/>
      </w:pPr>
      <w:rPr>
        <w:rFonts w:ascii="Courier New" w:hAnsi="Courier New" w:cs="Courier New" w:hint="default"/>
      </w:rPr>
    </w:lvl>
    <w:lvl w:ilvl="5" w:tplc="042D0005">
      <w:start w:val="1"/>
      <w:numFmt w:val="bullet"/>
      <w:lvlText w:val=""/>
      <w:lvlJc w:val="left"/>
      <w:pPr>
        <w:ind w:left="4665" w:hanging="360"/>
      </w:pPr>
      <w:rPr>
        <w:rFonts w:ascii="Wingdings" w:hAnsi="Wingdings" w:hint="default"/>
      </w:rPr>
    </w:lvl>
    <w:lvl w:ilvl="6" w:tplc="042D0001">
      <w:start w:val="1"/>
      <w:numFmt w:val="bullet"/>
      <w:lvlText w:val=""/>
      <w:lvlJc w:val="left"/>
      <w:pPr>
        <w:ind w:left="5385" w:hanging="360"/>
      </w:pPr>
      <w:rPr>
        <w:rFonts w:ascii="Symbol" w:hAnsi="Symbol" w:hint="default"/>
      </w:rPr>
    </w:lvl>
    <w:lvl w:ilvl="7" w:tplc="042D0003">
      <w:start w:val="1"/>
      <w:numFmt w:val="bullet"/>
      <w:lvlText w:val="o"/>
      <w:lvlJc w:val="left"/>
      <w:pPr>
        <w:ind w:left="6105" w:hanging="360"/>
      </w:pPr>
      <w:rPr>
        <w:rFonts w:ascii="Courier New" w:hAnsi="Courier New" w:cs="Courier New" w:hint="default"/>
      </w:rPr>
    </w:lvl>
    <w:lvl w:ilvl="8" w:tplc="042D0005">
      <w:start w:val="1"/>
      <w:numFmt w:val="bullet"/>
      <w:lvlText w:val=""/>
      <w:lvlJc w:val="left"/>
      <w:pPr>
        <w:ind w:left="6825" w:hanging="360"/>
      </w:pPr>
      <w:rPr>
        <w:rFonts w:ascii="Wingdings" w:hAnsi="Wingdings" w:hint="default"/>
      </w:rPr>
    </w:lvl>
  </w:abstractNum>
  <w:abstractNum w:abstractNumId="1" w15:restartNumberingAfterBreak="0">
    <w:nsid w:val="45E10866"/>
    <w:multiLevelType w:val="hybridMultilevel"/>
    <w:tmpl w:val="32AC5296"/>
    <w:lvl w:ilvl="0" w:tplc="43F0B696">
      <w:start w:val="2"/>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2" w15:restartNumberingAfterBreak="0">
    <w:nsid w:val="52F71894"/>
    <w:multiLevelType w:val="hybridMultilevel"/>
    <w:tmpl w:val="CD6A0B7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614C7458"/>
    <w:multiLevelType w:val="hybridMultilevel"/>
    <w:tmpl w:val="09AC742E"/>
    <w:lvl w:ilvl="0" w:tplc="0C0A0001">
      <w:start w:val="1"/>
      <w:numFmt w:val="bullet"/>
      <w:lvlText w:val=""/>
      <w:lvlJc w:val="left"/>
      <w:pPr>
        <w:ind w:left="360"/>
      </w:pPr>
      <w:rPr>
        <w:rFonts w:ascii="Symbol" w:hAnsi="Symbol" w:hint="default"/>
      </w:rPr>
    </w:lvl>
    <w:lvl w:ilvl="1" w:tplc="0C0A0003" w:tentative="1">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num w:numId="1" w16cid:durableId="1443067526">
    <w:abstractNumId w:val="3"/>
  </w:num>
  <w:num w:numId="2" w16cid:durableId="1963682062">
    <w:abstractNumId w:val="1"/>
  </w:num>
  <w:num w:numId="3" w16cid:durableId="283772959">
    <w:abstractNumId w:val="2"/>
  </w:num>
  <w:num w:numId="4" w16cid:durableId="768240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2730"/>
    <w:rsid w:val="00041FFE"/>
    <w:rsid w:val="000C74CF"/>
    <w:rsid w:val="00101D79"/>
    <w:rsid w:val="00132CF4"/>
    <w:rsid w:val="001429B0"/>
    <w:rsid w:val="001C235E"/>
    <w:rsid w:val="002D5C93"/>
    <w:rsid w:val="00304F57"/>
    <w:rsid w:val="00362288"/>
    <w:rsid w:val="003F7759"/>
    <w:rsid w:val="00402730"/>
    <w:rsid w:val="00490497"/>
    <w:rsid w:val="004969FE"/>
    <w:rsid w:val="00542ECF"/>
    <w:rsid w:val="005749ED"/>
    <w:rsid w:val="005B0FB1"/>
    <w:rsid w:val="005B0FEC"/>
    <w:rsid w:val="005B357E"/>
    <w:rsid w:val="005D3D50"/>
    <w:rsid w:val="00644828"/>
    <w:rsid w:val="0068732F"/>
    <w:rsid w:val="006D73BD"/>
    <w:rsid w:val="006E65E4"/>
    <w:rsid w:val="008C52AF"/>
    <w:rsid w:val="008F7E84"/>
    <w:rsid w:val="00904795"/>
    <w:rsid w:val="00985482"/>
    <w:rsid w:val="00A249A7"/>
    <w:rsid w:val="00A74094"/>
    <w:rsid w:val="00A82FE7"/>
    <w:rsid w:val="00A901A3"/>
    <w:rsid w:val="00AB768C"/>
    <w:rsid w:val="00AF3433"/>
    <w:rsid w:val="00BC0214"/>
    <w:rsid w:val="00BD02F7"/>
    <w:rsid w:val="00BD7A4A"/>
    <w:rsid w:val="00BF7451"/>
    <w:rsid w:val="00C17270"/>
    <w:rsid w:val="00CA5D3D"/>
    <w:rsid w:val="00D64541"/>
    <w:rsid w:val="00D64A7F"/>
    <w:rsid w:val="00D817A7"/>
    <w:rsid w:val="00DE799C"/>
    <w:rsid w:val="00E21D52"/>
    <w:rsid w:val="00E36BB9"/>
    <w:rsid w:val="00F0574C"/>
    <w:rsid w:val="00F37451"/>
    <w:rsid w:val="00F64C71"/>
    <w:rsid w:val="00F82835"/>
    <w:rsid w:val="00F82D1A"/>
    <w:rsid w:val="00FC2C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9945"/>
  <w15:docId w15:val="{83287873-A5B2-4B93-AE1A-ADDDE31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B768C"/>
    <w:pPr>
      <w:ind w:left="720"/>
      <w:contextualSpacing/>
    </w:pPr>
  </w:style>
  <w:style w:type="character" w:styleId="Hipervnculo">
    <w:name w:val="Hyperlink"/>
    <w:rsid w:val="00F82D1A"/>
    <w:rPr>
      <w:color w:val="0563C1"/>
      <w:u w:val="single"/>
    </w:rPr>
  </w:style>
  <w:style w:type="paragraph" w:customStyle="1" w:styleId="TableParagraph">
    <w:name w:val="Table Paragraph"/>
    <w:basedOn w:val="Normal"/>
    <w:uiPriority w:val="1"/>
    <w:qFormat/>
    <w:rsid w:val="001C235E"/>
    <w:pPr>
      <w:widowControl w:val="0"/>
      <w:suppressAutoHyphens/>
      <w:autoSpaceDN w:val="0"/>
      <w:spacing w:after="0" w:line="240" w:lineRule="auto"/>
    </w:pPr>
    <w:rPr>
      <w:rFonts w:ascii="Calibri" w:eastAsia="Calibri" w:hAnsi="Calibri" w:cs="Times New Roman"/>
      <w:lang w:val="en-US"/>
    </w:rPr>
  </w:style>
  <w:style w:type="character" w:styleId="Mencinsinresolver">
    <w:name w:val="Unresolved Mention"/>
    <w:basedOn w:val="Fuentedeprrafopredeter"/>
    <w:uiPriority w:val="99"/>
    <w:semiHidden/>
    <w:unhideWhenUsed/>
    <w:rsid w:val="00904795"/>
    <w:rPr>
      <w:color w:val="605E5C"/>
      <w:shd w:val="clear" w:color="auto" w:fill="E1DFDD"/>
    </w:rPr>
  </w:style>
  <w:style w:type="paragraph" w:styleId="Sinespaciado">
    <w:name w:val="No Spacing"/>
    <w:uiPriority w:val="1"/>
    <w:qFormat/>
    <w:rsid w:val="00101D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easain.eus" TargetMode="External"/><Relationship Id="rId5" Type="http://schemas.openxmlformats.org/officeDocument/2006/relationships/hyperlink" Target="http://www.pap.minhap.gob.es/bdnstran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2</Pages>
  <Words>617</Words>
  <Characters>3523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Eibarko Udala</Company>
  <LinksUpToDate>false</LinksUpToDate>
  <CharactersWithSpaces>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Garai</dc:creator>
  <cp:keywords/>
  <dc:description/>
  <cp:lastModifiedBy>Beasaingo Udala</cp:lastModifiedBy>
  <cp:revision>38</cp:revision>
  <cp:lastPrinted>2022-01-31T12:14:00Z</cp:lastPrinted>
  <dcterms:created xsi:type="dcterms:W3CDTF">2016-05-17T12:22:00Z</dcterms:created>
  <dcterms:modified xsi:type="dcterms:W3CDTF">2026-02-26T09:42:00Z</dcterms:modified>
</cp:coreProperties>
</file>