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5A5BB" w14:textId="26427991" w:rsidR="00EF36EB" w:rsidRPr="00C33490" w:rsidRDefault="00EF36EB" w:rsidP="00EF36EB">
      <w:pPr>
        <w:rPr>
          <w:rFonts w:ascii="Verdana" w:hAnsi="Verdana"/>
          <w:lang w:val="es-ES"/>
        </w:rPr>
      </w:pPr>
      <w:r w:rsidRPr="00C33490">
        <w:rPr>
          <w:rFonts w:ascii="Verdana" w:hAnsi="Verdana"/>
          <w:b/>
          <w:bCs/>
          <w:lang w:val="es-ES"/>
        </w:rPr>
        <w:t>Procedimiento:</w:t>
      </w:r>
      <w:r w:rsidRPr="00C33490">
        <w:rPr>
          <w:rFonts w:ascii="Verdana" w:hAnsi="Verdana"/>
          <w:lang w:val="es-ES"/>
        </w:rPr>
        <w:t xml:space="preserve"> I</w:t>
      </w:r>
      <w:r w:rsidR="009C0011">
        <w:rPr>
          <w:rFonts w:ascii="Verdana" w:hAnsi="Verdana"/>
          <w:lang w:val="es-ES"/>
        </w:rPr>
        <w:t>V</w:t>
      </w:r>
      <w:r w:rsidRPr="00C33490">
        <w:rPr>
          <w:rFonts w:ascii="Verdana" w:hAnsi="Verdana"/>
          <w:lang w:val="es-ES"/>
        </w:rPr>
        <w:t xml:space="preserve"> CAMPAÑA RASCA Y GANA 2024</w:t>
      </w:r>
      <w:r w:rsidRPr="00C33490">
        <w:rPr>
          <w:rFonts w:ascii="Verdana" w:hAnsi="Verdana"/>
          <w:lang w:val="es-ES"/>
        </w:rPr>
        <w:br/>
      </w:r>
    </w:p>
    <w:p w14:paraId="03A617F4" w14:textId="15F1A723" w:rsidR="00EF36EB" w:rsidRPr="00C33490" w:rsidRDefault="00EF36EB" w:rsidP="00EF36EB">
      <w:pPr>
        <w:jc w:val="center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RESOLUCIÓN DE  ALCALDÍA</w:t>
      </w:r>
      <w:r w:rsidRPr="00C33490">
        <w:rPr>
          <w:rFonts w:ascii="Verdana" w:hAnsi="Verdana"/>
          <w:lang w:val="es-ES"/>
        </w:rPr>
        <w:br/>
      </w:r>
    </w:p>
    <w:p w14:paraId="2FED2814" w14:textId="198D3FAC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shd w:val="clear" w:color="auto" w:fill="FFFFFF" w:themeFill="background1"/>
          <w:lang w:val="es-ES"/>
        </w:rPr>
      </w:pPr>
      <w:r w:rsidRPr="00C33490">
        <w:rPr>
          <w:rFonts w:ascii="Verdana" w:hAnsi="Verdana"/>
          <w:lang w:val="es-ES"/>
        </w:rPr>
        <w:t xml:space="preserve">El día </w:t>
      </w:r>
      <w:r w:rsidR="009C0011">
        <w:rPr>
          <w:rFonts w:ascii="Verdana" w:hAnsi="Verdana"/>
          <w:lang w:val="es-ES"/>
        </w:rPr>
        <w:t>3-2</w:t>
      </w:r>
      <w:r w:rsidRPr="00C33490">
        <w:rPr>
          <w:rFonts w:ascii="Verdana" w:hAnsi="Verdana"/>
          <w:lang w:val="es-ES"/>
        </w:rPr>
        <w:t>-202</w:t>
      </w:r>
      <w:r w:rsidR="009C0011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 xml:space="preserve"> el Regidor de Promoción Económica dictó providencia en la cual manifestó que se inicie el expediente tendente a la materialización de la actuación consistente al poner en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marcha la I</w:t>
      </w:r>
      <w:r w:rsidR="009C0011">
        <w:rPr>
          <w:rFonts w:ascii="Verdana" w:hAnsi="Verdana"/>
          <w:shd w:val="clear" w:color="auto" w:fill="FFFFFF" w:themeFill="background1"/>
          <w:lang w:val="es-ES"/>
        </w:rPr>
        <w:t>V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 xml:space="preserve"> CAMPAÑA RASCA Y GANA 202</w:t>
      </w:r>
      <w:r w:rsidR="009C0011">
        <w:rPr>
          <w:rFonts w:ascii="Verdana" w:hAnsi="Verdana"/>
          <w:shd w:val="clear" w:color="auto" w:fill="FFFFFF" w:themeFill="background1"/>
          <w:lang w:val="es-ES"/>
        </w:rPr>
        <w:t>6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.</w:t>
      </w:r>
      <w:r w:rsidRPr="00C33490">
        <w:rPr>
          <w:rFonts w:ascii="Verdana" w:hAnsi="Verdana"/>
          <w:shd w:val="clear" w:color="auto" w:fill="FFFFFF" w:themeFill="background1"/>
          <w:lang w:val="es-ES"/>
        </w:rPr>
        <w:br/>
      </w:r>
    </w:p>
    <w:p w14:paraId="3D20D247" w14:textId="77777777" w:rsidR="00EC0BEA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shd w:val="clear" w:color="auto" w:fill="FFFFFF" w:themeFill="background1"/>
          <w:lang w:val="es-ES"/>
        </w:rPr>
        <w:t>Ates que el Ayuntamiento de L'Olleria por medio de la concejalía de Promoción Econòmica,</w:t>
      </w:r>
      <w:r w:rsidRPr="00C33490">
        <w:rPr>
          <w:rFonts w:ascii="Verdana" w:hAnsi="Verdana"/>
          <w:lang w:val="es-ES"/>
        </w:rPr>
        <w:t xml:space="preserve"> junto con la Asociación de Comerciantes de L'Olleria, puerta muchos años promocionando campañas de fidelización en el comercio local.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La concejalía de Promoción Económica propone hacer una nueva campaña con la Asociación de Comerciantes del pueblo, donde dicha concejalía se encarga de los gastos de los premios y organización de la misma y siente que la aprobación de las bases de la Campaña es uno de los pasos previos por la convocatoria</w:t>
      </w:r>
      <w:r w:rsidR="009C0011">
        <w:rPr>
          <w:rFonts w:ascii="Verdana" w:hAnsi="Verdana"/>
          <w:lang w:val="es-ES"/>
        </w:rPr>
        <w:t xml:space="preserve"> </w:t>
      </w:r>
      <w:r w:rsidRPr="00C33490">
        <w:rPr>
          <w:rFonts w:ascii="Verdana" w:hAnsi="Verdana"/>
          <w:lang w:val="es-ES"/>
        </w:rPr>
        <w:t>del mismo.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A la misma providencia se manifestó que el objetivo se materializaría a través de los siguientes instrumentos: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• Unas bases reguladores de la</w:t>
      </w:r>
      <w:r w:rsidR="009C0011">
        <w:rPr>
          <w:rFonts w:ascii="Verdana" w:hAnsi="Verdana"/>
          <w:lang w:val="es-ES"/>
        </w:rPr>
        <w:t xml:space="preserve"> </w:t>
      </w:r>
      <w:r w:rsidR="009C0011" w:rsidRPr="00C33490">
        <w:rPr>
          <w:rFonts w:ascii="Verdana" w:hAnsi="Verdana"/>
          <w:shd w:val="clear" w:color="auto" w:fill="FFFFFF" w:themeFill="background1"/>
          <w:lang w:val="es-ES"/>
        </w:rPr>
        <w:t>I</w:t>
      </w:r>
      <w:r w:rsidR="009C0011">
        <w:rPr>
          <w:rFonts w:ascii="Verdana" w:hAnsi="Verdana"/>
          <w:shd w:val="clear" w:color="auto" w:fill="FFFFFF" w:themeFill="background1"/>
          <w:lang w:val="es-ES"/>
        </w:rPr>
        <w:t>V</w:t>
      </w:r>
      <w:r w:rsidR="009C0011" w:rsidRPr="00C33490">
        <w:rPr>
          <w:rFonts w:ascii="Verdana" w:hAnsi="Verdana"/>
          <w:shd w:val="clear" w:color="auto" w:fill="FFFFFF" w:themeFill="background1"/>
          <w:lang w:val="es-ES"/>
        </w:rPr>
        <w:t xml:space="preserve"> CAMPAÑA RASCA Y GANA 202</w:t>
      </w:r>
      <w:r w:rsidR="009C0011">
        <w:rPr>
          <w:rFonts w:ascii="Verdana" w:hAnsi="Verdana"/>
          <w:shd w:val="clear" w:color="auto" w:fill="FFFFFF" w:themeFill="background1"/>
          <w:lang w:val="es-ES"/>
        </w:rPr>
        <w:t>6</w:t>
      </w:r>
      <w:r w:rsidRPr="00C33490">
        <w:rPr>
          <w:rFonts w:ascii="Verdana" w:hAnsi="Verdana"/>
          <w:lang w:val="es-ES"/>
        </w:rPr>
        <w:t xml:space="preserve">, con los requisitos que se establecerán. </w:t>
      </w:r>
    </w:p>
    <w:p w14:paraId="45497D4B" w14:textId="72B8D285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 xml:space="preserve">El A.O.D.L. emite informe propuesta de fecha </w:t>
      </w:r>
      <w:r w:rsidR="009C0011">
        <w:rPr>
          <w:rFonts w:ascii="Verdana" w:hAnsi="Verdana"/>
          <w:lang w:val="es-ES"/>
        </w:rPr>
        <w:t>3</w:t>
      </w:r>
      <w:r w:rsidRPr="00C33490">
        <w:rPr>
          <w:rFonts w:ascii="Verdana" w:hAnsi="Verdana"/>
          <w:lang w:val="es-ES"/>
        </w:rPr>
        <w:t xml:space="preserve"> de</w:t>
      </w:r>
      <w:r w:rsidR="009C0011">
        <w:rPr>
          <w:rFonts w:ascii="Verdana" w:hAnsi="Verdana"/>
          <w:lang w:val="es-ES"/>
        </w:rPr>
        <w:t xml:space="preserve"> </w:t>
      </w:r>
      <w:r w:rsidR="00F1198A">
        <w:rPr>
          <w:rFonts w:ascii="Verdana" w:hAnsi="Verdana"/>
          <w:lang w:val="es-ES"/>
        </w:rPr>
        <w:t>febrero</w:t>
      </w:r>
      <w:r w:rsidRPr="00C33490">
        <w:rPr>
          <w:rFonts w:ascii="Verdana" w:hAnsi="Verdana"/>
          <w:lang w:val="es-ES"/>
        </w:rPr>
        <w:t xml:space="preserve"> de 202</w:t>
      </w:r>
      <w:r w:rsidR="00F1198A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 xml:space="preserve">, con el objetivo de que realizo la </w:t>
      </w:r>
      <w:r w:rsidR="00F1198A" w:rsidRPr="00C33490">
        <w:rPr>
          <w:rFonts w:ascii="Verdana" w:hAnsi="Verdana"/>
          <w:shd w:val="clear" w:color="auto" w:fill="FFFFFF" w:themeFill="background1"/>
          <w:lang w:val="es-ES"/>
        </w:rPr>
        <w:t>I</w:t>
      </w:r>
      <w:r w:rsidR="00F1198A">
        <w:rPr>
          <w:rFonts w:ascii="Verdana" w:hAnsi="Verdana"/>
          <w:shd w:val="clear" w:color="auto" w:fill="FFFFFF" w:themeFill="background1"/>
          <w:lang w:val="es-ES"/>
        </w:rPr>
        <w:t>V</w:t>
      </w:r>
      <w:r w:rsidR="00F1198A" w:rsidRPr="00C33490">
        <w:rPr>
          <w:rFonts w:ascii="Verdana" w:hAnsi="Verdana"/>
          <w:shd w:val="clear" w:color="auto" w:fill="FFFFFF" w:themeFill="background1"/>
          <w:lang w:val="es-ES"/>
        </w:rPr>
        <w:t xml:space="preserve"> CAMPAÑA RASCA Y GANA 202</w:t>
      </w:r>
      <w:r w:rsidR="00F1198A">
        <w:rPr>
          <w:rFonts w:ascii="Verdana" w:hAnsi="Verdana"/>
          <w:shd w:val="clear" w:color="auto" w:fill="FFFFFF" w:themeFill="background1"/>
          <w:lang w:val="es-ES"/>
        </w:rPr>
        <w:t>6</w:t>
      </w:r>
      <w:r w:rsidR="00F1198A" w:rsidRPr="00C33490">
        <w:rPr>
          <w:rFonts w:ascii="Verdana" w:hAnsi="Verdana"/>
          <w:shd w:val="clear" w:color="auto" w:fill="FFFFFF" w:themeFill="background1"/>
          <w:lang w:val="es-ES"/>
        </w:rPr>
        <w:t>.</w:t>
      </w:r>
      <w:r w:rsidR="00F1198A" w:rsidRPr="00C33490">
        <w:rPr>
          <w:rFonts w:ascii="Verdana" w:hAnsi="Verdana"/>
          <w:shd w:val="clear" w:color="auto" w:fill="FFFFFF" w:themeFill="background1"/>
          <w:lang w:val="es-ES"/>
        </w:rPr>
        <w:br/>
      </w:r>
      <w:r w:rsidRPr="00C33490">
        <w:rPr>
          <w:rFonts w:ascii="Verdana" w:hAnsi="Verdana"/>
          <w:lang w:val="es-ES"/>
        </w:rPr>
        <w:br/>
        <w:t>Vista la Retención de Crédito (2202</w:t>
      </w:r>
      <w:r w:rsidR="006A6129">
        <w:rPr>
          <w:rFonts w:ascii="Verdana" w:hAnsi="Verdana"/>
          <w:lang w:val="es-ES"/>
        </w:rPr>
        <w:t>6</w:t>
      </w:r>
      <w:r w:rsidR="00CC34B0">
        <w:rPr>
          <w:rFonts w:ascii="Verdana" w:hAnsi="Verdana"/>
          <w:lang w:val="es-ES"/>
        </w:rPr>
        <w:t>0000485</w:t>
      </w:r>
      <w:r w:rsidRPr="00C33490">
        <w:rPr>
          <w:rFonts w:ascii="Verdana" w:hAnsi="Verdana"/>
          <w:lang w:val="es-ES"/>
        </w:rPr>
        <w:t>) de la Intervención Municipal correspondiente a la fiscalización previa a la aprobación de las bases.</w:t>
      </w:r>
      <w:r w:rsidRPr="00C33490">
        <w:rPr>
          <w:rFonts w:ascii="Verdana" w:hAnsi="Verdana"/>
          <w:lang w:val="es-ES"/>
        </w:rPr>
        <w:br/>
      </w:r>
    </w:p>
    <w:p w14:paraId="4CCAE82E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LEGISLACIÓN APLICABLE</w:t>
      </w:r>
      <w:r w:rsidRPr="00C33490">
        <w:rPr>
          <w:rFonts w:ascii="Verdana" w:hAnsi="Verdana"/>
          <w:lang w:val="es-ES"/>
        </w:rPr>
        <w:br/>
      </w:r>
    </w:p>
    <w:p w14:paraId="108A3BDB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1.- Ley 38/2003, de 17 de noviembre, General de subvenciones y su Reglamento de desarrollo, aprobado por Real Decreto 887/2006, de 21 de julio.</w:t>
      </w:r>
      <w:r w:rsidRPr="00C33490">
        <w:rPr>
          <w:rFonts w:ascii="Verdana" w:hAnsi="Verdana"/>
          <w:lang w:val="es-ES"/>
        </w:rPr>
        <w:br/>
        <w:t>2.- Bases de Ejecución del Presupuesto General Municipal del Ayuntamiento de L'Olleria.</w:t>
      </w:r>
      <w:r w:rsidRPr="00C33490">
        <w:rPr>
          <w:rFonts w:ascii="Verdana" w:hAnsi="Verdana"/>
          <w:lang w:val="es-ES"/>
        </w:rPr>
        <w:br/>
        <w:t>3.- Supletoriamente Ley 39/2015, de 1 de octubre, del Procedimiento Administrativo Común de las Administraciones Públicas.</w:t>
      </w:r>
      <w:r w:rsidRPr="00C33490">
        <w:rPr>
          <w:rFonts w:ascii="Verdana" w:hAnsi="Verdana"/>
          <w:lang w:val="es-ES"/>
        </w:rPr>
        <w:br/>
        <w:t>4.- Reglamento (UE) 1407/2013, de 18 de diciembre, de la Comisión.</w:t>
      </w:r>
      <w:r w:rsidRPr="00C33490">
        <w:rPr>
          <w:rFonts w:ascii="Verdana" w:hAnsi="Verdana"/>
          <w:lang w:val="es-ES"/>
        </w:rPr>
        <w:br/>
        <w:t>5.- Ley 3/2011, de 23 de marzo, de comercio de la Comunidad Valenciana.</w:t>
      </w:r>
      <w:r w:rsidRPr="00C33490">
        <w:rPr>
          <w:rFonts w:ascii="Verdana" w:hAnsi="Verdana"/>
          <w:lang w:val="es-ES"/>
        </w:rPr>
        <w:br/>
        <w:t xml:space="preserve">6.- La concesión de subvenciones por importe de menos de 6.000,00 € corresponde a la alcaldía. </w:t>
      </w:r>
    </w:p>
    <w:p w14:paraId="4A44BC43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2B4DC2E4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 xml:space="preserve">De acuerdo con el que establece el apartado quinto de la Resolución de Alcaldía número 944/2019, sobre delegación de competencias de la Alcaldía en la Junta de Gobierno Local, </w:t>
      </w:r>
      <w:r w:rsidRPr="00C33490">
        <w:rPr>
          <w:rFonts w:ascii="Verdana" w:hAnsi="Verdana"/>
          <w:lang w:val="es-ES"/>
        </w:rPr>
        <w:br/>
        <w:t xml:space="preserve">Tomando en consideración los antecedentes expuestos y en uso de las atribuciones que me confiere el artículo 21.1.s) de la Ley 7/1985, de 2 de </w:t>
      </w:r>
      <w:r w:rsidRPr="00C33490">
        <w:rPr>
          <w:rFonts w:ascii="Verdana" w:hAnsi="Verdana"/>
          <w:lang w:val="es-ES"/>
        </w:rPr>
        <w:lastRenderedPageBreak/>
        <w:t>abril, Reguladora de las Bases del Régimen Local,</w:t>
      </w:r>
      <w:r w:rsidRPr="00C33490">
        <w:rPr>
          <w:rFonts w:ascii="Verdana" w:hAnsi="Verdana"/>
          <w:lang w:val="es-ES"/>
        </w:rPr>
        <w:br/>
      </w:r>
    </w:p>
    <w:p w14:paraId="1C9B91FA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RESUELVO:</w:t>
      </w:r>
      <w:r w:rsidRPr="00C33490">
        <w:rPr>
          <w:rFonts w:ascii="Verdana" w:hAnsi="Verdana"/>
          <w:lang w:val="es-ES"/>
        </w:rPr>
        <w:br/>
      </w:r>
    </w:p>
    <w:p w14:paraId="6EA26610" w14:textId="36CAFB0C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PRIMERO.-</w:t>
      </w:r>
      <w:proofErr w:type="gramEnd"/>
      <w:r w:rsidRPr="00C33490">
        <w:rPr>
          <w:rFonts w:ascii="Verdana" w:hAnsi="Verdana"/>
          <w:lang w:val="es-ES"/>
        </w:rPr>
        <w:t xml:space="preserve"> Aprobar las bases reguladoras por la puesta en marcha de la I</w:t>
      </w:r>
      <w:r w:rsidR="00A03B69">
        <w:rPr>
          <w:rFonts w:ascii="Verdana" w:hAnsi="Verdana"/>
          <w:lang w:val="es-ES"/>
        </w:rPr>
        <w:t>V</w:t>
      </w:r>
      <w:r w:rsidRPr="00C33490">
        <w:rPr>
          <w:rFonts w:ascii="Verdana" w:hAnsi="Verdana"/>
          <w:lang w:val="es-ES"/>
        </w:rPr>
        <w:t xml:space="preserve"> Campaña Rasca y Gana 202</w:t>
      </w:r>
      <w:r w:rsidR="00A03B69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>, firmadas por el responsable del Departamento de Promoción Económica.</w:t>
      </w:r>
      <w:r w:rsidRPr="00C33490">
        <w:rPr>
          <w:rFonts w:ascii="Verdana" w:hAnsi="Verdana"/>
          <w:lang w:val="es-ES"/>
        </w:rPr>
        <w:br/>
      </w:r>
    </w:p>
    <w:p w14:paraId="12BC901B" w14:textId="560AFB23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SEGUNDO.-</w:t>
      </w:r>
      <w:proofErr w:type="gramEnd"/>
      <w:r w:rsidRPr="00C33490">
        <w:rPr>
          <w:rFonts w:ascii="Verdana" w:hAnsi="Verdana"/>
          <w:lang w:val="es-ES"/>
        </w:rPr>
        <w:t xml:space="preserve"> Aprobar el gasto por importe de 1.</w:t>
      </w:r>
      <w:r w:rsidR="00A03B69">
        <w:rPr>
          <w:rFonts w:ascii="Verdana" w:hAnsi="Verdana"/>
          <w:lang w:val="es-ES"/>
        </w:rPr>
        <w:t>2</w:t>
      </w:r>
      <w:r w:rsidRPr="00C33490">
        <w:rPr>
          <w:rFonts w:ascii="Verdana" w:hAnsi="Verdana"/>
          <w:lang w:val="es-ES"/>
        </w:rPr>
        <w:t>00,00 € (euros), con cargo a la aplicación presupuestaría 0212.43</w:t>
      </w:r>
      <w:r w:rsidR="00DD5FCE">
        <w:rPr>
          <w:rFonts w:ascii="Verdana" w:hAnsi="Verdana"/>
          <w:lang w:val="es-ES"/>
        </w:rPr>
        <w:t>12</w:t>
      </w:r>
      <w:r w:rsidRPr="00C33490">
        <w:rPr>
          <w:rFonts w:ascii="Verdana" w:hAnsi="Verdana"/>
          <w:lang w:val="es-ES"/>
        </w:rPr>
        <w:t>.</w:t>
      </w:r>
      <w:r w:rsidR="00DD5FCE">
        <w:rPr>
          <w:rFonts w:ascii="Verdana" w:hAnsi="Verdana"/>
          <w:lang w:val="es-ES"/>
        </w:rPr>
        <w:t>48003.</w:t>
      </w:r>
      <w:r w:rsidRPr="00C33490">
        <w:rPr>
          <w:rFonts w:ascii="Verdana" w:hAnsi="Verdana"/>
          <w:lang w:val="es-ES"/>
        </w:rPr>
        <w:t>226</w:t>
      </w:r>
      <w:r w:rsidR="00EE2AFC">
        <w:rPr>
          <w:rFonts w:ascii="Verdana" w:hAnsi="Verdana"/>
          <w:lang w:val="es-ES"/>
        </w:rPr>
        <w:t>000419</w:t>
      </w:r>
      <w:r w:rsidRPr="00C33490">
        <w:rPr>
          <w:rFonts w:ascii="Verdana" w:hAnsi="Verdana"/>
          <w:lang w:val="es-ES"/>
        </w:rPr>
        <w:t xml:space="preserve"> llamada </w:t>
      </w:r>
      <w:r w:rsidR="00EE2AFC">
        <w:rPr>
          <w:rFonts w:ascii="Verdana" w:hAnsi="Verdana"/>
          <w:lang w:val="es-ES"/>
        </w:rPr>
        <w:t xml:space="preserve">CAMPANYA RASCA I GUANYA 2026, </w:t>
      </w:r>
      <w:r w:rsidRPr="00C33490">
        <w:rPr>
          <w:rFonts w:ascii="Verdana" w:hAnsi="Verdana"/>
          <w:lang w:val="es-ES"/>
        </w:rPr>
        <w:t>del presupuesto vigente de 202</w:t>
      </w:r>
      <w:r w:rsidR="009B3B96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>, con número de retención de crédito 2202</w:t>
      </w:r>
      <w:r w:rsidR="009B3B96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>000</w:t>
      </w:r>
      <w:r w:rsidR="009B3B96">
        <w:rPr>
          <w:rFonts w:ascii="Verdana" w:hAnsi="Verdana"/>
          <w:lang w:val="es-ES"/>
        </w:rPr>
        <w:t>0</w:t>
      </w:r>
      <w:r w:rsidRPr="00C33490">
        <w:rPr>
          <w:rFonts w:ascii="Verdana" w:hAnsi="Verdana"/>
          <w:lang w:val="es-ES"/>
        </w:rPr>
        <w:t>4</w:t>
      </w:r>
      <w:r w:rsidR="00DD5FCE">
        <w:rPr>
          <w:rFonts w:ascii="Verdana" w:hAnsi="Verdana"/>
          <w:lang w:val="es-ES"/>
        </w:rPr>
        <w:t>85</w:t>
      </w:r>
      <w:r w:rsidRPr="00C33490">
        <w:rPr>
          <w:rFonts w:ascii="Verdana" w:hAnsi="Verdana"/>
          <w:lang w:val="es-ES"/>
        </w:rPr>
        <w:t>.</w:t>
      </w:r>
      <w:r w:rsidRPr="00C33490">
        <w:rPr>
          <w:rFonts w:ascii="Verdana" w:hAnsi="Verdana"/>
          <w:lang w:val="es-ES"/>
        </w:rPr>
        <w:br/>
      </w:r>
    </w:p>
    <w:p w14:paraId="3429E719" w14:textId="1E344BC6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TERCERO.-</w:t>
      </w:r>
      <w:proofErr w:type="gramEnd"/>
      <w:r w:rsidRPr="00C33490">
        <w:rPr>
          <w:rFonts w:ascii="Verdana" w:hAnsi="Verdana"/>
          <w:lang w:val="es-ES"/>
        </w:rPr>
        <w:t xml:space="preserve"> Compromiso de dotar en 1.</w:t>
      </w:r>
      <w:r w:rsidR="00A03B69">
        <w:rPr>
          <w:rFonts w:ascii="Verdana" w:hAnsi="Verdana"/>
          <w:lang w:val="es-ES"/>
        </w:rPr>
        <w:t>2</w:t>
      </w:r>
      <w:r w:rsidRPr="00C33490">
        <w:rPr>
          <w:rFonts w:ascii="Verdana" w:hAnsi="Verdana"/>
          <w:lang w:val="es-ES"/>
        </w:rPr>
        <w:t>00,00 € para el presupuesto 202</w:t>
      </w:r>
      <w:r w:rsidR="00A03B69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>, con el objetivo de finalizar el objeto de esta campaña.</w:t>
      </w:r>
      <w:r w:rsidRPr="00C33490">
        <w:rPr>
          <w:rFonts w:ascii="Verdana" w:hAnsi="Verdana"/>
          <w:lang w:val="es-ES"/>
        </w:rPr>
        <w:br/>
      </w:r>
    </w:p>
    <w:p w14:paraId="016A7D2D" w14:textId="72362F31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CUARTO.-</w:t>
      </w:r>
      <w:proofErr w:type="gramEnd"/>
      <w:r w:rsidRPr="00C33490">
        <w:rPr>
          <w:rFonts w:ascii="Verdana" w:hAnsi="Verdana"/>
          <w:lang w:val="es-ES"/>
        </w:rPr>
        <w:t xml:space="preserve"> Ordenar la publicación de las bases reguladoras por la puesta en marcha de la I</w:t>
      </w:r>
      <w:r w:rsidR="00A03B69">
        <w:rPr>
          <w:rFonts w:ascii="Verdana" w:hAnsi="Verdana"/>
          <w:lang w:val="es-ES"/>
        </w:rPr>
        <w:t xml:space="preserve">V </w:t>
      </w:r>
      <w:r w:rsidRPr="00C33490">
        <w:rPr>
          <w:rFonts w:ascii="Verdana" w:hAnsi="Verdana"/>
          <w:lang w:val="es-ES"/>
        </w:rPr>
        <w:t>Campaña Rasca y Gana 202</w:t>
      </w:r>
      <w:r w:rsidR="00A03B69">
        <w:rPr>
          <w:rFonts w:ascii="Verdana" w:hAnsi="Verdana"/>
          <w:lang w:val="es-ES"/>
        </w:rPr>
        <w:t>6</w:t>
      </w:r>
      <w:r w:rsidRPr="00C33490">
        <w:rPr>
          <w:rFonts w:ascii="Verdana" w:hAnsi="Verdana"/>
          <w:lang w:val="es-ES"/>
        </w:rPr>
        <w:t xml:space="preserve">, en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la BDNS (Base de datos Nacional de Subvenciones), en el B.O.P. (Boletín Oficial de Provincia de Valencia)</w:t>
      </w:r>
      <w:r w:rsidRPr="00C33490">
        <w:rPr>
          <w:rFonts w:ascii="Verdana" w:hAnsi="Verdana"/>
          <w:lang w:val="es-ES"/>
        </w:rPr>
        <w:t xml:space="preserve"> y en la sede electrónica del Ayuntamiento de L'Olleria a efectos de generar conocimiento.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Lo manda y firma el Sr. Alcalde, con la firma de la Secretaría a los solos efectos de hacer constar que la presente resolución se incorpora al Libro de Resoluciones.</w:t>
      </w:r>
      <w:r w:rsidRPr="00C33490">
        <w:rPr>
          <w:rFonts w:ascii="Verdana" w:hAnsi="Verdana"/>
          <w:lang w:val="es-ES"/>
        </w:rPr>
        <w:br/>
      </w:r>
    </w:p>
    <w:p w14:paraId="531B347D" w14:textId="77777777" w:rsidR="00EF36EB" w:rsidRPr="00C33490" w:rsidRDefault="00EF36EB" w:rsidP="00EF36EB">
      <w:pPr>
        <w:jc w:val="both"/>
        <w:rPr>
          <w:rFonts w:ascii="Verdana" w:hAnsi="Verdana"/>
          <w:lang w:val="es-ES"/>
        </w:rPr>
      </w:pPr>
    </w:p>
    <w:p w14:paraId="272757FD" w14:textId="6D50E2D7" w:rsidR="00A61463" w:rsidRPr="00C33490" w:rsidRDefault="00EF36EB" w:rsidP="00EF36EB">
      <w:pPr>
        <w:jc w:val="center"/>
        <w:rPr>
          <w:rFonts w:ascii="Verdana" w:hAnsi="Verdana"/>
          <w:b/>
          <w:bCs/>
          <w:lang w:val="es-ES"/>
        </w:rPr>
      </w:pPr>
      <w:r w:rsidRPr="00C33490">
        <w:rPr>
          <w:rFonts w:ascii="Verdana" w:hAnsi="Verdana"/>
          <w:b/>
          <w:bCs/>
          <w:lang w:val="es-ES"/>
        </w:rPr>
        <w:t>DOCUMENTO FIRMADO ELECTRÓNICAMENTE AL MARGE</w:t>
      </w:r>
    </w:p>
    <w:sectPr w:rsidR="00A61463" w:rsidRPr="00C334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EB"/>
    <w:rsid w:val="001A24E4"/>
    <w:rsid w:val="00652D7B"/>
    <w:rsid w:val="006A6129"/>
    <w:rsid w:val="009B3B96"/>
    <w:rsid w:val="009C0011"/>
    <w:rsid w:val="00A03B69"/>
    <w:rsid w:val="00A61463"/>
    <w:rsid w:val="00C33490"/>
    <w:rsid w:val="00CC34B0"/>
    <w:rsid w:val="00DD5FCE"/>
    <w:rsid w:val="00EC0BEA"/>
    <w:rsid w:val="00EE2AFC"/>
    <w:rsid w:val="00EF36EB"/>
    <w:rsid w:val="00F1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B413"/>
  <w15:chartTrackingRefBased/>
  <w15:docId w15:val="{C61160CD-427B-4268-A556-CEE49221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2f26df57230a849b74c5ca41e10867a0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fd1775d7a26cc4f691cf4506582149c0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AC68B831-0149-47EF-B282-719F72A07757}"/>
</file>

<file path=customXml/itemProps2.xml><?xml version="1.0" encoding="utf-8"?>
<ds:datastoreItem xmlns:ds="http://schemas.openxmlformats.org/officeDocument/2006/customXml" ds:itemID="{4E2A095C-7E7C-4DB3-8441-EFB35138DEC2}"/>
</file>

<file path=customXml/itemProps3.xml><?xml version="1.0" encoding="utf-8"?>
<ds:datastoreItem xmlns:ds="http://schemas.openxmlformats.org/officeDocument/2006/customXml" ds:itemID="{798C9A27-AF5C-4B78-8A14-9B1D11DF97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13</cp:revision>
  <dcterms:created xsi:type="dcterms:W3CDTF">2024-05-22T06:56:00Z</dcterms:created>
  <dcterms:modified xsi:type="dcterms:W3CDTF">2026-02-05T13:05:00Z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</Properties>
</file>