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BD9" w:rsidRDefault="007A3BD9" w:rsidP="00A26B3B">
      <w:pPr>
        <w:spacing w:line="276" w:lineRule="auto"/>
        <w:contextualSpacing/>
        <w:jc w:val="both"/>
        <w:rPr>
          <w:rFonts w:ascii="Helvetica LT Std" w:hAnsi="Helvetica LT Std" w:cs="Times New Roman"/>
          <w:lang w:val="gl-ES"/>
        </w:rPr>
      </w:pPr>
    </w:p>
    <w:p w:rsidR="007A3BD9" w:rsidRPr="007A3BD9" w:rsidRDefault="007A3BD9" w:rsidP="00A26B3B">
      <w:pPr>
        <w:spacing w:line="276" w:lineRule="auto"/>
        <w:contextualSpacing/>
        <w:jc w:val="both"/>
        <w:rPr>
          <w:rFonts w:ascii="Helvetica LT Std" w:hAnsi="Helvetica LT Std" w:cs="Times New Roman"/>
          <w:b/>
          <w:color w:val="FF0000"/>
          <w:u w:val="single"/>
          <w:lang w:val="gl-ES"/>
        </w:rPr>
      </w:pPr>
    </w:p>
    <w:p w:rsidR="00212C9A" w:rsidRDefault="00B930EE" w:rsidP="00A26B3B">
      <w:pPr>
        <w:spacing w:line="276" w:lineRule="auto"/>
        <w:contextualSpacing/>
        <w:jc w:val="both"/>
        <w:rPr>
          <w:rFonts w:ascii="Helvetica LT Std" w:hAnsi="Helvetica LT Std" w:cs="Times New Roman"/>
          <w:b/>
          <w:lang w:val="gl-ES"/>
        </w:rPr>
      </w:pPr>
      <w:r w:rsidRPr="00B930EE">
        <w:rPr>
          <w:rFonts w:ascii="Helvetica LT Std" w:hAnsi="Helvetica LT Std" w:cs="Times New Roman"/>
          <w:b/>
          <w:lang w:val="gl-ES"/>
        </w:rPr>
        <w:t>BASES REGULADORAS DE L</w:t>
      </w:r>
      <w:r w:rsidR="00F53DC6">
        <w:rPr>
          <w:rFonts w:ascii="Helvetica LT Std" w:hAnsi="Helvetica LT Std" w:cs="Times New Roman"/>
          <w:b/>
          <w:lang w:val="gl-ES"/>
        </w:rPr>
        <w:t>A</w:t>
      </w:r>
      <w:r w:rsidRPr="00B930EE">
        <w:rPr>
          <w:rFonts w:ascii="Helvetica LT Std" w:hAnsi="Helvetica LT Std" w:cs="Times New Roman"/>
          <w:b/>
          <w:lang w:val="gl-ES"/>
        </w:rPr>
        <w:t xml:space="preserve"> CONVOCATORIA DEL CONCURSO PARA L</w:t>
      </w:r>
      <w:r w:rsidR="00130743">
        <w:rPr>
          <w:rFonts w:ascii="Helvetica LT Std" w:hAnsi="Helvetica LT Std" w:cs="Times New Roman"/>
          <w:b/>
          <w:lang w:val="gl-ES"/>
        </w:rPr>
        <w:t>A</w:t>
      </w:r>
      <w:r w:rsidRPr="00B930EE">
        <w:rPr>
          <w:rFonts w:ascii="Helvetica LT Std" w:hAnsi="Helvetica LT Std" w:cs="Times New Roman"/>
          <w:b/>
          <w:lang w:val="gl-ES"/>
        </w:rPr>
        <w:t xml:space="preserve"> CONCESIÓN DE SUBVENCIONES PARA L</w:t>
      </w:r>
      <w:r w:rsidR="00130743">
        <w:rPr>
          <w:rFonts w:ascii="Helvetica LT Std" w:hAnsi="Helvetica LT Std" w:cs="Times New Roman"/>
          <w:b/>
          <w:lang w:val="gl-ES"/>
        </w:rPr>
        <w:t>AS</w:t>
      </w:r>
      <w:r w:rsidRPr="00B930EE">
        <w:rPr>
          <w:rFonts w:ascii="Helvetica LT Std" w:hAnsi="Helvetica LT Std" w:cs="Times New Roman"/>
          <w:b/>
          <w:lang w:val="gl-ES"/>
        </w:rPr>
        <w:t xml:space="preserve"> COPAS DIPUTACIÓN 202</w:t>
      </w:r>
      <w:r w:rsidR="00BC0117">
        <w:rPr>
          <w:rFonts w:ascii="Helvetica LT Std" w:hAnsi="Helvetica LT Std" w:cs="Times New Roman"/>
          <w:b/>
          <w:lang w:val="gl-ES"/>
        </w:rPr>
        <w:t>6</w:t>
      </w:r>
      <w:r>
        <w:rPr>
          <w:rFonts w:ascii="Helvetica LT Std" w:hAnsi="Helvetica LT Std" w:cs="Times New Roman"/>
          <w:b/>
          <w:lang w:val="gl-ES"/>
        </w:rPr>
        <w:t>.</w:t>
      </w:r>
    </w:p>
    <w:p w:rsidR="00F53DC6" w:rsidRPr="00576B81" w:rsidRDefault="00F53DC6" w:rsidP="00F53DC6">
      <w:pPr>
        <w:spacing w:after="0"/>
        <w:jc w:val="both"/>
        <w:rPr>
          <w:rFonts w:ascii="Helvetica LT Std" w:hAnsi="Helvetica LT Std" w:cs="Times New Roman"/>
        </w:rPr>
      </w:pPr>
      <w:r w:rsidRPr="00576B81">
        <w:rPr>
          <w:rFonts w:ascii="Helvetica LT Std" w:hAnsi="Helvetica LT Std" w:cs="Times New Roman"/>
        </w:rPr>
        <w:t>Anuncio</w:t>
      </w:r>
    </w:p>
    <w:p w:rsidR="00F53DC6" w:rsidRPr="00255186" w:rsidRDefault="00F53DC6" w:rsidP="00F53DC6">
      <w:pPr>
        <w:spacing w:after="0"/>
        <w:jc w:val="both"/>
        <w:rPr>
          <w:rFonts w:ascii="Helvetica LT Std" w:hAnsi="Helvetica LT Std" w:cs="Times New Roman"/>
        </w:rPr>
      </w:pPr>
      <w:r w:rsidRPr="00576B81">
        <w:rPr>
          <w:rFonts w:ascii="Helvetica LT Std" w:hAnsi="Helvetica LT Std" w:cs="Times New Roman"/>
        </w:rPr>
        <w:t xml:space="preserve">A los efectos oportunos, se hace público que la Junta de Gobierno de la Diputación Provincial de Ourense adoptó, en su sesión ordinaria del día </w:t>
      </w:r>
      <w:r>
        <w:rPr>
          <w:rFonts w:ascii="Helvetica LT Std" w:hAnsi="Helvetica LT Std" w:cs="Times New Roman"/>
        </w:rPr>
        <w:t>12</w:t>
      </w:r>
      <w:r w:rsidRPr="00576B81">
        <w:rPr>
          <w:rFonts w:ascii="Helvetica LT Std" w:hAnsi="Helvetica LT Std" w:cs="Times New Roman"/>
        </w:rPr>
        <w:t xml:space="preserve"> de </w:t>
      </w:r>
      <w:r>
        <w:rPr>
          <w:rFonts w:ascii="Helvetica LT Std" w:hAnsi="Helvetica LT Std" w:cs="Times New Roman"/>
        </w:rPr>
        <w:t>enero</w:t>
      </w:r>
      <w:r w:rsidRPr="00576B81">
        <w:rPr>
          <w:rFonts w:ascii="Helvetica LT Std" w:hAnsi="Helvetica LT Std" w:cs="Times New Roman"/>
        </w:rPr>
        <w:t xml:space="preserve"> de 202</w:t>
      </w:r>
      <w:r>
        <w:rPr>
          <w:rFonts w:ascii="Helvetica LT Std" w:hAnsi="Helvetica LT Std" w:cs="Times New Roman"/>
        </w:rPr>
        <w:t>6</w:t>
      </w:r>
      <w:r w:rsidRPr="00576B81">
        <w:rPr>
          <w:rFonts w:ascii="Helvetica LT Std" w:hAnsi="Helvetica LT Std" w:cs="Times New Roman"/>
        </w:rPr>
        <w:t xml:space="preserve">, el acuerdo de aprobación de las </w:t>
      </w:r>
      <w:r w:rsidRPr="00255186">
        <w:rPr>
          <w:rFonts w:ascii="Helvetica LT Std" w:hAnsi="Helvetica LT Std" w:cs="Times New Roman"/>
        </w:rPr>
        <w:t>bases reguladoras de la convocatoria del concurso para la concesión de subvenciones para las Copas Diputación 202</w:t>
      </w:r>
      <w:r>
        <w:rPr>
          <w:rFonts w:ascii="Helvetica LT Std" w:hAnsi="Helvetica LT Std" w:cs="Times New Roman"/>
        </w:rPr>
        <w:t>6</w:t>
      </w:r>
      <w:r w:rsidRPr="00255186">
        <w:rPr>
          <w:rFonts w:ascii="Helvetica LT Std" w:hAnsi="Helvetica LT Std" w:cs="Times New Roman"/>
        </w:rPr>
        <w:t>, conforme con las siguientes cláusulas:</w:t>
      </w:r>
    </w:p>
    <w:p w:rsidR="00F53DC6" w:rsidRPr="00697F3C" w:rsidRDefault="00F53DC6" w:rsidP="00A26B3B">
      <w:pPr>
        <w:spacing w:line="276" w:lineRule="auto"/>
        <w:contextualSpacing/>
        <w:jc w:val="both"/>
        <w:rPr>
          <w:rFonts w:ascii="Helvetica LT Std" w:hAnsi="Helvetica LT Std" w:cs="Times New Roman"/>
          <w:lang w:val="gl-ES"/>
        </w:rPr>
      </w:pPr>
    </w:p>
    <w:p w:rsidR="003F646B" w:rsidRPr="00C72625" w:rsidRDefault="003F646B" w:rsidP="003F646B">
      <w:pPr>
        <w:keepNext/>
        <w:spacing w:after="0" w:line="276" w:lineRule="auto"/>
        <w:contextualSpacing/>
        <w:jc w:val="both"/>
        <w:outlineLvl w:val="1"/>
        <w:rPr>
          <w:rFonts w:ascii="Helvetica LT Std" w:eastAsia="Arial Unicode MS" w:hAnsi="Helvetica LT Std" w:cs="Times New Roman"/>
          <w:b/>
          <w:color w:val="000000"/>
          <w:u w:val="single"/>
          <w:lang w:val="gl-ES" w:eastAsia="es-ES"/>
        </w:rPr>
      </w:pPr>
      <w:r w:rsidRPr="00C72625">
        <w:rPr>
          <w:rFonts w:ascii="Helvetica LT Std" w:eastAsia="Arial Unicode MS" w:hAnsi="Helvetica LT Std" w:cs="Times New Roman"/>
          <w:b/>
          <w:color w:val="000000"/>
          <w:u w:val="single"/>
          <w:lang w:val="gl-ES" w:eastAsia="es-ES"/>
        </w:rPr>
        <w:t>Primera.- Objeto:</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1.- El programa de Copas Diputación, con un fuerte arraigo y tradición en nuestra provincia, canaliza las ayudas al deporte de competición federado para garantizar la continuidad de determinadas </w:t>
      </w:r>
      <w:proofErr w:type="spellStart"/>
      <w:r w:rsidRPr="00C72625">
        <w:rPr>
          <w:rFonts w:ascii="Helvetica LT Std" w:eastAsia="Times New Roman" w:hAnsi="Helvetica LT Std" w:cs="Times New Roman"/>
          <w:color w:val="000000"/>
          <w:lang w:val="gl-ES" w:eastAsia="es-ES"/>
        </w:rPr>
        <w:t>competiciones</w:t>
      </w:r>
      <w:proofErr w:type="spellEnd"/>
      <w:r w:rsidRPr="00C72625">
        <w:rPr>
          <w:rFonts w:ascii="Helvetica LT Std" w:eastAsia="Times New Roman" w:hAnsi="Helvetica LT Std" w:cs="Times New Roman"/>
          <w:color w:val="000000"/>
          <w:lang w:val="gl-ES" w:eastAsia="es-ES"/>
        </w:rPr>
        <w:t xml:space="preserve"> deportivas </w:t>
      </w:r>
      <w:proofErr w:type="spellStart"/>
      <w:r w:rsidRPr="00C72625">
        <w:rPr>
          <w:rFonts w:ascii="Helvetica LT Std" w:eastAsia="Times New Roman" w:hAnsi="Helvetica LT Std" w:cs="Times New Roman"/>
          <w:color w:val="000000"/>
          <w:lang w:val="gl-ES" w:eastAsia="es-ES"/>
        </w:rPr>
        <w:t>amateur</w:t>
      </w:r>
      <w:proofErr w:type="spellEnd"/>
      <w:r w:rsidRPr="00C72625">
        <w:rPr>
          <w:rFonts w:ascii="Helvetica LT Std" w:eastAsia="Times New Roman" w:hAnsi="Helvetica LT Std" w:cs="Times New Roman"/>
          <w:color w:val="000000"/>
          <w:lang w:val="gl-ES" w:eastAsia="es-ES"/>
        </w:rPr>
        <w:t xml:space="preserve"> que, en muchos casos, constituyen la única actividad regulada que se organiza en la provincia para determinadas disciplinas deportivas.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El objeto de estas bases es la regulación de la convocatoria pública, por parte de la Diputación Provincial de Ourense, para la tramitación y concesión de subvenciones destinadas a desarrollar, prioritariamente, en una o varias jornadas, competiciones deportivas que bajo la denominación de Copas Diputación se desarrollen íntegramente en la provincia de Ourense durante la actual temporada deportiva 202</w:t>
      </w:r>
      <w:r w:rsidR="00B930EE">
        <w:rPr>
          <w:rFonts w:ascii="Helvetica LT Std" w:eastAsia="Times New Roman" w:hAnsi="Helvetica LT Std" w:cs="Times New Roman"/>
          <w:color w:val="000000"/>
          <w:lang w:val="gl-ES" w:eastAsia="es-ES"/>
        </w:rPr>
        <w:t>5</w:t>
      </w:r>
      <w:r w:rsidRPr="00C72625">
        <w:rPr>
          <w:rFonts w:ascii="Helvetica LT Std" w:eastAsia="Times New Roman" w:hAnsi="Helvetica LT Std" w:cs="Times New Roman"/>
          <w:color w:val="000000"/>
          <w:lang w:val="gl-ES" w:eastAsia="es-ES"/>
        </w:rPr>
        <w:t>-202</w:t>
      </w:r>
      <w:r w:rsidR="00B930EE">
        <w:rPr>
          <w:rFonts w:ascii="Helvetica LT Std" w:eastAsia="Times New Roman" w:hAnsi="Helvetica LT Std" w:cs="Times New Roman"/>
          <w:color w:val="000000"/>
          <w:lang w:val="gl-ES" w:eastAsia="es-ES"/>
        </w:rPr>
        <w:t>6</w:t>
      </w:r>
      <w:r w:rsidRPr="00C72625">
        <w:rPr>
          <w:rFonts w:ascii="Helvetica LT Std" w:eastAsia="Times New Roman" w:hAnsi="Helvetica LT Std" w:cs="Times New Roman"/>
          <w:color w:val="000000"/>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b/>
          <w:color w:val="000000"/>
          <w:lang w:val="gl-ES" w:eastAsia="es-ES"/>
        </w:rPr>
      </w:pPr>
      <w:r w:rsidRPr="00C72625">
        <w:rPr>
          <w:rFonts w:ascii="Helvetica LT Std" w:eastAsia="Times New Roman" w:hAnsi="Helvetica LT Std" w:cs="Times New Roman"/>
          <w:b/>
          <w:color w:val="000000"/>
          <w:lang w:val="gl-ES" w:eastAsia="es-ES"/>
        </w:rPr>
        <w:t>A estos efectos, se advierte que la competición deportiva denominada “Copa Diputación”, para ser subvencionable al amparo de las presentes bases, debe celebrarse como competición (federada o no federada) exclusiva, no pudiendo desarrollarse de manera simultánea con otras competiciones, torneos o eventos, y debiendo figurar exclusivamente, además, la referencia “Copa Diputación” en su denominación.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themeColor="text1"/>
          <w:lang w:val="gl-ES" w:eastAsia="es-ES"/>
        </w:rPr>
        <w:t>Toda vez que cada disciplina deportiva puede estar dividida en varias modalidades deportivas, únicamente serán subvencionables un máximo de dos Copas Diputación en las diferentes modalidades deportivas en que se divide una disciplina deportiva.</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themeColor="text1"/>
          <w:lang w:val="gl-ES" w:eastAsia="es-ES"/>
        </w:rPr>
        <w:t xml:space="preserve">La determinación de incluir una nueva Copa Diputación de una modalidad deportiva concreta vendrá determinada por la decisión razonada de la Comisión de Valoración prevista en la base séptima, en el supuesto de necesidad de interpretación de los criterios fijados en los párrafos anteriores. </w:t>
      </w:r>
    </w:p>
    <w:p w:rsidR="003F646B" w:rsidRPr="00C72625" w:rsidRDefault="003F646B" w:rsidP="003F646B">
      <w:pPr>
        <w:shd w:val="clear" w:color="auto" w:fill="FFFFFF"/>
        <w:spacing w:after="0" w:line="276" w:lineRule="auto"/>
        <w:jc w:val="both"/>
        <w:rPr>
          <w:rFonts w:ascii="Helvetica LT Std" w:eastAsia="Times New Roman" w:hAnsi="Helvetica LT Std" w:cs="Times New Roman"/>
          <w:color w:val="242424"/>
          <w:lang w:val="gl-ES"/>
        </w:rPr>
      </w:pPr>
      <w:r w:rsidRPr="00C72625">
        <w:rPr>
          <w:rFonts w:ascii="Helvetica LT Std" w:eastAsia="Calibri" w:hAnsi="Helvetica LT Std" w:cs="Times New Roman"/>
          <w:color w:val="000000"/>
          <w:lang w:val="gl-ES" w:eastAsia="es-ES"/>
        </w:rPr>
        <w:t xml:space="preserve">2. </w:t>
      </w:r>
      <w:r w:rsidRPr="00C72625">
        <w:rPr>
          <w:rFonts w:ascii="Helvetica LT Std" w:eastAsia="Times New Roman" w:hAnsi="Helvetica LT Std" w:cs="Times New Roman"/>
          <w:color w:val="242424"/>
          <w:bdr w:val="none" w:sz="0" w:space="0" w:color="auto" w:frame="1"/>
          <w:lang w:val="gl-ES"/>
        </w:rPr>
        <w:t xml:space="preserve">De conformidad con lo establecido en el artículo 8.1 de la Ley 38/2003, General de Subvenciones, en </w:t>
      </w:r>
      <w:proofErr w:type="spellStart"/>
      <w:r w:rsidRPr="00C72625">
        <w:rPr>
          <w:rFonts w:ascii="Helvetica LT Std" w:eastAsia="Times New Roman" w:hAnsi="Helvetica LT Std" w:cs="Times New Roman"/>
          <w:color w:val="242424"/>
          <w:bdr w:val="none" w:sz="0" w:space="0" w:color="auto" w:frame="1"/>
          <w:lang w:val="gl-ES"/>
        </w:rPr>
        <w:t>su</w:t>
      </w:r>
      <w:proofErr w:type="spellEnd"/>
      <w:r w:rsidRPr="00C72625">
        <w:rPr>
          <w:rFonts w:ascii="Helvetica LT Std" w:eastAsia="Times New Roman" w:hAnsi="Helvetica LT Std" w:cs="Times New Roman"/>
          <w:color w:val="242424"/>
          <w:bdr w:val="none" w:sz="0" w:space="0" w:color="auto" w:frame="1"/>
          <w:lang w:val="gl-ES"/>
        </w:rPr>
        <w:t xml:space="preserve"> </w:t>
      </w:r>
      <w:proofErr w:type="spellStart"/>
      <w:r w:rsidRPr="00C72625">
        <w:rPr>
          <w:rFonts w:ascii="Helvetica LT Std" w:eastAsia="Times New Roman" w:hAnsi="Helvetica LT Std" w:cs="Times New Roman"/>
          <w:color w:val="242424"/>
          <w:bdr w:val="none" w:sz="0" w:space="0" w:color="auto" w:frame="1"/>
          <w:lang w:val="gl-ES"/>
        </w:rPr>
        <w:t>párrafo</w:t>
      </w:r>
      <w:proofErr w:type="spellEnd"/>
      <w:r w:rsidRPr="00C72625">
        <w:rPr>
          <w:rFonts w:ascii="Helvetica LT Std" w:eastAsia="Times New Roman" w:hAnsi="Helvetica LT Std" w:cs="Times New Roman"/>
          <w:color w:val="242424"/>
          <w:bdr w:val="none" w:sz="0" w:space="0" w:color="auto" w:frame="1"/>
          <w:lang w:val="gl-ES"/>
        </w:rPr>
        <w:t xml:space="preserve"> segundo, </w:t>
      </w:r>
      <w:r w:rsidR="00130743">
        <w:rPr>
          <w:rFonts w:ascii="Helvetica LT Std" w:eastAsia="Times New Roman" w:hAnsi="Helvetica LT Std" w:cs="Times New Roman"/>
          <w:color w:val="242424"/>
          <w:bdr w:val="none" w:sz="0" w:space="0" w:color="auto" w:frame="1"/>
          <w:lang w:val="gl-ES"/>
        </w:rPr>
        <w:t>l</w:t>
      </w:r>
      <w:r w:rsidRPr="00C72625">
        <w:rPr>
          <w:rFonts w:ascii="Helvetica LT Std" w:eastAsia="Times New Roman" w:hAnsi="Helvetica LT Std" w:cs="Times New Roman"/>
          <w:color w:val="242424"/>
          <w:bdr w:val="none" w:sz="0" w:space="0" w:color="auto" w:frame="1"/>
          <w:lang w:val="gl-ES"/>
        </w:rPr>
        <w:t xml:space="preserve">a presente convocatoria se integra en el Plan estratégico de subvenciones de la Diputación Provincial de Ourense y del </w:t>
      </w:r>
      <w:proofErr w:type="spellStart"/>
      <w:r w:rsidRPr="00C72625">
        <w:rPr>
          <w:rFonts w:ascii="Helvetica LT Std" w:eastAsia="Times New Roman" w:hAnsi="Helvetica LT Std" w:cs="Times New Roman"/>
          <w:color w:val="242424"/>
          <w:bdr w:val="none" w:sz="0" w:space="0" w:color="auto" w:frame="1"/>
          <w:lang w:val="gl-ES"/>
        </w:rPr>
        <w:t>Inorde</w:t>
      </w:r>
      <w:proofErr w:type="spellEnd"/>
      <w:r w:rsidRPr="00C72625">
        <w:rPr>
          <w:rFonts w:ascii="Helvetica LT Std" w:eastAsia="Times New Roman" w:hAnsi="Helvetica LT Std" w:cs="Times New Roman"/>
          <w:color w:val="242424"/>
          <w:bdr w:val="none" w:sz="0" w:space="0" w:color="auto" w:frame="1"/>
          <w:lang w:val="gl-ES"/>
        </w:rPr>
        <w:t xml:space="preserve"> para el período 2024-2027,  contribuyendo al fomento del deporte. </w:t>
      </w:r>
    </w:p>
    <w:p w:rsidR="003F646B" w:rsidRPr="00C72625" w:rsidRDefault="003F646B" w:rsidP="003F646B">
      <w:pPr>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t xml:space="preserve">3.- Quedan </w:t>
      </w:r>
      <w:proofErr w:type="spellStart"/>
      <w:r w:rsidRPr="00C72625">
        <w:rPr>
          <w:rFonts w:ascii="Helvetica LT Std" w:eastAsia="Arial Unicode MS" w:hAnsi="Helvetica LT Std" w:cs="Times New Roman"/>
          <w:color w:val="000000"/>
          <w:lang w:val="gl-ES" w:eastAsia="es-ES"/>
        </w:rPr>
        <w:t>excluidas</w:t>
      </w:r>
      <w:proofErr w:type="spellEnd"/>
      <w:r w:rsidRPr="00C72625">
        <w:rPr>
          <w:rFonts w:ascii="Helvetica LT Std" w:eastAsia="Arial Unicode MS" w:hAnsi="Helvetica LT Std" w:cs="Times New Roman"/>
          <w:color w:val="000000"/>
          <w:lang w:val="gl-ES" w:eastAsia="es-ES"/>
        </w:rPr>
        <w:t xml:space="preserve"> de esta convocatoria las </w:t>
      </w:r>
      <w:r w:rsidRPr="00C72625">
        <w:rPr>
          <w:rFonts w:ascii="Helvetica LT Std" w:eastAsia="Arial Unicode MS" w:hAnsi="Helvetica LT Std" w:cs="Times New Roman"/>
          <w:color w:val="000000" w:themeColor="text1"/>
          <w:lang w:val="gl-ES" w:eastAsia="es-ES"/>
        </w:rPr>
        <w:t xml:space="preserve">Copas </w:t>
      </w:r>
      <w:proofErr w:type="spellStart"/>
      <w:r w:rsidRPr="00C72625">
        <w:rPr>
          <w:rFonts w:ascii="Helvetica LT Std" w:eastAsia="Arial Unicode MS" w:hAnsi="Helvetica LT Std" w:cs="Times New Roman"/>
          <w:color w:val="000000" w:themeColor="text1"/>
          <w:lang w:val="gl-ES" w:eastAsia="es-ES"/>
        </w:rPr>
        <w:t>Diputación</w:t>
      </w:r>
      <w:proofErr w:type="spellEnd"/>
      <w:r w:rsidRPr="00C72625">
        <w:rPr>
          <w:rFonts w:ascii="Helvetica LT Std" w:eastAsia="Arial Unicode MS" w:hAnsi="Helvetica LT Std" w:cs="Times New Roman"/>
          <w:color w:val="000000" w:themeColor="text1"/>
          <w:lang w:val="gl-ES" w:eastAsia="es-ES"/>
        </w:rPr>
        <w:t xml:space="preserve"> de Fútbol y Fútbol sala y Baloncesto</w:t>
      </w:r>
      <w:r w:rsidRPr="00C72625">
        <w:rPr>
          <w:rFonts w:ascii="Helvetica LT Std" w:eastAsia="Arial Unicode MS" w:hAnsi="Helvetica LT Std" w:cs="Times New Roman"/>
          <w:color w:val="000000"/>
          <w:lang w:val="gl-ES" w:eastAsia="es-ES"/>
        </w:rPr>
        <w:t xml:space="preserve"> </w:t>
      </w:r>
      <w:proofErr w:type="spellStart"/>
      <w:r w:rsidRPr="00C72625">
        <w:rPr>
          <w:rFonts w:ascii="Helvetica LT Std" w:eastAsia="Arial Unicode MS" w:hAnsi="Helvetica LT Std" w:cs="Times New Roman"/>
          <w:color w:val="000000"/>
          <w:lang w:val="gl-ES" w:eastAsia="es-ES"/>
        </w:rPr>
        <w:t>ya</w:t>
      </w:r>
      <w:proofErr w:type="spellEnd"/>
      <w:r w:rsidRPr="00C72625">
        <w:rPr>
          <w:rFonts w:ascii="Helvetica LT Std" w:eastAsia="Arial Unicode MS" w:hAnsi="Helvetica LT Std" w:cs="Times New Roman"/>
          <w:color w:val="000000"/>
          <w:lang w:val="gl-ES" w:eastAsia="es-ES"/>
        </w:rPr>
        <w:t xml:space="preserve"> que, dado </w:t>
      </w:r>
      <w:proofErr w:type="spellStart"/>
      <w:r w:rsidRPr="00C72625">
        <w:rPr>
          <w:rFonts w:ascii="Helvetica LT Std" w:eastAsia="Arial Unicode MS" w:hAnsi="Helvetica LT Std" w:cs="Times New Roman"/>
          <w:color w:val="000000"/>
          <w:lang w:val="gl-ES" w:eastAsia="es-ES"/>
        </w:rPr>
        <w:t>su</w:t>
      </w:r>
      <w:proofErr w:type="spellEnd"/>
      <w:r w:rsidRPr="00C72625">
        <w:rPr>
          <w:rFonts w:ascii="Helvetica LT Std" w:eastAsia="Arial Unicode MS" w:hAnsi="Helvetica LT Std" w:cs="Times New Roman"/>
          <w:color w:val="000000"/>
          <w:lang w:val="gl-ES" w:eastAsia="es-ES"/>
        </w:rPr>
        <w:t xml:space="preserve"> arraigo y dimensión en esta provincia, serán </w:t>
      </w:r>
      <w:proofErr w:type="spellStart"/>
      <w:r w:rsidRPr="00C72625">
        <w:rPr>
          <w:rFonts w:ascii="Helvetica LT Std" w:eastAsia="Arial Unicode MS" w:hAnsi="Helvetica LT Std" w:cs="Times New Roman"/>
          <w:color w:val="000000"/>
          <w:lang w:val="gl-ES" w:eastAsia="es-ES"/>
        </w:rPr>
        <w:t>objeto</w:t>
      </w:r>
      <w:proofErr w:type="spellEnd"/>
      <w:r w:rsidRPr="00C72625">
        <w:rPr>
          <w:rFonts w:ascii="Helvetica LT Std" w:eastAsia="Arial Unicode MS" w:hAnsi="Helvetica LT Std" w:cs="Times New Roman"/>
          <w:color w:val="000000"/>
          <w:lang w:val="gl-ES" w:eastAsia="es-ES"/>
        </w:rPr>
        <w:t xml:space="preserve"> de financiación a través de una subvención nominativa en los </w:t>
      </w:r>
      <w:r w:rsidRPr="00130743">
        <w:rPr>
          <w:rFonts w:ascii="Helvetica LT Std" w:eastAsia="Arial Unicode MS" w:hAnsi="Helvetica LT Std" w:cs="Times New Roman"/>
          <w:color w:val="000000"/>
          <w:lang w:eastAsia="es-ES"/>
        </w:rPr>
        <w:t>t</w:t>
      </w:r>
      <w:r w:rsidR="00130743" w:rsidRPr="00130743">
        <w:rPr>
          <w:rFonts w:ascii="Helvetica LT Std" w:eastAsia="Arial Unicode MS" w:hAnsi="Helvetica LT Std" w:cs="Times New Roman"/>
          <w:color w:val="000000"/>
          <w:lang w:eastAsia="es-ES"/>
        </w:rPr>
        <w:t>érminos</w:t>
      </w:r>
      <w:r w:rsidRPr="00C72625">
        <w:rPr>
          <w:rFonts w:ascii="Helvetica LT Std" w:eastAsia="Arial Unicode MS" w:hAnsi="Helvetica LT Std" w:cs="Times New Roman"/>
          <w:color w:val="000000"/>
          <w:lang w:val="gl-ES" w:eastAsia="es-ES"/>
        </w:rPr>
        <w:t xml:space="preserve"> que </w:t>
      </w:r>
      <w:proofErr w:type="spellStart"/>
      <w:r w:rsidRPr="00C72625">
        <w:rPr>
          <w:rFonts w:ascii="Helvetica LT Std" w:eastAsia="Arial Unicode MS" w:hAnsi="Helvetica LT Std" w:cs="Times New Roman"/>
          <w:color w:val="000000"/>
          <w:lang w:val="gl-ES" w:eastAsia="es-ES"/>
        </w:rPr>
        <w:t>establezca</w:t>
      </w:r>
      <w:proofErr w:type="spellEnd"/>
      <w:r w:rsidRPr="00C72625">
        <w:rPr>
          <w:rFonts w:ascii="Helvetica LT Std" w:eastAsia="Arial Unicode MS" w:hAnsi="Helvetica LT Std" w:cs="Times New Roman"/>
          <w:color w:val="000000"/>
          <w:lang w:val="gl-ES" w:eastAsia="es-ES"/>
        </w:rPr>
        <w:t xml:space="preserve"> el Pleno de la </w:t>
      </w:r>
      <w:proofErr w:type="spellStart"/>
      <w:r w:rsidRPr="00C72625">
        <w:rPr>
          <w:rFonts w:ascii="Helvetica LT Std" w:eastAsia="Arial Unicode MS" w:hAnsi="Helvetica LT Std" w:cs="Times New Roman"/>
          <w:color w:val="000000"/>
          <w:lang w:val="gl-ES" w:eastAsia="es-ES"/>
        </w:rPr>
        <w:t>Diputación</w:t>
      </w:r>
      <w:proofErr w:type="spellEnd"/>
      <w:r w:rsidRPr="00C72625">
        <w:rPr>
          <w:rFonts w:ascii="Helvetica LT Std" w:eastAsia="Arial Unicode MS" w:hAnsi="Helvetica LT Std" w:cs="Times New Roman"/>
          <w:color w:val="000000"/>
          <w:lang w:val="gl-ES" w:eastAsia="es-ES"/>
        </w:rPr>
        <w:t xml:space="preserve">.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Arial Unicode MS" w:hAnsi="Helvetica LT Std" w:cs="Times New Roman"/>
          <w:color w:val="000000"/>
          <w:lang w:val="gl-ES" w:eastAsia="es-ES"/>
        </w:rPr>
        <w:t xml:space="preserve">4.- También quedarán excluidas de este programa aquellas disciplinas deportivas que </w:t>
      </w:r>
      <w:proofErr w:type="spellStart"/>
      <w:r w:rsidRPr="00C72625">
        <w:rPr>
          <w:rFonts w:ascii="Helvetica LT Std" w:eastAsia="Arial Unicode MS" w:hAnsi="Helvetica LT Std" w:cs="Times New Roman"/>
          <w:color w:val="000000"/>
          <w:lang w:val="gl-ES" w:eastAsia="es-ES"/>
        </w:rPr>
        <w:t>tengan</w:t>
      </w:r>
      <w:proofErr w:type="spellEnd"/>
      <w:r w:rsidRPr="00C72625">
        <w:rPr>
          <w:rFonts w:ascii="Helvetica LT Std" w:eastAsia="Arial Unicode MS" w:hAnsi="Helvetica LT Std" w:cs="Times New Roman"/>
          <w:color w:val="000000"/>
          <w:lang w:val="gl-ES" w:eastAsia="es-ES"/>
        </w:rPr>
        <w:t xml:space="preserve"> por </w:t>
      </w:r>
      <w:proofErr w:type="spellStart"/>
      <w:r w:rsidRPr="00C72625">
        <w:rPr>
          <w:rFonts w:ascii="Helvetica LT Std" w:eastAsia="Arial Unicode MS" w:hAnsi="Helvetica LT Std" w:cs="Times New Roman"/>
          <w:color w:val="000000"/>
          <w:lang w:val="gl-ES" w:eastAsia="es-ES"/>
        </w:rPr>
        <w:t>obj</w:t>
      </w:r>
      <w:r w:rsidR="00130743">
        <w:rPr>
          <w:rFonts w:ascii="Helvetica LT Std" w:eastAsia="Arial Unicode MS" w:hAnsi="Helvetica LT Std" w:cs="Times New Roman"/>
          <w:color w:val="000000"/>
          <w:lang w:val="gl-ES" w:eastAsia="es-ES"/>
        </w:rPr>
        <w:t>et</w:t>
      </w:r>
      <w:r w:rsidRPr="00C72625">
        <w:rPr>
          <w:rFonts w:ascii="Helvetica LT Std" w:eastAsia="Arial Unicode MS" w:hAnsi="Helvetica LT Std" w:cs="Times New Roman"/>
          <w:color w:val="000000"/>
          <w:lang w:val="gl-ES" w:eastAsia="es-ES"/>
        </w:rPr>
        <w:t>o</w:t>
      </w:r>
      <w:proofErr w:type="spellEnd"/>
      <w:r w:rsidRPr="00C72625">
        <w:rPr>
          <w:rFonts w:ascii="Helvetica LT Std" w:eastAsia="Arial Unicode MS" w:hAnsi="Helvetica LT Std" w:cs="Times New Roman"/>
          <w:color w:val="000000"/>
          <w:lang w:val="gl-ES" w:eastAsia="es-ES"/>
        </w:rPr>
        <w:t xml:space="preserve"> en </w:t>
      </w:r>
      <w:proofErr w:type="spellStart"/>
      <w:r w:rsidRPr="00C72625">
        <w:rPr>
          <w:rFonts w:ascii="Helvetica LT Std" w:eastAsia="Arial Unicode MS" w:hAnsi="Helvetica LT Std" w:cs="Times New Roman"/>
          <w:color w:val="000000"/>
          <w:lang w:val="gl-ES" w:eastAsia="es-ES"/>
        </w:rPr>
        <w:t>su</w:t>
      </w:r>
      <w:proofErr w:type="spellEnd"/>
      <w:r w:rsidRPr="00C72625">
        <w:rPr>
          <w:rFonts w:ascii="Helvetica LT Std" w:eastAsia="Arial Unicode MS" w:hAnsi="Helvetica LT Std" w:cs="Times New Roman"/>
          <w:color w:val="000000"/>
          <w:lang w:val="gl-ES" w:eastAsia="es-ES"/>
        </w:rPr>
        <w:t xml:space="preserve"> </w:t>
      </w:r>
      <w:proofErr w:type="spellStart"/>
      <w:r w:rsidRPr="00C72625">
        <w:rPr>
          <w:rFonts w:ascii="Helvetica LT Std" w:eastAsia="Arial Unicode MS" w:hAnsi="Helvetica LT Std" w:cs="Times New Roman"/>
          <w:color w:val="000000"/>
          <w:lang w:val="gl-ES" w:eastAsia="es-ES"/>
        </w:rPr>
        <w:t>desarrollo</w:t>
      </w:r>
      <w:proofErr w:type="spellEnd"/>
      <w:r w:rsidRPr="00C72625">
        <w:rPr>
          <w:rFonts w:ascii="Helvetica LT Std" w:eastAsia="Arial Unicode MS" w:hAnsi="Helvetica LT Std" w:cs="Times New Roman"/>
          <w:color w:val="000000"/>
          <w:lang w:val="gl-ES" w:eastAsia="es-ES"/>
        </w:rPr>
        <w:t xml:space="preserve"> procurar el sufrimiento y/o muerte de animales.</w:t>
      </w:r>
    </w:p>
    <w:p w:rsidR="003F646B" w:rsidRPr="00C72625" w:rsidRDefault="003F646B" w:rsidP="003F646B">
      <w:pPr>
        <w:keepNext/>
        <w:spacing w:after="0" w:line="276" w:lineRule="auto"/>
        <w:contextualSpacing/>
        <w:jc w:val="both"/>
        <w:outlineLvl w:val="1"/>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t>5.- La concesión de las subvenciones previstas en esta convocatoria qu</w:t>
      </w:r>
      <w:r w:rsidR="00130743">
        <w:rPr>
          <w:rFonts w:ascii="Helvetica LT Std" w:eastAsia="Arial Unicode MS" w:hAnsi="Helvetica LT Std" w:cs="Times New Roman"/>
          <w:color w:val="000000"/>
          <w:lang w:val="gl-ES" w:eastAsia="es-ES"/>
        </w:rPr>
        <w:t>eda</w:t>
      </w:r>
      <w:r w:rsidRPr="00C72625">
        <w:rPr>
          <w:rFonts w:ascii="Helvetica LT Std" w:eastAsia="Arial Unicode MS" w:hAnsi="Helvetica LT Std" w:cs="Times New Roman"/>
          <w:color w:val="000000"/>
          <w:lang w:val="gl-ES" w:eastAsia="es-ES"/>
        </w:rPr>
        <w:t xml:space="preserve"> sujeta a la condición de que por parte de la entidad organizadora de la Copa Diputación se invite, </w:t>
      </w:r>
      <w:r w:rsidRPr="00C72625">
        <w:rPr>
          <w:rFonts w:ascii="Helvetica LT Std" w:eastAsia="Arial Unicode MS" w:hAnsi="Helvetica LT Std" w:cs="Times New Roman"/>
          <w:lang w:val="gl-ES" w:eastAsia="es-ES"/>
        </w:rPr>
        <w:t xml:space="preserve">por escrito, a participar en dicha competición a todos los clubes de la provincia </w:t>
      </w:r>
      <w:r w:rsidRPr="00C72625">
        <w:rPr>
          <w:rFonts w:ascii="Helvetica LT Std" w:eastAsia="Arial Unicode MS" w:hAnsi="Helvetica LT Std" w:cs="Times New Roman"/>
          <w:lang w:val="gl-ES" w:eastAsia="es-ES"/>
        </w:rPr>
        <w:lastRenderedPageBreak/>
        <w:t>integrados en la correspondiente</w:t>
      </w:r>
      <w:r w:rsidRPr="00C72625">
        <w:rPr>
          <w:rFonts w:ascii="Helvetica LT Std" w:eastAsia="Arial Unicode MS" w:hAnsi="Helvetica LT Std" w:cs="Times New Roman"/>
          <w:color w:val="000000"/>
          <w:lang w:val="gl-ES" w:eastAsia="es-ES"/>
        </w:rPr>
        <w:t xml:space="preserve"> federación. </w:t>
      </w:r>
      <w:r w:rsidRPr="00C72625">
        <w:rPr>
          <w:rFonts w:ascii="Helvetica LT Std" w:eastAsia="Arial Unicode MS" w:hAnsi="Helvetica LT Std" w:cs="Times New Roman"/>
          <w:lang w:val="gl-ES" w:eastAsia="es-ES"/>
        </w:rPr>
        <w:t>Dicha invitación deberá enviarse con la antelación suficiente para que los clubes participantes puedan organizarse debidamente.</w:t>
      </w:r>
      <w:r w:rsidRPr="00C72625">
        <w:rPr>
          <w:rFonts w:ascii="Helvetica LT Std" w:eastAsia="Arial Unicode MS" w:hAnsi="Helvetica LT Std" w:cs="Times New Roman"/>
          <w:color w:val="000000"/>
          <w:lang w:val="gl-ES" w:eastAsia="es-ES"/>
        </w:rPr>
        <w:t xml:space="preserve"> Para la justificación de la subvención deberá acreditarse el cumplimiento de esta condición en los </w:t>
      </w:r>
      <w:proofErr w:type="spellStart"/>
      <w:r w:rsidRPr="00C72625">
        <w:rPr>
          <w:rFonts w:ascii="Helvetica LT Std" w:eastAsia="Arial Unicode MS" w:hAnsi="Helvetica LT Std" w:cs="Times New Roman"/>
          <w:color w:val="000000"/>
          <w:lang w:val="gl-ES" w:eastAsia="es-ES"/>
        </w:rPr>
        <w:t>t</w:t>
      </w:r>
      <w:r w:rsidR="00130743">
        <w:rPr>
          <w:rFonts w:ascii="Helvetica LT Std" w:eastAsia="Arial Unicode MS" w:hAnsi="Helvetica LT Std" w:cs="Times New Roman"/>
          <w:color w:val="000000"/>
          <w:lang w:val="gl-ES" w:eastAsia="es-ES"/>
        </w:rPr>
        <w:t>érminos</w:t>
      </w:r>
      <w:proofErr w:type="spellEnd"/>
      <w:r w:rsidRPr="00C72625">
        <w:rPr>
          <w:rFonts w:ascii="Helvetica LT Std" w:eastAsia="Arial Unicode MS" w:hAnsi="Helvetica LT Std" w:cs="Times New Roman"/>
          <w:color w:val="000000"/>
          <w:lang w:val="gl-ES" w:eastAsia="es-ES"/>
        </w:rPr>
        <w:t xml:space="preserve"> previstos en la base 10ª.</w:t>
      </w:r>
    </w:p>
    <w:p w:rsidR="003F646B" w:rsidRPr="00C72625" w:rsidRDefault="003F646B" w:rsidP="003F646B">
      <w:pPr>
        <w:keepNext/>
        <w:spacing w:after="0" w:line="276" w:lineRule="auto"/>
        <w:contextualSpacing/>
        <w:jc w:val="both"/>
        <w:outlineLvl w:val="1"/>
        <w:rPr>
          <w:rFonts w:ascii="Helvetica LT Std" w:eastAsia="Arial Unicode MS" w:hAnsi="Helvetica LT Std" w:cs="Times New Roman"/>
          <w:b/>
          <w:color w:val="000000"/>
          <w:u w:val="single"/>
          <w:lang w:val="gl-ES" w:eastAsia="es-ES"/>
        </w:rPr>
      </w:pPr>
      <w:r w:rsidRPr="00C72625">
        <w:rPr>
          <w:rFonts w:ascii="Helvetica LT Std" w:eastAsia="Arial Unicode MS" w:hAnsi="Helvetica LT Std" w:cs="Times New Roman"/>
          <w:b/>
          <w:color w:val="000000"/>
          <w:u w:val="single"/>
          <w:lang w:val="gl-ES" w:eastAsia="es-ES"/>
        </w:rPr>
        <w:t>Segunda.- Beneficiarios: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Podrán ser beneficiarias de este programa las federaciones deportivas gallegas, a través de sus respectivas delegaciones en la provincia de Ourense. Si la sede social de la federación gallega estuviera radicada en nuestra provincia, o si esta careciera de delegación en Ourense, podrá realizar la solicitud la propia federación gallega, directamente. Igualmente, las federaciones podrán encomendarle la organización de la Copa Diputación a una entidad deportiva domiciliada en la provincia de Ourense, siendo esta última a que, en este caso, presente la solicitud. En todo caso solamente se admitirá una solicitud por cada Copa Diputación.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Para estos efectos, las federaciones solo podrán autorizar a una única entidad deportiva para hacer la solicitud.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Si varias entidades deportivas de una misma modalidad acreditaran ante la Diputación disponer de dicha autorización, se requerirá a la federación para que determine cuál es la única entidad autorizada.</w:t>
      </w:r>
    </w:p>
    <w:p w:rsidR="003F646B" w:rsidRPr="00C72625" w:rsidRDefault="003F646B" w:rsidP="003F646B">
      <w:pPr>
        <w:spacing w:after="0" w:line="276" w:lineRule="auto"/>
        <w:contextualSpacing/>
        <w:jc w:val="both"/>
        <w:rPr>
          <w:rFonts w:ascii="Helvetica LT Std" w:eastAsia="Calibri" w:hAnsi="Helvetica LT Std" w:cs="Times New Roman"/>
          <w:color w:val="000000"/>
          <w:lang w:val="gl-ES"/>
        </w:rPr>
      </w:pPr>
      <w:r w:rsidRPr="00C72625">
        <w:rPr>
          <w:rFonts w:ascii="Helvetica LT Std" w:eastAsia="Calibri" w:hAnsi="Helvetica LT Std" w:cs="Times New Roman"/>
          <w:color w:val="000000"/>
          <w:lang w:val="gl-ES"/>
        </w:rPr>
        <w:t xml:space="preserve">En el supuesto de alguna modalidad, disciplina deportiva, o en el caso de práctica de deporte autóctono, con implantación en nuestro sistema deportivo y que cuente con el suficiente arraigo y dimensión social, la organización de la Copa Diputación podrá ser solicitada por una asociación o entidad que esté legalmente constituida y que deberá cubrir los mismos anexos y facilitar la misma información que se requiere para cualquier solicitante, pero, en este caso, siendo la propia asociación o entidad a que certifique los datos allegados.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Calibri" w:hAnsi="Helvetica LT Std" w:cs="Times New Roman"/>
          <w:color w:val="000000"/>
          <w:lang w:val="gl-ES"/>
        </w:rPr>
        <w:t>En todo caso, siempre tendrá prioridad, ante cualquier duda, la solicitud que realizara una federación deportiva que acredite, orgánica y estatutariamente, poder organizarla.</w:t>
      </w:r>
    </w:p>
    <w:p w:rsidR="003F646B" w:rsidRPr="00C72625" w:rsidRDefault="003F646B" w:rsidP="003F646B">
      <w:pPr>
        <w:keepNext/>
        <w:spacing w:after="0" w:line="276" w:lineRule="auto"/>
        <w:contextualSpacing/>
        <w:jc w:val="both"/>
        <w:outlineLvl w:val="2"/>
        <w:rPr>
          <w:rFonts w:ascii="Helvetica LT Std" w:eastAsia="Arial Unicode MS" w:hAnsi="Helvetica LT Std" w:cs="Times New Roman"/>
          <w:b/>
          <w:bCs/>
          <w:color w:val="000000"/>
          <w:u w:val="single"/>
          <w:lang w:val="gl-ES" w:eastAsia="es-ES"/>
        </w:rPr>
      </w:pPr>
      <w:r w:rsidRPr="00C72625">
        <w:rPr>
          <w:rFonts w:ascii="Helvetica LT Std" w:eastAsia="Arial Unicode MS" w:hAnsi="Helvetica LT Std" w:cs="Times New Roman"/>
          <w:b/>
          <w:bCs/>
          <w:color w:val="000000"/>
          <w:u w:val="single"/>
          <w:lang w:val="gl-ES" w:eastAsia="es-ES"/>
        </w:rPr>
        <w:t xml:space="preserve">Tercera.- Disponibilidades presupuestarias. Cuantía máxima destinada a estas subvenciones: </w:t>
      </w:r>
    </w:p>
    <w:p w:rsidR="003F646B" w:rsidRPr="00C72625" w:rsidRDefault="003F646B" w:rsidP="003F646B">
      <w:pPr>
        <w:spacing w:after="0" w:line="276" w:lineRule="auto"/>
        <w:contextualSpacing/>
        <w:jc w:val="both"/>
        <w:rPr>
          <w:rFonts w:ascii="Helvetica LT Std" w:eastAsia="Times New Roman" w:hAnsi="Helvetica LT Std" w:cs="Times New Roman"/>
          <w:bCs/>
          <w:color w:val="000000"/>
          <w:lang w:val="gl-ES" w:eastAsia="x-none"/>
        </w:rPr>
      </w:pPr>
      <w:r w:rsidRPr="00C72625">
        <w:rPr>
          <w:rFonts w:ascii="Helvetica LT Std" w:eastAsia="Times New Roman" w:hAnsi="Helvetica LT Std" w:cs="Times New Roman"/>
          <w:color w:val="000000"/>
          <w:lang w:val="gl-ES" w:eastAsia="x-none"/>
        </w:rPr>
        <w:t>La financiación de las subvenciones reguladas en esta convocatoria se realizará con cargo a la aplicación 34111/48208</w:t>
      </w:r>
      <w:r w:rsidRPr="00C72625">
        <w:rPr>
          <w:rFonts w:ascii="Helvetica LT Std" w:eastAsia="Times New Roman" w:hAnsi="Helvetica LT Std" w:cs="Times New Roman"/>
          <w:bCs/>
          <w:color w:val="000000"/>
          <w:lang w:val="gl-ES" w:eastAsia="x-none"/>
        </w:rPr>
        <w:t xml:space="preserve"> de los presupuestos de la Diputación Provincial de Ourense para el ejercicio 2025.</w:t>
      </w:r>
    </w:p>
    <w:p w:rsidR="003F646B" w:rsidRPr="00C72625" w:rsidRDefault="003F646B" w:rsidP="003F646B">
      <w:pPr>
        <w:spacing w:after="0" w:line="276" w:lineRule="auto"/>
        <w:contextualSpacing/>
        <w:jc w:val="both"/>
        <w:rPr>
          <w:rFonts w:ascii="Helvetica LT Std" w:eastAsia="Times New Roman" w:hAnsi="Helvetica LT Std" w:cs="Times New Roman"/>
          <w:bCs/>
          <w:color w:val="000000"/>
          <w:lang w:val="gl-ES" w:eastAsia="es-ES"/>
        </w:rPr>
      </w:pPr>
      <w:r w:rsidRPr="00C72625">
        <w:rPr>
          <w:rFonts w:ascii="Helvetica LT Std" w:eastAsia="Times New Roman" w:hAnsi="Helvetica LT Std" w:cs="Times New Roman"/>
          <w:bCs/>
          <w:color w:val="000000"/>
          <w:lang w:val="gl-ES" w:eastAsia="es-ES"/>
        </w:rPr>
        <w:t>La cuantía máxima disponible para la concesión de estas subvenciones es de noventa  mil  euros  (90.000,00 €).</w:t>
      </w:r>
    </w:p>
    <w:p w:rsidR="003F646B" w:rsidRPr="00C72625" w:rsidRDefault="003F646B" w:rsidP="003F646B">
      <w:pPr>
        <w:spacing w:after="0" w:line="276" w:lineRule="auto"/>
        <w:contextualSpacing/>
        <w:jc w:val="both"/>
        <w:rPr>
          <w:rFonts w:ascii="Helvetica LT Std" w:eastAsia="Times New Roman" w:hAnsi="Helvetica LT Std" w:cs="Times New Roman"/>
          <w:b/>
          <w:bCs/>
          <w:color w:val="000000"/>
          <w:u w:val="single"/>
          <w:lang w:val="gl-ES" w:eastAsia="es-ES"/>
        </w:rPr>
      </w:pPr>
      <w:r w:rsidRPr="00C72625">
        <w:rPr>
          <w:rFonts w:ascii="Helvetica LT Std" w:eastAsia="Times New Roman" w:hAnsi="Helvetica LT Std" w:cs="Times New Roman"/>
          <w:b/>
          <w:bCs/>
          <w:u w:val="single"/>
          <w:lang w:val="gl-ES" w:eastAsia="es-ES"/>
        </w:rPr>
        <w:t xml:space="preserve">Cuarta.- Solicitudes: lugar y forma de presentación, plazo y documentación: </w:t>
      </w:r>
    </w:p>
    <w:p w:rsidR="003F646B" w:rsidRPr="00C72625" w:rsidRDefault="003F646B" w:rsidP="003F646B">
      <w:pPr>
        <w:spacing w:after="0" w:line="276" w:lineRule="auto"/>
        <w:contextualSpacing/>
        <w:jc w:val="both"/>
        <w:rPr>
          <w:rFonts w:ascii="Helvetica LT Std" w:eastAsia="Times New Roman" w:hAnsi="Helvetica LT Std" w:cs="Times New Roman"/>
          <w:bCs/>
          <w:u w:val="single"/>
          <w:lang w:val="gl-ES" w:eastAsia="es-ES"/>
        </w:rPr>
      </w:pPr>
      <w:r w:rsidRPr="00C72625">
        <w:rPr>
          <w:rFonts w:ascii="Helvetica LT Std" w:eastAsia="Times New Roman" w:hAnsi="Helvetica LT Std" w:cs="Times New Roman"/>
          <w:bCs/>
          <w:u w:val="single"/>
          <w:lang w:val="gl-ES" w:eastAsia="es-ES"/>
        </w:rPr>
        <w:t xml:space="preserve">Cuarta 1. Lugar y forma de presentación:      </w:t>
      </w:r>
    </w:p>
    <w:p w:rsidR="003F646B" w:rsidRPr="00C72625" w:rsidRDefault="003F646B" w:rsidP="003F646B">
      <w:pPr>
        <w:autoSpaceDN w:val="0"/>
        <w:spacing w:after="0" w:line="276" w:lineRule="auto"/>
        <w:contextualSpacing/>
        <w:jc w:val="both"/>
        <w:rPr>
          <w:rFonts w:ascii="Helvetica LT Std" w:eastAsia="Times New Roman" w:hAnsi="Helvetica LT Std" w:cs="Times New Roman"/>
          <w:color w:val="0563C1"/>
          <w:lang w:val="gl-ES" w:eastAsia="es-ES"/>
        </w:rPr>
      </w:pPr>
      <w:r w:rsidRPr="00C72625">
        <w:rPr>
          <w:rFonts w:ascii="Helvetica LT Std" w:eastAsia="Times New Roman" w:hAnsi="Helvetica LT Std" w:cs="Times New Roman"/>
          <w:lang w:val="gl-ES" w:eastAsia="es-ES"/>
        </w:rPr>
        <w:t xml:space="preserve">Las solicitudes, subscritas por </w:t>
      </w:r>
      <w:r w:rsidR="00130743">
        <w:rPr>
          <w:rFonts w:ascii="Helvetica LT Std" w:eastAsia="Times New Roman" w:hAnsi="Helvetica LT Std" w:cs="Times New Roman"/>
          <w:lang w:val="gl-ES" w:eastAsia="es-ES"/>
        </w:rPr>
        <w:t>el</w:t>
      </w:r>
      <w:r w:rsidRPr="00C72625">
        <w:rPr>
          <w:rFonts w:ascii="Helvetica LT Std" w:eastAsia="Times New Roman" w:hAnsi="Helvetica LT Std" w:cs="Times New Roman"/>
          <w:lang w:val="gl-ES" w:eastAsia="es-ES"/>
        </w:rPr>
        <w:t xml:space="preserve"> interesado o po</w:t>
      </w:r>
      <w:r w:rsidR="00130743">
        <w:rPr>
          <w:rFonts w:ascii="Helvetica LT Std" w:eastAsia="Times New Roman" w:hAnsi="Helvetica LT Std" w:cs="Times New Roman"/>
          <w:lang w:val="gl-ES" w:eastAsia="es-ES"/>
        </w:rPr>
        <w:t>r</w:t>
      </w:r>
      <w:r w:rsidRPr="00C72625">
        <w:rPr>
          <w:rFonts w:ascii="Helvetica LT Std" w:eastAsia="Times New Roman" w:hAnsi="Helvetica LT Std" w:cs="Times New Roman"/>
          <w:lang w:val="gl-ES" w:eastAsia="es-ES"/>
        </w:rPr>
        <w:t xml:space="preserve"> </w:t>
      </w:r>
      <w:proofErr w:type="spellStart"/>
      <w:r w:rsidRPr="00C72625">
        <w:rPr>
          <w:rFonts w:ascii="Helvetica LT Std" w:eastAsia="Times New Roman" w:hAnsi="Helvetica LT Std" w:cs="Times New Roman"/>
          <w:lang w:val="gl-ES" w:eastAsia="es-ES"/>
        </w:rPr>
        <w:t>su</w:t>
      </w:r>
      <w:proofErr w:type="spellEnd"/>
      <w:r w:rsidRPr="00C72625">
        <w:rPr>
          <w:rFonts w:ascii="Helvetica LT Std" w:eastAsia="Times New Roman" w:hAnsi="Helvetica LT Std" w:cs="Times New Roman"/>
          <w:lang w:val="gl-ES" w:eastAsia="es-ES"/>
        </w:rPr>
        <w:t xml:space="preserve"> representante, irán dirigidas a la Presidencia de la Diputación Provincial de Ourense, mediante su presentación en el Registro General de esta entidad de forma telemática, a través del registro general de la sede electrónica de la Diputación </w:t>
      </w:r>
      <w:hyperlink r:id="rId7" w:history="1">
        <w:r w:rsidRPr="00C72625">
          <w:rPr>
            <w:rFonts w:ascii="Helvetica LT Std" w:eastAsia="Times New Roman" w:hAnsi="Helvetica LT Std" w:cs="Times New Roman"/>
            <w:color w:val="0000FF"/>
            <w:lang w:val="gl-ES" w:eastAsia="es-ES"/>
          </w:rPr>
          <w:t>http://www.sede.depourense.es/</w:t>
        </w:r>
      </w:hyperlink>
    </w:p>
    <w:p w:rsidR="003F646B" w:rsidRPr="00C72625" w:rsidRDefault="003F646B" w:rsidP="003F646B">
      <w:pPr>
        <w:spacing w:after="0" w:line="276" w:lineRule="auto"/>
        <w:contextualSpacing/>
        <w:jc w:val="both"/>
        <w:rPr>
          <w:rFonts w:ascii="Helvetica LT Std" w:eastAsia="Times New Roman" w:hAnsi="Helvetica LT Std" w:cs="Times New Roman"/>
          <w:bCs/>
          <w:u w:val="single"/>
          <w:lang w:val="gl-ES" w:eastAsia="es-ES"/>
        </w:rPr>
      </w:pPr>
      <w:r w:rsidRPr="00C72625">
        <w:rPr>
          <w:rFonts w:ascii="Helvetica LT Std" w:eastAsia="Times New Roman" w:hAnsi="Helvetica LT Std" w:cs="Times New Roman"/>
          <w:bCs/>
          <w:u w:val="single"/>
          <w:lang w:val="gl-ES" w:eastAsia="es-ES"/>
        </w:rPr>
        <w:t>Cuarta 2. Plazo de presentación:</w:t>
      </w:r>
    </w:p>
    <w:p w:rsidR="003F646B" w:rsidRPr="00C72625" w:rsidRDefault="003F646B" w:rsidP="003F646B">
      <w:pPr>
        <w:spacing w:after="0" w:line="276" w:lineRule="auto"/>
        <w:contextualSpacing/>
        <w:jc w:val="both"/>
        <w:rPr>
          <w:rFonts w:ascii="Helvetica LT Std" w:eastAsia="Times New Roman" w:hAnsi="Helvetica LT Std" w:cs="Times New Roman"/>
          <w:color w:val="FF0000"/>
          <w:lang w:val="gl-ES" w:eastAsia="es-ES"/>
        </w:rPr>
      </w:pPr>
      <w:r w:rsidRPr="00C72625">
        <w:rPr>
          <w:rFonts w:ascii="Helvetica LT Std" w:eastAsia="Times New Roman" w:hAnsi="Helvetica LT Std" w:cs="Times New Roman"/>
          <w:lang w:val="gl-ES" w:eastAsia="es-ES"/>
        </w:rPr>
        <w:t xml:space="preserve">El plazo improrrogable de presentación se iniciará a partir de la publicación de la convocatoria regulada en estas bases en la Base de Datos Nacional de Subvenciones, y finalizará el </w:t>
      </w:r>
      <w:r w:rsidR="00B930EE">
        <w:rPr>
          <w:rFonts w:ascii="Helvetica LT Std" w:eastAsia="Times New Roman" w:hAnsi="Helvetica LT Std" w:cs="Times New Roman"/>
          <w:lang w:val="gl-ES" w:eastAsia="es-ES"/>
        </w:rPr>
        <w:t>16</w:t>
      </w:r>
      <w:r w:rsidRPr="00C72625">
        <w:rPr>
          <w:rFonts w:ascii="Helvetica LT Std" w:eastAsia="Times New Roman" w:hAnsi="Helvetica LT Std" w:cs="Times New Roman"/>
          <w:lang w:val="gl-ES" w:eastAsia="es-ES"/>
        </w:rPr>
        <w:t xml:space="preserve"> de febrero de 202</w:t>
      </w:r>
      <w:r w:rsidR="00B930EE">
        <w:rPr>
          <w:rFonts w:ascii="Helvetica LT Std" w:eastAsia="Times New Roman" w:hAnsi="Helvetica LT Std" w:cs="Times New Roman"/>
          <w:lang w:val="gl-ES" w:eastAsia="es-ES"/>
        </w:rPr>
        <w:t>6</w:t>
      </w:r>
      <w:r w:rsidRPr="00C72625">
        <w:rPr>
          <w:rFonts w:ascii="Helvetica LT Std" w:eastAsia="Times New Roman" w:hAnsi="Helvetica LT Std" w:cs="Times New Roman"/>
          <w:lang w:val="gl-ES" w:eastAsia="es-ES"/>
        </w:rPr>
        <w:t xml:space="preserve">, siendo este el último día en el que podrán presentarse válidamente las solicitudes. </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u w:val="single"/>
          <w:lang w:val="gl-ES" w:eastAsia="es-ES"/>
        </w:rPr>
        <w:t>Cuarta. 3. Documentación que debe presentarse</w:t>
      </w:r>
      <w:r w:rsidRPr="00C72625">
        <w:rPr>
          <w:rFonts w:ascii="Helvetica LT Std" w:eastAsia="Times New Roman" w:hAnsi="Helvetica LT Std" w:cs="Times New Roman"/>
          <w:lang w:val="gl-ES" w:eastAsia="es-ES"/>
        </w:rPr>
        <w:t xml:space="preserve">: </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lang w:val="gl-ES" w:eastAsia="es-ES"/>
        </w:rPr>
        <w:lastRenderedPageBreak/>
        <w:t xml:space="preserve">Las solicitudes deberán formularse aportando dos tipos de documentación: en primero lugar, documentación administrativa, para la acreditación del cumplimiento de los requisitos para la participación en la convocatoria; en segundo lugar, documentación </w:t>
      </w:r>
      <w:proofErr w:type="spellStart"/>
      <w:r w:rsidRPr="00C72625">
        <w:rPr>
          <w:rFonts w:ascii="Helvetica LT Std" w:eastAsia="Times New Roman" w:hAnsi="Helvetica LT Std" w:cs="Times New Roman"/>
          <w:lang w:val="gl-ES" w:eastAsia="es-ES"/>
        </w:rPr>
        <w:t>valorable</w:t>
      </w:r>
      <w:proofErr w:type="spellEnd"/>
      <w:r w:rsidRPr="00C72625">
        <w:rPr>
          <w:rFonts w:ascii="Helvetica LT Std" w:eastAsia="Times New Roman" w:hAnsi="Helvetica LT Std" w:cs="Times New Roman"/>
          <w:lang w:val="gl-ES" w:eastAsia="es-ES"/>
        </w:rPr>
        <w:t xml:space="preserve">, para la valoración de los méritos del solicitante. </w:t>
      </w:r>
    </w:p>
    <w:p w:rsidR="003F646B" w:rsidRPr="00C72625" w:rsidRDefault="003F646B" w:rsidP="003F646B">
      <w:pPr>
        <w:spacing w:after="0" w:line="276" w:lineRule="auto"/>
        <w:contextualSpacing/>
        <w:jc w:val="both"/>
        <w:rPr>
          <w:rFonts w:ascii="Helvetica LT Std" w:eastAsia="Times New Roman" w:hAnsi="Helvetica LT Std" w:cs="Times New Roman"/>
          <w:bCs/>
          <w:lang w:val="gl-ES" w:eastAsia="es-ES"/>
        </w:rPr>
      </w:pPr>
      <w:r w:rsidRPr="00C72625">
        <w:rPr>
          <w:rFonts w:ascii="Helvetica LT Std" w:eastAsia="Times New Roman" w:hAnsi="Helvetica LT Std" w:cs="Times New Roman"/>
          <w:lang w:val="gl-ES" w:eastAsia="es-ES"/>
        </w:rPr>
        <w:t xml:space="preserve">El detalle de la documentación administrativa y valorable  que debe presentarse es lo siguiente: </w:t>
      </w:r>
    </w:p>
    <w:p w:rsidR="003F646B" w:rsidRPr="00C72625" w:rsidRDefault="003F646B" w:rsidP="003F646B">
      <w:pPr>
        <w:spacing w:after="0" w:line="276" w:lineRule="auto"/>
        <w:contextualSpacing/>
        <w:jc w:val="both"/>
        <w:rPr>
          <w:rFonts w:ascii="Helvetica LT Std" w:eastAsia="Times New Roman" w:hAnsi="Helvetica LT Std" w:cs="Times New Roman"/>
          <w:bCs/>
          <w:lang w:val="gl-ES" w:eastAsia="es-ES"/>
        </w:rPr>
      </w:pPr>
      <w:r w:rsidRPr="00C72625">
        <w:rPr>
          <w:rFonts w:ascii="Helvetica LT Std" w:eastAsia="Times New Roman" w:hAnsi="Helvetica LT Std" w:cs="Times New Roman"/>
          <w:bCs/>
          <w:lang w:val="gl-ES" w:eastAsia="es-ES"/>
        </w:rPr>
        <w:t>a )</w:t>
      </w:r>
      <w:r w:rsidRPr="00C72625">
        <w:rPr>
          <w:rFonts w:ascii="Helvetica LT Std" w:eastAsia="Times New Roman" w:hAnsi="Helvetica LT Std" w:cs="Times New Roman"/>
          <w:bCs/>
          <w:u w:val="single"/>
          <w:lang w:val="gl-ES" w:eastAsia="es-ES"/>
        </w:rPr>
        <w:t xml:space="preserve"> </w:t>
      </w:r>
      <w:r w:rsidRPr="00C72625">
        <w:rPr>
          <w:rFonts w:ascii="Helvetica LT Std" w:eastAsia="Times New Roman" w:hAnsi="Helvetica LT Std" w:cs="Times New Roman"/>
          <w:u w:val="single"/>
          <w:lang w:val="gl-ES" w:eastAsia="es-ES"/>
        </w:rPr>
        <w:t>Documentación administrativa</w:t>
      </w:r>
      <w:r w:rsidRPr="00C72625">
        <w:rPr>
          <w:rFonts w:ascii="Helvetica LT Std" w:eastAsia="Times New Roman" w:hAnsi="Helvetica LT Std" w:cs="Times New Roman"/>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a.1) </w:t>
      </w:r>
      <w:proofErr w:type="spellStart"/>
      <w:r w:rsidRPr="00C72625">
        <w:rPr>
          <w:rFonts w:ascii="Helvetica LT Std" w:eastAsia="Times New Roman" w:hAnsi="Helvetica LT Std" w:cs="Times New Roman"/>
          <w:color w:val="000000"/>
          <w:lang w:val="gl-ES" w:eastAsia="es-ES"/>
        </w:rPr>
        <w:t>Solicitud</w:t>
      </w:r>
      <w:proofErr w:type="spellEnd"/>
      <w:r w:rsidRPr="00C72625">
        <w:rPr>
          <w:rFonts w:ascii="Helvetica LT Std" w:eastAsia="Times New Roman" w:hAnsi="Helvetica LT Std" w:cs="Times New Roman"/>
          <w:color w:val="000000"/>
          <w:lang w:val="gl-ES" w:eastAsia="es-ES"/>
        </w:rPr>
        <w:t xml:space="preserve"> </w:t>
      </w:r>
      <w:proofErr w:type="spellStart"/>
      <w:r w:rsidRPr="00C72625">
        <w:rPr>
          <w:rFonts w:ascii="Helvetica LT Std" w:eastAsia="Times New Roman" w:hAnsi="Helvetica LT Std" w:cs="Times New Roman"/>
          <w:color w:val="000000"/>
          <w:lang w:val="gl-ES" w:eastAsia="es-ES"/>
        </w:rPr>
        <w:t>dirigida</w:t>
      </w:r>
      <w:proofErr w:type="spellEnd"/>
      <w:r w:rsidRPr="00C72625">
        <w:rPr>
          <w:rFonts w:ascii="Helvetica LT Std" w:eastAsia="Times New Roman" w:hAnsi="Helvetica LT Std" w:cs="Times New Roman"/>
          <w:color w:val="000000"/>
          <w:lang w:val="gl-ES" w:eastAsia="es-ES"/>
        </w:rPr>
        <w:t xml:space="preserve"> a la Presidencia de la Diputación en el modelo oficial, recogido en el </w:t>
      </w:r>
      <w:r w:rsidRPr="00C72625">
        <w:rPr>
          <w:rFonts w:ascii="Helvetica LT Std" w:eastAsia="Times New Roman" w:hAnsi="Helvetica LT Std" w:cs="Times New Roman"/>
          <w:b/>
          <w:color w:val="000000"/>
          <w:lang w:val="gl-ES" w:eastAsia="es-ES"/>
        </w:rPr>
        <w:t>anexo I</w:t>
      </w:r>
      <w:r w:rsidRPr="00C72625">
        <w:rPr>
          <w:rFonts w:ascii="Helvetica LT Std" w:eastAsia="Times New Roman" w:hAnsi="Helvetica LT Std" w:cs="Times New Roman"/>
          <w:color w:val="000000"/>
          <w:lang w:val="gl-ES" w:eastAsia="es-ES"/>
        </w:rPr>
        <w:t xml:space="preserve">  de estas bases.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a.2) Estatutos </w:t>
      </w:r>
      <w:proofErr w:type="spellStart"/>
      <w:r w:rsidRPr="00C72625">
        <w:rPr>
          <w:rFonts w:ascii="Helvetica LT Std" w:eastAsia="Times New Roman" w:hAnsi="Helvetica LT Std" w:cs="Times New Roman"/>
          <w:color w:val="000000"/>
          <w:lang w:val="gl-ES" w:eastAsia="es-ES"/>
        </w:rPr>
        <w:t>sociales</w:t>
      </w:r>
      <w:proofErr w:type="spellEnd"/>
      <w:r w:rsidRPr="00C72625">
        <w:rPr>
          <w:rFonts w:ascii="Helvetica LT Std" w:eastAsia="Times New Roman" w:hAnsi="Helvetica LT Std" w:cs="Times New Roman"/>
          <w:color w:val="000000"/>
          <w:lang w:val="gl-ES" w:eastAsia="es-ES"/>
        </w:rPr>
        <w:t xml:space="preserve"> de la entidad.</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a.3) Poder con el que actúe el representante de la entidad, excepto que dicha función le corresponda conforme con los estatutos sociales, en razón de su cargo en la entidad, en cuyo caso la validez de la representación se acreditará mediante documento que acredite su nombramiento o elección.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a.4) Declaración responsable comprensiva del hecho de no encontrarse </w:t>
      </w:r>
      <w:proofErr w:type="spellStart"/>
      <w:r w:rsidRPr="00C72625">
        <w:rPr>
          <w:rFonts w:ascii="Helvetica LT Std" w:eastAsia="Times New Roman" w:hAnsi="Helvetica LT Std" w:cs="Times New Roman"/>
          <w:color w:val="000000"/>
          <w:lang w:val="gl-ES" w:eastAsia="es-ES"/>
        </w:rPr>
        <w:t>incurso</w:t>
      </w:r>
      <w:proofErr w:type="spellEnd"/>
      <w:r w:rsidRPr="00C72625">
        <w:rPr>
          <w:rFonts w:ascii="Helvetica LT Std" w:eastAsia="Times New Roman" w:hAnsi="Helvetica LT Std" w:cs="Times New Roman"/>
          <w:color w:val="000000"/>
          <w:lang w:val="gl-ES" w:eastAsia="es-ES"/>
        </w:rPr>
        <w:t xml:space="preserve"> </w:t>
      </w:r>
      <w:r w:rsidR="00A62A6E">
        <w:rPr>
          <w:rFonts w:ascii="Helvetica LT Std" w:eastAsia="Times New Roman" w:hAnsi="Helvetica LT Std" w:cs="Times New Roman"/>
          <w:color w:val="000000"/>
          <w:lang w:val="gl-ES" w:eastAsia="es-ES"/>
        </w:rPr>
        <w:t>el</w:t>
      </w:r>
      <w:r w:rsidRPr="00C72625">
        <w:rPr>
          <w:rFonts w:ascii="Helvetica LT Std" w:eastAsia="Times New Roman" w:hAnsi="Helvetica LT Std" w:cs="Times New Roman"/>
          <w:color w:val="000000"/>
          <w:lang w:val="gl-ES" w:eastAsia="es-ES"/>
        </w:rPr>
        <w:t xml:space="preserve"> solicitante en las prohibiciones recogidas en el artículo 13 de la Ley general de subvenciones, incluyendo una referencia expresa a la circunstancia de estar el organismo o entidad al día en sus obligaciones tributarias y de Seguridad Social. Para el planteamiento de esta declaración podrá utilizarse el modelo recogido en el </w:t>
      </w:r>
      <w:r w:rsidRPr="00C72625">
        <w:rPr>
          <w:rFonts w:ascii="Helvetica LT Std" w:eastAsia="Times New Roman" w:hAnsi="Helvetica LT Std" w:cs="Times New Roman"/>
          <w:b/>
          <w:color w:val="000000"/>
          <w:lang w:val="gl-ES" w:eastAsia="es-ES"/>
        </w:rPr>
        <w:t>anexo II</w:t>
      </w:r>
      <w:r w:rsidRPr="00C72625">
        <w:rPr>
          <w:rFonts w:ascii="Helvetica LT Std" w:eastAsia="Times New Roman" w:hAnsi="Helvetica LT Std" w:cs="Times New Roman"/>
          <w:color w:val="000000"/>
          <w:lang w:val="gl-ES" w:eastAsia="es-ES"/>
        </w:rPr>
        <w:t xml:space="preserve"> de estas bases.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a.5) Declaración del solicitante de la subvención en la que figure el conjunto de subvenciones y ayudas solicitadas para el mismo fin, tanto las aprobadas o concedidas, como las pendientes, sean públicas o privadas, según modelo </w:t>
      </w:r>
      <w:r w:rsidRPr="00C72625">
        <w:rPr>
          <w:rFonts w:ascii="Helvetica LT Std" w:eastAsia="Times New Roman" w:hAnsi="Helvetica LT Std" w:cs="Times New Roman"/>
          <w:b/>
          <w:color w:val="000000"/>
          <w:lang w:val="gl-ES" w:eastAsia="es-ES"/>
        </w:rPr>
        <w:t>anexo III.</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a.6) Autorización para recibir a través de correo electrónico y/o sms  la comunicación, de ser el caso, de aviso del inicio del plazo de enmienda de deficiencias materiales en la documentación administrativa presentada, del aviso del inicio del trámite de audiencia, de la publicación del acuerdo de resolución del concurso, y de aviso del inicio del plazo de enmienda de deficiencias en la documentación presentada para la justificación de la subvención concedida, según el modelo </w:t>
      </w:r>
      <w:r w:rsidRPr="00C72625">
        <w:rPr>
          <w:rFonts w:ascii="Helvetica LT Std" w:eastAsia="Times New Roman" w:hAnsi="Helvetica LT Std" w:cs="Times New Roman"/>
          <w:b/>
          <w:color w:val="000000"/>
          <w:lang w:val="gl-ES" w:eastAsia="es-ES"/>
        </w:rPr>
        <w:t>anexo IV</w:t>
      </w:r>
      <w:r w:rsidRPr="00C72625">
        <w:rPr>
          <w:rFonts w:ascii="Helvetica LT Std" w:eastAsia="Times New Roman" w:hAnsi="Helvetica LT Std" w:cs="Times New Roman"/>
          <w:color w:val="000000"/>
          <w:lang w:val="gl-ES" w:eastAsia="es-ES"/>
        </w:rPr>
        <w:t xml:space="preserve">.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a.7) En el caso de entidades que actúen por encargo o delegación de la correspondiente federación deportiva, copia del acuerdo de encargo o delegación adoptado por esta última.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La presentación del documento señalado en el apartado a.6) no es obligatoria, sino voluntaria, pero, en caso de no presentarse, la Diputación no efectuará </w:t>
      </w:r>
      <w:proofErr w:type="spellStart"/>
      <w:r w:rsidRPr="00C72625">
        <w:rPr>
          <w:rFonts w:ascii="Helvetica LT Std" w:eastAsia="Times New Roman" w:hAnsi="Helvetica LT Std" w:cs="Times New Roman"/>
          <w:color w:val="000000"/>
          <w:lang w:val="gl-ES" w:eastAsia="es-ES"/>
        </w:rPr>
        <w:t>ninguna</w:t>
      </w:r>
      <w:proofErr w:type="spellEnd"/>
      <w:r w:rsidRPr="00C72625">
        <w:rPr>
          <w:rFonts w:ascii="Helvetica LT Std" w:eastAsia="Times New Roman" w:hAnsi="Helvetica LT Std" w:cs="Times New Roman"/>
          <w:color w:val="000000"/>
          <w:lang w:val="gl-ES" w:eastAsia="es-ES"/>
        </w:rPr>
        <w:t xml:space="preserve"> comunicación individual </w:t>
      </w:r>
      <w:proofErr w:type="spellStart"/>
      <w:r w:rsidRPr="00C72625">
        <w:rPr>
          <w:rFonts w:ascii="Helvetica LT Std" w:eastAsia="Times New Roman" w:hAnsi="Helvetica LT Std" w:cs="Times New Roman"/>
          <w:color w:val="000000"/>
          <w:lang w:val="gl-ES" w:eastAsia="es-ES"/>
        </w:rPr>
        <w:t>a</w:t>
      </w:r>
      <w:r w:rsidR="00A62A6E">
        <w:rPr>
          <w:rFonts w:ascii="Helvetica LT Std" w:eastAsia="Times New Roman" w:hAnsi="Helvetica LT Std" w:cs="Times New Roman"/>
          <w:color w:val="000000"/>
          <w:lang w:val="gl-ES" w:eastAsia="es-ES"/>
        </w:rPr>
        <w:t>l</w:t>
      </w:r>
      <w:proofErr w:type="spellEnd"/>
      <w:r w:rsidRPr="00C72625">
        <w:rPr>
          <w:rFonts w:ascii="Helvetica LT Std" w:eastAsia="Times New Roman" w:hAnsi="Helvetica LT Std" w:cs="Times New Roman"/>
          <w:color w:val="000000"/>
          <w:lang w:val="gl-ES" w:eastAsia="es-ES"/>
        </w:rPr>
        <w:t xml:space="preserve"> interesado relativa a la enmienda de deficiencias en la solicitud, al trámite de audiencia, al acuerdo de resolución del concurso, y a la enmienda de deficiencias en la </w:t>
      </w:r>
      <w:proofErr w:type="spellStart"/>
      <w:r w:rsidRPr="00C72625">
        <w:rPr>
          <w:rFonts w:ascii="Helvetica LT Std" w:eastAsia="Times New Roman" w:hAnsi="Helvetica LT Std" w:cs="Times New Roman"/>
          <w:color w:val="000000"/>
          <w:lang w:val="gl-ES" w:eastAsia="es-ES"/>
        </w:rPr>
        <w:t>justificación</w:t>
      </w:r>
      <w:proofErr w:type="spellEnd"/>
      <w:r w:rsidRPr="00C72625">
        <w:rPr>
          <w:rFonts w:ascii="Helvetica LT Std" w:eastAsia="Times New Roman" w:hAnsi="Helvetica LT Std" w:cs="Times New Roman"/>
          <w:color w:val="000000"/>
          <w:lang w:val="gl-ES" w:eastAsia="es-ES"/>
        </w:rPr>
        <w:t xml:space="preserve">, </w:t>
      </w:r>
      <w:proofErr w:type="spellStart"/>
      <w:r w:rsidRPr="00C72625">
        <w:rPr>
          <w:rFonts w:ascii="Helvetica LT Std" w:eastAsia="Times New Roman" w:hAnsi="Helvetica LT Std" w:cs="Times New Roman"/>
          <w:color w:val="000000"/>
          <w:lang w:val="gl-ES" w:eastAsia="es-ES"/>
        </w:rPr>
        <w:t>publicitándose</w:t>
      </w:r>
      <w:proofErr w:type="spellEnd"/>
      <w:r w:rsidRPr="00C72625">
        <w:rPr>
          <w:rFonts w:ascii="Helvetica LT Std" w:eastAsia="Times New Roman" w:hAnsi="Helvetica LT Std" w:cs="Times New Roman"/>
          <w:color w:val="000000"/>
          <w:lang w:val="gl-ES" w:eastAsia="es-ES"/>
        </w:rPr>
        <w:t xml:space="preserve"> la información </w:t>
      </w:r>
      <w:proofErr w:type="spellStart"/>
      <w:r w:rsidRPr="00C72625">
        <w:rPr>
          <w:rFonts w:ascii="Helvetica LT Std" w:eastAsia="Times New Roman" w:hAnsi="Helvetica LT Std" w:cs="Times New Roman"/>
          <w:color w:val="000000"/>
          <w:lang w:val="gl-ES" w:eastAsia="es-ES"/>
        </w:rPr>
        <w:t>correspondiente</w:t>
      </w:r>
      <w:proofErr w:type="spellEnd"/>
      <w:r w:rsidRPr="00C72625">
        <w:rPr>
          <w:rFonts w:ascii="Helvetica LT Std" w:eastAsia="Times New Roman" w:hAnsi="Helvetica LT Std" w:cs="Times New Roman"/>
          <w:color w:val="000000"/>
          <w:lang w:val="gl-ES" w:eastAsia="es-ES"/>
        </w:rPr>
        <w:t xml:space="preserve"> exclusivamente a través de la sede electrónica y la </w:t>
      </w:r>
      <w:proofErr w:type="spellStart"/>
      <w:r w:rsidRPr="00C72625">
        <w:rPr>
          <w:rFonts w:ascii="Helvetica LT Std" w:eastAsia="Times New Roman" w:hAnsi="Helvetica LT Std" w:cs="Times New Roman"/>
          <w:color w:val="000000"/>
          <w:lang w:val="gl-ES" w:eastAsia="es-ES"/>
        </w:rPr>
        <w:t>página</w:t>
      </w:r>
      <w:proofErr w:type="spellEnd"/>
      <w:r w:rsidRPr="00C72625">
        <w:rPr>
          <w:rFonts w:ascii="Helvetica LT Std" w:eastAsia="Times New Roman" w:hAnsi="Helvetica LT Std" w:cs="Times New Roman"/>
          <w:color w:val="000000"/>
          <w:lang w:val="gl-ES" w:eastAsia="es-ES"/>
        </w:rPr>
        <w:t xml:space="preserve">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de la </w:t>
      </w:r>
      <w:proofErr w:type="spellStart"/>
      <w:r w:rsidRPr="00C72625">
        <w:rPr>
          <w:rFonts w:ascii="Helvetica LT Std" w:eastAsia="Times New Roman" w:hAnsi="Helvetica LT Std" w:cs="Times New Roman"/>
          <w:color w:val="000000"/>
          <w:lang w:val="gl-ES" w:eastAsia="es-ES"/>
        </w:rPr>
        <w:t>Diputación</w:t>
      </w:r>
      <w:proofErr w:type="spellEnd"/>
      <w:r w:rsidRPr="00C72625">
        <w:rPr>
          <w:rFonts w:ascii="Helvetica LT Std" w:eastAsia="Times New Roman" w:hAnsi="Helvetica LT Std" w:cs="Times New Roman"/>
          <w:color w:val="000000"/>
          <w:lang w:val="gl-ES" w:eastAsia="es-ES"/>
        </w:rPr>
        <w:t>, y además en el BOP en el caso de la resolución del procedimiento, conforme con el señalado en las bases 7ª y 11ª, respectivamente.</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bookmarkStart w:id="0" w:name="OLE_LINK5"/>
      <w:r w:rsidRPr="00C72625">
        <w:rPr>
          <w:rFonts w:ascii="Helvetica LT Std" w:eastAsia="Times New Roman" w:hAnsi="Helvetica LT Std" w:cs="Times New Roman"/>
          <w:lang w:val="gl-ES" w:eastAsia="es-ES"/>
        </w:rPr>
        <w:t xml:space="preserve">Los solicitantes estarán eximidos de presentar los estatutos sociales de la entidad (apartado a.2)  cuando este documento ya obrara en poder de la Diputación por haber sido presentados en convocatorias anteriores, excepto en el caso en que se produjeran modificaciones en el contenido de dichos documentos o en las circunstancias de hecho o de derecho que se reflejan en ellos, supuesto en el que se deberá presentar el nuevo documento que sustituya al anterior. </w:t>
      </w:r>
      <w:bookmarkEnd w:id="0"/>
    </w:p>
    <w:p w:rsidR="003F646B" w:rsidRPr="00C72625" w:rsidRDefault="003F646B" w:rsidP="003F646B">
      <w:pPr>
        <w:spacing w:after="0" w:line="276" w:lineRule="auto"/>
        <w:contextualSpacing/>
        <w:jc w:val="both"/>
        <w:rPr>
          <w:rFonts w:ascii="Helvetica LT Std" w:eastAsia="Times New Roman" w:hAnsi="Helvetica LT Std" w:cs="Times New Roman"/>
          <w:bCs/>
          <w:lang w:val="gl-ES" w:eastAsia="x-none"/>
        </w:rPr>
      </w:pPr>
      <w:r w:rsidRPr="00C72625">
        <w:rPr>
          <w:rFonts w:ascii="Helvetica LT Std" w:eastAsia="Times New Roman" w:hAnsi="Helvetica LT Std" w:cs="Times New Roman"/>
          <w:bCs/>
          <w:lang w:val="gl-ES" w:eastAsia="x-none"/>
        </w:rPr>
        <w:lastRenderedPageBreak/>
        <w:t xml:space="preserve">De conformidad con lo establecido en el artículo 28 de la Ley 39/2015, de 1 de octubre, del procedimiento administrativo común de las administraciones públicas, no será necesario que los solicitantes aporten el DNI del representante y el NIF de la entidad, dado que la Diputación comprobará de oficio esta información a través de las plataformas de intermediación  de datos de las administraciones públicas.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bCs/>
          <w:lang w:val="gl-ES" w:eastAsia="x-none"/>
        </w:rPr>
        <w:t xml:space="preserve">No obstante, en caso de que lo solicitante se oponga expresamente a la realización de esta consulta por la Diputación, deberá aportar dicha documentación con la solicitud. La oposición a esta consulta podrá formularse mediante un escrito que se unirá a la solicitud. </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bCs/>
          <w:lang w:val="gl-ES" w:eastAsia="x-none"/>
        </w:rPr>
        <w:t xml:space="preserve">En caso de que por razones técnicas no sea posible realizar la consulta de documentación por parte de la Diputación de Ourense, podrá requerirse al solicitante para que aporte los documentos precisos, el que se le notificará oportunamente concediéndole un plazo de diez días hábiles para su presentación.  </w:t>
      </w:r>
      <w:r w:rsidRPr="00C72625">
        <w:rPr>
          <w:rFonts w:ascii="Helvetica LT Std" w:eastAsia="Times New Roman" w:hAnsi="Helvetica LT Std" w:cs="Times New Roman"/>
          <w:lang w:val="gl-ES" w:eastAsia="es-ES"/>
        </w:rPr>
        <w:t xml:space="preserve">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u w:val="single"/>
          <w:lang w:val="gl-ES" w:eastAsia="es-ES"/>
        </w:rPr>
      </w:pPr>
      <w:r w:rsidRPr="00C72625">
        <w:rPr>
          <w:rFonts w:ascii="Helvetica LT Std" w:eastAsia="Times New Roman" w:hAnsi="Helvetica LT Std" w:cs="Times New Roman"/>
          <w:bCs/>
          <w:color w:val="000000"/>
          <w:lang w:val="gl-ES" w:eastAsia="es-ES"/>
        </w:rPr>
        <w:t xml:space="preserve">b) </w:t>
      </w:r>
      <w:r w:rsidRPr="00C72625">
        <w:rPr>
          <w:rFonts w:ascii="Helvetica LT Std" w:eastAsia="Times New Roman" w:hAnsi="Helvetica LT Std" w:cs="Times New Roman"/>
          <w:bCs/>
          <w:color w:val="000000"/>
          <w:u w:val="single"/>
          <w:lang w:val="gl-ES" w:eastAsia="es-ES"/>
        </w:rPr>
        <w:t>Documentación para la valoración de la solicitud:</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1.- Proyecto explicativo de la actividad que se pretende, comprensiva, cuando menos, de la siguiente información, conforme al modelo recogido en el </w:t>
      </w:r>
      <w:r w:rsidRPr="00C72625">
        <w:rPr>
          <w:rFonts w:ascii="Helvetica LT Std" w:eastAsia="Times New Roman" w:hAnsi="Helvetica LT Std" w:cs="Times New Roman"/>
          <w:b/>
          <w:color w:val="000000"/>
          <w:lang w:val="gl-ES" w:eastAsia="es-ES"/>
        </w:rPr>
        <w:t>anexo V</w:t>
      </w:r>
      <w:r w:rsidRPr="00C72625">
        <w:rPr>
          <w:rFonts w:ascii="Helvetica LT Std" w:eastAsia="Times New Roman" w:hAnsi="Helvetica LT Std" w:cs="Times New Roman"/>
          <w:color w:val="000000"/>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 Resumen de la actividad para realizar, con indicación de fechas y lugares de celebración.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lang w:val="gl-ES" w:eastAsia="es-ES"/>
        </w:rPr>
        <w:t xml:space="preserve">b) Número de deportistas, clubes y categorías, que participarán en la actividad, con indicación expresa de los que son de categorías de base y femeninos. </w:t>
      </w:r>
      <w:r w:rsidRPr="00C72625">
        <w:rPr>
          <w:rFonts w:ascii="Helvetica LT Std" w:eastAsia="Times New Roman" w:hAnsi="Helvetica LT Std" w:cs="Times New Roman"/>
          <w:color w:val="000000" w:themeColor="text1"/>
          <w:lang w:val="gl-ES" w:eastAsia="es-ES"/>
        </w:rPr>
        <w:t>También en el anexo V, en el apartado 2.2, deberán consignarse los clubes y deportistas que participaron en las ediciones de las Copas Diputación de 202</w:t>
      </w:r>
      <w:r w:rsidR="00B930EE">
        <w:rPr>
          <w:rFonts w:ascii="Helvetica LT Std" w:eastAsia="Times New Roman" w:hAnsi="Helvetica LT Std" w:cs="Times New Roman"/>
          <w:color w:val="000000" w:themeColor="text1"/>
          <w:lang w:val="gl-ES" w:eastAsia="es-ES"/>
        </w:rPr>
        <w:t>4</w:t>
      </w:r>
      <w:r w:rsidRPr="00C72625">
        <w:rPr>
          <w:rFonts w:ascii="Helvetica LT Std" w:eastAsia="Times New Roman" w:hAnsi="Helvetica LT Std" w:cs="Times New Roman"/>
          <w:color w:val="000000" w:themeColor="text1"/>
          <w:lang w:val="gl-ES" w:eastAsia="es-ES"/>
        </w:rPr>
        <w:t xml:space="preserve"> y 202</w:t>
      </w:r>
      <w:r w:rsidR="00B930EE">
        <w:rPr>
          <w:rFonts w:ascii="Helvetica LT Std" w:eastAsia="Times New Roman" w:hAnsi="Helvetica LT Std" w:cs="Times New Roman"/>
          <w:color w:val="000000" w:themeColor="text1"/>
          <w:lang w:val="gl-ES" w:eastAsia="es-ES"/>
        </w:rPr>
        <w:t>5</w:t>
      </w:r>
      <w:r w:rsidRPr="00C72625">
        <w:rPr>
          <w:rFonts w:ascii="Helvetica LT Std" w:eastAsia="Times New Roman" w:hAnsi="Helvetica LT Std" w:cs="Times New Roman"/>
          <w:color w:val="000000" w:themeColor="text1"/>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c) Si procediera, indicación de las jornadas que se desarrollarán en los distintos municipios de la provincia y a posible colaboración, si existiera, de sus ayuntamientos.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d) Para facilitar el conocimiento del arraigo social y deportivo de la disciplina, deberá proporcionarse antigüedad de su Copa Diputación.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2.- Certificación de la federación deportiva competente que acredite el número de licencias federativas en la totalidad de la Comunidad Autónoma y en la provincia de Ourense, con indicación de sexo y categorías, según </w:t>
      </w:r>
      <w:r w:rsidRPr="00C72625">
        <w:rPr>
          <w:rFonts w:ascii="Helvetica LT Std" w:eastAsia="Times New Roman" w:hAnsi="Helvetica LT Std" w:cs="Times New Roman"/>
          <w:b/>
          <w:color w:val="000000"/>
          <w:lang w:val="gl-ES" w:eastAsia="es-ES"/>
        </w:rPr>
        <w:t>anexo VI</w:t>
      </w:r>
      <w:r w:rsidRPr="00C72625">
        <w:rPr>
          <w:rFonts w:ascii="Helvetica LT Std" w:eastAsia="Times New Roman" w:hAnsi="Helvetica LT Std" w:cs="Times New Roman"/>
          <w:color w:val="000000"/>
          <w:lang w:val="gl-ES" w:eastAsia="es-ES"/>
        </w:rPr>
        <w:t>.</w:t>
      </w:r>
      <w:r w:rsidRPr="00C72625">
        <w:rPr>
          <w:rFonts w:ascii="Helvetica LT Std" w:eastAsia="Times New Roman" w:hAnsi="Helvetica LT Std" w:cs="Times New Roman"/>
          <w:color w:val="000000"/>
          <w:lang w:val="gl-ES" w:eastAsia="es-ES"/>
        </w:rPr>
        <w:tab/>
        <w:t xml:space="preserve"> </w:t>
      </w:r>
    </w:p>
    <w:p w:rsidR="003F646B" w:rsidRPr="00C72625" w:rsidRDefault="003F646B" w:rsidP="003F646B">
      <w:pPr>
        <w:spacing w:after="0" w:line="240"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lang w:val="gl-ES" w:eastAsia="es-ES"/>
        </w:rPr>
        <w:t xml:space="preserve">3.- </w:t>
      </w:r>
      <w:r w:rsidRPr="00C72625">
        <w:rPr>
          <w:rFonts w:ascii="Helvetica LT Std" w:eastAsia="Times New Roman" w:hAnsi="Helvetica LT Std" w:cs="Times New Roman"/>
          <w:color w:val="000000" w:themeColor="text1"/>
          <w:lang w:val="gl-ES" w:eastAsia="es-ES"/>
        </w:rPr>
        <w:t>MEMORIA/ DOSIER de la última edición de la Copa Diputación celebrada por la Entidad</w:t>
      </w:r>
      <w:r w:rsidR="00C123FF">
        <w:rPr>
          <w:rFonts w:ascii="Helvetica LT Std" w:eastAsia="Times New Roman" w:hAnsi="Helvetica LT Std" w:cs="Times New Roman"/>
          <w:color w:val="000000" w:themeColor="text1"/>
          <w:lang w:val="gl-ES" w:eastAsia="es-ES"/>
        </w:rPr>
        <w:t xml:space="preserve"> </w:t>
      </w:r>
      <w:r w:rsidRPr="00C72625">
        <w:rPr>
          <w:rFonts w:ascii="Helvetica LT Std" w:eastAsia="Times New Roman" w:hAnsi="Helvetica LT Std" w:cs="Times New Roman"/>
          <w:color w:val="000000" w:themeColor="text1"/>
          <w:lang w:val="gl-ES" w:eastAsia="es-ES"/>
        </w:rPr>
        <w:t xml:space="preserve"> solicitante en la que se acredite el cumplimiento de lo dispuesto en la base 12 relativa a las medidas de difusión así como el número de deportistas, clubes y categorías, que participaron con indicación expresa de los que son de categorías base y femeninos, número de jornadas desenvueltas, pudiendo incorporar acreditación gráfica y recortes periodísticos de la dicha Copa.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u w:val="single"/>
          <w:lang w:val="gl-ES" w:eastAsia="es-ES"/>
        </w:rPr>
        <w:t>Cuarta 4: Reglas sobre enmienda de deficiencias en la documentación presentada</w:t>
      </w:r>
      <w:r w:rsidRPr="00C72625">
        <w:rPr>
          <w:rFonts w:ascii="Helvetica LT Std" w:eastAsia="Times New Roman" w:hAnsi="Helvetica LT Std" w:cs="Times New Roman"/>
          <w:color w:val="000000"/>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lang w:val="gl-ES" w:eastAsia="es-ES"/>
        </w:rPr>
        <w:t xml:space="preserve">Dada la naturaleza competitiva del procedimiento de concesión de subvenciones, la documentación </w:t>
      </w:r>
      <w:proofErr w:type="spellStart"/>
      <w:r w:rsidRPr="00C72625">
        <w:rPr>
          <w:rFonts w:ascii="Helvetica LT Std" w:eastAsia="Times New Roman" w:hAnsi="Helvetica LT Std" w:cs="Times New Roman"/>
          <w:lang w:val="gl-ES" w:eastAsia="es-ES"/>
        </w:rPr>
        <w:t>valorable</w:t>
      </w:r>
      <w:proofErr w:type="spellEnd"/>
      <w:r w:rsidRPr="00C72625">
        <w:rPr>
          <w:rFonts w:ascii="Helvetica LT Std" w:eastAsia="Times New Roman" w:hAnsi="Helvetica LT Std" w:cs="Times New Roman"/>
          <w:lang w:val="gl-ES" w:eastAsia="es-ES"/>
        </w:rPr>
        <w:t xml:space="preserve"> no será </w:t>
      </w:r>
      <w:proofErr w:type="spellStart"/>
      <w:r w:rsidRPr="00C72625">
        <w:rPr>
          <w:rFonts w:ascii="Helvetica LT Std" w:eastAsia="Times New Roman" w:hAnsi="Helvetica LT Std" w:cs="Times New Roman"/>
          <w:lang w:val="gl-ES" w:eastAsia="es-ES"/>
        </w:rPr>
        <w:t>objeto</w:t>
      </w:r>
      <w:proofErr w:type="spellEnd"/>
      <w:r w:rsidRPr="00C72625">
        <w:rPr>
          <w:rFonts w:ascii="Helvetica LT Std" w:eastAsia="Times New Roman" w:hAnsi="Helvetica LT Std" w:cs="Times New Roman"/>
          <w:lang w:val="gl-ES" w:eastAsia="es-ES"/>
        </w:rPr>
        <w:t xml:space="preserve"> del trámite de enmienda de deficiencias, que solo le será de aplicación a la documentación administrativa.  </w:t>
      </w:r>
    </w:p>
    <w:p w:rsidR="003F646B" w:rsidRPr="00C72625" w:rsidRDefault="003F646B" w:rsidP="003F646B">
      <w:pPr>
        <w:keepNext/>
        <w:spacing w:after="0" w:line="276" w:lineRule="auto"/>
        <w:contextualSpacing/>
        <w:jc w:val="both"/>
        <w:outlineLvl w:val="2"/>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u w:val="single"/>
          <w:lang w:val="gl-ES" w:eastAsia="es-ES"/>
        </w:rPr>
        <w:t>Quinta.- Gastos subvencionables</w:t>
      </w:r>
      <w:r w:rsidRPr="00C72625">
        <w:rPr>
          <w:rFonts w:ascii="Helvetica LT Std" w:eastAsia="Arial Unicode MS" w:hAnsi="Helvetica LT Std" w:cs="Times New Roman"/>
          <w:color w:val="000000"/>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Se considerarán gastos subvencionables aquellos que, encontrándose incluidos en los conceptos recogidos en el artículo 31 de la Ley general de subvenciones, formen parte del desarrollo de una competición deportiva como gastos inherentes y necesarios para su realización, tales como derechos de arbitrajes, desplazamientos, material deportivo, alquiler de instalaciones, trofeos, medallas, gastos de mantenimiento de deportistas o de personal de la organización, carteles, servicios de seguridad y orden, servicios de atención sanitaria y cualquier otro que sea preciso para llevar a cabo la actividad.</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lastRenderedPageBreak/>
        <w:t>Los gastos de mantenimiento de deportistas y del personal de organización, tendrán el límite del 20% del total del importe de la subvención concedida.</w:t>
      </w:r>
    </w:p>
    <w:p w:rsidR="003F646B" w:rsidRPr="00C72625" w:rsidRDefault="003F646B" w:rsidP="003F646B">
      <w:pPr>
        <w:spacing w:after="0" w:line="276" w:lineRule="auto"/>
        <w:contextualSpacing/>
        <w:jc w:val="both"/>
        <w:rPr>
          <w:rFonts w:ascii="Helvetica LT Std" w:eastAsia="Times New Roman" w:hAnsi="Helvetica LT Std" w:cs="Times New Roman"/>
          <w:b/>
          <w:color w:val="000000"/>
          <w:u w:val="single"/>
          <w:lang w:val="gl-ES" w:eastAsia="es-ES"/>
        </w:rPr>
      </w:pPr>
      <w:r w:rsidRPr="00C72625">
        <w:rPr>
          <w:rFonts w:ascii="Helvetica LT Std" w:eastAsia="Times New Roman" w:hAnsi="Helvetica LT Std" w:cs="Times New Roman"/>
          <w:b/>
          <w:color w:val="000000"/>
          <w:u w:val="single"/>
          <w:lang w:val="gl-ES" w:eastAsia="es-ES"/>
        </w:rPr>
        <w:t>Sexta.- Régimen de protección de los datos allegados con la solicitud:</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1. El tratamiento por la Diputación Provincial de los datos personales aportados por los solicitantes se funda en lo dispuesto en los apartados c) y y) del artículo 6 del Reglamento UE 2016/679 del Parlamento Europeo y del Consejo, de 27 de abril de 2016, relativo a la protección de las personas físicas en lo que respecta al tratamiento de los datos personales y a la libre circulación de estos datos, en adelante RGPD, así como en el artículo 8 de la Ley orgánica 3/2018, de protección de los datos  personales y garantías de los derechos digitales, en adelante LOPDGDD, al ser la aportación de los datos e información exigida en estas bases necesaria para el cumplimiento de lo dispuesto en la legislación general de subvenciones, así como para la comprobación del cumplimiento de los requisitos y valoración de las solicitudes conforme a lo indicado en las propias bases. En consecuencia, la negativa a facilitar estos datos a la Diputación Provincial determinará la exclusión de lo interesado del procedimiento.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2. En cumplimiento de lo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los interesados de lo siguiente: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a) </w:t>
      </w:r>
      <w:r w:rsidR="00A62A6E">
        <w:rPr>
          <w:rFonts w:ascii="Helvetica LT Std" w:eastAsia="Times New Roman" w:hAnsi="Helvetica LT Std" w:cs="Times New Roman"/>
          <w:bCs/>
          <w:color w:val="000000"/>
          <w:spacing w:val="-3"/>
          <w:lang w:val="gl-ES" w:eastAsia="es-ES"/>
        </w:rPr>
        <w:t>El</w:t>
      </w:r>
      <w:r w:rsidRPr="00C72625">
        <w:rPr>
          <w:rFonts w:ascii="Helvetica LT Std" w:eastAsia="Times New Roman" w:hAnsi="Helvetica LT Std" w:cs="Times New Roman"/>
          <w:bCs/>
          <w:color w:val="000000"/>
          <w:spacing w:val="-3"/>
          <w:lang w:val="gl-ES" w:eastAsia="es-ES"/>
        </w:rPr>
        <w:t xml:space="preserve"> responsable del </w:t>
      </w:r>
      <w:proofErr w:type="spellStart"/>
      <w:r w:rsidRPr="00C72625">
        <w:rPr>
          <w:rFonts w:ascii="Helvetica LT Std" w:eastAsia="Times New Roman" w:hAnsi="Helvetica LT Std" w:cs="Times New Roman"/>
          <w:bCs/>
          <w:color w:val="000000"/>
          <w:spacing w:val="-3"/>
          <w:lang w:val="gl-ES" w:eastAsia="es-ES"/>
        </w:rPr>
        <w:t>tratamiento</w:t>
      </w:r>
      <w:proofErr w:type="spellEnd"/>
      <w:r w:rsidRPr="00C72625">
        <w:rPr>
          <w:rFonts w:ascii="Helvetica LT Std" w:eastAsia="Times New Roman" w:hAnsi="Helvetica LT Std" w:cs="Times New Roman"/>
          <w:bCs/>
          <w:color w:val="000000"/>
          <w:spacing w:val="-3"/>
          <w:lang w:val="gl-ES" w:eastAsia="es-ES"/>
        </w:rPr>
        <w:t xml:space="preserve"> de los datos es la Diputación Provincial de Ourense, cuyo representante legal es su presidente, con domicilio, a los efectos de notificaciones, en la calle Progreso, n.º 32, 32003, en Ourense, teléfono de contacto 988317600/1 y correo electrónico: </w:t>
      </w:r>
      <w:hyperlink r:id="rId8" w:history="1">
        <w:r w:rsidRPr="00C72625">
          <w:rPr>
            <w:rFonts w:ascii="Helvetica LT Std" w:eastAsia="Times New Roman" w:hAnsi="Helvetica LT Std" w:cs="Times New Roman"/>
            <w:bCs/>
            <w:color w:val="000000"/>
            <w:spacing w:val="-3"/>
            <w:lang w:val="gl-ES" w:eastAsia="es-ES"/>
          </w:rPr>
          <w:t>gabinete.presidencia@depourense.es</w:t>
        </w:r>
      </w:hyperlink>
      <w:r w:rsidRPr="00C72625">
        <w:rPr>
          <w:rFonts w:ascii="Helvetica LT Std" w:eastAsia="Times New Roman" w:hAnsi="Helvetica LT Std" w:cs="Times New Roman"/>
          <w:bCs/>
          <w:color w:val="000000"/>
          <w:spacing w:val="-3"/>
          <w:lang w:val="gl-ES" w:eastAsia="es-ES"/>
        </w:rPr>
        <w:t xml:space="preserve">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C72625">
        <w:rPr>
          <w:rFonts w:ascii="Helvetica LT Std" w:eastAsia="Times New Roman" w:hAnsi="Helvetica LT Std" w:cs="Times New Roman"/>
          <w:bCs/>
          <w:color w:val="000000"/>
          <w:spacing w:val="-3"/>
          <w:lang w:val="gl-ES" w:eastAsia="es-ES"/>
        </w:rPr>
        <w:t xml:space="preserve">b) </w:t>
      </w:r>
      <w:r w:rsidRPr="00C72625">
        <w:rPr>
          <w:rFonts w:ascii="Helvetica LT Std" w:eastAsia="Times New Roman" w:hAnsi="Helvetica LT Std" w:cs="Times New Roman"/>
          <w:bCs/>
          <w:spacing w:val="-3"/>
          <w:lang w:val="gl-ES" w:eastAsia="es-ES"/>
        </w:rPr>
        <w:t xml:space="preserve"> El delegado de protección de datos de la Diputación Provincial puede contactarse por los siguientes medios: domicilio, a los efectos de notificaciones, en la calle Progreso, n.º 32, 32003, en Ourense, teléfono de contacto 988317600 y correo electrónico: </w:t>
      </w:r>
      <w:hyperlink r:id="rId9" w:history="1">
        <w:r w:rsidRPr="00C72625">
          <w:rPr>
            <w:rFonts w:ascii="Helvetica LT Std" w:eastAsia="Times New Roman" w:hAnsi="Helvetica LT Std" w:cs="Times New Roman"/>
            <w:bCs/>
            <w:color w:val="0563C1" w:themeColor="hyperlink"/>
            <w:spacing w:val="-3"/>
            <w:u w:val="single"/>
            <w:lang w:val="gl-ES" w:eastAsia="es-ES"/>
          </w:rPr>
          <w:t>dpd@depourense.es</w:t>
        </w:r>
      </w:hyperlink>
      <w:r w:rsidRPr="00C72625">
        <w:rPr>
          <w:rFonts w:ascii="Helvetica LT Std" w:eastAsia="Times New Roman" w:hAnsi="Helvetica LT Std" w:cs="Times New Roman"/>
          <w:bCs/>
          <w:spacing w:val="-3"/>
          <w:lang w:val="gl-ES" w:eastAsia="es-ES"/>
        </w:rPr>
        <w:t xml:space="preserve">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c) Los datos suministrados con la solicitud se destinan únicamente a garantizar el cumplimiento de lo establecido en la legislación general de subvenciones, </w:t>
      </w:r>
      <w:proofErr w:type="spellStart"/>
      <w:r w:rsidR="00270C83">
        <w:rPr>
          <w:rFonts w:ascii="Helvetica LT Std" w:eastAsia="Times New Roman" w:hAnsi="Helvetica LT Std" w:cs="Times New Roman"/>
          <w:bCs/>
          <w:color w:val="000000"/>
          <w:spacing w:val="-3"/>
          <w:lang w:val="gl-ES" w:eastAsia="es-ES"/>
        </w:rPr>
        <w:t>al</w:t>
      </w:r>
      <w:proofErr w:type="spellEnd"/>
      <w:r w:rsidRPr="00C72625">
        <w:rPr>
          <w:rFonts w:ascii="Helvetica LT Std" w:eastAsia="Times New Roman" w:hAnsi="Helvetica LT Std" w:cs="Times New Roman"/>
          <w:bCs/>
          <w:color w:val="000000"/>
          <w:spacing w:val="-3"/>
          <w:lang w:val="gl-ES" w:eastAsia="es-ES"/>
        </w:rPr>
        <w:t xml:space="preserve"> comprobar que </w:t>
      </w:r>
      <w:r w:rsidR="00270C83">
        <w:rPr>
          <w:rFonts w:ascii="Helvetica LT Std" w:eastAsia="Times New Roman" w:hAnsi="Helvetica LT Std" w:cs="Times New Roman"/>
          <w:bCs/>
          <w:color w:val="000000"/>
          <w:spacing w:val="-3"/>
          <w:lang w:val="gl-ES" w:eastAsia="es-ES"/>
        </w:rPr>
        <w:t>el</w:t>
      </w:r>
      <w:r w:rsidRPr="00C72625">
        <w:rPr>
          <w:rFonts w:ascii="Helvetica LT Std" w:eastAsia="Times New Roman" w:hAnsi="Helvetica LT Std" w:cs="Times New Roman"/>
          <w:bCs/>
          <w:color w:val="000000"/>
          <w:spacing w:val="-3"/>
          <w:lang w:val="gl-ES" w:eastAsia="es-ES"/>
        </w:rPr>
        <w:t xml:space="preserve"> solicitante reúne los requisitos establecidos para poder ser beneficiario, y para la valoración de su solicitud. Además, y en cumplimiento de lo establecido en los artículos 20 de la Ley 38/2003, general de subvenciones, 15 de la Ley 9/2007, de subvenciones de Galicia y 8.1.c) de la Ley 19/2013, de 9 de diciembre, de transparencia y buen gobierno, la información relativa a las subvenciones concedidas, allí prevista, será objeto de publicación, además de en el Boletín Oficial de la Provincia, en la Base de Datos Nacional de Subvenciones, en el Diario Oficial de Galicia y en el portal de transparencia de la Diputación Provincial de Ourense. Se publicarán igualmente en la sede electrónica y en la </w:t>
      </w:r>
      <w:proofErr w:type="spellStart"/>
      <w:r w:rsidRPr="00C72625">
        <w:rPr>
          <w:rFonts w:ascii="Helvetica LT Std" w:eastAsia="Times New Roman" w:hAnsi="Helvetica LT Std" w:cs="Times New Roman"/>
          <w:bCs/>
          <w:color w:val="000000"/>
          <w:spacing w:val="-3"/>
          <w:lang w:val="gl-ES" w:eastAsia="es-ES"/>
        </w:rPr>
        <w:t>página</w:t>
      </w:r>
      <w:proofErr w:type="spellEnd"/>
      <w:r w:rsidRPr="00C72625">
        <w:rPr>
          <w:rFonts w:ascii="Helvetica LT Std" w:eastAsia="Times New Roman" w:hAnsi="Helvetica LT Std" w:cs="Times New Roman"/>
          <w:bCs/>
          <w:color w:val="000000"/>
          <w:spacing w:val="-3"/>
          <w:lang w:val="gl-ES" w:eastAsia="es-ES"/>
        </w:rPr>
        <w:t xml:space="preserve"> </w:t>
      </w:r>
      <w:proofErr w:type="spellStart"/>
      <w:r w:rsidRPr="00C72625">
        <w:rPr>
          <w:rFonts w:ascii="Helvetica LT Std" w:eastAsia="Times New Roman" w:hAnsi="Helvetica LT Std" w:cs="Times New Roman"/>
          <w:bCs/>
          <w:color w:val="000000"/>
          <w:spacing w:val="-3"/>
          <w:lang w:val="gl-ES" w:eastAsia="es-ES"/>
        </w:rPr>
        <w:t>web</w:t>
      </w:r>
      <w:proofErr w:type="spellEnd"/>
      <w:r w:rsidRPr="00C72625">
        <w:rPr>
          <w:rFonts w:ascii="Helvetica LT Std" w:eastAsia="Times New Roman" w:hAnsi="Helvetica LT Std" w:cs="Times New Roman"/>
          <w:bCs/>
          <w:color w:val="000000"/>
          <w:spacing w:val="-3"/>
          <w:lang w:val="gl-ES" w:eastAsia="es-ES"/>
        </w:rPr>
        <w:t xml:space="preserve"> provincial </w:t>
      </w:r>
      <w:hyperlink r:id="rId10" w:history="1">
        <w:r w:rsidRPr="00C72625">
          <w:rPr>
            <w:rFonts w:ascii="Helvetica LT Std" w:eastAsia="Times New Roman" w:hAnsi="Helvetica LT Std" w:cs="Times New Roman"/>
            <w:bCs/>
            <w:color w:val="000000"/>
            <w:spacing w:val="-3"/>
            <w:lang w:val="gl-ES" w:eastAsia="es-ES"/>
          </w:rPr>
          <w:t>www.depourense.es</w:t>
        </w:r>
      </w:hyperlink>
      <w:r w:rsidRPr="00C72625">
        <w:rPr>
          <w:rFonts w:ascii="Helvetica LT Std" w:eastAsia="Times New Roman" w:hAnsi="Helvetica LT Std" w:cs="Times New Roman"/>
          <w:bCs/>
          <w:color w:val="000000"/>
          <w:spacing w:val="-3"/>
          <w:lang w:val="gl-ES" w:eastAsia="es-ES"/>
        </w:rPr>
        <w:t xml:space="preserve"> las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w:t>
      </w:r>
      <w:proofErr w:type="spellStart"/>
      <w:r w:rsidRPr="00C72625">
        <w:rPr>
          <w:rFonts w:ascii="Helvetica LT Std" w:eastAsia="Times New Roman" w:hAnsi="Helvetica LT Std" w:cs="Times New Roman"/>
          <w:bCs/>
          <w:color w:val="000000"/>
          <w:spacing w:val="-3"/>
          <w:lang w:val="gl-ES" w:eastAsia="es-ES"/>
        </w:rPr>
        <w:t>bien</w:t>
      </w:r>
      <w:proofErr w:type="spellEnd"/>
      <w:r w:rsidRPr="00C72625">
        <w:rPr>
          <w:rFonts w:ascii="Helvetica LT Std" w:eastAsia="Times New Roman" w:hAnsi="Helvetica LT Std" w:cs="Times New Roman"/>
          <w:bCs/>
          <w:color w:val="000000"/>
          <w:spacing w:val="-3"/>
          <w:lang w:val="gl-ES" w:eastAsia="es-ES"/>
        </w:rPr>
        <w:t xml:space="preserve"> a </w:t>
      </w:r>
      <w:proofErr w:type="spellStart"/>
      <w:r w:rsidRPr="00C72625">
        <w:rPr>
          <w:rFonts w:ascii="Helvetica LT Std" w:eastAsia="Times New Roman" w:hAnsi="Helvetica LT Std" w:cs="Times New Roman"/>
          <w:bCs/>
          <w:color w:val="000000"/>
          <w:spacing w:val="-3"/>
          <w:lang w:val="gl-ES" w:eastAsia="es-ES"/>
        </w:rPr>
        <w:t>solicitud</w:t>
      </w:r>
      <w:proofErr w:type="spellEnd"/>
      <w:r w:rsidRPr="00C72625">
        <w:rPr>
          <w:rFonts w:ascii="Helvetica LT Std" w:eastAsia="Times New Roman" w:hAnsi="Helvetica LT Std" w:cs="Times New Roman"/>
          <w:bCs/>
          <w:color w:val="000000"/>
          <w:spacing w:val="-3"/>
          <w:lang w:val="gl-ES" w:eastAsia="es-ES"/>
        </w:rPr>
        <w:t xml:space="preserve"> de los interesados, dirigida al responsable del tratamiento.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En todo caso, las solicitudes y el resto de documentación </w:t>
      </w:r>
      <w:proofErr w:type="spellStart"/>
      <w:r w:rsidRPr="00C72625">
        <w:rPr>
          <w:rFonts w:ascii="Helvetica LT Std" w:eastAsia="Times New Roman" w:hAnsi="Helvetica LT Std" w:cs="Times New Roman"/>
          <w:bCs/>
          <w:color w:val="000000"/>
          <w:spacing w:val="-3"/>
          <w:lang w:val="gl-ES" w:eastAsia="es-ES"/>
        </w:rPr>
        <w:t>obrante</w:t>
      </w:r>
      <w:proofErr w:type="spellEnd"/>
      <w:r w:rsidRPr="00C72625">
        <w:rPr>
          <w:rFonts w:ascii="Helvetica LT Std" w:eastAsia="Times New Roman" w:hAnsi="Helvetica LT Std" w:cs="Times New Roman"/>
          <w:bCs/>
          <w:color w:val="000000"/>
          <w:spacing w:val="-3"/>
          <w:lang w:val="gl-ES" w:eastAsia="es-ES"/>
        </w:rPr>
        <w:t xml:space="preserve"> en el expediente se encontrará la disposición de otros interesados en el </w:t>
      </w:r>
      <w:proofErr w:type="spellStart"/>
      <w:r w:rsidRPr="00C72625">
        <w:rPr>
          <w:rFonts w:ascii="Helvetica LT Std" w:eastAsia="Times New Roman" w:hAnsi="Helvetica LT Std" w:cs="Times New Roman"/>
          <w:bCs/>
          <w:color w:val="000000"/>
          <w:spacing w:val="-3"/>
          <w:lang w:val="gl-ES" w:eastAsia="es-ES"/>
        </w:rPr>
        <w:t>procedimiento</w:t>
      </w:r>
      <w:proofErr w:type="spellEnd"/>
      <w:r w:rsidRPr="00C72625">
        <w:rPr>
          <w:rFonts w:ascii="Helvetica LT Std" w:eastAsia="Times New Roman" w:hAnsi="Helvetica LT Std" w:cs="Times New Roman"/>
          <w:bCs/>
          <w:color w:val="000000"/>
          <w:spacing w:val="-3"/>
          <w:lang w:val="gl-ES" w:eastAsia="es-ES"/>
        </w:rPr>
        <w:t xml:space="preserve"> para los </w:t>
      </w:r>
      <w:r w:rsidR="00270C83">
        <w:rPr>
          <w:rFonts w:ascii="Helvetica LT Std" w:eastAsia="Times New Roman" w:hAnsi="Helvetica LT Std" w:cs="Times New Roman"/>
          <w:bCs/>
          <w:color w:val="000000"/>
          <w:spacing w:val="-3"/>
          <w:lang w:val="gl-ES" w:eastAsia="es-ES"/>
        </w:rPr>
        <w:t>meros</w:t>
      </w:r>
      <w:r w:rsidRPr="00C72625">
        <w:rPr>
          <w:rFonts w:ascii="Helvetica LT Std" w:eastAsia="Times New Roman" w:hAnsi="Helvetica LT Std" w:cs="Times New Roman"/>
          <w:bCs/>
          <w:color w:val="000000"/>
          <w:spacing w:val="-3"/>
          <w:lang w:val="gl-ES" w:eastAsia="es-ES"/>
        </w:rPr>
        <w:t xml:space="preserve"> efectos del </w:t>
      </w:r>
      <w:proofErr w:type="spellStart"/>
      <w:r w:rsidRPr="00C72625">
        <w:rPr>
          <w:rFonts w:ascii="Helvetica LT Std" w:eastAsia="Times New Roman" w:hAnsi="Helvetica LT Std" w:cs="Times New Roman"/>
          <w:bCs/>
          <w:color w:val="000000"/>
          <w:spacing w:val="-3"/>
          <w:lang w:val="gl-ES" w:eastAsia="es-ES"/>
        </w:rPr>
        <w:t>planteamiento</w:t>
      </w:r>
      <w:proofErr w:type="spellEnd"/>
      <w:r w:rsidRPr="00C72625">
        <w:rPr>
          <w:rFonts w:ascii="Helvetica LT Std" w:eastAsia="Times New Roman" w:hAnsi="Helvetica LT Std" w:cs="Times New Roman"/>
          <w:bCs/>
          <w:color w:val="000000"/>
          <w:spacing w:val="-3"/>
          <w:lang w:val="gl-ES" w:eastAsia="es-ES"/>
        </w:rPr>
        <w:t xml:space="preserve"> de reclamaciones o interposición de recursos que legalmente procedan </w:t>
      </w:r>
      <w:r w:rsidRPr="00C72625">
        <w:rPr>
          <w:rFonts w:ascii="Helvetica LT Std" w:eastAsia="Times New Roman" w:hAnsi="Helvetica LT Std" w:cs="Times New Roman"/>
          <w:bCs/>
          <w:color w:val="000000"/>
          <w:spacing w:val="-3"/>
          <w:lang w:val="gl-ES" w:eastAsia="es-ES"/>
        </w:rPr>
        <w:lastRenderedPageBreak/>
        <w:t xml:space="preserve">contra el acto de resolución, y bajo siempre y cuando los datos de identidad personal de los interesados no se puedan hacer públicos.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d) La base jurídica del tratamiento de los datos allegados con la solicitud es la necesidad de esos datos para el cumplimiento de las obligaciones legales que impone la legislación general de subvenciones, en tanto que Administración Pública </w:t>
      </w:r>
      <w:proofErr w:type="spellStart"/>
      <w:r w:rsidRPr="00C72625">
        <w:rPr>
          <w:rFonts w:ascii="Helvetica LT Std" w:eastAsia="Times New Roman" w:hAnsi="Helvetica LT Std" w:cs="Times New Roman"/>
          <w:bCs/>
          <w:color w:val="000000"/>
          <w:spacing w:val="-3"/>
          <w:lang w:val="gl-ES" w:eastAsia="es-ES"/>
        </w:rPr>
        <w:t>concedente</w:t>
      </w:r>
      <w:proofErr w:type="spellEnd"/>
      <w:r w:rsidRPr="00C72625">
        <w:rPr>
          <w:rFonts w:ascii="Helvetica LT Std" w:eastAsia="Times New Roman" w:hAnsi="Helvetica LT Std" w:cs="Times New Roman"/>
          <w:bCs/>
          <w:color w:val="000000"/>
          <w:spacing w:val="-3"/>
          <w:lang w:val="gl-ES" w:eastAsia="es-ES"/>
        </w:rPr>
        <w:t xml:space="preserve"> (</w:t>
      </w:r>
      <w:proofErr w:type="spellStart"/>
      <w:r w:rsidRPr="00C72625">
        <w:rPr>
          <w:rFonts w:ascii="Helvetica LT Std" w:eastAsia="Times New Roman" w:hAnsi="Helvetica LT Std" w:cs="Times New Roman"/>
          <w:bCs/>
          <w:color w:val="000000"/>
          <w:spacing w:val="-3"/>
          <w:lang w:val="gl-ES" w:eastAsia="es-ES"/>
        </w:rPr>
        <w:t>artículo</w:t>
      </w:r>
      <w:proofErr w:type="spellEnd"/>
      <w:r w:rsidRPr="00C72625">
        <w:rPr>
          <w:rFonts w:ascii="Helvetica LT Std" w:eastAsia="Times New Roman" w:hAnsi="Helvetica LT Std" w:cs="Times New Roman"/>
          <w:bCs/>
          <w:color w:val="000000"/>
          <w:spacing w:val="-3"/>
          <w:lang w:val="gl-ES" w:eastAsia="es-ES"/>
        </w:rPr>
        <w:t xml:space="preserve"> 6.1.c) del RGPD, y, en el caso de los datos para acreditación del cumplimiento de los requisitos específicos de la convocatoria y valoración de solicitudes, la necesidad de esos datos para dar satisfacción a la finalidad de interés público (fomento</w:t>
      </w:r>
      <w:r w:rsidRPr="00C72625">
        <w:rPr>
          <w:rFonts w:ascii="Helvetica LT Std" w:eastAsia="Times New Roman" w:hAnsi="Helvetica LT Std" w:cs="Times New Roman"/>
          <w:color w:val="000000"/>
          <w:lang w:val="gl-ES" w:eastAsia="es-ES"/>
        </w:rPr>
        <w:t xml:space="preserve"> de la cultura</w:t>
      </w:r>
      <w:r w:rsidRPr="00C72625">
        <w:rPr>
          <w:rFonts w:ascii="Helvetica LT Std" w:eastAsia="Times New Roman" w:hAnsi="Helvetica LT Std" w:cs="Times New Roman"/>
          <w:bCs/>
          <w:color w:val="000000"/>
          <w:spacing w:val="-3"/>
          <w:lang w:val="gl-ES" w:eastAsia="es-ES"/>
        </w:rPr>
        <w:t xml:space="preserve">) perseguida con esta convocatoria (artículo 6.1.y) del RGPD.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y) Los datos suministrados a la Diputación Provincial serán tratados exclusivamente por el personal autorizado para la tramitación de la solicitud, sujetos a deber de reserva. Estos datos </w:t>
      </w:r>
      <w:proofErr w:type="spellStart"/>
      <w:r w:rsidRPr="00C72625">
        <w:rPr>
          <w:rFonts w:ascii="Helvetica LT Std" w:eastAsia="Times New Roman" w:hAnsi="Helvetica LT Std" w:cs="Times New Roman"/>
          <w:bCs/>
          <w:color w:val="000000"/>
          <w:spacing w:val="-3"/>
          <w:lang w:val="gl-ES" w:eastAsia="es-ES"/>
        </w:rPr>
        <w:t>podrán</w:t>
      </w:r>
      <w:proofErr w:type="spellEnd"/>
      <w:r w:rsidRPr="00C72625">
        <w:rPr>
          <w:rFonts w:ascii="Helvetica LT Std" w:eastAsia="Times New Roman" w:hAnsi="Helvetica LT Std" w:cs="Times New Roman"/>
          <w:bCs/>
          <w:color w:val="000000"/>
          <w:spacing w:val="-3"/>
          <w:lang w:val="gl-ES" w:eastAsia="es-ES"/>
        </w:rPr>
        <w:t xml:space="preserve"> ser cedidos a </w:t>
      </w:r>
      <w:proofErr w:type="spellStart"/>
      <w:r w:rsidRPr="00C72625">
        <w:rPr>
          <w:rFonts w:ascii="Helvetica LT Std" w:eastAsia="Times New Roman" w:hAnsi="Helvetica LT Std" w:cs="Times New Roman"/>
          <w:bCs/>
          <w:color w:val="000000"/>
          <w:spacing w:val="-3"/>
          <w:lang w:val="gl-ES" w:eastAsia="es-ES"/>
        </w:rPr>
        <w:t>terceras</w:t>
      </w:r>
      <w:proofErr w:type="spellEnd"/>
      <w:r w:rsidRPr="00C72625">
        <w:rPr>
          <w:rFonts w:ascii="Helvetica LT Std" w:eastAsia="Times New Roman" w:hAnsi="Helvetica LT Std" w:cs="Times New Roman"/>
          <w:bCs/>
          <w:color w:val="000000"/>
          <w:spacing w:val="-3"/>
          <w:lang w:val="gl-ES" w:eastAsia="es-ES"/>
        </w:rPr>
        <w:t xml:space="preserve"> </w:t>
      </w:r>
      <w:proofErr w:type="spellStart"/>
      <w:r w:rsidRPr="00C72625">
        <w:rPr>
          <w:rFonts w:ascii="Helvetica LT Std" w:eastAsia="Times New Roman" w:hAnsi="Helvetica LT Std" w:cs="Times New Roman"/>
          <w:bCs/>
          <w:color w:val="000000"/>
          <w:spacing w:val="-3"/>
          <w:lang w:val="gl-ES" w:eastAsia="es-ES"/>
        </w:rPr>
        <w:t>personas</w:t>
      </w:r>
      <w:proofErr w:type="spellEnd"/>
      <w:r w:rsidRPr="00C72625">
        <w:rPr>
          <w:rFonts w:ascii="Helvetica LT Std" w:eastAsia="Times New Roman" w:hAnsi="Helvetica LT Std" w:cs="Times New Roman"/>
          <w:bCs/>
          <w:color w:val="000000"/>
          <w:spacing w:val="-3"/>
          <w:lang w:val="gl-ES" w:eastAsia="es-ES"/>
        </w:rPr>
        <w:t xml:space="preserve"> en los siguientes casos:</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 Al resto de solicitantes o sus representantes legales, cuando así lo reclamen, para el planteamiento de reclamaciones o interposición de recursos contra el acto de adjudicación.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 A los miembros de la corporación que lo soliciten, a los juzgados y tribunales, a los efectos de la resolución de los recursos judiciales que puedan interponerse contra la decisión de adjudicación, así como al Ministerio Fiscal, Valedor del </w:t>
      </w:r>
      <w:proofErr w:type="spellStart"/>
      <w:r w:rsidR="00270C83">
        <w:rPr>
          <w:rFonts w:ascii="Helvetica LT Std" w:eastAsia="Times New Roman" w:hAnsi="Helvetica LT Std" w:cs="Times New Roman"/>
          <w:bCs/>
          <w:color w:val="000000"/>
          <w:spacing w:val="-3"/>
          <w:lang w:val="gl-ES" w:eastAsia="es-ES"/>
        </w:rPr>
        <w:t>P</w:t>
      </w:r>
      <w:r w:rsidRPr="00C72625">
        <w:rPr>
          <w:rFonts w:ascii="Helvetica LT Std" w:eastAsia="Times New Roman" w:hAnsi="Helvetica LT Std" w:cs="Times New Roman"/>
          <w:bCs/>
          <w:color w:val="000000"/>
          <w:spacing w:val="-3"/>
          <w:lang w:val="gl-ES" w:eastAsia="es-ES"/>
        </w:rPr>
        <w:t>ueblo</w:t>
      </w:r>
      <w:proofErr w:type="spellEnd"/>
      <w:r w:rsidRPr="00C72625">
        <w:rPr>
          <w:rFonts w:ascii="Helvetica LT Std" w:eastAsia="Times New Roman" w:hAnsi="Helvetica LT Std" w:cs="Times New Roman"/>
          <w:bCs/>
          <w:color w:val="000000"/>
          <w:spacing w:val="-3"/>
          <w:lang w:val="gl-ES" w:eastAsia="es-ES"/>
        </w:rPr>
        <w:t xml:space="preserve">, Defensor de </w:t>
      </w:r>
      <w:proofErr w:type="spellStart"/>
      <w:r w:rsidR="00270C83">
        <w:rPr>
          <w:rFonts w:ascii="Helvetica LT Std" w:eastAsia="Times New Roman" w:hAnsi="Helvetica LT Std" w:cs="Times New Roman"/>
          <w:bCs/>
          <w:color w:val="000000"/>
          <w:spacing w:val="-3"/>
          <w:lang w:val="gl-ES" w:eastAsia="es-ES"/>
        </w:rPr>
        <w:t>el</w:t>
      </w:r>
      <w:r w:rsidRPr="00C72625">
        <w:rPr>
          <w:rFonts w:ascii="Helvetica LT Std" w:eastAsia="Times New Roman" w:hAnsi="Helvetica LT Std" w:cs="Times New Roman"/>
          <w:bCs/>
          <w:color w:val="000000"/>
          <w:spacing w:val="-3"/>
          <w:lang w:val="gl-ES" w:eastAsia="es-ES"/>
        </w:rPr>
        <w:t>l</w:t>
      </w:r>
      <w:proofErr w:type="spellEnd"/>
      <w:r w:rsidRPr="00C72625">
        <w:rPr>
          <w:rFonts w:ascii="Helvetica LT Std" w:eastAsia="Times New Roman" w:hAnsi="Helvetica LT Std" w:cs="Times New Roman"/>
          <w:bCs/>
          <w:color w:val="000000"/>
          <w:spacing w:val="-3"/>
          <w:lang w:val="gl-ES" w:eastAsia="es-ES"/>
        </w:rPr>
        <w:t xml:space="preserve"> </w:t>
      </w:r>
      <w:proofErr w:type="spellStart"/>
      <w:r w:rsidRPr="00C72625">
        <w:rPr>
          <w:rFonts w:ascii="Helvetica LT Std" w:eastAsia="Times New Roman" w:hAnsi="Helvetica LT Std" w:cs="Times New Roman"/>
          <w:bCs/>
          <w:color w:val="000000"/>
          <w:spacing w:val="-3"/>
          <w:lang w:val="gl-ES" w:eastAsia="es-ES"/>
        </w:rPr>
        <w:t>Pueblo</w:t>
      </w:r>
      <w:proofErr w:type="spellEnd"/>
      <w:r w:rsidRPr="00C72625">
        <w:rPr>
          <w:rFonts w:ascii="Helvetica LT Std" w:eastAsia="Times New Roman" w:hAnsi="Helvetica LT Std" w:cs="Times New Roman"/>
          <w:bCs/>
          <w:color w:val="000000"/>
          <w:spacing w:val="-3"/>
          <w:lang w:val="gl-ES" w:eastAsia="es-ES"/>
        </w:rPr>
        <w:t xml:space="preserve">, Tribunal de </w:t>
      </w:r>
      <w:proofErr w:type="spellStart"/>
      <w:r w:rsidRPr="00C72625">
        <w:rPr>
          <w:rFonts w:ascii="Helvetica LT Std" w:eastAsia="Times New Roman" w:hAnsi="Helvetica LT Std" w:cs="Times New Roman"/>
          <w:bCs/>
          <w:color w:val="000000"/>
          <w:spacing w:val="-3"/>
          <w:lang w:val="gl-ES" w:eastAsia="es-ES"/>
        </w:rPr>
        <w:t>Cuentas</w:t>
      </w:r>
      <w:proofErr w:type="spellEnd"/>
      <w:r w:rsidRPr="00C72625">
        <w:rPr>
          <w:rFonts w:ascii="Helvetica LT Std" w:eastAsia="Times New Roman" w:hAnsi="Helvetica LT Std" w:cs="Times New Roman"/>
          <w:bCs/>
          <w:color w:val="000000"/>
          <w:spacing w:val="-3"/>
          <w:lang w:val="gl-ES" w:eastAsia="es-ES"/>
        </w:rPr>
        <w:t xml:space="preserve">  y </w:t>
      </w:r>
      <w:proofErr w:type="spellStart"/>
      <w:r w:rsidRPr="00C72625">
        <w:rPr>
          <w:rFonts w:ascii="Helvetica LT Std" w:eastAsia="Times New Roman" w:hAnsi="Helvetica LT Std" w:cs="Times New Roman"/>
          <w:bCs/>
          <w:color w:val="000000"/>
          <w:spacing w:val="-3"/>
          <w:lang w:val="gl-ES" w:eastAsia="es-ES"/>
        </w:rPr>
        <w:t>Consejo</w:t>
      </w:r>
      <w:proofErr w:type="spellEnd"/>
      <w:r w:rsidRPr="00C72625">
        <w:rPr>
          <w:rFonts w:ascii="Helvetica LT Std" w:eastAsia="Times New Roman" w:hAnsi="Helvetica LT Std" w:cs="Times New Roman"/>
          <w:bCs/>
          <w:color w:val="000000"/>
          <w:spacing w:val="-3"/>
          <w:lang w:val="gl-ES" w:eastAsia="es-ES"/>
        </w:rPr>
        <w:t xml:space="preserve"> de </w:t>
      </w:r>
      <w:proofErr w:type="spellStart"/>
      <w:r w:rsidRPr="00C72625">
        <w:rPr>
          <w:rFonts w:ascii="Helvetica LT Std" w:eastAsia="Times New Roman" w:hAnsi="Helvetica LT Std" w:cs="Times New Roman"/>
          <w:bCs/>
          <w:color w:val="000000"/>
          <w:spacing w:val="-3"/>
          <w:lang w:val="gl-ES" w:eastAsia="es-ES"/>
        </w:rPr>
        <w:t>C</w:t>
      </w:r>
      <w:r w:rsidR="00270C83">
        <w:rPr>
          <w:rFonts w:ascii="Helvetica LT Std" w:eastAsia="Times New Roman" w:hAnsi="Helvetica LT Std" w:cs="Times New Roman"/>
          <w:bCs/>
          <w:color w:val="000000"/>
          <w:spacing w:val="-3"/>
          <w:lang w:val="gl-ES" w:eastAsia="es-ES"/>
        </w:rPr>
        <w:t>ue</w:t>
      </w:r>
      <w:r w:rsidRPr="00C72625">
        <w:rPr>
          <w:rFonts w:ascii="Helvetica LT Std" w:eastAsia="Times New Roman" w:hAnsi="Helvetica LT Std" w:cs="Times New Roman"/>
          <w:bCs/>
          <w:color w:val="000000"/>
          <w:spacing w:val="-3"/>
          <w:lang w:val="gl-ES" w:eastAsia="es-ES"/>
        </w:rPr>
        <w:t>ntas</w:t>
      </w:r>
      <w:proofErr w:type="spellEnd"/>
      <w:r w:rsidRPr="00C72625">
        <w:rPr>
          <w:rFonts w:ascii="Helvetica LT Std" w:eastAsia="Times New Roman" w:hAnsi="Helvetica LT Std" w:cs="Times New Roman"/>
          <w:bCs/>
          <w:color w:val="000000"/>
          <w:spacing w:val="-3"/>
          <w:lang w:val="gl-ES" w:eastAsia="es-ES"/>
        </w:rPr>
        <w:t xml:space="preserve">, en la medida en que sea necesario para el ejercicio de las funciones de estas autoridades públicas.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 A las personas que lo soliciten al amparo de lo dispuesto en la Ley 19/2013, de 9 de diciembre, de transparencia y buen gobierno, previo expediente contradictorio con audiencia de </w:t>
      </w:r>
      <w:r w:rsidR="00270C83">
        <w:rPr>
          <w:rFonts w:ascii="Helvetica LT Std" w:eastAsia="Times New Roman" w:hAnsi="Helvetica LT Std" w:cs="Times New Roman"/>
          <w:bCs/>
          <w:color w:val="000000"/>
          <w:spacing w:val="-3"/>
          <w:lang w:val="gl-ES" w:eastAsia="es-ES"/>
        </w:rPr>
        <w:t>el</w:t>
      </w:r>
      <w:r w:rsidRPr="00C72625">
        <w:rPr>
          <w:rFonts w:ascii="Helvetica LT Std" w:eastAsia="Times New Roman" w:hAnsi="Helvetica LT Std" w:cs="Times New Roman"/>
          <w:bCs/>
          <w:color w:val="000000"/>
          <w:spacing w:val="-3"/>
          <w:lang w:val="gl-ES" w:eastAsia="es-ES"/>
        </w:rPr>
        <w:t xml:space="preserve"> interesado titular de los datos y en los tener previstos en dicha ley.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f) En ningún caso se transferirán sus datos personales a un tercero país ni a una organización internacional.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h) Los interesados podrán solicitar en todo momento de la Presidencia de la Diputación el acceso a sus datos, así como su rectificación, de ser el caso.</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Podrá solicitarse la limitación del tratamiento de dichos datos, referida a la suya publicación, una vez transcurrido el plazo de cuatro años previsto en estas bases.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Podrá formularse igualmente la oposición al tratamiento de los datos, motivada por la situación particular del interesado, en los </w:t>
      </w:r>
      <w:proofErr w:type="spellStart"/>
      <w:r w:rsidRPr="00C72625">
        <w:rPr>
          <w:rFonts w:ascii="Helvetica LT Std" w:eastAsia="Times New Roman" w:hAnsi="Helvetica LT Std" w:cs="Times New Roman"/>
          <w:bCs/>
          <w:color w:val="000000"/>
          <w:spacing w:val="-3"/>
          <w:lang w:val="gl-ES" w:eastAsia="es-ES"/>
        </w:rPr>
        <w:t>t</w:t>
      </w:r>
      <w:r w:rsidR="00270C83">
        <w:rPr>
          <w:rFonts w:ascii="Helvetica LT Std" w:eastAsia="Times New Roman" w:hAnsi="Helvetica LT Std" w:cs="Times New Roman"/>
          <w:bCs/>
          <w:color w:val="000000"/>
          <w:spacing w:val="-3"/>
          <w:lang w:val="gl-ES" w:eastAsia="es-ES"/>
        </w:rPr>
        <w:t>érminos</w:t>
      </w:r>
      <w:proofErr w:type="spellEnd"/>
      <w:r w:rsidRPr="00C72625">
        <w:rPr>
          <w:rFonts w:ascii="Helvetica LT Std" w:eastAsia="Times New Roman" w:hAnsi="Helvetica LT Std" w:cs="Times New Roman"/>
          <w:bCs/>
          <w:color w:val="000000"/>
          <w:spacing w:val="-3"/>
          <w:lang w:val="gl-ES" w:eastAsia="es-ES"/>
        </w:rPr>
        <w:t xml:space="preserve"> previstos en el artículo 21 del RGPD.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Los derechos señalados en este apartado podrán ejercerse mediante un escrito dirigido a la Presidencia de la Diputación Provincial, bien en la calle Progreso, n.º 32, 32003, en Ourense; o en el correo electrónico: </w:t>
      </w:r>
      <w:hyperlink r:id="rId11" w:history="1">
        <w:r w:rsidRPr="00C72625">
          <w:rPr>
            <w:rFonts w:ascii="Helvetica LT Std" w:eastAsia="Times New Roman" w:hAnsi="Helvetica LT Std" w:cs="Times New Roman"/>
            <w:bCs/>
            <w:color w:val="0563C1" w:themeColor="hyperlink"/>
            <w:spacing w:val="-3"/>
            <w:u w:val="single"/>
            <w:lang w:val="gl-ES" w:eastAsia="es-ES"/>
          </w:rPr>
          <w:t>gabinete.presidencia@depourense.es</w:t>
        </w:r>
      </w:hyperlink>
      <w:r w:rsidRPr="00C72625">
        <w:rPr>
          <w:rFonts w:ascii="Helvetica LT Std" w:eastAsia="Times New Roman" w:hAnsi="Helvetica LT Std" w:cs="Times New Roman"/>
          <w:bCs/>
          <w:color w:val="000000"/>
          <w:spacing w:val="-3"/>
          <w:lang w:val="gl-ES" w:eastAsia="es-ES"/>
        </w:rPr>
        <w:t>, así como en el correo del DPD: dpd@depourense.es</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De conformidad con el dispuesto en el artículo 20.3 del RGPD,  no será de aplicación el </w:t>
      </w:r>
      <w:proofErr w:type="spellStart"/>
      <w:r w:rsidRPr="00C72625">
        <w:rPr>
          <w:rFonts w:ascii="Helvetica LT Std" w:eastAsia="Times New Roman" w:hAnsi="Helvetica LT Std" w:cs="Times New Roman"/>
          <w:bCs/>
          <w:color w:val="000000"/>
          <w:spacing w:val="-3"/>
          <w:lang w:val="gl-ES" w:eastAsia="es-ES"/>
        </w:rPr>
        <w:t>derecho</w:t>
      </w:r>
      <w:proofErr w:type="spellEnd"/>
      <w:r w:rsidRPr="00C72625">
        <w:rPr>
          <w:rFonts w:ascii="Helvetica LT Std" w:eastAsia="Times New Roman" w:hAnsi="Helvetica LT Std" w:cs="Times New Roman"/>
          <w:bCs/>
          <w:color w:val="000000"/>
          <w:spacing w:val="-3"/>
          <w:lang w:val="gl-ES" w:eastAsia="es-ES"/>
        </w:rPr>
        <w:t xml:space="preserve"> a la </w:t>
      </w:r>
      <w:proofErr w:type="spellStart"/>
      <w:r w:rsidRPr="00C72625">
        <w:rPr>
          <w:rFonts w:ascii="Helvetica LT Std" w:eastAsia="Times New Roman" w:hAnsi="Helvetica LT Std" w:cs="Times New Roman"/>
          <w:bCs/>
          <w:color w:val="000000"/>
          <w:spacing w:val="-3"/>
          <w:lang w:val="gl-ES" w:eastAsia="es-ES"/>
        </w:rPr>
        <w:t>portabilidad</w:t>
      </w:r>
      <w:proofErr w:type="spellEnd"/>
      <w:r w:rsidRPr="00C72625">
        <w:rPr>
          <w:rFonts w:ascii="Helvetica LT Std" w:eastAsia="Times New Roman" w:hAnsi="Helvetica LT Std" w:cs="Times New Roman"/>
          <w:bCs/>
          <w:color w:val="000000"/>
          <w:spacing w:val="-3"/>
          <w:lang w:val="gl-ES" w:eastAsia="es-ES"/>
        </w:rPr>
        <w:t xml:space="preserve"> de los datos suministrados a la Diputación Provincial en este procedimiento.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i) En todo caso, los interesados podrán formular las reclamaciones que consideren oportunas en relación  con el tratamiento de sus datos personales ante la Agencia Española de Protección de Datos.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k) La falta de suministro a la Diputación Provincial de los datos personales requeridos, al constituir un requisito legal para la selección de los beneficiarios, dará lugar a la exclusión de los interesados del procedimiento.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lastRenderedPageBreak/>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3F646B" w:rsidRPr="00C72625" w:rsidRDefault="003F646B" w:rsidP="003F646B">
      <w:pPr>
        <w:keepNext/>
        <w:spacing w:after="0" w:line="276" w:lineRule="auto"/>
        <w:contextualSpacing/>
        <w:jc w:val="both"/>
        <w:outlineLvl w:val="2"/>
        <w:rPr>
          <w:rFonts w:ascii="Helvetica LT Std" w:eastAsia="Arial Unicode MS" w:hAnsi="Helvetica LT Std" w:cs="Times New Roman"/>
          <w:b/>
          <w:color w:val="000000"/>
          <w:u w:val="single"/>
          <w:lang w:val="gl-ES" w:eastAsia="es-ES"/>
        </w:rPr>
      </w:pPr>
      <w:r w:rsidRPr="00C72625">
        <w:rPr>
          <w:rFonts w:ascii="Helvetica LT Std" w:eastAsia="Arial Unicode MS" w:hAnsi="Helvetica LT Std" w:cs="Times New Roman"/>
          <w:b/>
          <w:color w:val="000000"/>
          <w:u w:val="single"/>
          <w:lang w:val="gl-ES" w:eastAsia="es-ES"/>
        </w:rPr>
        <w:t>Séptima .- Procedimiento de concesión: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1. El procedimiento de concesión será el de concurrencia competitiva.</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2. Una vez finalizado el plazo de presentación de solicitudes, estas se le remitirán a lo Negociado de Concursos de la Sección de Subvenciones, para la instrucción del expediente y comprobación de la corrección de la documentación administrativa allegada. Dado el carácter competitivo del procedimiento, se advierte expresamente que en ningún caso se concederá plazo para la mejora de la documentación </w:t>
      </w:r>
      <w:proofErr w:type="spellStart"/>
      <w:r w:rsidRPr="00C72625">
        <w:rPr>
          <w:rFonts w:ascii="Helvetica LT Std" w:eastAsia="Times New Roman" w:hAnsi="Helvetica LT Std" w:cs="Times New Roman"/>
          <w:color w:val="000000"/>
          <w:lang w:val="gl-ES" w:eastAsia="es-ES"/>
        </w:rPr>
        <w:t>valorable</w:t>
      </w:r>
      <w:proofErr w:type="spellEnd"/>
      <w:r w:rsidRPr="00C72625">
        <w:rPr>
          <w:rFonts w:ascii="Helvetica LT Std" w:eastAsia="Times New Roman" w:hAnsi="Helvetica LT Std" w:cs="Times New Roman"/>
          <w:color w:val="000000"/>
          <w:lang w:val="gl-ES" w:eastAsia="es-ES"/>
        </w:rPr>
        <w:t xml:space="preserve">.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Examinada la documentación, la Presidencia concederá un plazo de hasta diez días hábiles para la enmienda de deficiencias materiales en la documentación administrativa presentada.</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Para aportar esta documentación, podrá utilizarse como oficio de remisión el modelo recogido en el </w:t>
      </w:r>
      <w:r w:rsidRPr="00C72625">
        <w:rPr>
          <w:rFonts w:ascii="Helvetica LT Std" w:eastAsia="Times New Roman" w:hAnsi="Helvetica LT Std" w:cs="Times New Roman"/>
          <w:b/>
          <w:color w:val="000000"/>
          <w:lang w:val="gl-ES" w:eastAsia="es-ES"/>
        </w:rPr>
        <w:t>anexo VII</w:t>
      </w:r>
      <w:r w:rsidRPr="00C72625">
        <w:rPr>
          <w:rFonts w:ascii="Helvetica LT Std" w:eastAsia="Times New Roman" w:hAnsi="Helvetica LT Std" w:cs="Times New Roman"/>
          <w:color w:val="000000"/>
          <w:lang w:val="gl-ES" w:eastAsia="es-ES"/>
        </w:rPr>
        <w:t xml:space="preserve">  de estas bases.</w:t>
      </w:r>
    </w:p>
    <w:p w:rsidR="003F646B" w:rsidRPr="00C72625" w:rsidRDefault="003F646B" w:rsidP="003F646B">
      <w:pPr>
        <w:spacing w:after="0" w:line="276" w:lineRule="auto"/>
        <w:contextualSpacing/>
        <w:jc w:val="both"/>
        <w:rPr>
          <w:rFonts w:ascii="Helvetica LT Std" w:eastAsia="Times New Roman" w:hAnsi="Helvetica LT Std" w:cs="Times New Roman"/>
          <w:color w:val="FF0000"/>
          <w:lang w:val="gl-ES" w:eastAsia="es-ES"/>
        </w:rPr>
      </w:pPr>
      <w:r w:rsidRPr="00C72625">
        <w:rPr>
          <w:rFonts w:ascii="Helvetica LT Std" w:eastAsia="Times New Roman" w:hAnsi="Helvetica LT Std" w:cs="Times New Roman"/>
          <w:lang w:val="gl-ES" w:eastAsia="es-ES"/>
        </w:rPr>
        <w:t xml:space="preserve">Al amparo de lo </w:t>
      </w:r>
      <w:r w:rsidRPr="00C72625">
        <w:rPr>
          <w:rFonts w:ascii="Helvetica LT Std" w:eastAsia="Times New Roman" w:hAnsi="Helvetica LT Std" w:cs="Times New Roman"/>
          <w:color w:val="000000"/>
          <w:lang w:val="gl-ES" w:eastAsia="es-ES"/>
        </w:rPr>
        <w:t>dispuesto en el artículo 45.1 b) de la Ley 39/2015, del procedimiento administrativo común de las administraciones públicas, el requerimiento para emendar dichas deficiencias materiales se realizará exclusivamente a través de su publicación en el tablero de anuncios electrónicos de la sede electrónica de la Diputación Provincial (</w:t>
      </w:r>
      <w:hyperlink r:id="rId12" w:history="1">
        <w:r w:rsidRPr="00C72625">
          <w:rPr>
            <w:rFonts w:ascii="Helvetica LT Std" w:eastAsia="Times New Roman" w:hAnsi="Helvetica LT Std" w:cs="Times New Roman"/>
            <w:color w:val="0000FF"/>
            <w:lang w:val="gl-ES" w:eastAsia="es-ES"/>
          </w:rPr>
          <w:t>http://sede.depourense.es</w:t>
        </w:r>
      </w:hyperlink>
      <w:r w:rsidRPr="00C72625">
        <w:rPr>
          <w:rFonts w:ascii="Helvetica LT Std" w:eastAsia="Times New Roman" w:hAnsi="Helvetica LT Std" w:cs="Times New Roman"/>
          <w:color w:val="000000"/>
          <w:lang w:val="gl-ES" w:eastAsia="es-ES"/>
        </w:rPr>
        <w:t xml:space="preserve">) y en  la </w:t>
      </w:r>
      <w:proofErr w:type="spellStart"/>
      <w:r w:rsidRPr="00C72625">
        <w:rPr>
          <w:rFonts w:ascii="Helvetica LT Std" w:eastAsia="Times New Roman" w:hAnsi="Helvetica LT Std" w:cs="Times New Roman"/>
          <w:color w:val="000000"/>
          <w:lang w:val="gl-ES" w:eastAsia="es-ES"/>
        </w:rPr>
        <w:t>página</w:t>
      </w:r>
      <w:proofErr w:type="spellEnd"/>
      <w:r w:rsidRPr="00C72625">
        <w:rPr>
          <w:rFonts w:ascii="Helvetica LT Std" w:eastAsia="Times New Roman" w:hAnsi="Helvetica LT Std" w:cs="Times New Roman"/>
          <w:color w:val="000000"/>
          <w:lang w:val="gl-ES" w:eastAsia="es-ES"/>
        </w:rPr>
        <w:t xml:space="preserve">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w:t>
      </w:r>
      <w:hyperlink r:id="rId13" w:history="1">
        <w:r w:rsidRPr="00C72625">
          <w:rPr>
            <w:rFonts w:ascii="Helvetica LT Std" w:eastAsia="Times New Roman" w:hAnsi="Helvetica LT Std" w:cs="Times New Roman"/>
            <w:color w:val="0000FF"/>
            <w:lang w:val="gl-ES" w:eastAsia="es-ES"/>
          </w:rPr>
          <w:t>http://www.depourense.es</w:t>
        </w:r>
      </w:hyperlink>
      <w:r w:rsidRPr="00C72625">
        <w:rPr>
          <w:rFonts w:ascii="Helvetica LT Std" w:eastAsia="Times New Roman" w:hAnsi="Helvetica LT Std" w:cs="Times New Roman"/>
          <w:color w:val="000000"/>
          <w:lang w:val="gl-ES" w:eastAsia="es-ES"/>
        </w:rPr>
        <w:t>, enlace Sección de Subvenciones, enlace Negociado de Concursos, concurso para la concesión de subvenciones para las Copas Diputación 202</w:t>
      </w:r>
      <w:r w:rsidR="00B930EE">
        <w:rPr>
          <w:rFonts w:ascii="Helvetica LT Std" w:eastAsia="Times New Roman" w:hAnsi="Helvetica LT Std" w:cs="Times New Roman"/>
          <w:color w:val="000000"/>
          <w:lang w:val="gl-ES" w:eastAsia="es-ES"/>
        </w:rPr>
        <w:t>6</w:t>
      </w:r>
      <w:r w:rsidRPr="00C72625">
        <w:rPr>
          <w:rFonts w:ascii="Helvetica LT Std" w:eastAsia="Times New Roman" w:hAnsi="Helvetica LT Std" w:cs="Times New Roman"/>
          <w:color w:val="000000"/>
          <w:lang w:val="gl-ES" w:eastAsia="es-ES"/>
        </w:rPr>
        <w:t xml:space="preserve">.  En el caso de no presentar la autorización para realizar las comunicaciones previstas en la base 4ª apartado 3 a), no se realizará ningún tipo de comunicación personal, publicándose únicamente en la </w:t>
      </w:r>
      <w:proofErr w:type="spellStart"/>
      <w:r w:rsidRPr="00C72625">
        <w:rPr>
          <w:rFonts w:ascii="Helvetica LT Std" w:eastAsia="Times New Roman" w:hAnsi="Helvetica LT Std" w:cs="Times New Roman"/>
          <w:color w:val="000000"/>
          <w:lang w:val="gl-ES" w:eastAsia="es-ES"/>
        </w:rPr>
        <w:t>antedicha</w:t>
      </w:r>
      <w:proofErr w:type="spellEnd"/>
      <w:r w:rsidRPr="00C72625">
        <w:rPr>
          <w:rFonts w:ascii="Helvetica LT Std" w:eastAsia="Times New Roman" w:hAnsi="Helvetica LT Std" w:cs="Times New Roman"/>
          <w:color w:val="000000"/>
          <w:lang w:val="gl-ES" w:eastAsia="es-ES"/>
        </w:rPr>
        <w:t xml:space="preserve"> </w:t>
      </w:r>
      <w:proofErr w:type="spellStart"/>
      <w:r w:rsidRPr="00C72625">
        <w:rPr>
          <w:rFonts w:ascii="Helvetica LT Std" w:eastAsia="Times New Roman" w:hAnsi="Helvetica LT Std" w:cs="Times New Roman"/>
          <w:color w:val="000000"/>
          <w:lang w:val="gl-ES" w:eastAsia="es-ES"/>
        </w:rPr>
        <w:t>página</w:t>
      </w:r>
      <w:proofErr w:type="spellEnd"/>
      <w:r w:rsidRPr="00C72625">
        <w:rPr>
          <w:rFonts w:ascii="Helvetica LT Std" w:eastAsia="Times New Roman" w:hAnsi="Helvetica LT Std" w:cs="Times New Roman"/>
          <w:color w:val="000000"/>
          <w:lang w:val="gl-ES" w:eastAsia="es-ES"/>
        </w:rPr>
        <w:t xml:space="preserve">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3. Concluido el trámite de enmienda de deficiencias e instruido el expediente por la Sección de Subvenciones, esta emitirá un informe con el contenido previsto en el artículo 7.4 de la Ordenanza general de subvenciones de la Diputación Provincial de Ourense y le remitirá lo actuado a la Comisión de Valoración, que procederá a formular la propuesta provisional de resolución conforme con las reglas siguientes:</w:t>
      </w:r>
    </w:p>
    <w:p w:rsidR="003F646B" w:rsidRPr="00C72625" w:rsidRDefault="003F646B" w:rsidP="003F646B">
      <w:pPr>
        <w:numPr>
          <w:ilvl w:val="0"/>
          <w:numId w:val="5"/>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Con respecto a las entidades que no aportaran de modo completo y en el plazo establecido la documentación administrativa, se formulará propuesta de no admisión a trámite de sus solicitudes.</w:t>
      </w:r>
    </w:p>
    <w:p w:rsidR="003F646B" w:rsidRPr="00C72625" w:rsidRDefault="003F646B" w:rsidP="003F646B">
      <w:pPr>
        <w:numPr>
          <w:ilvl w:val="0"/>
          <w:numId w:val="5"/>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Con respecto al resto de entidades, se propondrá su admisión a trámite, procediendo a formular propuesta de valoración de las solicitudes conforme con los criterios recogidos en la base octava.</w:t>
      </w:r>
    </w:p>
    <w:p w:rsidR="003F646B" w:rsidRPr="00C72625" w:rsidRDefault="003F646B" w:rsidP="003F646B">
      <w:pPr>
        <w:spacing w:after="0" w:line="276" w:lineRule="auto"/>
        <w:contextualSpacing/>
        <w:jc w:val="both"/>
        <w:rPr>
          <w:rFonts w:ascii="Helvetica LT Std" w:eastAsia="Times New Roman" w:hAnsi="Helvetica LT Std" w:cs="Times New Roman"/>
          <w:color w:val="FF0000"/>
          <w:lang w:val="gl-ES" w:eastAsia="es-ES"/>
        </w:rPr>
      </w:pPr>
      <w:r w:rsidRPr="00C72625">
        <w:rPr>
          <w:rFonts w:ascii="Helvetica LT Std" w:eastAsia="Times New Roman" w:hAnsi="Helvetica LT Std" w:cs="Times New Roman"/>
          <w:color w:val="000000"/>
          <w:lang w:val="gl-ES" w:eastAsia="es-ES"/>
        </w:rPr>
        <w:t xml:space="preserve">4. </w:t>
      </w:r>
      <w:r w:rsidRPr="00C72625">
        <w:rPr>
          <w:rFonts w:ascii="Helvetica LT Std" w:eastAsia="Times New Roman" w:hAnsi="Helvetica LT Std" w:cs="Times New Roman"/>
          <w:lang w:val="gl-ES" w:eastAsia="es-ES"/>
        </w:rPr>
        <w:t xml:space="preserve">La propuesta provisional de resolución será sometida a trámite de audiencia a los interesados por plazo de diez días hábiles mediante anuncio </w:t>
      </w:r>
      <w:r w:rsidRPr="00C72625">
        <w:rPr>
          <w:rFonts w:ascii="Helvetica LT Std" w:eastAsia="Times New Roman" w:hAnsi="Helvetica LT Std" w:cs="Times New Roman"/>
          <w:color w:val="000000"/>
          <w:lang w:val="gl-ES" w:eastAsia="es-ES"/>
        </w:rPr>
        <w:t>en el tablero de anuncios electrónicos de la sede electrónica de la Diputación Provincial (</w:t>
      </w:r>
      <w:hyperlink r:id="rId14" w:history="1">
        <w:r w:rsidRPr="00C72625">
          <w:rPr>
            <w:rFonts w:ascii="Helvetica LT Std" w:eastAsia="Times New Roman" w:hAnsi="Helvetica LT Std" w:cs="Times New Roman"/>
            <w:color w:val="0000FF"/>
            <w:lang w:val="gl-ES" w:eastAsia="es-ES"/>
          </w:rPr>
          <w:t>http://sede.depourense.es</w:t>
        </w:r>
      </w:hyperlink>
      <w:r w:rsidRPr="00C72625">
        <w:rPr>
          <w:rFonts w:ascii="Helvetica LT Std" w:eastAsia="Times New Roman" w:hAnsi="Helvetica LT Std" w:cs="Times New Roman"/>
          <w:color w:val="000000"/>
          <w:lang w:val="gl-ES" w:eastAsia="es-ES"/>
        </w:rPr>
        <w:t xml:space="preserve">) y en  </w:t>
      </w:r>
      <w:r w:rsidRPr="00C72625">
        <w:rPr>
          <w:rFonts w:ascii="Helvetica LT Std" w:eastAsia="Times New Roman" w:hAnsi="Helvetica LT Std" w:cs="Times New Roman"/>
          <w:lang w:val="gl-ES" w:eastAsia="es-ES"/>
        </w:rPr>
        <w:t xml:space="preserve">la </w:t>
      </w:r>
      <w:proofErr w:type="spellStart"/>
      <w:r w:rsidRPr="00C72625">
        <w:rPr>
          <w:rFonts w:ascii="Helvetica LT Std" w:eastAsia="Times New Roman" w:hAnsi="Helvetica LT Std" w:cs="Times New Roman"/>
          <w:lang w:val="gl-ES" w:eastAsia="es-ES"/>
        </w:rPr>
        <w:t>página</w:t>
      </w:r>
      <w:proofErr w:type="spellEnd"/>
      <w:r w:rsidRPr="00C72625">
        <w:rPr>
          <w:rFonts w:ascii="Helvetica LT Std" w:eastAsia="Times New Roman" w:hAnsi="Helvetica LT Std" w:cs="Times New Roman"/>
          <w:lang w:val="gl-ES" w:eastAsia="es-ES"/>
        </w:rPr>
        <w:t xml:space="preserve"> </w:t>
      </w:r>
      <w:proofErr w:type="spellStart"/>
      <w:r w:rsidRPr="00C72625">
        <w:rPr>
          <w:rFonts w:ascii="Helvetica LT Std" w:eastAsia="Times New Roman" w:hAnsi="Helvetica LT Std" w:cs="Times New Roman"/>
          <w:lang w:val="gl-ES" w:eastAsia="es-ES"/>
        </w:rPr>
        <w:t>web</w:t>
      </w:r>
      <w:proofErr w:type="spellEnd"/>
      <w:r w:rsidRPr="00C72625">
        <w:rPr>
          <w:rFonts w:ascii="Helvetica LT Std" w:eastAsia="Times New Roman" w:hAnsi="Helvetica LT Std" w:cs="Times New Roman"/>
          <w:lang w:val="gl-ES" w:eastAsia="es-ES"/>
        </w:rPr>
        <w:t xml:space="preserve"> </w:t>
      </w:r>
      <w:hyperlink r:id="rId15" w:history="1">
        <w:r w:rsidRPr="00C72625">
          <w:rPr>
            <w:rFonts w:ascii="Helvetica LT Std" w:eastAsia="Times New Roman" w:hAnsi="Helvetica LT Std" w:cs="Times New Roman"/>
            <w:color w:val="0000FF"/>
            <w:lang w:val="gl-ES" w:eastAsia="es-ES"/>
          </w:rPr>
          <w:t>http://www.depourense.es</w:t>
        </w:r>
      </w:hyperlink>
      <w:r w:rsidRPr="00C72625">
        <w:rPr>
          <w:rFonts w:ascii="Helvetica LT Std" w:eastAsia="Times New Roman" w:hAnsi="Helvetica LT Std" w:cs="Times New Roman"/>
          <w:lang w:val="gl-ES" w:eastAsia="es-ES"/>
        </w:rPr>
        <w:t xml:space="preserve">, enlace Sección de Subvenciones, enlace Negociado de Concursos, </w:t>
      </w:r>
      <w:r w:rsidRPr="00C72625">
        <w:rPr>
          <w:rFonts w:ascii="Helvetica LT Std" w:eastAsia="Times New Roman" w:hAnsi="Helvetica LT Std" w:cs="Times New Roman"/>
          <w:color w:val="000000"/>
          <w:lang w:val="gl-ES" w:eastAsia="es-ES"/>
        </w:rPr>
        <w:t>concurso para la concesión de subvenciones para las Copas Diputación 202</w:t>
      </w:r>
      <w:r w:rsidR="00B930EE">
        <w:rPr>
          <w:rFonts w:ascii="Helvetica LT Std" w:eastAsia="Times New Roman" w:hAnsi="Helvetica LT Std" w:cs="Times New Roman"/>
          <w:color w:val="000000"/>
          <w:lang w:val="gl-ES" w:eastAsia="es-ES"/>
        </w:rPr>
        <w:t>6</w:t>
      </w:r>
      <w:r w:rsidRPr="00C72625">
        <w:rPr>
          <w:rFonts w:ascii="Helvetica LT Std" w:eastAsia="Times New Roman" w:hAnsi="Helvetica LT Std" w:cs="Times New Roman"/>
          <w:lang w:val="gl-ES" w:eastAsia="es-ES"/>
        </w:rPr>
        <w:t xml:space="preserve">. En el caso de no presentar la autorización para realizar las comunicaciones previstas en la base 5ª, no se realizará ningún tipo de comunicación personal, publicándose únicamente en la </w:t>
      </w:r>
      <w:proofErr w:type="spellStart"/>
      <w:r w:rsidRPr="00C72625">
        <w:rPr>
          <w:rFonts w:ascii="Helvetica LT Std" w:eastAsia="Times New Roman" w:hAnsi="Helvetica LT Std" w:cs="Times New Roman"/>
          <w:lang w:val="gl-ES" w:eastAsia="es-ES"/>
        </w:rPr>
        <w:t>antedicha</w:t>
      </w:r>
      <w:proofErr w:type="spellEnd"/>
      <w:r w:rsidRPr="00C72625">
        <w:rPr>
          <w:rFonts w:ascii="Helvetica LT Std" w:eastAsia="Times New Roman" w:hAnsi="Helvetica LT Std" w:cs="Times New Roman"/>
          <w:lang w:val="gl-ES" w:eastAsia="es-ES"/>
        </w:rPr>
        <w:t xml:space="preserve"> </w:t>
      </w:r>
      <w:proofErr w:type="spellStart"/>
      <w:r w:rsidRPr="00C72625">
        <w:rPr>
          <w:rFonts w:ascii="Helvetica LT Std" w:eastAsia="Times New Roman" w:hAnsi="Helvetica LT Std" w:cs="Times New Roman"/>
          <w:lang w:val="gl-ES" w:eastAsia="es-ES"/>
        </w:rPr>
        <w:t>página</w:t>
      </w:r>
      <w:proofErr w:type="spellEnd"/>
      <w:r w:rsidRPr="00C72625">
        <w:rPr>
          <w:rFonts w:ascii="Helvetica LT Std" w:eastAsia="Times New Roman" w:hAnsi="Helvetica LT Std" w:cs="Times New Roman"/>
          <w:lang w:val="gl-ES" w:eastAsia="es-ES"/>
        </w:rPr>
        <w:t xml:space="preserve"> </w:t>
      </w:r>
      <w:proofErr w:type="spellStart"/>
      <w:r w:rsidRPr="00C72625">
        <w:rPr>
          <w:rFonts w:ascii="Helvetica LT Std" w:eastAsia="Times New Roman" w:hAnsi="Helvetica LT Std" w:cs="Times New Roman"/>
          <w:lang w:val="gl-ES" w:eastAsia="es-ES"/>
        </w:rPr>
        <w:t>web</w:t>
      </w:r>
      <w:proofErr w:type="spellEnd"/>
      <w:r w:rsidRPr="00C72625">
        <w:rPr>
          <w:rFonts w:ascii="Helvetica LT Std" w:eastAsia="Times New Roman" w:hAnsi="Helvetica LT Std" w:cs="Times New Roman"/>
          <w:lang w:val="gl-ES" w:eastAsia="es-ES"/>
        </w:rPr>
        <w:t xml:space="preserve">.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Durant</w:t>
      </w:r>
      <w:r w:rsidR="00084FBC">
        <w:rPr>
          <w:rFonts w:ascii="Helvetica LT Std" w:eastAsia="Times New Roman" w:hAnsi="Helvetica LT Std" w:cs="Times New Roman"/>
          <w:color w:val="000000"/>
          <w:lang w:val="gl-ES" w:eastAsia="es-ES"/>
        </w:rPr>
        <w:t>e</w:t>
      </w:r>
      <w:r w:rsidRPr="00C72625">
        <w:rPr>
          <w:rFonts w:ascii="Helvetica LT Std" w:eastAsia="Times New Roman" w:hAnsi="Helvetica LT Std" w:cs="Times New Roman"/>
          <w:color w:val="000000"/>
          <w:lang w:val="gl-ES" w:eastAsia="es-ES"/>
        </w:rPr>
        <w:t xml:space="preserve"> dicho plazo, los interesados </w:t>
      </w:r>
      <w:proofErr w:type="spellStart"/>
      <w:r w:rsidRPr="00C72625">
        <w:rPr>
          <w:rFonts w:ascii="Helvetica LT Std" w:eastAsia="Times New Roman" w:hAnsi="Helvetica LT Std" w:cs="Times New Roman"/>
          <w:color w:val="000000"/>
          <w:lang w:val="gl-ES" w:eastAsia="es-ES"/>
        </w:rPr>
        <w:t>podrán</w:t>
      </w:r>
      <w:proofErr w:type="spellEnd"/>
      <w:r w:rsidRPr="00C72625">
        <w:rPr>
          <w:rFonts w:ascii="Helvetica LT Std" w:eastAsia="Times New Roman" w:hAnsi="Helvetica LT Std" w:cs="Times New Roman"/>
          <w:color w:val="000000"/>
          <w:lang w:val="gl-ES" w:eastAsia="es-ES"/>
        </w:rPr>
        <w:t xml:space="preserve"> formular l</w:t>
      </w:r>
      <w:r w:rsidR="00084FBC">
        <w:rPr>
          <w:rFonts w:ascii="Helvetica LT Std" w:eastAsia="Times New Roman" w:hAnsi="Helvetica LT Std" w:cs="Times New Roman"/>
          <w:color w:val="000000"/>
          <w:lang w:val="gl-ES" w:eastAsia="es-ES"/>
        </w:rPr>
        <w:t>a</w:t>
      </w:r>
      <w:r w:rsidRPr="00C72625">
        <w:rPr>
          <w:rFonts w:ascii="Helvetica LT Std" w:eastAsia="Times New Roman" w:hAnsi="Helvetica LT Std" w:cs="Times New Roman"/>
          <w:color w:val="000000"/>
          <w:lang w:val="gl-ES" w:eastAsia="es-ES"/>
        </w:rPr>
        <w:t xml:space="preserve">s </w:t>
      </w:r>
      <w:proofErr w:type="spellStart"/>
      <w:r w:rsidRPr="00C72625">
        <w:rPr>
          <w:rFonts w:ascii="Helvetica LT Std" w:eastAsia="Times New Roman" w:hAnsi="Helvetica LT Std" w:cs="Times New Roman"/>
          <w:color w:val="000000"/>
          <w:lang w:val="gl-ES" w:eastAsia="es-ES"/>
        </w:rPr>
        <w:t>alega</w:t>
      </w:r>
      <w:r w:rsidR="00084FBC">
        <w:rPr>
          <w:rFonts w:ascii="Helvetica LT Std" w:eastAsia="Times New Roman" w:hAnsi="Helvetica LT Std" w:cs="Times New Roman"/>
          <w:color w:val="000000"/>
          <w:lang w:val="gl-ES" w:eastAsia="es-ES"/>
        </w:rPr>
        <w:t>ciones</w:t>
      </w:r>
      <w:proofErr w:type="spellEnd"/>
      <w:r w:rsidRPr="00C72625">
        <w:rPr>
          <w:rFonts w:ascii="Helvetica LT Std" w:eastAsia="Times New Roman" w:hAnsi="Helvetica LT Std" w:cs="Times New Roman"/>
          <w:color w:val="000000"/>
          <w:lang w:val="gl-ES" w:eastAsia="es-ES"/>
        </w:rPr>
        <w:t xml:space="preserve"> que estimen oportunas frente a la propuesta provisional. Dich</w:t>
      </w:r>
      <w:r w:rsidR="00084FBC">
        <w:rPr>
          <w:rFonts w:ascii="Helvetica LT Std" w:eastAsia="Times New Roman" w:hAnsi="Helvetica LT Std" w:cs="Times New Roman"/>
          <w:color w:val="000000"/>
          <w:lang w:val="gl-ES" w:eastAsia="es-ES"/>
        </w:rPr>
        <w:t>a</w:t>
      </w:r>
      <w:r w:rsidRPr="00C72625">
        <w:rPr>
          <w:rFonts w:ascii="Helvetica LT Std" w:eastAsia="Times New Roman" w:hAnsi="Helvetica LT Std" w:cs="Times New Roman"/>
          <w:color w:val="000000"/>
          <w:lang w:val="gl-ES" w:eastAsia="es-ES"/>
        </w:rPr>
        <w:t xml:space="preserve">s </w:t>
      </w:r>
      <w:proofErr w:type="spellStart"/>
      <w:r w:rsidRPr="00C72625">
        <w:rPr>
          <w:rFonts w:ascii="Helvetica LT Std" w:eastAsia="Times New Roman" w:hAnsi="Helvetica LT Std" w:cs="Times New Roman"/>
          <w:color w:val="000000"/>
          <w:lang w:val="gl-ES" w:eastAsia="es-ES"/>
        </w:rPr>
        <w:t>alega</w:t>
      </w:r>
      <w:r w:rsidR="00084FBC">
        <w:rPr>
          <w:rFonts w:ascii="Helvetica LT Std" w:eastAsia="Times New Roman" w:hAnsi="Helvetica LT Std" w:cs="Times New Roman"/>
          <w:color w:val="000000"/>
          <w:lang w:val="gl-ES" w:eastAsia="es-ES"/>
        </w:rPr>
        <w:t>ciones</w:t>
      </w:r>
      <w:proofErr w:type="spellEnd"/>
      <w:r w:rsidRPr="00C72625">
        <w:rPr>
          <w:rFonts w:ascii="Helvetica LT Std" w:eastAsia="Times New Roman" w:hAnsi="Helvetica LT Std" w:cs="Times New Roman"/>
          <w:color w:val="000000"/>
          <w:lang w:val="gl-ES" w:eastAsia="es-ES"/>
        </w:rPr>
        <w:t xml:space="preserve"> serán </w:t>
      </w:r>
      <w:proofErr w:type="spellStart"/>
      <w:r w:rsidRPr="00C72625">
        <w:rPr>
          <w:rFonts w:ascii="Helvetica LT Std" w:eastAsia="Times New Roman" w:hAnsi="Helvetica LT Std" w:cs="Times New Roman"/>
          <w:color w:val="000000"/>
          <w:lang w:val="gl-ES" w:eastAsia="es-ES"/>
        </w:rPr>
        <w:t>resueltas</w:t>
      </w:r>
      <w:proofErr w:type="spellEnd"/>
      <w:r w:rsidRPr="00C72625">
        <w:rPr>
          <w:rFonts w:ascii="Helvetica LT Std" w:eastAsia="Times New Roman" w:hAnsi="Helvetica LT Std" w:cs="Times New Roman"/>
          <w:color w:val="000000"/>
          <w:lang w:val="gl-ES" w:eastAsia="es-ES"/>
        </w:rPr>
        <w:t xml:space="preserve"> </w:t>
      </w:r>
      <w:r w:rsidRPr="00C72625">
        <w:rPr>
          <w:rFonts w:ascii="Helvetica LT Std" w:eastAsia="Times New Roman" w:hAnsi="Helvetica LT Std" w:cs="Times New Roman"/>
          <w:color w:val="000000"/>
          <w:lang w:val="gl-ES" w:eastAsia="es-ES"/>
        </w:rPr>
        <w:lastRenderedPageBreak/>
        <w:t xml:space="preserve">expresamente por la Comisión de Valoración a través de la propuesta definitiva. En el caso de no formularse </w:t>
      </w:r>
      <w:proofErr w:type="spellStart"/>
      <w:r w:rsidRPr="00C72625">
        <w:rPr>
          <w:rFonts w:ascii="Helvetica LT Std" w:eastAsia="Times New Roman" w:hAnsi="Helvetica LT Std" w:cs="Times New Roman"/>
          <w:color w:val="000000"/>
          <w:lang w:val="gl-ES" w:eastAsia="es-ES"/>
        </w:rPr>
        <w:t>alega</w:t>
      </w:r>
      <w:r w:rsidR="00084FBC">
        <w:rPr>
          <w:rFonts w:ascii="Helvetica LT Std" w:eastAsia="Times New Roman" w:hAnsi="Helvetica LT Std" w:cs="Times New Roman"/>
          <w:color w:val="000000"/>
          <w:lang w:val="gl-ES" w:eastAsia="es-ES"/>
        </w:rPr>
        <w:t>ciones</w:t>
      </w:r>
      <w:proofErr w:type="spellEnd"/>
      <w:r w:rsidRPr="00C72625">
        <w:rPr>
          <w:rFonts w:ascii="Helvetica LT Std" w:eastAsia="Times New Roman" w:hAnsi="Helvetica LT Std" w:cs="Times New Roman"/>
          <w:color w:val="000000"/>
          <w:lang w:val="gl-ES" w:eastAsia="es-ES"/>
        </w:rPr>
        <w:t xml:space="preserve">, la </w:t>
      </w:r>
      <w:proofErr w:type="spellStart"/>
      <w:r w:rsidRPr="00C72625">
        <w:rPr>
          <w:rFonts w:ascii="Helvetica LT Std" w:eastAsia="Times New Roman" w:hAnsi="Helvetica LT Std" w:cs="Times New Roman"/>
          <w:color w:val="000000"/>
          <w:lang w:val="gl-ES" w:eastAsia="es-ES"/>
        </w:rPr>
        <w:t>propuesta</w:t>
      </w:r>
      <w:proofErr w:type="spellEnd"/>
      <w:r w:rsidRPr="00C72625">
        <w:rPr>
          <w:rFonts w:ascii="Helvetica LT Std" w:eastAsia="Times New Roman" w:hAnsi="Helvetica LT Std" w:cs="Times New Roman"/>
          <w:color w:val="000000"/>
          <w:lang w:val="gl-ES" w:eastAsia="es-ES"/>
        </w:rPr>
        <w:t xml:space="preserve"> provisional se considerará definitiva, continuándose con la tramitación conforme con el dispuesto en la base 10ª.  </w:t>
      </w:r>
    </w:p>
    <w:p w:rsidR="003F646B" w:rsidRPr="00C123FF" w:rsidRDefault="003F646B" w:rsidP="003F646B">
      <w:pPr>
        <w:keepNext/>
        <w:spacing w:after="0" w:line="276" w:lineRule="auto"/>
        <w:contextualSpacing/>
        <w:jc w:val="both"/>
        <w:outlineLvl w:val="2"/>
        <w:rPr>
          <w:rFonts w:ascii="Helvetica LT Std" w:eastAsia="Arial Unicode MS" w:hAnsi="Helvetica LT Std" w:cs="Times New Roman"/>
          <w:b/>
          <w:color w:val="000000"/>
          <w:u w:val="single"/>
          <w:lang w:val="gl-ES" w:eastAsia="es-ES"/>
        </w:rPr>
      </w:pPr>
      <w:r w:rsidRPr="00C123FF">
        <w:rPr>
          <w:rFonts w:ascii="Helvetica LT Std" w:eastAsia="Arial Unicode MS" w:hAnsi="Helvetica LT Std" w:cs="Times New Roman"/>
          <w:b/>
          <w:color w:val="000000"/>
          <w:u w:val="single"/>
          <w:lang w:val="gl-ES" w:eastAsia="es-ES"/>
        </w:rPr>
        <w:t>Octava.- Comisión de Valoración: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La Comisión de Valoración estará integrada por los siguientes miembros:</w:t>
      </w:r>
    </w:p>
    <w:p w:rsidR="003F646B" w:rsidRPr="00C72625" w:rsidRDefault="003F646B" w:rsidP="003F646B">
      <w:pPr>
        <w:spacing w:after="0" w:line="360" w:lineRule="auto"/>
        <w:ind w:left="709" w:hanging="425"/>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color w:val="000000"/>
          <w:lang w:val="gl-ES" w:eastAsia="es-ES"/>
        </w:rPr>
        <w:t xml:space="preserve"> -</w:t>
      </w:r>
      <w:r w:rsidRPr="00C72625">
        <w:rPr>
          <w:rFonts w:ascii="Helvetica LT Std" w:eastAsia="Times New Roman" w:hAnsi="Helvetica LT Std" w:cs="Times New Roman"/>
          <w:color w:val="000000"/>
          <w:lang w:val="gl-ES" w:eastAsia="es-ES"/>
        </w:rPr>
        <w:tab/>
        <w:t xml:space="preserve">Presidente: </w:t>
      </w:r>
      <w:r w:rsidRPr="00C72625">
        <w:rPr>
          <w:rFonts w:ascii="Helvetica LT Std" w:eastAsia="Times New Roman" w:hAnsi="Helvetica LT Std" w:cs="Times New Roman"/>
          <w:lang w:val="gl-ES" w:eastAsia="es-ES"/>
        </w:rPr>
        <w:t xml:space="preserve">Don César Manuel Fernández </w:t>
      </w:r>
      <w:proofErr w:type="spellStart"/>
      <w:r w:rsidRPr="00C72625">
        <w:rPr>
          <w:rFonts w:ascii="Helvetica LT Std" w:eastAsia="Times New Roman" w:hAnsi="Helvetica LT Std" w:cs="Times New Roman"/>
          <w:lang w:val="gl-ES" w:eastAsia="es-ES"/>
        </w:rPr>
        <w:t>Gil</w:t>
      </w:r>
      <w:proofErr w:type="spellEnd"/>
      <w:r w:rsidRPr="00C72625">
        <w:rPr>
          <w:rFonts w:ascii="Helvetica LT Std" w:eastAsia="Times New Roman" w:hAnsi="Helvetica LT Std" w:cs="Times New Roman"/>
          <w:lang w:val="gl-ES" w:eastAsia="es-ES"/>
        </w:rPr>
        <w:t xml:space="preserve">, </w:t>
      </w:r>
      <w:proofErr w:type="spellStart"/>
      <w:r w:rsidRPr="00C72625">
        <w:rPr>
          <w:rFonts w:ascii="Helvetica LT Std" w:eastAsia="Times New Roman" w:hAnsi="Helvetica LT Std" w:cs="Times New Roman"/>
          <w:lang w:val="gl-ES" w:eastAsia="es-ES"/>
        </w:rPr>
        <w:t>diputado</w:t>
      </w:r>
      <w:proofErr w:type="spellEnd"/>
      <w:r w:rsidRPr="00C72625">
        <w:rPr>
          <w:rFonts w:ascii="Helvetica LT Std" w:eastAsia="Times New Roman" w:hAnsi="Helvetica LT Std" w:cs="Times New Roman"/>
          <w:lang w:val="gl-ES" w:eastAsia="es-ES"/>
        </w:rPr>
        <w:t xml:space="preserve"> delegado en el Área de Cultura, Educación y Deporte.</w:t>
      </w:r>
    </w:p>
    <w:p w:rsidR="003F646B" w:rsidRPr="00C72625" w:rsidRDefault="003F646B" w:rsidP="003F646B">
      <w:pPr>
        <w:numPr>
          <w:ilvl w:val="0"/>
          <w:numId w:val="14"/>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Vocales:</w:t>
      </w:r>
    </w:p>
    <w:p w:rsidR="003F646B" w:rsidRPr="00C72625" w:rsidRDefault="003F646B" w:rsidP="003F646B">
      <w:pPr>
        <w:numPr>
          <w:ilvl w:val="0"/>
          <w:numId w:val="14"/>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La interventora de la Diputación o funcionario/a que legalmente </w:t>
      </w:r>
      <w:r w:rsidR="00084FBC">
        <w:rPr>
          <w:rFonts w:ascii="Helvetica LT Std" w:eastAsia="Times New Roman" w:hAnsi="Helvetica LT Std" w:cs="Times New Roman"/>
          <w:color w:val="000000"/>
          <w:lang w:val="gl-ES" w:eastAsia="es-ES"/>
        </w:rPr>
        <w:t>l</w:t>
      </w:r>
      <w:r w:rsidRPr="00C72625">
        <w:rPr>
          <w:rFonts w:ascii="Helvetica LT Std" w:eastAsia="Times New Roman" w:hAnsi="Helvetica LT Std" w:cs="Times New Roman"/>
          <w:color w:val="000000"/>
          <w:lang w:val="gl-ES" w:eastAsia="es-ES"/>
        </w:rPr>
        <w:t xml:space="preserve">a </w:t>
      </w:r>
      <w:proofErr w:type="spellStart"/>
      <w:r w:rsidRPr="00C72625">
        <w:rPr>
          <w:rFonts w:ascii="Helvetica LT Std" w:eastAsia="Times New Roman" w:hAnsi="Helvetica LT Std" w:cs="Times New Roman"/>
          <w:color w:val="000000"/>
          <w:lang w:val="gl-ES" w:eastAsia="es-ES"/>
        </w:rPr>
        <w:t>sustituya</w:t>
      </w:r>
      <w:proofErr w:type="spellEnd"/>
      <w:r w:rsidRPr="00C72625">
        <w:rPr>
          <w:rFonts w:ascii="Helvetica LT Std" w:eastAsia="Times New Roman" w:hAnsi="Helvetica LT Std" w:cs="Times New Roman"/>
          <w:color w:val="000000"/>
          <w:lang w:val="gl-ES" w:eastAsia="es-ES"/>
        </w:rPr>
        <w:t>.</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El secretario general de la Diputación o funcionario/a que legalmente lo sustituya.</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El jefe del Servicio de Deportes, o funcionario/a que legalmente lo sustituya.</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La jefa de lo Negociado de Concursos, o funcionario que legalmente a sustituya.</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bookmarkStart w:id="1" w:name="OLE_LINK1"/>
      <w:r w:rsidRPr="00C72625">
        <w:rPr>
          <w:rFonts w:ascii="Helvetica LT Std" w:eastAsia="Times New Roman" w:hAnsi="Helvetica LT Std" w:cs="Times New Roman"/>
          <w:color w:val="000000"/>
          <w:lang w:val="gl-ES" w:eastAsia="es-ES"/>
        </w:rPr>
        <w:t xml:space="preserve">Un técnico deportivo de reconocida y contrastada competencia. </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Actuará como secretaria de la comisión la jefa de la Sección de Subvenciones, con las funciones propias de una secretaria de actas.</w:t>
      </w:r>
    </w:p>
    <w:p w:rsidR="003F646B" w:rsidRPr="00C72625" w:rsidRDefault="003F646B" w:rsidP="003F646B">
      <w:pPr>
        <w:contextualSpacing/>
        <w:rPr>
          <w:rFonts w:ascii="Helvetica LT Std" w:hAnsi="Helvetica LT Std"/>
          <w:bCs/>
          <w:lang w:val="gl-ES" w:eastAsia="es-ES"/>
        </w:rPr>
      </w:pPr>
      <w:r w:rsidRPr="00C72625">
        <w:rPr>
          <w:rFonts w:ascii="Helvetica LT Std" w:hAnsi="Helvetica LT Std"/>
          <w:lang w:val="gl-ES" w:eastAsia="es-ES"/>
        </w:rPr>
        <w:t>La Presidencia podrá nombrar técnicos y expertos de reconocida competencia en materia deportiva del Servicio de Intervención y del Servicio de Deportes de la Diputación Provincial de Ourense, que actuarán como asesores de la comisión</w:t>
      </w:r>
      <w:r w:rsidRPr="00C72625">
        <w:rPr>
          <w:rFonts w:ascii="Helvetica LT Std" w:hAnsi="Helvetica LT Std"/>
          <w:bCs/>
          <w:lang w:val="gl-ES" w:eastAsia="es-ES"/>
        </w:rPr>
        <w:t>.</w:t>
      </w:r>
    </w:p>
    <w:bookmarkEnd w:id="1"/>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bCs/>
          <w:color w:val="000000"/>
          <w:lang w:val="gl-ES" w:eastAsia="es-ES"/>
        </w:rPr>
        <w:t xml:space="preserve">Los miembros de la comisión estarán sujetos a las cláusulas de abstención y recusación previstas en el artículo 23 de la Ley 40/2015, de 1 de octubre, del régimen jurídico del sector público.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Las actuaciones de la comisión se documentarán en acta, que será firmada por el presidente y por la secretaria.</w:t>
      </w:r>
    </w:p>
    <w:p w:rsidR="003F646B" w:rsidRPr="00C72625" w:rsidRDefault="003F646B" w:rsidP="003F646B">
      <w:pPr>
        <w:keepNext/>
        <w:spacing w:after="0" w:line="276" w:lineRule="auto"/>
        <w:contextualSpacing/>
        <w:jc w:val="both"/>
        <w:outlineLvl w:val="2"/>
        <w:rPr>
          <w:rFonts w:ascii="Helvetica LT Std" w:eastAsia="Arial Unicode MS" w:hAnsi="Helvetica LT Std" w:cs="Times New Roman"/>
          <w:b/>
          <w:color w:val="000000"/>
          <w:u w:val="single"/>
          <w:lang w:val="gl-ES" w:eastAsia="es-ES"/>
        </w:rPr>
      </w:pPr>
      <w:r w:rsidRPr="00C72625">
        <w:rPr>
          <w:rFonts w:ascii="Helvetica LT Std" w:eastAsia="Arial Unicode MS" w:hAnsi="Helvetica LT Std" w:cs="Times New Roman"/>
          <w:b/>
          <w:color w:val="000000"/>
          <w:u w:val="single"/>
          <w:lang w:val="gl-ES" w:eastAsia="es-ES"/>
        </w:rPr>
        <w:t>Novena.-  Criterios de valoración para la concesión de subvenciones: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1. Como criterios de concesión y de distribución de la cuantía de las subvenciones, la comisión evaluadora aplicará cada uno de los indicados en los  bloques siguientes.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Dichos criterios, conforme con lo establecido en el artículo 7.3.d) de la Ordenanza general de subvenciones de la Diputación Provincial de Ourense, se aplicarán mediante el empleo de fórmulas objetivas de carácter automático. En el caso del criterio relativo al arraigo social de la disciplina en la provincia (bloque 7º) las propias bases establecen las valoraciones, determinadas en función de los datos disponibles en la Diputación por la experiencia de las Copas Diputación en los años precedentes, excepto en el supuesto de disciplinas que entren por vez primera en este programa de subvención, supuesto en el que la Comisión de Valoración establecerá, de manera motivada, la puntuación correspondiente.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Bloque 1º: (Hasta 25  puntos).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 Número de licencias en vigor en la provincia, en esta temporada, que se asignarán conforme una escala de 1 la 25 puntos en función del número de licencias.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Se asignarán cero puntos a aquellos solicitantes que no aporten certificación del número de licencias.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Bloque 2º: (Hasta 15 puntos)</w:t>
      </w:r>
    </w:p>
    <w:p w:rsidR="003F646B" w:rsidRPr="00C72625" w:rsidRDefault="003F646B" w:rsidP="003F646B">
      <w:pPr>
        <w:spacing w:after="0" w:line="276" w:lineRule="auto"/>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-Número de deportistas que participarán en la actividad, distribuyéndose los puntos conforme una escala entre 1 y 15 puntos.  Cuando se habla de número de deportistas, la convocatoria se está refiriendo al total de practicantes que participan en la Copa Diputación,  sin repetir la misma persona.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Bloque 3º: (Hasta 10 puntos)</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lastRenderedPageBreak/>
        <w:t>Número de deportistas de categorías de base que participen en la Copa, distribuyéndose la puntuación conforme una escala comprendida entre 1 y 10 puntos.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Bloque 4º: (Hasta 10 puntos)</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Número de deportistas femeninos que participen en la actividad, distribuidos los puntos  conforme una escala entre 1 y 10 puntos.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themeColor="text1"/>
          <w:lang w:val="gl-ES" w:eastAsia="es-ES"/>
        </w:rPr>
        <w:t>Bloque 5º: (Hasta 20 puntos)</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themeColor="text1"/>
          <w:lang w:val="gl-ES" w:eastAsia="es-ES"/>
        </w:rPr>
        <w:t xml:space="preserve">Valoración número de jornadas: se asignará una puntuación de 1 la 20 puntos, teniendo en consideración se son jornadas sueltas o competiciones por sistema de liga, proporcional al número de jornadas de los que conste la Copa Diputación, de conformidad con el siguiente cuadro: </w:t>
      </w:r>
    </w:p>
    <w:p w:rsidR="003F646B" w:rsidRPr="00C72625" w:rsidRDefault="003F646B" w:rsidP="003F646B">
      <w:pPr>
        <w:numPr>
          <w:ilvl w:val="0"/>
          <w:numId w:val="16"/>
        </w:numPr>
        <w:suppressAutoHyphens/>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themeColor="text1"/>
          <w:lang w:val="gl-ES" w:eastAsia="es-ES"/>
        </w:rPr>
        <w:t>Entre 1 y 3 jornadas: 1-10 puntos.</w:t>
      </w:r>
    </w:p>
    <w:p w:rsidR="003F646B" w:rsidRPr="00C72625" w:rsidRDefault="003F646B" w:rsidP="003F646B">
      <w:pPr>
        <w:numPr>
          <w:ilvl w:val="0"/>
          <w:numId w:val="16"/>
        </w:numPr>
        <w:suppressAutoHyphens/>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themeColor="text1"/>
          <w:lang w:val="gl-ES" w:eastAsia="es-ES"/>
        </w:rPr>
        <w:t>4 o más jornadas: 11-20 puntos.</w:t>
      </w:r>
    </w:p>
    <w:p w:rsidR="003F646B" w:rsidRPr="00C72625" w:rsidRDefault="003F646B" w:rsidP="003F646B">
      <w:pPr>
        <w:suppressAutoHyphens/>
        <w:spacing w:after="0" w:line="276" w:lineRule="auto"/>
        <w:jc w:val="both"/>
        <w:rPr>
          <w:rFonts w:ascii="Helvetica LT Std" w:eastAsia="Times New Roman" w:hAnsi="Helvetica LT Std" w:cs="Times New Roman"/>
          <w:color w:val="000000" w:themeColor="text1"/>
          <w:lang w:val="gl-ES" w:eastAsia="es-ES"/>
        </w:rPr>
      </w:pPr>
    </w:p>
    <w:p w:rsidR="003F646B" w:rsidRPr="00C72625" w:rsidRDefault="003F646B" w:rsidP="003F646B">
      <w:p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 Bloque 6º: (Hasta 10 puntos)</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Valoración organizacional de las diferentes Copas Diputación.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La diferente tipología de disciplinas deportivas que integran el programa de Copas Diputación, obligación a realizar una consideración específica de los aspectos organizacionales en lo relativo a los gastos que se derivan de su desarrollo. Parece claro que existen modalidades deportivas que por su propia naturaleza y configuración organizacional requieren de un esfuerzo económico diferente.</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Por tal motivo, en función de esa realidad, se establecen puntuaciones entre 1 y 10 puntos, encuadrándose en alguno de los grupos siguientes: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la) Deportes al aire libre con exigencias especiales (señalizaciones, permisos, servicios médicos, personal de apoyo, gastos transporte equipamientos, seguros, etcétera)</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b) Deportes de sala con necesidades singulares mayores: (pavimentos especiales o montajes complejos.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c) Deportes de sala con necesidades singulares menores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d) Deportes de sala y resto disciplinas sin necesidades específicas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Bloque 7º: (</w:t>
      </w:r>
      <w:r w:rsidRPr="00C72625">
        <w:rPr>
          <w:rFonts w:ascii="Helvetica LT Std" w:eastAsia="Times New Roman" w:hAnsi="Helvetica LT Std" w:cs="Times New Roman"/>
          <w:color w:val="000000" w:themeColor="text1"/>
          <w:lang w:val="gl-ES" w:eastAsia="es-ES"/>
        </w:rPr>
        <w:t>Hasta 40 puntos</w:t>
      </w:r>
      <w:r w:rsidRPr="00C72625">
        <w:rPr>
          <w:rFonts w:ascii="Helvetica LT Std" w:eastAsia="Times New Roman" w:hAnsi="Helvetica LT Std" w:cs="Times New Roman"/>
          <w:color w:val="000000"/>
          <w:lang w:val="gl-ES" w:eastAsia="es-ES"/>
        </w:rPr>
        <w:t>)</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Implantación y arraigo social de la disciplina en nuestra provincia.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Para la valoración de este apartado se tienen  en consideración los siguientes criterios: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Antigüedad de las respectivas Copas Diputación.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 Implantación y arraigo provincial de las diferentes disciplinas deportivas.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 Progresión de las diferentes modalidades deportivas a lo largo de los años en lo relativo al incremento o merma del número de licencias. </w:t>
      </w:r>
    </w:p>
    <w:p w:rsidR="003F646B" w:rsidRPr="00C72625" w:rsidRDefault="003F646B" w:rsidP="003F646B">
      <w:pPr>
        <w:spacing w:after="0" w:line="276" w:lineRule="auto"/>
        <w:ind w:hanging="71"/>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 Del  análisis de los apartados anteriores se establecerán distintas puntuaciones entre 1 y 20 puntos.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Para aquellas disciplinas deportivas de nueva incorporación, la puntuación de este bloque será determinada por la Comisión de Valoración prevista en la base séptima, de forma suficientemente motivada.</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2. Para la valoración de los bloques 2.º, 3.º y 4.º, la Comisión de Valoración tendrá en cuenta los datos de participación en las ediciones anteriores de las Copas Diputación allegados por los solicitantes con el proyecto explicativo previsto en la base 4ª.3.b).1, en el apartado b), inciso último.  En el supuesto en que la estimación de participación en la Copa 2024 se considere injustificada o de difícil cumplimiento a la vista de los </w:t>
      </w:r>
      <w:r w:rsidRPr="00C72625">
        <w:rPr>
          <w:rFonts w:ascii="Helvetica LT Std" w:eastAsia="Times New Roman" w:hAnsi="Helvetica LT Std" w:cs="Times New Roman"/>
          <w:color w:val="000000"/>
          <w:lang w:val="gl-ES" w:eastAsia="es-ES"/>
        </w:rPr>
        <w:lastRenderedPageBreak/>
        <w:t xml:space="preserve">datos de las ediciones anteriores, la comisión podrá ajustar la valoración de estos bloques a la realidad de los datos de participación de las ediciones anteriores.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3. La Comisión de Valoración determinará la cuantía de las subvenciones para conceder en función de la puntuación establecida, pudiendo establecer tramos de cuantía idéntica para todos los beneficiarios incluidos en una determinada franja de puntuación. </w:t>
      </w:r>
    </w:p>
    <w:p w:rsidR="003F646B" w:rsidRPr="00C72625" w:rsidRDefault="003F646B" w:rsidP="003F646B">
      <w:pPr>
        <w:keepNext/>
        <w:spacing w:after="0" w:line="276" w:lineRule="auto"/>
        <w:contextualSpacing/>
        <w:jc w:val="both"/>
        <w:outlineLvl w:val="2"/>
        <w:rPr>
          <w:rFonts w:ascii="Helvetica LT Std" w:eastAsia="Arial Unicode MS" w:hAnsi="Helvetica LT Std" w:cs="Times New Roman"/>
          <w:b/>
          <w:bCs/>
          <w:color w:val="000000"/>
          <w:u w:val="single"/>
          <w:lang w:val="gl-ES" w:eastAsia="es-ES"/>
        </w:rPr>
      </w:pPr>
      <w:r w:rsidRPr="00C72625">
        <w:rPr>
          <w:rFonts w:ascii="Helvetica LT Std" w:eastAsia="Arial Unicode MS" w:hAnsi="Helvetica LT Std" w:cs="Times New Roman"/>
          <w:b/>
          <w:bCs/>
          <w:color w:val="000000"/>
          <w:u w:val="single"/>
          <w:lang w:val="gl-ES" w:eastAsia="es-ES"/>
        </w:rPr>
        <w:t>Décima.- Resolución:</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bookmarkStart w:id="2" w:name="OLE_LINK2"/>
      <w:r w:rsidRPr="00C72625">
        <w:rPr>
          <w:rFonts w:ascii="Helvetica LT Std" w:eastAsia="Times New Roman" w:hAnsi="Helvetica LT Std" w:cs="Times New Roman"/>
          <w:color w:val="000000"/>
          <w:lang w:val="gl-ES" w:eastAsia="es-ES"/>
        </w:rPr>
        <w:t xml:space="preserve">La propuesta de la Comisión de Valoración se le elevará a la Xunta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dicho plazo tendrá el efecto de un acto presunto </w:t>
      </w:r>
      <w:proofErr w:type="spellStart"/>
      <w:r w:rsidRPr="00C72625">
        <w:rPr>
          <w:rFonts w:ascii="Helvetica LT Std" w:eastAsia="Times New Roman" w:hAnsi="Helvetica LT Std" w:cs="Times New Roman"/>
          <w:color w:val="000000"/>
          <w:lang w:val="gl-ES" w:eastAsia="es-ES"/>
        </w:rPr>
        <w:t>desestimatorio</w:t>
      </w:r>
      <w:proofErr w:type="spellEnd"/>
      <w:r w:rsidRPr="00C72625">
        <w:rPr>
          <w:rFonts w:ascii="Helvetica LT Std" w:eastAsia="Times New Roman" w:hAnsi="Helvetica LT Std" w:cs="Times New Roman"/>
          <w:color w:val="000000"/>
          <w:lang w:val="gl-ES" w:eastAsia="es-ES"/>
        </w:rPr>
        <w:t xml:space="preserve">. </w:t>
      </w:r>
    </w:p>
    <w:bookmarkEnd w:id="2"/>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La resolución se ajustará a la propuesta de la Comisión de Valoración, excepto en aquellos supuestos en que la </w:t>
      </w:r>
      <w:proofErr w:type="spellStart"/>
      <w:r w:rsidR="009A038C">
        <w:rPr>
          <w:rFonts w:ascii="Helvetica LT Std" w:eastAsia="Times New Roman" w:hAnsi="Helvetica LT Std" w:cs="Times New Roman"/>
          <w:color w:val="000000"/>
          <w:lang w:val="gl-ES" w:eastAsia="es-ES"/>
        </w:rPr>
        <w:t>J</w:t>
      </w:r>
      <w:r w:rsidRPr="00C72625">
        <w:rPr>
          <w:rFonts w:ascii="Helvetica LT Std" w:eastAsia="Times New Roman" w:hAnsi="Helvetica LT Std" w:cs="Times New Roman"/>
          <w:color w:val="000000"/>
          <w:lang w:val="gl-ES" w:eastAsia="es-ES"/>
        </w:rPr>
        <w:t>unta</w:t>
      </w:r>
      <w:proofErr w:type="spellEnd"/>
      <w:r w:rsidRPr="00C72625">
        <w:rPr>
          <w:rFonts w:ascii="Helvetica LT Std" w:eastAsia="Times New Roman" w:hAnsi="Helvetica LT Std" w:cs="Times New Roman"/>
          <w:color w:val="000000"/>
          <w:lang w:val="gl-ES" w:eastAsia="es-ES"/>
        </w:rPr>
        <w:t xml:space="preserve"> de </w:t>
      </w:r>
      <w:proofErr w:type="spellStart"/>
      <w:r w:rsidRPr="00C72625">
        <w:rPr>
          <w:rFonts w:ascii="Helvetica LT Std" w:eastAsia="Times New Roman" w:hAnsi="Helvetica LT Std" w:cs="Times New Roman"/>
          <w:color w:val="000000"/>
          <w:lang w:val="gl-ES" w:eastAsia="es-ES"/>
        </w:rPr>
        <w:t>Gobierno</w:t>
      </w:r>
      <w:proofErr w:type="spellEnd"/>
      <w:r w:rsidRPr="00C72625">
        <w:rPr>
          <w:rFonts w:ascii="Helvetica LT Std" w:eastAsia="Times New Roman" w:hAnsi="Helvetica LT Std" w:cs="Times New Roman"/>
          <w:color w:val="000000"/>
          <w:lang w:val="gl-ES" w:eastAsia="es-ES"/>
        </w:rPr>
        <w:t xml:space="preserve"> considere que la dicha propuesta incurre en infracción de lo dispuesto en estas bases o en la legislación aplicable, en cuyo caso le solicitará a la comisión, tras los informes previos que considere oportunos, el planteamiento de una nueva propuesta ajustada a las bases y a la normativa de aplicación. La comisión deberá formular esta nueva propuesta en el plazo de quince días. En caso de no </w:t>
      </w:r>
      <w:proofErr w:type="spellStart"/>
      <w:r w:rsidRPr="00C72625">
        <w:rPr>
          <w:rFonts w:ascii="Helvetica LT Std" w:eastAsia="Times New Roman" w:hAnsi="Helvetica LT Std" w:cs="Times New Roman"/>
          <w:color w:val="000000"/>
          <w:lang w:val="gl-ES" w:eastAsia="es-ES"/>
        </w:rPr>
        <w:t>hacerlo</w:t>
      </w:r>
      <w:proofErr w:type="spellEnd"/>
      <w:r w:rsidRPr="00C72625">
        <w:rPr>
          <w:rFonts w:ascii="Helvetica LT Std" w:eastAsia="Times New Roman" w:hAnsi="Helvetica LT Std" w:cs="Times New Roman"/>
          <w:color w:val="000000"/>
          <w:lang w:val="gl-ES" w:eastAsia="es-ES"/>
        </w:rPr>
        <w:t xml:space="preserve"> así, la </w:t>
      </w:r>
      <w:proofErr w:type="spellStart"/>
      <w:r w:rsidR="009A038C">
        <w:rPr>
          <w:rFonts w:ascii="Helvetica LT Std" w:eastAsia="Times New Roman" w:hAnsi="Helvetica LT Std" w:cs="Times New Roman"/>
          <w:color w:val="000000"/>
          <w:lang w:val="gl-ES" w:eastAsia="es-ES"/>
        </w:rPr>
        <w:t>J</w:t>
      </w:r>
      <w:r w:rsidRPr="00C72625">
        <w:rPr>
          <w:rFonts w:ascii="Helvetica LT Std" w:eastAsia="Times New Roman" w:hAnsi="Helvetica LT Std" w:cs="Times New Roman"/>
          <w:color w:val="000000"/>
          <w:lang w:val="gl-ES" w:eastAsia="es-ES"/>
        </w:rPr>
        <w:t>unta</w:t>
      </w:r>
      <w:proofErr w:type="spellEnd"/>
      <w:r w:rsidRPr="00C72625">
        <w:rPr>
          <w:rFonts w:ascii="Helvetica LT Std" w:eastAsia="Times New Roman" w:hAnsi="Helvetica LT Std" w:cs="Times New Roman"/>
          <w:color w:val="000000"/>
          <w:lang w:val="gl-ES" w:eastAsia="es-ES"/>
        </w:rPr>
        <w:t xml:space="preserve"> de </w:t>
      </w:r>
      <w:proofErr w:type="spellStart"/>
      <w:r w:rsidRPr="00C72625">
        <w:rPr>
          <w:rFonts w:ascii="Helvetica LT Std" w:eastAsia="Times New Roman" w:hAnsi="Helvetica LT Std" w:cs="Times New Roman"/>
          <w:color w:val="000000"/>
          <w:lang w:val="gl-ES" w:eastAsia="es-ES"/>
        </w:rPr>
        <w:t>Gobierno</w:t>
      </w:r>
      <w:proofErr w:type="spellEnd"/>
      <w:r w:rsidRPr="00C72625">
        <w:rPr>
          <w:rFonts w:ascii="Helvetica LT Std" w:eastAsia="Times New Roman" w:hAnsi="Helvetica LT Std" w:cs="Times New Roman"/>
          <w:color w:val="000000"/>
          <w:lang w:val="gl-ES" w:eastAsia="es-ES"/>
        </w:rPr>
        <w:t xml:space="preserve"> resolverá conforme a la propuesta inicial, introduciendo las modificaciones precisas para garantizar el cumplimiento de lo establecido en las bases y en la legislación vigente.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bookmarkStart w:id="3" w:name="OLE_LINK3"/>
      <w:r w:rsidRPr="00C72625">
        <w:rPr>
          <w:rFonts w:ascii="Helvetica LT Std" w:eastAsia="Times New Roman" w:hAnsi="Helvetica LT Std" w:cs="Times New Roman"/>
          <w:color w:val="000000"/>
          <w:lang w:val="gl-ES" w:eastAsia="es-ES"/>
        </w:rPr>
        <w:t>Los beneficiarios podrán rechazar la subvención concedida en el plazo de quince días desde la publicación del acuerdo de concesión en el Boletín Oficial de la Provincia. En caso de que no comuniquen de manera expreso su rechazo, se entenderá que aceptan la subvención en la cuantía concedida. El incumplimiento de la obligación de comunicar la renuncia a la subvención, en su caso, podrá ser considerado infracción administrativa, conforme con el dispuesto en el artículo 56 de la Ley general de subvenciones, dando lugar a la incoación del correspondiente procedimiento sancionador.</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En el supuesto de que existieran solicitantes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general de subvenciones. En su virtud, y en caso de producirse remanentes por la renuncia o </w:t>
      </w:r>
      <w:proofErr w:type="spellStart"/>
      <w:r w:rsidRPr="00C72625">
        <w:rPr>
          <w:rFonts w:ascii="Helvetica LT Std" w:eastAsia="Times New Roman" w:hAnsi="Helvetica LT Std" w:cs="Times New Roman"/>
          <w:color w:val="000000"/>
          <w:lang w:val="gl-ES" w:eastAsia="es-ES"/>
        </w:rPr>
        <w:t>p</w:t>
      </w:r>
      <w:r w:rsidR="009A038C">
        <w:rPr>
          <w:rFonts w:ascii="Helvetica LT Std" w:eastAsia="Times New Roman" w:hAnsi="Helvetica LT Std" w:cs="Times New Roman"/>
          <w:color w:val="000000"/>
          <w:lang w:val="gl-ES" w:eastAsia="es-ES"/>
        </w:rPr>
        <w:t>érdida</w:t>
      </w:r>
      <w:proofErr w:type="spellEnd"/>
      <w:r w:rsidRPr="00C72625">
        <w:rPr>
          <w:rFonts w:ascii="Helvetica LT Std" w:eastAsia="Times New Roman" w:hAnsi="Helvetica LT Std" w:cs="Times New Roman"/>
          <w:color w:val="000000"/>
          <w:lang w:val="gl-ES" w:eastAsia="es-ES"/>
        </w:rPr>
        <w:t xml:space="preserve"> del derecho a las subvenciones por parte de algún beneficiario, la </w:t>
      </w:r>
      <w:proofErr w:type="spellStart"/>
      <w:r w:rsidR="009A038C">
        <w:rPr>
          <w:rFonts w:ascii="Helvetica LT Std" w:eastAsia="Times New Roman" w:hAnsi="Helvetica LT Std" w:cs="Times New Roman"/>
          <w:color w:val="000000"/>
          <w:lang w:val="gl-ES" w:eastAsia="es-ES"/>
        </w:rPr>
        <w:t>J</w:t>
      </w:r>
      <w:r w:rsidRPr="00C72625">
        <w:rPr>
          <w:rFonts w:ascii="Helvetica LT Std" w:eastAsia="Times New Roman" w:hAnsi="Helvetica LT Std" w:cs="Times New Roman"/>
          <w:color w:val="000000"/>
          <w:lang w:val="gl-ES" w:eastAsia="es-ES"/>
        </w:rPr>
        <w:t>unta</w:t>
      </w:r>
      <w:proofErr w:type="spellEnd"/>
      <w:r w:rsidRPr="00C72625">
        <w:rPr>
          <w:rFonts w:ascii="Helvetica LT Std" w:eastAsia="Times New Roman" w:hAnsi="Helvetica LT Std" w:cs="Times New Roman"/>
          <w:color w:val="000000"/>
          <w:lang w:val="gl-ES" w:eastAsia="es-ES"/>
        </w:rPr>
        <w:t xml:space="preserve"> de Gobierno, sin necesidad de proceder a una </w:t>
      </w:r>
      <w:proofErr w:type="spellStart"/>
      <w:r w:rsidRPr="00C72625">
        <w:rPr>
          <w:rFonts w:ascii="Helvetica LT Std" w:eastAsia="Times New Roman" w:hAnsi="Helvetica LT Std" w:cs="Times New Roman"/>
          <w:color w:val="000000"/>
          <w:lang w:val="gl-ES" w:eastAsia="es-ES"/>
        </w:rPr>
        <w:t>n</w:t>
      </w:r>
      <w:r w:rsidR="009A038C">
        <w:rPr>
          <w:rFonts w:ascii="Helvetica LT Std" w:eastAsia="Times New Roman" w:hAnsi="Helvetica LT Std" w:cs="Times New Roman"/>
          <w:color w:val="000000"/>
          <w:lang w:val="gl-ES" w:eastAsia="es-ES"/>
        </w:rPr>
        <w:t>ueva</w:t>
      </w:r>
      <w:proofErr w:type="spellEnd"/>
      <w:r w:rsidRPr="00C72625">
        <w:rPr>
          <w:rFonts w:ascii="Helvetica LT Std" w:eastAsia="Times New Roman" w:hAnsi="Helvetica LT Std" w:cs="Times New Roman"/>
          <w:color w:val="000000"/>
          <w:lang w:val="gl-ES" w:eastAsia="es-ES"/>
        </w:rPr>
        <w:t xml:space="preserve"> convocatoria, podrá acordar la concesión de la subvención que proceda </w:t>
      </w:r>
      <w:proofErr w:type="spellStart"/>
      <w:r w:rsidRPr="00C72625">
        <w:rPr>
          <w:rFonts w:ascii="Helvetica LT Std" w:eastAsia="Times New Roman" w:hAnsi="Helvetica LT Std" w:cs="Times New Roman"/>
          <w:color w:val="000000"/>
          <w:lang w:val="gl-ES" w:eastAsia="es-ES"/>
        </w:rPr>
        <w:t>a</w:t>
      </w:r>
      <w:r w:rsidR="009A038C">
        <w:rPr>
          <w:rFonts w:ascii="Helvetica LT Std" w:eastAsia="Times New Roman" w:hAnsi="Helvetica LT Std" w:cs="Times New Roman"/>
          <w:color w:val="000000"/>
          <w:lang w:val="gl-ES" w:eastAsia="es-ES"/>
        </w:rPr>
        <w:t>l</w:t>
      </w:r>
      <w:proofErr w:type="spellEnd"/>
      <w:r w:rsidRPr="00C72625">
        <w:rPr>
          <w:rFonts w:ascii="Helvetica LT Std" w:eastAsia="Times New Roman" w:hAnsi="Helvetica LT Std" w:cs="Times New Roman"/>
          <w:color w:val="000000"/>
          <w:lang w:val="gl-ES" w:eastAsia="es-ES"/>
        </w:rPr>
        <w:t xml:space="preserve"> </w:t>
      </w:r>
      <w:proofErr w:type="spellStart"/>
      <w:r w:rsidRPr="00C72625">
        <w:rPr>
          <w:rFonts w:ascii="Helvetica LT Std" w:eastAsia="Times New Roman" w:hAnsi="Helvetica LT Std" w:cs="Times New Roman"/>
          <w:color w:val="000000"/>
          <w:lang w:val="gl-ES" w:eastAsia="es-ES"/>
        </w:rPr>
        <w:t>siguiente</w:t>
      </w:r>
      <w:proofErr w:type="spellEnd"/>
      <w:r w:rsidRPr="00C72625">
        <w:rPr>
          <w:rFonts w:ascii="Helvetica LT Std" w:eastAsia="Times New Roman" w:hAnsi="Helvetica LT Std" w:cs="Times New Roman"/>
          <w:color w:val="000000"/>
          <w:lang w:val="gl-ES" w:eastAsia="es-ES"/>
        </w:rPr>
        <w:t xml:space="preserve"> o </w:t>
      </w:r>
      <w:proofErr w:type="spellStart"/>
      <w:r w:rsidRPr="00C72625">
        <w:rPr>
          <w:rFonts w:ascii="Helvetica LT Std" w:eastAsia="Times New Roman" w:hAnsi="Helvetica LT Std" w:cs="Times New Roman"/>
          <w:color w:val="000000"/>
          <w:lang w:val="gl-ES" w:eastAsia="es-ES"/>
        </w:rPr>
        <w:t>siguientes</w:t>
      </w:r>
      <w:proofErr w:type="spellEnd"/>
      <w:r w:rsidRPr="00C72625">
        <w:rPr>
          <w:rFonts w:ascii="Helvetica LT Std" w:eastAsia="Times New Roman" w:hAnsi="Helvetica LT Std" w:cs="Times New Roman"/>
          <w:color w:val="000000"/>
          <w:lang w:val="gl-ES" w:eastAsia="es-ES"/>
        </w:rPr>
        <w:t xml:space="preserve"> solicitantes, por orden de puntuación.</w:t>
      </w:r>
      <w:bookmarkEnd w:id="3"/>
    </w:p>
    <w:p w:rsidR="003F646B" w:rsidRPr="00C72625" w:rsidRDefault="003F646B" w:rsidP="003F646B">
      <w:pPr>
        <w:spacing w:after="120" w:line="276" w:lineRule="auto"/>
        <w:contextualSpacing/>
        <w:jc w:val="both"/>
        <w:rPr>
          <w:rFonts w:ascii="Helvetica LT Std" w:eastAsia="Times New Roman" w:hAnsi="Helvetica LT Std" w:cs="Times New Roman"/>
          <w:b/>
          <w:bCs/>
          <w:color w:val="000000"/>
          <w:u w:val="single"/>
          <w:lang w:val="gl-ES" w:eastAsia="es-ES"/>
        </w:rPr>
      </w:pPr>
      <w:r w:rsidRPr="00C72625">
        <w:rPr>
          <w:rFonts w:ascii="Helvetica LT Std" w:eastAsia="Times New Roman" w:hAnsi="Helvetica LT Std" w:cs="Times New Roman"/>
          <w:b/>
          <w:bCs/>
          <w:color w:val="000000"/>
          <w:u w:val="single"/>
          <w:lang w:val="gl-ES" w:eastAsia="es-ES"/>
        </w:rPr>
        <w:t xml:space="preserve">Undécima.- Publicación del acuerdo de concesión: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bCs/>
          <w:lang w:val="gl-ES" w:eastAsia="es-ES"/>
        </w:rPr>
        <w:t xml:space="preserve">Al amparo de lo dispuesto en el artículo </w:t>
      </w:r>
      <w:r w:rsidRPr="00C72625">
        <w:rPr>
          <w:rFonts w:ascii="Helvetica LT Std" w:eastAsia="Times New Roman" w:hAnsi="Helvetica LT Std" w:cs="Times New Roman"/>
          <w:color w:val="000000"/>
          <w:lang w:val="gl-ES" w:eastAsia="es-ES"/>
        </w:rPr>
        <w:t>45.1 b) de la Ley 39/2015, del procedimiento administrativo común de las administraciones públicas</w:t>
      </w:r>
      <w:r w:rsidRPr="00C72625">
        <w:rPr>
          <w:rFonts w:ascii="Helvetica LT Std" w:eastAsia="Times New Roman" w:hAnsi="Helvetica LT Std" w:cs="Times New Roman"/>
          <w:bCs/>
          <w:color w:val="000000"/>
          <w:lang w:val="gl-ES" w:eastAsia="es-ES"/>
        </w:rPr>
        <w:t>, el acuerdo de concesión se publicará en el Boletín Oficial de la Provincia,</w:t>
      </w:r>
      <w:r w:rsidRPr="00C72625">
        <w:rPr>
          <w:rFonts w:ascii="Helvetica LT Std" w:eastAsia="Times New Roman" w:hAnsi="Helvetica LT Std" w:cs="Times New Roman"/>
          <w:color w:val="000000"/>
          <w:lang w:val="gl-ES" w:eastAsia="es-ES"/>
        </w:rPr>
        <w:t xml:space="preserve"> en el tablero de anuncios electrónicos de la sede electrónica de la Diputación Provincial (</w:t>
      </w:r>
      <w:hyperlink r:id="rId16" w:history="1">
        <w:r w:rsidRPr="00C72625">
          <w:rPr>
            <w:rFonts w:ascii="Helvetica LT Std" w:eastAsia="Times New Roman" w:hAnsi="Helvetica LT Std" w:cs="Times New Roman"/>
            <w:color w:val="0000FF"/>
            <w:lang w:val="gl-ES" w:eastAsia="es-ES"/>
          </w:rPr>
          <w:t>http://sede.depourense.es</w:t>
        </w:r>
      </w:hyperlink>
      <w:r w:rsidRPr="00C72625">
        <w:rPr>
          <w:rFonts w:ascii="Helvetica LT Std" w:eastAsia="Times New Roman" w:hAnsi="Helvetica LT Std" w:cs="Times New Roman"/>
          <w:color w:val="000000"/>
          <w:lang w:val="gl-ES" w:eastAsia="es-ES"/>
        </w:rPr>
        <w:t xml:space="preserve">) y en la </w:t>
      </w:r>
      <w:proofErr w:type="spellStart"/>
      <w:r w:rsidRPr="00C72625">
        <w:rPr>
          <w:rFonts w:ascii="Helvetica LT Std" w:eastAsia="Times New Roman" w:hAnsi="Helvetica LT Std" w:cs="Times New Roman"/>
          <w:color w:val="000000"/>
          <w:lang w:val="gl-ES" w:eastAsia="es-ES"/>
        </w:rPr>
        <w:t>página</w:t>
      </w:r>
      <w:proofErr w:type="spellEnd"/>
      <w:r w:rsidRPr="00C72625">
        <w:rPr>
          <w:rFonts w:ascii="Helvetica LT Std" w:eastAsia="Times New Roman" w:hAnsi="Helvetica LT Std" w:cs="Times New Roman"/>
          <w:color w:val="000000"/>
          <w:lang w:val="gl-ES" w:eastAsia="es-ES"/>
        </w:rPr>
        <w:t xml:space="preserve">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w:t>
      </w:r>
      <w:hyperlink r:id="rId17" w:history="1">
        <w:r w:rsidRPr="00C72625">
          <w:rPr>
            <w:rFonts w:ascii="Helvetica LT Std" w:eastAsia="Times New Roman" w:hAnsi="Helvetica LT Std" w:cs="Times New Roman"/>
            <w:color w:val="000000"/>
            <w:lang w:val="gl-ES" w:eastAsia="es-ES"/>
          </w:rPr>
          <w:t>http://www.depourense.es</w:t>
        </w:r>
      </w:hyperlink>
      <w:r w:rsidRPr="00C72625">
        <w:rPr>
          <w:rFonts w:ascii="Helvetica LT Std" w:eastAsia="Times New Roman" w:hAnsi="Helvetica LT Std" w:cs="Times New Roman"/>
          <w:color w:val="000000"/>
          <w:lang w:val="gl-ES" w:eastAsia="es-ES"/>
        </w:rPr>
        <w:t>, enlace Sección de Subvenciones, enlace Negociado de Concursos, concurso para la concesión de subvenciones para las Copas Diputación 202</w:t>
      </w:r>
      <w:r w:rsidR="00B930EE">
        <w:rPr>
          <w:rFonts w:ascii="Helvetica LT Std" w:eastAsia="Times New Roman" w:hAnsi="Helvetica LT Std" w:cs="Times New Roman"/>
          <w:color w:val="000000"/>
          <w:lang w:val="gl-ES" w:eastAsia="es-ES"/>
        </w:rPr>
        <w:t>6</w:t>
      </w:r>
      <w:r w:rsidRPr="00C72625">
        <w:rPr>
          <w:rFonts w:ascii="Helvetica LT Std" w:eastAsia="Times New Roman" w:hAnsi="Helvetica LT Std" w:cs="Times New Roman"/>
          <w:color w:val="000000"/>
          <w:lang w:val="gl-ES" w:eastAsia="es-ES"/>
        </w:rPr>
        <w:t>, así como en la Base de Datos Nacional de Subvenciones.</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lang w:val="gl-ES" w:eastAsia="es-ES"/>
        </w:rPr>
        <w:t xml:space="preserve">Sin perjuicio del anterior, a los solicitantes que presenten la autorización para realizar las comunicaciones previstas en la base 4ª apartado 3a), se les realizará una </w:t>
      </w:r>
      <w:r w:rsidRPr="00C72625">
        <w:rPr>
          <w:rFonts w:ascii="Helvetica LT Std" w:eastAsia="Times New Roman" w:hAnsi="Helvetica LT Std" w:cs="Times New Roman"/>
          <w:lang w:val="gl-ES" w:eastAsia="es-ES"/>
        </w:rPr>
        <w:lastRenderedPageBreak/>
        <w:t xml:space="preserve">comunicación </w:t>
      </w:r>
      <w:proofErr w:type="spellStart"/>
      <w:r w:rsidRPr="00C72625">
        <w:rPr>
          <w:rFonts w:ascii="Helvetica LT Std" w:eastAsia="Times New Roman" w:hAnsi="Helvetica LT Std" w:cs="Times New Roman"/>
          <w:lang w:val="gl-ES" w:eastAsia="es-ES"/>
        </w:rPr>
        <w:t>personal</w:t>
      </w:r>
      <w:proofErr w:type="spellEnd"/>
      <w:r w:rsidRPr="00C72625">
        <w:rPr>
          <w:rFonts w:ascii="Helvetica LT Std" w:eastAsia="Times New Roman" w:hAnsi="Helvetica LT Std" w:cs="Times New Roman"/>
          <w:lang w:val="gl-ES" w:eastAsia="es-ES"/>
        </w:rPr>
        <w:t xml:space="preserve"> por </w:t>
      </w:r>
      <w:proofErr w:type="spellStart"/>
      <w:r w:rsidRPr="00C72625">
        <w:rPr>
          <w:rFonts w:ascii="Helvetica LT Std" w:eastAsia="Times New Roman" w:hAnsi="Helvetica LT Std" w:cs="Times New Roman"/>
          <w:lang w:val="gl-ES" w:eastAsia="es-ES"/>
        </w:rPr>
        <w:t>sms</w:t>
      </w:r>
      <w:proofErr w:type="spellEnd"/>
      <w:r w:rsidRPr="00C72625">
        <w:rPr>
          <w:rFonts w:ascii="Helvetica LT Std" w:eastAsia="Times New Roman" w:hAnsi="Helvetica LT Std" w:cs="Times New Roman"/>
          <w:lang w:val="gl-ES" w:eastAsia="es-ES"/>
        </w:rPr>
        <w:t xml:space="preserve"> o correo electrónico, advirtiendo de la publicación de la resolución en la sede electrónica. En caso de que no presenten dicha autorización, no se realizará ningún tipo de comunicación personal.</w:t>
      </w:r>
    </w:p>
    <w:p w:rsidR="003F646B" w:rsidRPr="00C72625" w:rsidRDefault="003F646B" w:rsidP="003F646B">
      <w:pPr>
        <w:spacing w:after="120" w:line="276" w:lineRule="auto"/>
        <w:contextualSpacing/>
        <w:jc w:val="both"/>
        <w:rPr>
          <w:rFonts w:ascii="Helvetica LT Std" w:eastAsia="Times New Roman" w:hAnsi="Helvetica LT Std" w:cs="Times New Roman"/>
          <w:b/>
          <w:bCs/>
          <w:color w:val="FF0000"/>
          <w:u w:val="single"/>
          <w:lang w:val="gl-ES" w:eastAsia="es-ES"/>
        </w:rPr>
      </w:pPr>
      <w:r w:rsidRPr="00C72625">
        <w:rPr>
          <w:rFonts w:ascii="Helvetica LT Std" w:eastAsia="Times New Roman" w:hAnsi="Helvetica LT Std" w:cs="Times New Roman"/>
          <w:b/>
          <w:bCs/>
          <w:color w:val="000000"/>
          <w:u w:val="single"/>
          <w:lang w:val="gl-ES" w:eastAsia="es-ES"/>
        </w:rPr>
        <w:t xml:space="preserve">Décimo segunda.- Publicidad de la subvención por parte del beneficiario: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El beneficiario de la subvención deberá adoptar medidas de difusión de la subvención concedida, para darle una adecuada publicidad al carácter público de la financiación de su actividad, debiendo realizar como mínimo las siguientes medidas de difusión: </w:t>
      </w:r>
    </w:p>
    <w:p w:rsidR="003F646B" w:rsidRPr="00C72625" w:rsidRDefault="003F646B" w:rsidP="003F646B">
      <w:pPr>
        <w:numPr>
          <w:ilvl w:val="0"/>
          <w:numId w:val="15"/>
        </w:numPr>
        <w:suppressAutoHyphens/>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Inclusión de la imagen institucional de la Diputación Provincial de Ourense o de una leyenda alusiva al hecho de que la actividad está subvencionada por la Diputación, en los carteles y materiales  impresos de su actividad y, de ser el caso, en </w:t>
      </w:r>
      <w:proofErr w:type="spellStart"/>
      <w:r w:rsidRPr="00C72625">
        <w:rPr>
          <w:rFonts w:ascii="Helvetica LT Std" w:eastAsia="Times New Roman" w:hAnsi="Helvetica LT Std" w:cs="Times New Roman"/>
          <w:color w:val="000000"/>
          <w:lang w:val="gl-ES" w:eastAsia="es-ES"/>
        </w:rPr>
        <w:t>su</w:t>
      </w:r>
      <w:proofErr w:type="spellEnd"/>
      <w:r w:rsidRPr="00C72625">
        <w:rPr>
          <w:rFonts w:ascii="Helvetica LT Std" w:eastAsia="Times New Roman" w:hAnsi="Helvetica LT Std" w:cs="Times New Roman"/>
          <w:color w:val="000000"/>
          <w:lang w:val="gl-ES" w:eastAsia="es-ES"/>
        </w:rPr>
        <w:t xml:space="preserve"> </w:t>
      </w:r>
      <w:proofErr w:type="spellStart"/>
      <w:r w:rsidRPr="00C72625">
        <w:rPr>
          <w:rFonts w:ascii="Helvetica LT Std" w:eastAsia="Times New Roman" w:hAnsi="Helvetica LT Std" w:cs="Times New Roman"/>
          <w:color w:val="000000"/>
          <w:lang w:val="gl-ES" w:eastAsia="es-ES"/>
        </w:rPr>
        <w:t>página</w:t>
      </w:r>
      <w:proofErr w:type="spellEnd"/>
      <w:r w:rsidRPr="00C72625">
        <w:rPr>
          <w:rFonts w:ascii="Helvetica LT Std" w:eastAsia="Times New Roman" w:hAnsi="Helvetica LT Std" w:cs="Times New Roman"/>
          <w:color w:val="000000"/>
          <w:lang w:val="gl-ES" w:eastAsia="es-ES"/>
        </w:rPr>
        <w:t xml:space="preserve">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y en la de la federación deportiva correspondiente.</w:t>
      </w:r>
    </w:p>
    <w:p w:rsidR="003F646B" w:rsidRPr="00C72625" w:rsidRDefault="003F646B" w:rsidP="003F646B">
      <w:pPr>
        <w:numPr>
          <w:ilvl w:val="0"/>
          <w:numId w:val="15"/>
        </w:numPr>
        <w:suppressAutoHyphens/>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También resultará obligatorio colocar los correspondientes soportes publicitarios en los lugares o instalaciones donde tengan lugar las jornadas de Copa Diputación, en lugar preferente y visible, en los que se divulgue la actividad.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Para la difusión de la Copa Diputación, deberán emplearse de manera obligatoria  soportes publicitarios con la imagen corporativo de la Diputación Provincial, que estará disponible  en lo siguiente enlace: </w:t>
      </w:r>
      <w:hyperlink r:id="rId18" w:history="1">
        <w:r w:rsidRPr="00C72625">
          <w:rPr>
            <w:rFonts w:ascii="Helvetica LT Std" w:eastAsia="Times New Roman" w:hAnsi="Helvetica LT Std" w:cs="Times New Roman"/>
            <w:color w:val="000000"/>
            <w:u w:val="single"/>
            <w:lang w:val="gl-ES" w:eastAsia="es-ES"/>
          </w:rPr>
          <w:t>https://deportes.depourense.es/deputacion-provincial-de-ourense/descargas/</w:t>
        </w:r>
      </w:hyperlink>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En el caso de elaboración de carteles de promoción de la actividad, deberán ser uniformes para las distintas modalidades deportivas, estando disponibles para descargar y cubrir en lo siguiente enlace: </w:t>
      </w:r>
      <w:hyperlink r:id="rId19" w:history="1">
        <w:r w:rsidRPr="00C72625">
          <w:rPr>
            <w:rFonts w:ascii="Helvetica LT Std" w:eastAsia="Times New Roman" w:hAnsi="Helvetica LT Std" w:cs="Times New Roman"/>
            <w:color w:val="000000"/>
            <w:u w:val="single"/>
            <w:lang w:val="gl-ES" w:eastAsia="es-ES"/>
          </w:rPr>
          <w:t>https://deportes.depourense.es/deputacion-provincial-de-ourense/descargas/</w:t>
        </w:r>
      </w:hyperlink>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Asimismo, y en el caso de realizarse una presentación de la realización de la Copa Diputación así como en el supuesto de entrega de trofeos y/o medallas,   deberá cursarse invitación expresa, indicando fecha, hora y lugar a la Diputación Provincial de Ourense mediante el envío de un correo electrónico a lo siguiente dirección: gabinete.presidencia@depourense.es</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La mayores, en el supuesto de entrega de trofeos y/o medallas, estos deberán contener una referencia a la competición de la Copa Diputación de la que se trate.</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 los efectos de difusión de la Copa Diputación en la </w:t>
      </w:r>
      <w:proofErr w:type="spellStart"/>
      <w:r w:rsidRPr="00C72625">
        <w:rPr>
          <w:rFonts w:ascii="Helvetica LT Std" w:eastAsia="Times New Roman" w:hAnsi="Helvetica LT Std" w:cs="Times New Roman"/>
          <w:color w:val="000000"/>
          <w:lang w:val="gl-ES" w:eastAsia="es-ES"/>
        </w:rPr>
        <w:t>página</w:t>
      </w:r>
      <w:proofErr w:type="spellEnd"/>
      <w:r w:rsidRPr="00C72625">
        <w:rPr>
          <w:rFonts w:ascii="Helvetica LT Std" w:eastAsia="Times New Roman" w:hAnsi="Helvetica LT Std" w:cs="Times New Roman"/>
          <w:color w:val="000000"/>
          <w:lang w:val="gl-ES" w:eastAsia="es-ES"/>
        </w:rPr>
        <w:t xml:space="preserve">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de deportes de esta Diputación Provincial (www.deportes.depourense.es), los solicitantes deberán cubrir los datos relativos a lo dicho evento, en lo siguiente enlace: http://deportes.depourense.es/acheganos-o-teu-evento/, con la antelación suficiente a la celebración del evento en caso de que aún no se había celebrado, a los efectos de promoción y divulgación de la actividad.</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En caso de incumplimiento de esta obligación, la Diputación podrá ordenar la adopción de las medidas alternativas previstas en el artículo 31 del Reglamento de la Ley general de subvenciones. En caso de que se incumplan también estas medidas, el incumplimiento de la obligación podrá ser causa de pérdida del derecho a la subvención o de reintegro hasta un importe del 20% de la subvención concedida, importe que se determinará en función de la gravedad del incumplimiento. </w:t>
      </w:r>
    </w:p>
    <w:p w:rsidR="003F646B" w:rsidRPr="00C72625" w:rsidRDefault="003F646B" w:rsidP="003F646B">
      <w:pPr>
        <w:spacing w:after="120" w:line="276" w:lineRule="auto"/>
        <w:contextualSpacing/>
        <w:jc w:val="both"/>
        <w:rPr>
          <w:rFonts w:ascii="Helvetica LT Std" w:eastAsia="Times New Roman" w:hAnsi="Helvetica LT Std" w:cs="Times New Roman"/>
          <w:b/>
          <w:bCs/>
          <w:color w:val="000000"/>
          <w:u w:val="single"/>
          <w:lang w:val="gl-ES" w:eastAsia="es-ES"/>
        </w:rPr>
      </w:pPr>
      <w:r w:rsidRPr="00C72625">
        <w:rPr>
          <w:rFonts w:ascii="Helvetica LT Std" w:eastAsia="Times New Roman" w:hAnsi="Helvetica LT Std" w:cs="Times New Roman"/>
          <w:b/>
          <w:bCs/>
          <w:color w:val="000000"/>
          <w:u w:val="single"/>
          <w:lang w:val="gl-ES" w:eastAsia="es-ES"/>
        </w:rPr>
        <w:t>Decimotercera.-  Justificación y pago de la subvención: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1. La subvención se justificará mediante la presentación de una cuenta justificativa, integrada por los siguientes documentos:</w:t>
      </w:r>
    </w:p>
    <w:p w:rsidR="003F646B" w:rsidRPr="00C72625" w:rsidRDefault="009A038C" w:rsidP="003F646B">
      <w:pPr>
        <w:shd w:val="clear" w:color="auto" w:fill="FFFFFF"/>
        <w:spacing w:after="0" w:line="276" w:lineRule="auto"/>
        <w:contextualSpacing/>
        <w:jc w:val="both"/>
        <w:rPr>
          <w:rFonts w:ascii="Helvetica LT Std" w:eastAsia="Arial Unicode MS" w:hAnsi="Helvetica LT Std" w:cs="Times New Roman"/>
          <w:color w:val="000000"/>
          <w:lang w:val="gl-ES" w:eastAsia="es-ES"/>
        </w:rPr>
      </w:pPr>
      <w:r>
        <w:rPr>
          <w:rFonts w:ascii="Helvetica LT Std" w:eastAsia="Times New Roman" w:hAnsi="Helvetica LT Std" w:cs="Times New Roman"/>
          <w:color w:val="000000"/>
          <w:lang w:val="gl-ES" w:eastAsia="es-ES"/>
        </w:rPr>
        <w:lastRenderedPageBreak/>
        <w:t>A</w:t>
      </w:r>
      <w:r w:rsidR="003F646B" w:rsidRPr="00C72625">
        <w:rPr>
          <w:rFonts w:ascii="Helvetica LT Std" w:eastAsia="Times New Roman" w:hAnsi="Helvetica LT Std" w:cs="Times New Roman"/>
          <w:color w:val="000000"/>
          <w:lang w:val="gl-ES" w:eastAsia="es-ES"/>
        </w:rPr>
        <w:t xml:space="preserve">) Memoria de actuación justificativa del cumplimiento de las condiciones impuestas en la concesión de la subvención con indicación de las actividades realizadas y de los resultados obtenidos, según modelo </w:t>
      </w:r>
      <w:r w:rsidR="003F646B" w:rsidRPr="00C72625">
        <w:rPr>
          <w:rFonts w:ascii="Helvetica LT Std" w:eastAsia="Times New Roman" w:hAnsi="Helvetica LT Std" w:cs="Times New Roman"/>
          <w:b/>
          <w:color w:val="000000"/>
          <w:lang w:val="gl-ES" w:eastAsia="es-ES"/>
        </w:rPr>
        <w:t>Anexo VIII</w:t>
      </w:r>
      <w:r w:rsidR="003F646B" w:rsidRPr="00C72625">
        <w:rPr>
          <w:rFonts w:ascii="Helvetica LT Std" w:eastAsia="Times New Roman" w:hAnsi="Helvetica LT Std" w:cs="Times New Roman"/>
          <w:color w:val="000000"/>
          <w:lang w:val="gl-ES" w:eastAsia="es-ES"/>
        </w:rPr>
        <w:t>.</w:t>
      </w:r>
    </w:p>
    <w:p w:rsidR="003F646B" w:rsidRPr="00C72625" w:rsidRDefault="003F646B" w:rsidP="003F646B">
      <w:pPr>
        <w:shd w:val="clear" w:color="auto" w:fill="FFFFFF"/>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t xml:space="preserve">B) </w:t>
      </w:r>
      <w:r w:rsidRPr="00C72625">
        <w:rPr>
          <w:rFonts w:ascii="Helvetica LT Std" w:eastAsia="Times New Roman" w:hAnsi="Helvetica LT Std" w:cs="Times New Roman"/>
          <w:color w:val="000000"/>
          <w:lang w:val="gl-ES" w:eastAsia="es-ES"/>
        </w:rPr>
        <w:t xml:space="preserve">Relación clasificada de los gastos de la actividad, con identificación del acreedor y del documento, su importe y la fecha de emisión, según modelo </w:t>
      </w:r>
      <w:r w:rsidRPr="00C72625">
        <w:rPr>
          <w:rFonts w:ascii="Helvetica LT Std" w:eastAsia="Times New Roman" w:hAnsi="Helvetica LT Std" w:cs="Times New Roman"/>
          <w:b/>
          <w:color w:val="000000"/>
          <w:lang w:val="gl-ES" w:eastAsia="es-ES"/>
        </w:rPr>
        <w:t>Anexo IX</w:t>
      </w:r>
      <w:r w:rsidRPr="00C72625">
        <w:rPr>
          <w:rFonts w:ascii="Helvetica LT Std" w:eastAsia="Times New Roman" w:hAnsi="Helvetica LT Std" w:cs="Times New Roman"/>
          <w:color w:val="000000"/>
          <w:lang w:val="gl-ES" w:eastAsia="es-ES"/>
        </w:rPr>
        <w:t xml:space="preserve">. </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C) Relación detallada de los ingresos obtenidos para la actividad, con indicación de su importe y su origen, según modelo </w:t>
      </w:r>
      <w:r w:rsidRPr="00C72625">
        <w:rPr>
          <w:rFonts w:ascii="Helvetica LT Std" w:eastAsia="Times New Roman" w:hAnsi="Helvetica LT Std" w:cs="Times New Roman"/>
          <w:b/>
          <w:color w:val="000000"/>
          <w:lang w:val="gl-ES" w:eastAsia="es-ES"/>
        </w:rPr>
        <w:t>Anexo X</w:t>
      </w:r>
      <w:r w:rsidRPr="00C72625">
        <w:rPr>
          <w:rFonts w:ascii="Helvetica LT Std" w:eastAsia="Times New Roman" w:hAnsi="Helvetica LT Std" w:cs="Times New Roman"/>
          <w:color w:val="000000"/>
          <w:lang w:val="gl-ES" w:eastAsia="es-ES"/>
        </w:rPr>
        <w:t xml:space="preserve">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De ser el caso, en las relaciones señaladas en los apartados B) y C) se indicarán las desviaciones acaecidas </w:t>
      </w:r>
      <w:r w:rsidR="009A038C">
        <w:rPr>
          <w:rFonts w:ascii="Helvetica LT Std" w:eastAsia="Times New Roman" w:hAnsi="Helvetica LT Std" w:cs="Times New Roman"/>
          <w:color w:val="000000"/>
          <w:lang w:val="gl-ES" w:eastAsia="es-ES"/>
        </w:rPr>
        <w:t xml:space="preserve">de </w:t>
      </w:r>
      <w:proofErr w:type="spellStart"/>
      <w:r w:rsidR="009A038C">
        <w:rPr>
          <w:rFonts w:ascii="Helvetica LT Std" w:eastAsia="Times New Roman" w:hAnsi="Helvetica LT Std" w:cs="Times New Roman"/>
          <w:color w:val="000000"/>
          <w:lang w:val="gl-ES" w:eastAsia="es-ES"/>
        </w:rPr>
        <w:t>conformidad</w:t>
      </w:r>
      <w:proofErr w:type="spellEnd"/>
      <w:r w:rsidRPr="00C72625">
        <w:rPr>
          <w:rFonts w:ascii="Helvetica LT Std" w:eastAsia="Times New Roman" w:hAnsi="Helvetica LT Std" w:cs="Times New Roman"/>
          <w:color w:val="000000"/>
          <w:lang w:val="gl-ES" w:eastAsia="es-ES"/>
        </w:rPr>
        <w:t xml:space="preserve"> </w:t>
      </w:r>
      <w:r w:rsidR="009F460E">
        <w:rPr>
          <w:rFonts w:ascii="Helvetica LT Std" w:eastAsia="Times New Roman" w:hAnsi="Helvetica LT Std" w:cs="Times New Roman"/>
          <w:color w:val="000000"/>
          <w:lang w:val="gl-ES" w:eastAsia="es-ES"/>
        </w:rPr>
        <w:t>con el</w:t>
      </w:r>
      <w:r w:rsidRPr="00C72625">
        <w:rPr>
          <w:rFonts w:ascii="Helvetica LT Std" w:eastAsia="Times New Roman" w:hAnsi="Helvetica LT Std" w:cs="Times New Roman"/>
          <w:color w:val="000000"/>
          <w:lang w:val="gl-ES" w:eastAsia="es-ES"/>
        </w:rPr>
        <w:t xml:space="preserve"> </w:t>
      </w:r>
      <w:proofErr w:type="spellStart"/>
      <w:r w:rsidRPr="00C72625">
        <w:rPr>
          <w:rFonts w:ascii="Helvetica LT Std" w:eastAsia="Times New Roman" w:hAnsi="Helvetica LT Std" w:cs="Times New Roman"/>
          <w:color w:val="000000" w:themeColor="text1"/>
          <w:lang w:val="gl-ES" w:eastAsia="es-ES"/>
        </w:rPr>
        <w:t>presupuesto</w:t>
      </w:r>
      <w:proofErr w:type="spellEnd"/>
      <w:r w:rsidRPr="00C72625">
        <w:rPr>
          <w:rFonts w:ascii="Helvetica LT Std" w:eastAsia="Times New Roman" w:hAnsi="Helvetica LT Std" w:cs="Times New Roman"/>
          <w:color w:val="000000" w:themeColor="text1"/>
          <w:lang w:val="gl-ES" w:eastAsia="es-ES"/>
        </w:rPr>
        <w:t xml:space="preserve"> </w:t>
      </w:r>
      <w:r w:rsidRPr="00C72625">
        <w:rPr>
          <w:rFonts w:ascii="Helvetica LT Std" w:eastAsia="Times New Roman" w:hAnsi="Helvetica LT Std" w:cs="Times New Roman"/>
          <w:color w:val="000000"/>
          <w:lang w:val="gl-ES" w:eastAsia="es-ES"/>
        </w:rPr>
        <w:t xml:space="preserve">presentado con la solicitud, tanto en lo relativo a los ingresos como a los gastos.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D) Justificación del cumplimiento de las obligaciones tributarias y de Seguridad Social y de no incurrir en prohibición de obtener subvenciones, en los siguientes términos:</w:t>
      </w:r>
    </w:p>
    <w:p w:rsidR="003F646B" w:rsidRPr="00C72625" w:rsidRDefault="003F646B" w:rsidP="003F646B">
      <w:pPr>
        <w:numPr>
          <w:ilvl w:val="0"/>
          <w:numId w:val="3"/>
        </w:numPr>
        <w:shd w:val="clear" w:color="auto" w:fill="FFFFFF"/>
        <w:suppressAutoHyphens/>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lang w:val="gl-ES" w:eastAsia="es-ES"/>
        </w:rPr>
        <w:t xml:space="preserve">En aquellos supuestos en los que los beneficiarios obtengan una subvención igual o inferior la 3.000,00 euros, deberán aportar una declaración responsable comprensiva del hecho de no </w:t>
      </w:r>
      <w:proofErr w:type="spellStart"/>
      <w:r w:rsidRPr="00C72625">
        <w:rPr>
          <w:rFonts w:ascii="Helvetica LT Std" w:eastAsia="Times New Roman" w:hAnsi="Helvetica LT Std" w:cs="Times New Roman"/>
          <w:lang w:val="gl-ES" w:eastAsia="es-ES"/>
        </w:rPr>
        <w:t>incurrir</w:t>
      </w:r>
      <w:proofErr w:type="spellEnd"/>
      <w:r w:rsidRPr="00C72625">
        <w:rPr>
          <w:rFonts w:ascii="Helvetica LT Std" w:eastAsia="Times New Roman" w:hAnsi="Helvetica LT Std" w:cs="Times New Roman"/>
          <w:lang w:val="gl-ES" w:eastAsia="es-ES"/>
        </w:rPr>
        <w:t xml:space="preserve"> </w:t>
      </w:r>
      <w:r w:rsidR="009F460E">
        <w:rPr>
          <w:rFonts w:ascii="Helvetica LT Std" w:eastAsia="Times New Roman" w:hAnsi="Helvetica LT Std" w:cs="Times New Roman"/>
          <w:lang w:val="gl-ES" w:eastAsia="es-ES"/>
        </w:rPr>
        <w:t>el</w:t>
      </w:r>
      <w:r w:rsidRPr="00C72625">
        <w:rPr>
          <w:rFonts w:ascii="Helvetica LT Std" w:eastAsia="Times New Roman" w:hAnsi="Helvetica LT Std" w:cs="Times New Roman"/>
          <w:lang w:val="gl-ES" w:eastAsia="es-ES"/>
        </w:rPr>
        <w:t xml:space="preserve"> solicitante en las prohibiciones recogidas en el artículo 13 de la Ley general de subvenciones, incluyendo una referencia expresa a la circunstancia de estar al día en sus obligaciones tributarias y de Seguridad Social. Para el planteamiento de esta declaración podrá utilizarse el modelo recogido en el </w:t>
      </w:r>
      <w:r w:rsidRPr="00C72625">
        <w:rPr>
          <w:rFonts w:ascii="Helvetica LT Std" w:eastAsia="Times New Roman" w:hAnsi="Helvetica LT Std" w:cs="Times New Roman"/>
          <w:b/>
          <w:color w:val="000000"/>
          <w:lang w:val="gl-ES" w:eastAsia="es-ES"/>
        </w:rPr>
        <w:t>anexo XI</w:t>
      </w:r>
      <w:r w:rsidRPr="00C72625">
        <w:rPr>
          <w:rFonts w:ascii="Helvetica LT Std" w:eastAsia="Times New Roman" w:hAnsi="Helvetica LT Std" w:cs="Times New Roman"/>
          <w:color w:val="000000"/>
          <w:lang w:val="gl-ES" w:eastAsia="es-ES"/>
        </w:rPr>
        <w:t xml:space="preserve">  </w:t>
      </w:r>
      <w:r w:rsidRPr="00C72625">
        <w:rPr>
          <w:rFonts w:ascii="Helvetica LT Std" w:eastAsia="Times New Roman" w:hAnsi="Helvetica LT Std" w:cs="Times New Roman"/>
          <w:lang w:val="gl-ES" w:eastAsia="es-ES"/>
        </w:rPr>
        <w:t>de estas bases.</w:t>
      </w:r>
    </w:p>
    <w:p w:rsidR="003F646B" w:rsidRPr="00C72625" w:rsidRDefault="003F646B" w:rsidP="003F646B">
      <w:pPr>
        <w:numPr>
          <w:ilvl w:val="0"/>
          <w:numId w:val="9"/>
        </w:numPr>
        <w:suppressAutoHyphens/>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Times New Roman" w:hAnsi="Helvetica LT Std" w:cs="Times New Roman"/>
          <w:lang w:val="gl-ES" w:eastAsia="es-ES"/>
        </w:rPr>
        <w:t xml:space="preserve">En aquellos supuestos en los que los beneficiarios obtengan una subvención  superior la 3.000,00 euros, deberán aportar certificados actualizados emitidos por los órganos correspondientes, de estar  al día en sus obligaciones tributarias y de Seguridad Social. </w:t>
      </w:r>
    </w:p>
    <w:p w:rsidR="003F646B" w:rsidRPr="00C72625" w:rsidRDefault="003F646B" w:rsidP="003F646B">
      <w:pPr>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t xml:space="preserve">Y) Facturas justificativas de los gastos, </w:t>
      </w:r>
      <w:r w:rsidRPr="00C72625">
        <w:rPr>
          <w:rFonts w:ascii="Helvetica LT Std" w:eastAsia="Arial Unicode MS" w:hAnsi="Helvetica LT Std" w:cs="Times New Roman"/>
          <w:bCs/>
          <w:color w:val="000000"/>
          <w:lang w:val="gl-ES" w:eastAsia="es-ES"/>
        </w:rPr>
        <w:t>hasta un importe equivalente al de la subvención concedida</w:t>
      </w:r>
      <w:r w:rsidRPr="00C72625">
        <w:rPr>
          <w:rFonts w:ascii="Helvetica LT Std" w:eastAsia="Arial Unicode MS" w:hAnsi="Helvetica LT Std" w:cs="Times New Roman"/>
          <w:color w:val="000000"/>
          <w:lang w:val="gl-ES" w:eastAsia="es-ES"/>
        </w:rPr>
        <w:t xml:space="preserve"> y la correspondiente acreditación del pago de dichas facturas, identificación del documento de acreditación del pago y fecha del pago.</w:t>
      </w:r>
    </w:p>
    <w:p w:rsidR="003F646B" w:rsidRPr="00C72625" w:rsidRDefault="003F646B" w:rsidP="003F646B">
      <w:pPr>
        <w:numPr>
          <w:ilvl w:val="0"/>
          <w:numId w:val="9"/>
        </w:numPr>
        <w:shd w:val="clear" w:color="auto" w:fill="FFFFFF"/>
        <w:suppressAutoHyphens/>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t>No obstante, la presentación de facturas podrá sustituirse por la de los documentos que se indican en los siguientes casos:</w:t>
      </w:r>
    </w:p>
    <w:p w:rsidR="003F646B" w:rsidRPr="00C72625" w:rsidRDefault="003F646B" w:rsidP="003F646B">
      <w:pPr>
        <w:spacing w:line="276" w:lineRule="auto"/>
        <w:contextualSpacing/>
        <w:jc w:val="both"/>
        <w:rPr>
          <w:rFonts w:ascii="Helvetica LT Std" w:eastAsia="Times New Roman" w:hAnsi="Helvetica LT Std" w:cs="Times New Roman"/>
          <w:lang w:val="gl-ES" w:eastAsia="es-ES"/>
        </w:rPr>
      </w:pPr>
      <w:r w:rsidRPr="00C72625">
        <w:rPr>
          <w:rFonts w:ascii="Helvetica LT Std" w:eastAsia="Arial Unicode MS" w:hAnsi="Helvetica LT Std" w:cs="Times New Roman"/>
          <w:color w:val="000000"/>
          <w:lang w:val="gl-ES" w:eastAsia="es-ES"/>
        </w:rPr>
        <w:t xml:space="preserve">- </w:t>
      </w:r>
      <w:r w:rsidRPr="00C72625">
        <w:rPr>
          <w:rFonts w:ascii="Helvetica LT Std" w:eastAsia="Times New Roman" w:hAnsi="Helvetica LT Std" w:cs="Times New Roman"/>
          <w:lang w:val="gl-ES" w:eastAsia="es-ES"/>
        </w:rPr>
        <w:t xml:space="preserve">En los supuestos en que no exista obligación legal de emitir factura, se admitirá como documento acreditativo del gasto, un recibo firmado por el pagador y por el </w:t>
      </w:r>
      <w:proofErr w:type="spellStart"/>
      <w:r w:rsidRPr="00C72625">
        <w:rPr>
          <w:rFonts w:ascii="Helvetica LT Std" w:eastAsia="Times New Roman" w:hAnsi="Helvetica LT Std" w:cs="Times New Roman"/>
          <w:lang w:val="gl-ES" w:eastAsia="es-ES"/>
        </w:rPr>
        <w:t>prestador</w:t>
      </w:r>
      <w:proofErr w:type="spellEnd"/>
      <w:r w:rsidRPr="00C72625">
        <w:rPr>
          <w:rFonts w:ascii="Helvetica LT Std" w:eastAsia="Times New Roman" w:hAnsi="Helvetica LT Std" w:cs="Times New Roman"/>
          <w:lang w:val="gl-ES" w:eastAsia="es-ES"/>
        </w:rPr>
        <w:t xml:space="preserve"> del servicio (en el que deberá figurar la retención del IRPF, de ser aplicable) y, en su caso, el modelo 111 de retenciones e ingresos la cuenta del IRPF  y su pago, y/o modelo 190 de retención e ingresos la cuenta del IRPF (resumen anual) en relación al importe retenido por este concepto.</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lang w:val="gl-ES" w:eastAsia="es-ES"/>
        </w:rPr>
        <w:t xml:space="preserve">-  En el caso de gastos de arbitrajes de actividades deportivas, se aportará, además de lo señalado en el párrafo anterior, una certificación del correspondiente colegio de árbitros o entidad que asuma sus funciones, acreditativa del gasto realizado. </w:t>
      </w:r>
    </w:p>
    <w:p w:rsidR="003F646B" w:rsidRPr="00C72625" w:rsidRDefault="003F646B" w:rsidP="003F646B">
      <w:pPr>
        <w:shd w:val="clear" w:color="auto" w:fill="FFFFFF"/>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t xml:space="preserve">- </w:t>
      </w:r>
      <w:r w:rsidRPr="00C72625">
        <w:rPr>
          <w:rFonts w:ascii="Helvetica LT Std" w:eastAsia="Times New Roman" w:hAnsi="Helvetica LT Std" w:cs="Times New Roman"/>
          <w:color w:val="000000"/>
          <w:lang w:val="gl-ES" w:eastAsia="es-ES"/>
        </w:rPr>
        <w:t>En el caso de gastos de desplazamientos de deportistas con medios propios, se deberá presentar una declaración jurada de los desplazamientos al precio máximo de 0,26 euros por Km, firmada por el deportista y con el visto bueno del presidente y secretario de la entidad</w:t>
      </w:r>
      <w:r w:rsidRPr="00C72625">
        <w:rPr>
          <w:rFonts w:ascii="Helvetica LT Std" w:eastAsia="Arial Unicode MS" w:hAnsi="Helvetica LT Std" w:cs="Times New Roman"/>
          <w:color w:val="000000"/>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Arial Unicode MS" w:hAnsi="Helvetica LT Std" w:cs="Times New Roman"/>
          <w:lang w:val="gl-ES" w:eastAsia="es-ES"/>
        </w:rPr>
        <w:t>- Los desplazamientos justificados mediante recibos</w:t>
      </w:r>
      <w:r w:rsidRPr="00C72625">
        <w:rPr>
          <w:rFonts w:ascii="Helvetica LT Std" w:eastAsia="Times New Roman" w:hAnsi="Helvetica LT Std" w:cs="Times New Roman"/>
          <w:lang w:val="gl-ES" w:eastAsia="es-ES"/>
        </w:rPr>
        <w:t xml:space="preserve"> deberán venir firmados por el pagador y por el </w:t>
      </w:r>
      <w:proofErr w:type="spellStart"/>
      <w:r w:rsidRPr="00C72625">
        <w:rPr>
          <w:rFonts w:ascii="Helvetica LT Std" w:eastAsia="Times New Roman" w:hAnsi="Helvetica LT Std" w:cs="Times New Roman"/>
          <w:lang w:val="gl-ES" w:eastAsia="es-ES"/>
        </w:rPr>
        <w:t>prestador</w:t>
      </w:r>
      <w:proofErr w:type="spellEnd"/>
      <w:r w:rsidRPr="00C72625">
        <w:rPr>
          <w:rFonts w:ascii="Helvetica LT Std" w:eastAsia="Times New Roman" w:hAnsi="Helvetica LT Std" w:cs="Times New Roman"/>
          <w:lang w:val="gl-ES" w:eastAsia="es-ES"/>
        </w:rPr>
        <w:t xml:space="preserve"> del servicio (en el que deberá figurar la retención del IRPF, de ser aplicable) y, en su caso, el modelo 111 de retenciones e ingresos la cuenta del IRPF  y su pago, y/o modelo 190 de retención e ingresos la cuenta del IRPF (resumen anual) en relación al importe retenido por este concepto.</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lang w:val="gl-ES" w:eastAsia="es-ES"/>
        </w:rPr>
        <w:lastRenderedPageBreak/>
        <w:t xml:space="preserve">Se excluirán totalmente de la justificación, aquellos documentos de gasto que siendo obligatorio la aplicación de retención, esta no conste, </w:t>
      </w:r>
      <w:r w:rsidRPr="00C72625">
        <w:rPr>
          <w:rFonts w:ascii="Helvetica LT Std" w:eastAsia="Times New Roman" w:hAnsi="Helvetica LT Std" w:cs="Times New Roman"/>
          <w:color w:val="000000"/>
          <w:lang w:val="gl-ES" w:eastAsia="es-ES"/>
        </w:rPr>
        <w:t>así como aquellos documentos de gastos que tengan fecha distinta a la del ejercicio de la convocatoria.</w:t>
      </w:r>
    </w:p>
    <w:p w:rsidR="003F646B" w:rsidRPr="00C72625" w:rsidRDefault="003F646B" w:rsidP="003F646B">
      <w:pPr>
        <w:shd w:val="clear" w:color="auto" w:fill="FFFFFF"/>
        <w:spacing w:after="0" w:line="276" w:lineRule="auto"/>
        <w:contextualSpacing/>
        <w:jc w:val="both"/>
        <w:rPr>
          <w:rFonts w:ascii="Helvetica LT Std" w:eastAsia="Arial Unicode MS" w:hAnsi="Helvetica LT Std" w:cs="Times New Roman"/>
          <w:lang w:val="gl-ES" w:eastAsia="es-ES"/>
        </w:rPr>
      </w:pPr>
      <w:r w:rsidRPr="00C72625">
        <w:rPr>
          <w:rFonts w:ascii="Helvetica LT Std" w:eastAsia="Arial Unicode MS" w:hAnsi="Helvetica LT Std" w:cs="Times New Roman"/>
          <w:lang w:val="gl-ES" w:eastAsia="es-ES"/>
        </w:rPr>
        <w:t xml:space="preserve">Además, en los desplazamientos justificados mediante recibos, deberá constar siempre el lugar de origen y de destino, así como los días de los desplazamientos, kilómetros diarios y el precio por kilómetro. Los otros gastos como peajes, gastos de </w:t>
      </w:r>
      <w:proofErr w:type="spellStart"/>
      <w:r w:rsidRPr="00C72625">
        <w:rPr>
          <w:rFonts w:ascii="Helvetica LT Std" w:eastAsia="Arial Unicode MS" w:hAnsi="Helvetica LT Std" w:cs="Times New Roman"/>
          <w:lang w:val="gl-ES" w:eastAsia="es-ES"/>
        </w:rPr>
        <w:t>viajes</w:t>
      </w:r>
      <w:proofErr w:type="spellEnd"/>
      <w:r w:rsidRPr="00C72625">
        <w:rPr>
          <w:rFonts w:ascii="Helvetica LT Std" w:eastAsia="Arial Unicode MS" w:hAnsi="Helvetica LT Std" w:cs="Times New Roman"/>
          <w:lang w:val="gl-ES" w:eastAsia="es-ES"/>
        </w:rPr>
        <w:t xml:space="preserve">, </w:t>
      </w:r>
      <w:proofErr w:type="spellStart"/>
      <w:r w:rsidRPr="00C72625">
        <w:rPr>
          <w:rFonts w:ascii="Helvetica LT Std" w:eastAsia="Arial Unicode MS" w:hAnsi="Helvetica LT Std" w:cs="Times New Roman"/>
          <w:lang w:val="gl-ES" w:eastAsia="es-ES"/>
        </w:rPr>
        <w:t>aparcamiento</w:t>
      </w:r>
      <w:proofErr w:type="spellEnd"/>
      <w:r w:rsidRPr="00C72625">
        <w:rPr>
          <w:rFonts w:ascii="Helvetica LT Std" w:eastAsia="Arial Unicode MS" w:hAnsi="Helvetica LT Std" w:cs="Times New Roman"/>
          <w:lang w:val="gl-ES" w:eastAsia="es-ES"/>
        </w:rPr>
        <w:t>, comidas, etcétera, que no se justifiquen como dietas, justificados mediante recibo, solo serán tenidos en cuenta, si al recibo se junta el correspondiente documento de gasto (</w:t>
      </w:r>
      <w:proofErr w:type="spellStart"/>
      <w:r w:rsidRPr="00C72625">
        <w:rPr>
          <w:rFonts w:ascii="Helvetica LT Std" w:eastAsia="Arial Unicode MS" w:hAnsi="Helvetica LT Std" w:cs="Times New Roman"/>
          <w:lang w:val="gl-ES" w:eastAsia="es-ES"/>
        </w:rPr>
        <w:t>ticket</w:t>
      </w:r>
      <w:proofErr w:type="spellEnd"/>
      <w:r w:rsidRPr="00C72625">
        <w:rPr>
          <w:rFonts w:ascii="Helvetica LT Std" w:eastAsia="Arial Unicode MS" w:hAnsi="Helvetica LT Std" w:cs="Times New Roman"/>
          <w:lang w:val="gl-ES" w:eastAsia="es-ES"/>
        </w:rPr>
        <w:t>, albarán, ...)</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lang w:val="gl-ES" w:eastAsia="es-ES"/>
        </w:rPr>
        <w:t>No serán válidos los gastos de desplazamientos tanto individual como colectivo, de no figurar todos los datos en los documentos justificativos del gasto.</w:t>
      </w:r>
      <w:r w:rsidRPr="00C72625">
        <w:rPr>
          <w:rFonts w:ascii="Helvetica LT Std" w:eastAsia="Arial Unicode MS" w:hAnsi="Helvetica LT Std" w:cs="Times New Roman"/>
          <w:lang w:val="gl-ES" w:eastAsia="es-ES"/>
        </w:rPr>
        <w:tab/>
      </w:r>
      <w:r w:rsidRPr="00C72625">
        <w:rPr>
          <w:rFonts w:ascii="Helvetica LT Std" w:eastAsia="Times New Roman" w:hAnsi="Helvetica LT Std" w:cs="Times New Roman"/>
          <w:lang w:val="gl-ES" w:eastAsia="es-ES"/>
        </w:rPr>
        <w:t xml:space="preserve">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En consecuencia, los documentos justificativos presentados, tales como facturas, recibos y demás documentos análogos, deberán reunir los requisitos que establezca la normativa fiscal vigente, en particular en el que se refiere a la normativa del impuesto sobre el valor añadido y del impuesto sobre la renta de las personas físicas.</w:t>
      </w:r>
    </w:p>
    <w:p w:rsidR="003F646B" w:rsidRPr="00C72625" w:rsidRDefault="003F646B" w:rsidP="003F646B">
      <w:pPr>
        <w:shd w:val="clear" w:color="auto" w:fill="FFFFFF"/>
        <w:spacing w:after="0" w:line="276" w:lineRule="auto"/>
        <w:contextualSpacing/>
        <w:jc w:val="both"/>
        <w:rPr>
          <w:rFonts w:ascii="Helvetica LT Std" w:eastAsia="Arial Unicode MS" w:hAnsi="Helvetica LT Std" w:cs="Times New Roman"/>
          <w:lang w:val="gl-ES" w:eastAsia="es-ES"/>
        </w:rPr>
      </w:pPr>
      <w:r w:rsidRPr="00C72625">
        <w:rPr>
          <w:rFonts w:ascii="Helvetica LT Std" w:eastAsia="Times New Roman" w:hAnsi="Helvetica LT Std" w:cs="Times New Roman"/>
          <w:color w:val="000000"/>
          <w:lang w:val="gl-ES" w:eastAsia="es-ES"/>
        </w:rPr>
        <w:t>F)</w:t>
      </w:r>
      <w:r w:rsidRPr="00C72625">
        <w:rPr>
          <w:rFonts w:ascii="Helvetica LT Std" w:eastAsia="Arial Unicode MS" w:hAnsi="Helvetica LT Std" w:cs="Times New Roman"/>
          <w:color w:val="000000"/>
          <w:lang w:val="gl-ES" w:eastAsia="es-ES"/>
        </w:rPr>
        <w:t xml:space="preserve"> </w:t>
      </w:r>
      <w:r w:rsidRPr="00C72625">
        <w:rPr>
          <w:rFonts w:ascii="Helvetica LT Std" w:eastAsia="Times New Roman" w:hAnsi="Helvetica LT Std" w:cs="Times New Roman"/>
          <w:color w:val="000000"/>
          <w:lang w:val="gl-ES" w:eastAsia="es-ES"/>
        </w:rPr>
        <w:t xml:space="preserve">Certificación del número de cuenta  expedida por la entidad financiera correspondiente, </w:t>
      </w:r>
      <w:r w:rsidRPr="00C72625">
        <w:rPr>
          <w:rFonts w:ascii="Helvetica LT Std" w:eastAsia="Times New Roman" w:hAnsi="Helvetica LT Std" w:cs="Times New Roman"/>
          <w:lang w:val="gl-ES" w:eastAsia="es-ES"/>
        </w:rPr>
        <w:t>excepto que ya obre en poder de la Diputación Provincial y no se produjeran modificaciones al respeto.</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G) Acreditación de las medidas de difusión adoptadas, mediante la presentación de fotos,  copia de los impresos en los que figuren las dichas medidas de difusión o de su inclusión en la </w:t>
      </w:r>
      <w:proofErr w:type="spellStart"/>
      <w:r w:rsidRPr="00C72625">
        <w:rPr>
          <w:rFonts w:ascii="Helvetica LT Std" w:eastAsia="Times New Roman" w:hAnsi="Helvetica LT Std" w:cs="Times New Roman"/>
          <w:color w:val="000000"/>
          <w:lang w:val="gl-ES" w:eastAsia="es-ES"/>
        </w:rPr>
        <w:t>página</w:t>
      </w:r>
      <w:proofErr w:type="spellEnd"/>
      <w:r w:rsidRPr="00C72625">
        <w:rPr>
          <w:rFonts w:ascii="Helvetica LT Std" w:eastAsia="Times New Roman" w:hAnsi="Helvetica LT Std" w:cs="Times New Roman"/>
          <w:color w:val="000000"/>
          <w:lang w:val="gl-ES" w:eastAsia="es-ES"/>
        </w:rPr>
        <w:t xml:space="preserve">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de la </w:t>
      </w:r>
      <w:proofErr w:type="spellStart"/>
      <w:r w:rsidRPr="00C72625">
        <w:rPr>
          <w:rFonts w:ascii="Helvetica LT Std" w:eastAsia="Times New Roman" w:hAnsi="Helvetica LT Std" w:cs="Times New Roman"/>
          <w:color w:val="000000"/>
          <w:lang w:val="gl-ES" w:eastAsia="es-ES"/>
        </w:rPr>
        <w:t>entidad</w:t>
      </w:r>
      <w:proofErr w:type="spellEnd"/>
      <w:r w:rsidRPr="00C72625">
        <w:rPr>
          <w:rFonts w:ascii="Helvetica LT Std" w:eastAsia="Times New Roman" w:hAnsi="Helvetica LT Std" w:cs="Times New Roman"/>
          <w:color w:val="000000"/>
          <w:lang w:val="gl-ES" w:eastAsia="es-ES"/>
        </w:rPr>
        <w:t xml:space="preserve"> (indicando la dirección de dicha </w:t>
      </w:r>
      <w:proofErr w:type="spellStart"/>
      <w:r w:rsidRPr="00C72625">
        <w:rPr>
          <w:rFonts w:ascii="Helvetica LT Std" w:eastAsia="Times New Roman" w:hAnsi="Helvetica LT Std" w:cs="Times New Roman"/>
          <w:color w:val="000000"/>
          <w:lang w:val="gl-ES" w:eastAsia="es-ES"/>
        </w:rPr>
        <w:t>página</w:t>
      </w:r>
      <w:proofErr w:type="spellEnd"/>
      <w:r w:rsidRPr="00C72625">
        <w:rPr>
          <w:rFonts w:ascii="Helvetica LT Std" w:eastAsia="Times New Roman" w:hAnsi="Helvetica LT Std" w:cs="Times New Roman"/>
          <w:color w:val="000000"/>
          <w:lang w:val="gl-ES" w:eastAsia="es-ES"/>
        </w:rPr>
        <w:t xml:space="preserve">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para </w:t>
      </w:r>
      <w:proofErr w:type="spellStart"/>
      <w:r w:rsidRPr="00C72625">
        <w:rPr>
          <w:rFonts w:ascii="Helvetica LT Std" w:eastAsia="Times New Roman" w:hAnsi="Helvetica LT Std" w:cs="Times New Roman"/>
          <w:color w:val="000000"/>
          <w:lang w:val="gl-ES" w:eastAsia="es-ES"/>
        </w:rPr>
        <w:t>su</w:t>
      </w:r>
      <w:proofErr w:type="spellEnd"/>
      <w:r w:rsidRPr="00C72625">
        <w:rPr>
          <w:rFonts w:ascii="Helvetica LT Std" w:eastAsia="Times New Roman" w:hAnsi="Helvetica LT Std" w:cs="Times New Roman"/>
          <w:color w:val="000000"/>
          <w:lang w:val="gl-ES" w:eastAsia="es-ES"/>
        </w:rPr>
        <w:t xml:space="preserve"> comprobación por los servicios provinciales).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H) Certificado emitido por el secretario/a de la entidad y/o copia de las invitaciones cursadas a los correspondientes clubes y justificantes de la recepción de estas.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x-none"/>
        </w:rPr>
      </w:pPr>
      <w:r w:rsidRPr="00C72625">
        <w:rPr>
          <w:rFonts w:ascii="Helvetica LT Std" w:eastAsia="Times New Roman" w:hAnsi="Helvetica LT Std" w:cs="Times New Roman"/>
          <w:color w:val="000000"/>
          <w:lang w:val="gl-ES" w:eastAsia="x-none"/>
        </w:rPr>
        <w:t>De conformidad con lo establecido en el artículo 31.8 de la Ley general de subvenciones, los tributos son gasto subvencionable cuando el beneficiario de la subvención los abona efectivamente. En ningún caso, s</w:t>
      </w:r>
      <w:r w:rsidR="00F53DC6">
        <w:rPr>
          <w:rFonts w:ascii="Helvetica LT Std" w:eastAsia="Times New Roman" w:hAnsi="Helvetica LT Std" w:cs="Times New Roman"/>
          <w:color w:val="000000"/>
          <w:lang w:val="gl-ES" w:eastAsia="x-none"/>
        </w:rPr>
        <w:t>e</w:t>
      </w:r>
      <w:r w:rsidRPr="00C72625">
        <w:rPr>
          <w:rFonts w:ascii="Helvetica LT Std" w:eastAsia="Times New Roman" w:hAnsi="Helvetica LT Std" w:cs="Times New Roman"/>
          <w:color w:val="000000"/>
          <w:lang w:val="gl-ES" w:eastAsia="x-none"/>
        </w:rPr>
        <w:t xml:space="preserve"> consideran gastos subvencionables los impuestos indirectos cuando sean susceptibles de recuperación o compensación ni los impuestos personales sobre la renta.</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x-none"/>
        </w:rPr>
      </w:pPr>
      <w:r w:rsidRPr="00C72625">
        <w:rPr>
          <w:rFonts w:ascii="Helvetica LT Std" w:eastAsia="Times New Roman" w:hAnsi="Helvetica LT Std" w:cs="Times New Roman"/>
          <w:color w:val="000000"/>
          <w:lang w:val="gl-ES" w:eastAsia="x-none"/>
        </w:rPr>
        <w:t xml:space="preserve">En consecuencia, y a los efectos de considerar como gasto subvencionable el IVA de los documentos de gastos presentados para justificar la subvención concedida, el beneficiario deberá cubrir el </w:t>
      </w:r>
      <w:r w:rsidRPr="00C72625">
        <w:rPr>
          <w:rFonts w:ascii="Helvetica LT Std" w:eastAsia="Times New Roman" w:hAnsi="Helvetica LT Std" w:cs="Times New Roman"/>
          <w:b/>
          <w:color w:val="000000"/>
          <w:lang w:val="gl-ES" w:eastAsia="x-none"/>
        </w:rPr>
        <w:t>anexo XII</w:t>
      </w:r>
      <w:r w:rsidRPr="00C72625">
        <w:rPr>
          <w:rFonts w:ascii="Helvetica LT Std" w:eastAsia="Times New Roman" w:hAnsi="Helvetica LT Std" w:cs="Times New Roman"/>
          <w:color w:val="000000"/>
          <w:lang w:val="gl-ES" w:eastAsia="x-none"/>
        </w:rPr>
        <w:t xml:space="preserve"> y aportar la documentación que proceda.</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2. La cuenta justificativa se presentará conformada por el presidente de la entidad.</w:t>
      </w:r>
    </w:p>
    <w:p w:rsidR="003F646B" w:rsidRPr="00C72625" w:rsidRDefault="003F646B" w:rsidP="003F646B">
      <w:pPr>
        <w:shd w:val="clear" w:color="auto" w:fill="FFFFFF"/>
        <w:spacing w:before="100" w:beforeAutospacing="1" w:after="100" w:afterAutospacing="1"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3. Para considerar justificada la subvención, </w:t>
      </w:r>
      <w:r w:rsidRPr="00C72625">
        <w:rPr>
          <w:rFonts w:ascii="Helvetica LT Std" w:eastAsia="Times New Roman" w:hAnsi="Helvetica LT Std" w:cs="Times New Roman"/>
          <w:bCs/>
          <w:color w:val="000000"/>
          <w:lang w:val="gl-ES" w:eastAsia="es-ES"/>
        </w:rPr>
        <w:t>se deberá acreditar la realización de gasto corriente por cuantía igual o superior a la cuantía concedida, y presentar además justificantes de gastos (facturas o equivalentes) por el importe de la subvención concedida</w:t>
      </w:r>
      <w:r w:rsidRPr="00C72625">
        <w:rPr>
          <w:rFonts w:ascii="Helvetica LT Std" w:eastAsia="Times New Roman" w:hAnsi="Helvetica LT Std" w:cs="Times New Roman"/>
          <w:color w:val="000000"/>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4. Al amparo de lo establecido en el artículo 31.2 de la Ley general de subvenciones, se considerará como gasto efectivamente realizado aquel cuya obligación de pago fuera contraída antes del vencimiento del plazo de justificación de la subvención.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5. La justificación de los gastos incluirá la acreditación fidedigna del pago de estos.</w:t>
      </w:r>
    </w:p>
    <w:p w:rsidR="003F646B" w:rsidRPr="009D7571" w:rsidRDefault="003F646B" w:rsidP="003F646B">
      <w:pPr>
        <w:shd w:val="clear" w:color="auto" w:fill="FFFFFF"/>
        <w:spacing w:after="0" w:line="276" w:lineRule="auto"/>
        <w:contextualSpacing/>
        <w:jc w:val="both"/>
        <w:rPr>
          <w:rFonts w:ascii="Helvetica LT Std" w:eastAsia="Times New Roman" w:hAnsi="Helvetica LT Std" w:cs="Times New Roman"/>
          <w:lang w:val="gl-ES" w:eastAsia="es-ES"/>
        </w:rPr>
      </w:pPr>
      <w:r w:rsidRPr="009D7571">
        <w:rPr>
          <w:rFonts w:ascii="Helvetica LT Std" w:eastAsia="Times New Roman" w:hAnsi="Helvetica LT Std" w:cs="Times New Roman"/>
          <w:lang w:val="gl-ES" w:eastAsia="es-ES"/>
        </w:rPr>
        <w:t xml:space="preserve">En el caso de no acreditarse la realización de gasto </w:t>
      </w:r>
      <w:r w:rsidR="008F61C6" w:rsidRPr="009D7571">
        <w:rPr>
          <w:rFonts w:ascii="Helvetica LT Std" w:eastAsia="Times New Roman" w:hAnsi="Helvetica LT Std" w:cs="Times New Roman"/>
          <w:lang w:val="gl-ES" w:eastAsia="es-ES"/>
        </w:rPr>
        <w:t>por una cuantía igual o superior al importe concedido</w:t>
      </w:r>
      <w:r w:rsidRPr="009D7571">
        <w:rPr>
          <w:rFonts w:ascii="Helvetica LT Std" w:eastAsia="Times New Roman" w:hAnsi="Helvetica LT Std" w:cs="Times New Roman"/>
          <w:lang w:val="gl-ES" w:eastAsia="es-ES"/>
        </w:rPr>
        <w:t>, la subvención</w:t>
      </w:r>
      <w:r w:rsidR="00E8725C" w:rsidRPr="009D7571">
        <w:rPr>
          <w:rFonts w:ascii="Helvetica LT Std" w:eastAsia="Times New Roman" w:hAnsi="Helvetica LT Std" w:cs="Times New Roman"/>
          <w:lang w:val="gl-ES" w:eastAsia="es-ES"/>
        </w:rPr>
        <w:t xml:space="preserve"> se reducirá al importe justificado</w:t>
      </w:r>
      <w:r w:rsidRPr="009D7571">
        <w:rPr>
          <w:rFonts w:ascii="Helvetica LT Std" w:eastAsia="Times New Roman" w:hAnsi="Helvetica LT Std" w:cs="Times New Roman"/>
          <w:lang w:val="gl-ES" w:eastAsia="es-ES"/>
        </w:rPr>
        <w:t>, excepto en los siguientes supuestos, en los que procederá la pérdida total del derecho a la subvención:</w:t>
      </w:r>
    </w:p>
    <w:p w:rsidR="003F646B" w:rsidRPr="009D7571" w:rsidRDefault="003F646B" w:rsidP="003F646B">
      <w:pPr>
        <w:shd w:val="clear" w:color="auto" w:fill="FFFFFF"/>
        <w:spacing w:after="0" w:line="276" w:lineRule="auto"/>
        <w:contextualSpacing/>
        <w:jc w:val="both"/>
        <w:rPr>
          <w:rFonts w:ascii="Helvetica LT Std" w:eastAsia="Times New Roman" w:hAnsi="Helvetica LT Std" w:cs="Times New Roman"/>
          <w:lang w:val="gl-ES" w:eastAsia="es-ES"/>
        </w:rPr>
      </w:pPr>
      <w:r w:rsidRPr="009D7571">
        <w:rPr>
          <w:rFonts w:ascii="Helvetica LT Std" w:eastAsia="Times New Roman" w:hAnsi="Helvetica LT Std" w:cs="Times New Roman"/>
          <w:lang w:val="gl-ES" w:eastAsia="es-ES"/>
        </w:rPr>
        <w:t>la) Que la reducción suponga el total incumplimiento de la finalidad de la subvención.</w:t>
      </w:r>
    </w:p>
    <w:p w:rsidR="003F646B" w:rsidRPr="009D7571" w:rsidRDefault="003F646B" w:rsidP="003F646B">
      <w:pPr>
        <w:shd w:val="clear" w:color="auto" w:fill="FFFFFF"/>
        <w:spacing w:after="0" w:line="276" w:lineRule="auto"/>
        <w:contextualSpacing/>
        <w:jc w:val="both"/>
        <w:rPr>
          <w:rFonts w:ascii="Helvetica LT Std" w:eastAsia="Times New Roman" w:hAnsi="Helvetica LT Std" w:cs="Times New Roman"/>
          <w:lang w:val="gl-ES" w:eastAsia="es-ES"/>
        </w:rPr>
      </w:pPr>
      <w:r w:rsidRPr="009D7571">
        <w:rPr>
          <w:rFonts w:ascii="Helvetica LT Std" w:eastAsia="Times New Roman" w:hAnsi="Helvetica LT Std" w:cs="Times New Roman"/>
          <w:lang w:val="gl-ES" w:eastAsia="es-ES"/>
        </w:rPr>
        <w:lastRenderedPageBreak/>
        <w:t xml:space="preserve">b) Que la reducción del presupuesto de la actuación ejecutada con respecto al presentado con la solicitud sea tal que, de ser tenida en cuenta en la valoración efectuada para la concesión, hubiera dado lugar a la denegación de la subvención. </w:t>
      </w:r>
    </w:p>
    <w:p w:rsidR="003F646B" w:rsidRPr="009D7571" w:rsidRDefault="003F646B" w:rsidP="003F646B">
      <w:pPr>
        <w:shd w:val="clear" w:color="auto" w:fill="FFFFFF"/>
        <w:spacing w:after="0" w:line="276" w:lineRule="auto"/>
        <w:contextualSpacing/>
        <w:jc w:val="both"/>
        <w:rPr>
          <w:rFonts w:ascii="Helvetica LT Std" w:eastAsia="Times New Roman" w:hAnsi="Helvetica LT Std" w:cs="Times New Roman"/>
          <w:lang w:val="gl-ES" w:eastAsia="es-ES"/>
        </w:rPr>
      </w:pPr>
      <w:r w:rsidRPr="009D7571">
        <w:rPr>
          <w:rFonts w:ascii="Helvetica LT Std" w:eastAsia="Times New Roman" w:hAnsi="Helvetica LT Std" w:cs="Times New Roman"/>
          <w:lang w:val="gl-ES" w:eastAsia="es-ES"/>
        </w:rPr>
        <w:t>La Diputación podrá comprobar la realidad del gasto certificado a través de los oportunos procedimientos de auditoría y control financiero.</w:t>
      </w:r>
    </w:p>
    <w:p w:rsidR="003F646B" w:rsidRPr="009D7571" w:rsidRDefault="003F646B" w:rsidP="003F646B">
      <w:pPr>
        <w:spacing w:after="0" w:line="276" w:lineRule="auto"/>
        <w:contextualSpacing/>
        <w:jc w:val="both"/>
        <w:rPr>
          <w:rFonts w:ascii="Helvetica LT Std" w:eastAsia="Times New Roman" w:hAnsi="Helvetica LT Std" w:cs="Times New Roman"/>
          <w:lang w:val="gl-ES" w:eastAsia="es-ES"/>
        </w:rPr>
      </w:pPr>
      <w:r w:rsidRPr="009D7571">
        <w:rPr>
          <w:rFonts w:ascii="Helvetica LT Std" w:eastAsia="Times New Roman" w:hAnsi="Helvetica LT Std" w:cs="Times New Roman"/>
          <w:lang w:val="gl-ES" w:eastAsia="es-ES"/>
        </w:rPr>
        <w:t xml:space="preserve">En todo caso, cuando la cuantía del gasto justificado sea inferior al 25% </w:t>
      </w:r>
      <w:r w:rsidR="00E8725C" w:rsidRPr="009D7571">
        <w:rPr>
          <w:rFonts w:ascii="Helvetica LT Std" w:eastAsia="Times New Roman" w:hAnsi="Helvetica LT Std" w:cs="Times New Roman"/>
          <w:lang w:val="gl-ES" w:eastAsia="es-ES"/>
        </w:rPr>
        <w:t>de la subvención concedida</w:t>
      </w:r>
      <w:r w:rsidRPr="009D7571">
        <w:rPr>
          <w:rFonts w:ascii="Helvetica LT Std" w:eastAsia="Times New Roman" w:hAnsi="Helvetica LT Std" w:cs="Times New Roman"/>
          <w:lang w:val="gl-ES" w:eastAsia="es-ES"/>
        </w:rPr>
        <w:t xml:space="preserve">, esta se entenderá automáticamente como no justificada, dando lugar al reintegro o pérdida total del derecho a la subvención concedida.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6. De advertirse deficiencias de carácter corregible en la cuenta justificativa, la Presidencia concederá un plazo de diez días hábiles para su enmienda. Al amparo de lo dispuesto en el artículo 45.1b) de la Ley 39/2015, del procedimiento administrativo común de las administraciones públicas, el requerimiento para emendar dichas deficiencias materiales se realizará exclusivamente a través de su publicación en el tablero de anuncios electrónicos de la sede electrónica de la Diputación Provincial (</w:t>
      </w:r>
      <w:hyperlink r:id="rId20" w:history="1">
        <w:r w:rsidRPr="00C72625">
          <w:rPr>
            <w:rFonts w:ascii="Helvetica LT Std" w:eastAsia="Times New Roman" w:hAnsi="Helvetica LT Std" w:cs="Times New Roman"/>
            <w:color w:val="0000FF"/>
            <w:lang w:val="gl-ES" w:eastAsia="es-ES"/>
          </w:rPr>
          <w:t>http://sede.depourense.es</w:t>
        </w:r>
      </w:hyperlink>
      <w:r w:rsidRPr="00C72625">
        <w:rPr>
          <w:rFonts w:ascii="Helvetica LT Std" w:eastAsia="Times New Roman" w:hAnsi="Helvetica LT Std" w:cs="Times New Roman"/>
          <w:color w:val="000000"/>
          <w:lang w:val="gl-ES" w:eastAsia="es-ES"/>
        </w:rPr>
        <w:t xml:space="preserve">) y en la </w:t>
      </w:r>
      <w:proofErr w:type="spellStart"/>
      <w:r w:rsidRPr="00C72625">
        <w:rPr>
          <w:rFonts w:ascii="Helvetica LT Std" w:eastAsia="Times New Roman" w:hAnsi="Helvetica LT Std" w:cs="Times New Roman"/>
          <w:color w:val="000000"/>
          <w:lang w:val="gl-ES" w:eastAsia="es-ES"/>
        </w:rPr>
        <w:t>página</w:t>
      </w:r>
      <w:proofErr w:type="spellEnd"/>
      <w:r w:rsidRPr="00C72625">
        <w:rPr>
          <w:rFonts w:ascii="Helvetica LT Std" w:eastAsia="Times New Roman" w:hAnsi="Helvetica LT Std" w:cs="Times New Roman"/>
          <w:color w:val="000000"/>
          <w:lang w:val="gl-ES" w:eastAsia="es-ES"/>
        </w:rPr>
        <w:t xml:space="preserve">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w:t>
      </w:r>
      <w:hyperlink r:id="rId21" w:history="1">
        <w:r w:rsidRPr="00C72625">
          <w:rPr>
            <w:rFonts w:ascii="Helvetica LT Std" w:eastAsia="Times New Roman" w:hAnsi="Helvetica LT Std" w:cs="Times New Roman"/>
            <w:color w:val="000000"/>
            <w:lang w:val="gl-ES" w:eastAsia="es-ES"/>
          </w:rPr>
          <w:t>http://www.depourense.es</w:t>
        </w:r>
      </w:hyperlink>
      <w:r w:rsidRPr="00C72625">
        <w:rPr>
          <w:rFonts w:ascii="Helvetica LT Std" w:eastAsia="Times New Roman" w:hAnsi="Helvetica LT Std" w:cs="Times New Roman"/>
          <w:color w:val="000000"/>
          <w:lang w:val="gl-ES" w:eastAsia="es-ES"/>
        </w:rPr>
        <w:t>, enlace Sección de Subvenciones, enlace Negociado de Concursos, acceso a concursos, concurso para la concesión de subvenciones para las Copas Diputación 202</w:t>
      </w:r>
      <w:r w:rsidR="00B930EE">
        <w:rPr>
          <w:rFonts w:ascii="Helvetica LT Std" w:eastAsia="Times New Roman" w:hAnsi="Helvetica LT Std" w:cs="Times New Roman"/>
          <w:color w:val="000000"/>
          <w:lang w:val="gl-ES" w:eastAsia="es-ES"/>
        </w:rPr>
        <w:t>6</w:t>
      </w:r>
      <w:r w:rsidRPr="00C72625">
        <w:rPr>
          <w:rFonts w:ascii="Helvetica LT Std" w:eastAsia="Times New Roman" w:hAnsi="Helvetica LT Std" w:cs="Times New Roman"/>
          <w:color w:val="000000"/>
          <w:lang w:val="gl-ES" w:eastAsia="es-ES"/>
        </w:rPr>
        <w:t xml:space="preserve">. En el caso de no presentar la autorización para realizar las comunicaciones previstas en la base 4ª, no se realizará ningún tipo de comunicación personal, notificándosele únicamente y en todo caso,  en la </w:t>
      </w:r>
      <w:proofErr w:type="spellStart"/>
      <w:r w:rsidRPr="00C72625">
        <w:rPr>
          <w:rFonts w:ascii="Helvetica LT Std" w:eastAsia="Times New Roman" w:hAnsi="Helvetica LT Std" w:cs="Times New Roman"/>
          <w:color w:val="000000"/>
          <w:lang w:val="gl-ES" w:eastAsia="es-ES"/>
        </w:rPr>
        <w:t>antedicha</w:t>
      </w:r>
      <w:proofErr w:type="spellEnd"/>
      <w:r w:rsidRPr="00C72625">
        <w:rPr>
          <w:rFonts w:ascii="Helvetica LT Std" w:eastAsia="Times New Roman" w:hAnsi="Helvetica LT Std" w:cs="Times New Roman"/>
          <w:color w:val="000000"/>
          <w:lang w:val="gl-ES" w:eastAsia="es-ES"/>
        </w:rPr>
        <w:t xml:space="preserve"> </w:t>
      </w:r>
      <w:proofErr w:type="spellStart"/>
      <w:r w:rsidRPr="00C72625">
        <w:rPr>
          <w:rFonts w:ascii="Helvetica LT Std" w:eastAsia="Times New Roman" w:hAnsi="Helvetica LT Std" w:cs="Times New Roman"/>
          <w:color w:val="000000"/>
          <w:lang w:val="gl-ES" w:eastAsia="es-ES"/>
        </w:rPr>
        <w:t>página</w:t>
      </w:r>
      <w:proofErr w:type="spellEnd"/>
      <w:r w:rsidRPr="00C72625">
        <w:rPr>
          <w:rFonts w:ascii="Helvetica LT Std" w:eastAsia="Times New Roman" w:hAnsi="Helvetica LT Std" w:cs="Times New Roman"/>
          <w:color w:val="000000"/>
          <w:lang w:val="gl-ES" w:eastAsia="es-ES"/>
        </w:rPr>
        <w:t xml:space="preserve">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w:t>
      </w:r>
    </w:p>
    <w:p w:rsidR="003F646B" w:rsidRPr="00C72625" w:rsidRDefault="003F646B" w:rsidP="003F646B">
      <w:pPr>
        <w:autoSpaceDE w:val="0"/>
        <w:autoSpaceDN w:val="0"/>
        <w:adjustRightInd w:val="0"/>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7. Si la cuenta justificativa fuera presentada correctamente, mediante resolución de la Presidencia se declarará justificada la subvención, el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3F646B" w:rsidRPr="00C72625" w:rsidRDefault="003F646B" w:rsidP="003F646B">
      <w:pPr>
        <w:autoSpaceDE w:val="0"/>
        <w:autoSpaceDN w:val="0"/>
        <w:adjustRightInd w:val="0"/>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8.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3F646B" w:rsidRPr="00C72625" w:rsidRDefault="003F646B" w:rsidP="003F646B">
      <w:pPr>
        <w:autoSpaceDE w:val="0"/>
        <w:autoSpaceDN w:val="0"/>
        <w:adjustRightInd w:val="0"/>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9. Sin perjuicio del anterior (y adicionalmente al control financiero simplificado previsto en el apartado 2, párrafo 2.º de esta base) la Intervención de la Diputación Provincial podrá exigir aquellos documentos o </w:t>
      </w:r>
      <w:proofErr w:type="spellStart"/>
      <w:r w:rsidRPr="00C72625">
        <w:rPr>
          <w:rFonts w:ascii="Helvetica LT Std" w:eastAsia="Times New Roman" w:hAnsi="Helvetica LT Std" w:cs="Times New Roman"/>
          <w:color w:val="000000"/>
          <w:lang w:val="gl-ES" w:eastAsia="es-ES"/>
        </w:rPr>
        <w:t>justificantes</w:t>
      </w:r>
      <w:proofErr w:type="spellEnd"/>
      <w:r w:rsidRPr="00C72625">
        <w:rPr>
          <w:rFonts w:ascii="Helvetica LT Std" w:eastAsia="Times New Roman" w:hAnsi="Helvetica LT Std" w:cs="Times New Roman"/>
          <w:color w:val="000000"/>
          <w:lang w:val="gl-ES" w:eastAsia="es-ES"/>
        </w:rPr>
        <w:t xml:space="preserve"> complementarios que, </w:t>
      </w:r>
      <w:proofErr w:type="spellStart"/>
      <w:r w:rsidRPr="00C72625">
        <w:rPr>
          <w:rFonts w:ascii="Helvetica LT Std" w:eastAsia="Times New Roman" w:hAnsi="Helvetica LT Std" w:cs="Times New Roman"/>
          <w:color w:val="000000"/>
          <w:lang w:val="gl-ES" w:eastAsia="es-ES"/>
        </w:rPr>
        <w:t>motivadamente</w:t>
      </w:r>
      <w:proofErr w:type="spellEnd"/>
      <w:r w:rsidRPr="00C72625">
        <w:rPr>
          <w:rFonts w:ascii="Helvetica LT Std" w:eastAsia="Times New Roman" w:hAnsi="Helvetica LT Std" w:cs="Times New Roman"/>
          <w:color w:val="000000"/>
          <w:lang w:val="gl-ES" w:eastAsia="es-ES"/>
        </w:rPr>
        <w:t xml:space="preserve">, si consideren oportunos para una fidedigna acreditación de la realización del gasto. Igualmente, la Intervención de la Diputación podrá realizar funciones de inspección y control financiero de las entidades beneficiarias, de conformidad con el establecido en la Ley general de subvenciones.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10. La justificación deberá realizarse ante la Diputación antes de 31 </w:t>
      </w:r>
      <w:r w:rsidRPr="00C72625">
        <w:rPr>
          <w:rFonts w:ascii="Helvetica LT Std" w:eastAsia="Times New Roman" w:hAnsi="Helvetica LT Std" w:cs="Times New Roman"/>
          <w:b/>
          <w:color w:val="000000"/>
          <w:lang w:val="gl-ES" w:eastAsia="es-ES"/>
        </w:rPr>
        <w:t>de octubre de 202</w:t>
      </w:r>
      <w:r w:rsidR="00B930EE">
        <w:rPr>
          <w:rFonts w:ascii="Helvetica LT Std" w:eastAsia="Times New Roman" w:hAnsi="Helvetica LT Std" w:cs="Times New Roman"/>
          <w:b/>
          <w:color w:val="000000"/>
          <w:lang w:val="gl-ES" w:eastAsia="es-ES"/>
        </w:rPr>
        <w:t>6</w:t>
      </w:r>
      <w:r w:rsidRPr="00C72625">
        <w:rPr>
          <w:rFonts w:ascii="Helvetica LT Std" w:eastAsia="Times New Roman" w:hAnsi="Helvetica LT Std" w:cs="Times New Roman"/>
          <w:color w:val="000000"/>
          <w:lang w:val="gl-ES" w:eastAsia="es-ES"/>
        </w:rPr>
        <w:t xml:space="preserve">. </w:t>
      </w:r>
      <w:r w:rsidR="00F53DC6">
        <w:rPr>
          <w:rFonts w:ascii="Helvetica LT Std" w:eastAsia="Times New Roman" w:hAnsi="Helvetica LT Std" w:cs="Times New Roman"/>
          <w:color w:val="000000"/>
          <w:lang w:val="gl-ES" w:eastAsia="es-ES"/>
        </w:rPr>
        <w:t>D</w:t>
      </w:r>
      <w:r w:rsidRPr="00C72625">
        <w:rPr>
          <w:rFonts w:ascii="Helvetica LT Std" w:eastAsia="Times New Roman" w:hAnsi="Helvetica LT Std" w:cs="Times New Roman"/>
          <w:color w:val="000000"/>
          <w:lang w:val="gl-ES" w:eastAsia="es-ES"/>
        </w:rPr>
        <w:t>icho plazo tendrá como regla general carácter improrrogable, excepto causa de fuerza mayor debidamente acreditada por la entidad interesada, que en todo caso deberá solicitar la oportuna prórroga antes de</w:t>
      </w:r>
      <w:r w:rsidR="00F53DC6">
        <w:rPr>
          <w:rFonts w:ascii="Helvetica LT Std" w:eastAsia="Times New Roman" w:hAnsi="Helvetica LT Std" w:cs="Times New Roman"/>
          <w:color w:val="000000"/>
          <w:lang w:val="gl-ES" w:eastAsia="es-ES"/>
        </w:rPr>
        <w:t>l</w:t>
      </w:r>
      <w:r w:rsidRPr="00C72625">
        <w:rPr>
          <w:rFonts w:ascii="Helvetica LT Std" w:eastAsia="Times New Roman" w:hAnsi="Helvetica LT Std" w:cs="Times New Roman"/>
          <w:color w:val="000000"/>
          <w:lang w:val="gl-ES" w:eastAsia="es-ES"/>
        </w:rPr>
        <w:t xml:space="preserve"> 31 de </w:t>
      </w:r>
      <w:proofErr w:type="spellStart"/>
      <w:r w:rsidRPr="00C72625">
        <w:rPr>
          <w:rFonts w:ascii="Helvetica LT Std" w:eastAsia="Times New Roman" w:hAnsi="Helvetica LT Std" w:cs="Times New Roman"/>
          <w:color w:val="000000"/>
          <w:lang w:val="gl-ES" w:eastAsia="es-ES"/>
        </w:rPr>
        <w:t>octubre</w:t>
      </w:r>
      <w:proofErr w:type="spellEnd"/>
      <w:r w:rsidRPr="00C72625">
        <w:rPr>
          <w:rFonts w:ascii="Helvetica LT Std" w:eastAsia="Times New Roman" w:hAnsi="Helvetica LT Std" w:cs="Times New Roman"/>
          <w:color w:val="000000"/>
          <w:lang w:val="gl-ES" w:eastAsia="es-ES"/>
        </w:rPr>
        <w:t xml:space="preserve">. En ningún caso se podrán conceder prórrogas por un período superior a un mes y medio.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lang w:val="gl-ES" w:eastAsia="es-ES"/>
        </w:rPr>
        <w:lastRenderedPageBreak/>
        <w:t>Tanto la justificación como la renuncia</w:t>
      </w:r>
      <w:r w:rsidRPr="00C72625">
        <w:rPr>
          <w:rFonts w:ascii="Helvetica LT Std" w:eastAsia="Times New Roman" w:hAnsi="Helvetica LT Std" w:cs="Times New Roman"/>
          <w:bCs/>
          <w:lang w:val="gl-ES" w:eastAsia="es-ES"/>
        </w:rPr>
        <w:t xml:space="preserve"> podrán presentarse en cualquier de los lugares previstos en la base cuarta, de forma presencial o telemática. </w:t>
      </w:r>
      <w:r w:rsidRPr="00C72625">
        <w:rPr>
          <w:rFonts w:ascii="Helvetica LT Std" w:eastAsia="Times New Roman" w:hAnsi="Helvetica LT Std" w:cs="Times New Roman"/>
          <w:lang w:val="gl-ES" w:eastAsia="es-ES"/>
        </w:rPr>
        <w:t xml:space="preserve">Serán de aplicación las reglas establecidas en la base quinta para la presentación en papel o telemática de las solicitudes (referidas a la documentación de la cuenta justificativa a la que se refiere esta base) así como la inexistencia de la obligación de presentación de documentación original. </w:t>
      </w:r>
    </w:p>
    <w:p w:rsidR="003F646B" w:rsidRPr="00C72625" w:rsidRDefault="003F646B" w:rsidP="003F646B">
      <w:pPr>
        <w:spacing w:after="0" w:line="276" w:lineRule="auto"/>
        <w:contextualSpacing/>
        <w:jc w:val="both"/>
        <w:rPr>
          <w:rFonts w:ascii="Helvetica LT Std" w:eastAsia="Times New Roman" w:hAnsi="Helvetica LT Std" w:cs="Times New Roman"/>
          <w:b/>
          <w:bCs/>
          <w:color w:val="000000"/>
          <w:u w:val="single"/>
          <w:lang w:val="gl-ES" w:eastAsia="es-ES"/>
        </w:rPr>
      </w:pPr>
      <w:r w:rsidRPr="00C72625">
        <w:rPr>
          <w:rFonts w:ascii="Helvetica LT Std" w:eastAsia="Times New Roman" w:hAnsi="Helvetica LT Std" w:cs="Times New Roman"/>
          <w:b/>
          <w:bCs/>
          <w:color w:val="000000"/>
          <w:u w:val="single"/>
          <w:lang w:val="gl-ES" w:eastAsia="es-ES"/>
        </w:rPr>
        <w:t>Decimocuarta.- Obligaciones de los beneficiarios: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Con carácter general, los beneficiarios asumirán todas las obligaciones impuestas por la Ley general de subvenciones. En particular, quedan sujetos a las obligaciones de control financiero y reintegro en los casos previstos en dicha ley, así como a las obligaciones de publicidad. </w:t>
      </w:r>
    </w:p>
    <w:p w:rsidR="003F646B" w:rsidRPr="00C72625" w:rsidRDefault="003F646B" w:rsidP="003F646B">
      <w:pPr>
        <w:spacing w:after="0" w:line="276" w:lineRule="auto"/>
        <w:contextualSpacing/>
        <w:jc w:val="both"/>
        <w:rPr>
          <w:rFonts w:ascii="Helvetica LT Std" w:eastAsia="Times New Roman" w:hAnsi="Helvetica LT Std" w:cs="Times New Roman"/>
          <w:b/>
          <w:bCs/>
          <w:color w:val="000000" w:themeColor="text1"/>
          <w:u w:val="single"/>
          <w:lang w:val="gl-ES" w:eastAsia="es-ES"/>
        </w:rPr>
      </w:pPr>
      <w:r w:rsidRPr="00C72625">
        <w:rPr>
          <w:rFonts w:ascii="Helvetica LT Std" w:eastAsia="Times New Roman" w:hAnsi="Helvetica LT Std" w:cs="Times New Roman"/>
          <w:b/>
          <w:bCs/>
          <w:color w:val="000000"/>
          <w:u w:val="single"/>
          <w:lang w:val="gl-ES" w:eastAsia="es-ES"/>
        </w:rPr>
        <w:t>Decimoquinta.-</w:t>
      </w:r>
      <w:r w:rsidRPr="00C72625">
        <w:rPr>
          <w:rFonts w:ascii="Helvetica LT Std" w:eastAsia="Times New Roman" w:hAnsi="Helvetica LT Std" w:cs="Times New Roman"/>
          <w:bCs/>
          <w:color w:val="000000"/>
          <w:u w:val="single"/>
          <w:lang w:val="gl-ES" w:eastAsia="es-ES"/>
        </w:rPr>
        <w:t xml:space="preserve"> </w:t>
      </w:r>
      <w:r w:rsidRPr="00C72625">
        <w:rPr>
          <w:rFonts w:ascii="Helvetica LT Std" w:eastAsia="Times New Roman" w:hAnsi="Helvetica LT Std" w:cs="Times New Roman"/>
          <w:b/>
          <w:bCs/>
          <w:color w:val="000000" w:themeColor="text1"/>
          <w:u w:val="single"/>
          <w:lang w:val="gl-ES" w:eastAsia="es-ES"/>
        </w:rPr>
        <w:t>Compatibilidad con otras ayudas o subvenciones públicas o privadas: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Las subvenciones concedidas al amparo de esta convocatoria son compatibles con otras ayudas o subvenciones públicas o privadas, concedidas por administraciones distintas de la propia Diputación de Ourense o de sus organismos autónomos para los mismos gastos o por entidades o empresas privadas, siempre que el conjunto de dichas ayudas no exceda del 100% del gasto de la actividad subvencionada. </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b/>
          <w:bCs/>
          <w:color w:val="000000"/>
          <w:u w:val="single"/>
          <w:lang w:val="gl-ES" w:eastAsia="es-ES"/>
        </w:rPr>
      </w:pPr>
      <w:r w:rsidRPr="00C72625">
        <w:rPr>
          <w:rFonts w:ascii="Helvetica LT Std" w:eastAsia="Times New Roman" w:hAnsi="Helvetica LT Std" w:cs="Times New Roman"/>
          <w:b/>
          <w:color w:val="000000"/>
          <w:u w:val="single"/>
          <w:lang w:val="gl-ES" w:eastAsia="es-ES"/>
        </w:rPr>
        <w:t>Decimosexta.- Reintegro o pierda del derecho a la subvención</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En caso de incumplimiento de la entidad por alguna de las causas previstas en el artículo 37 de la Ley general de subvenciones, se procederá a la  tramitación de un expediente de reintegro o, en su caso, de pérdida del derecho a la subvención concedida. La obligación de reintegro o la pérdida del derecho podrá ser total o parcial, en función de la gravedad del incumplimiento del beneficiario, escalonándose de acuerdo con el principio de proporcionalidad. En todo caso, el reintegro incluirá siempre y como mínimo los importes cuyo gasto no se justificara en plazo. </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En los supuestos en los que de la cuenta justificativa se deduzca que la actividad obtuvo subvenciones por importe superior al 100% de su coste, la Diputación Provincial reducirá proporcionalmente la ayuda concedida en la cuantía necesaria.</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Una vez tramitado el expediente de reintegro o pierda del derecho a la subvención, se le concederá a lo interesado un plazo de quince días hábiles para que pueda comparecer en el expediente, tomar audiencia y, a la vista de este, proponer las pruebas y realizar los alegatos que tenga por conveniente. Concluidas estas actuaciones y emitidos los informes oportunos, se dictará la resolución que corresponda por la </w:t>
      </w:r>
      <w:proofErr w:type="spellStart"/>
      <w:r w:rsidR="00F53DC6">
        <w:rPr>
          <w:rFonts w:ascii="Helvetica LT Std" w:eastAsia="Times New Roman" w:hAnsi="Helvetica LT Std" w:cs="Times New Roman"/>
          <w:color w:val="000000"/>
          <w:lang w:val="gl-ES" w:eastAsia="es-ES"/>
        </w:rPr>
        <w:t>J</w:t>
      </w:r>
      <w:r w:rsidRPr="00C72625">
        <w:rPr>
          <w:rFonts w:ascii="Helvetica LT Std" w:eastAsia="Times New Roman" w:hAnsi="Helvetica LT Std" w:cs="Times New Roman"/>
          <w:color w:val="000000"/>
          <w:lang w:val="gl-ES" w:eastAsia="es-ES"/>
        </w:rPr>
        <w:t>unta</w:t>
      </w:r>
      <w:proofErr w:type="spellEnd"/>
      <w:r w:rsidRPr="00C72625">
        <w:rPr>
          <w:rFonts w:ascii="Helvetica LT Std" w:eastAsia="Times New Roman" w:hAnsi="Helvetica LT Std" w:cs="Times New Roman"/>
          <w:color w:val="000000"/>
          <w:lang w:val="gl-ES" w:eastAsia="es-ES"/>
        </w:rPr>
        <w:t xml:space="preserve"> de </w:t>
      </w:r>
      <w:proofErr w:type="spellStart"/>
      <w:r w:rsidRPr="00C72625">
        <w:rPr>
          <w:rFonts w:ascii="Helvetica LT Std" w:eastAsia="Times New Roman" w:hAnsi="Helvetica LT Std" w:cs="Times New Roman"/>
          <w:color w:val="000000"/>
          <w:lang w:val="gl-ES" w:eastAsia="es-ES"/>
        </w:rPr>
        <w:t>Gobierno</w:t>
      </w:r>
      <w:proofErr w:type="spellEnd"/>
      <w:r w:rsidRPr="00C72625">
        <w:rPr>
          <w:rFonts w:ascii="Helvetica LT Std" w:eastAsia="Times New Roman" w:hAnsi="Helvetica LT Std" w:cs="Times New Roman"/>
          <w:color w:val="000000"/>
          <w:lang w:val="gl-ES" w:eastAsia="es-ES"/>
        </w:rPr>
        <w:t xml:space="preserve">. </w:t>
      </w:r>
    </w:p>
    <w:p w:rsidR="003F646B" w:rsidRPr="00C72625" w:rsidRDefault="003F646B" w:rsidP="003F646B">
      <w:pPr>
        <w:spacing w:after="0" w:line="276" w:lineRule="auto"/>
        <w:contextualSpacing/>
        <w:jc w:val="both"/>
        <w:rPr>
          <w:rFonts w:ascii="Helvetica LT Std" w:eastAsia="Times New Roman" w:hAnsi="Helvetica LT Std" w:cs="Times New Roman"/>
          <w:b/>
          <w:bCs/>
          <w:color w:val="000000"/>
          <w:u w:val="single"/>
          <w:lang w:val="gl-ES" w:eastAsia="es-ES"/>
        </w:rPr>
      </w:pPr>
      <w:r w:rsidRPr="00C72625">
        <w:rPr>
          <w:rFonts w:ascii="Helvetica LT Std" w:eastAsia="Times New Roman" w:hAnsi="Helvetica LT Std" w:cs="Times New Roman"/>
          <w:b/>
          <w:bCs/>
          <w:color w:val="000000"/>
          <w:u w:val="single"/>
          <w:lang w:val="gl-ES" w:eastAsia="es-ES"/>
        </w:rPr>
        <w:t>Décimo séptima.- Normativa supletoria:</w:t>
      </w:r>
    </w:p>
    <w:p w:rsidR="00205287" w:rsidRPr="00697F3C" w:rsidRDefault="003F646B" w:rsidP="003F646B">
      <w:pPr>
        <w:spacing w:line="276" w:lineRule="auto"/>
        <w:contextualSpacing/>
        <w:jc w:val="both"/>
        <w:rPr>
          <w:rFonts w:ascii="Helvetica LT Std" w:eastAsia="Times New Roman" w:hAnsi="Helvetica LT Std" w:cs="Times New Roman"/>
          <w:bCs/>
          <w:lang w:val="gl-ES" w:eastAsia="es-ES"/>
        </w:rPr>
      </w:pPr>
      <w:r w:rsidRPr="00C72625">
        <w:rPr>
          <w:rFonts w:ascii="Helvetica LT Std" w:eastAsia="Times New Roman" w:hAnsi="Helvetica LT Std" w:cs="Times New Roman"/>
          <w:color w:val="000000"/>
          <w:lang w:val="gl-ES" w:eastAsia="x-none"/>
        </w:rPr>
        <w:t>En todo el no dispuesto en estas bases le será de aplicación a la actual convocatoria y a las subvenciones que se concedan a su amparo lo dispuesto en la normativa de subvenciones aplicable a la administración local, así como en la legislación vigente en materia del procedimiento administrativo común de las administraciones públicas.</w:t>
      </w:r>
    </w:p>
    <w:p w:rsidR="00A26B3B" w:rsidRDefault="00A26B3B" w:rsidP="00A26B3B">
      <w:pPr>
        <w:spacing w:line="276" w:lineRule="auto"/>
        <w:contextualSpacing/>
        <w:jc w:val="both"/>
        <w:rPr>
          <w:rFonts w:ascii="Helvetica LT Std" w:hAnsi="Helvetica LT Std" w:cs="Times New Roman"/>
          <w:lang w:val="gl-ES"/>
        </w:rPr>
      </w:pPr>
    </w:p>
    <w:p w:rsidR="00F53DC6" w:rsidRPr="00576B81" w:rsidRDefault="00F53DC6" w:rsidP="00F53DC6">
      <w:pPr>
        <w:spacing w:after="0"/>
        <w:jc w:val="both"/>
        <w:rPr>
          <w:rFonts w:ascii="Helvetica LT Std" w:hAnsi="Helvetica LT Std"/>
        </w:rPr>
      </w:pPr>
      <w:r w:rsidRPr="00576B81">
        <w:rPr>
          <w:rFonts w:ascii="Helvetica LT Std" w:hAnsi="Helvetica LT Std" w:cs="Times New Roman"/>
        </w:rPr>
        <w:t>Contra este acuerdo se puede interponer, potestativamente, un recurso de reposición ante la Junta de Gobierno de esta Diputación, en el plazo de 1 mes, como trámite previo al contencioso-administrativo, o bien directamente un recurso contencioso-administrativo ante el Juzgado Provincial de lo Contencioso-Administrativo, en el plazo de 2 meses, sin que se puedan simultanear ambos recursos. Los plazos indicados se computarán a partir del día siguiente al de la publicación de este anuncio en el BOP.</w:t>
      </w:r>
    </w:p>
    <w:p w:rsidR="00F53DC6" w:rsidRPr="00697F3C" w:rsidRDefault="00F53DC6" w:rsidP="00A26B3B">
      <w:pPr>
        <w:spacing w:line="276" w:lineRule="auto"/>
        <w:contextualSpacing/>
        <w:jc w:val="both"/>
        <w:rPr>
          <w:rFonts w:ascii="Helvetica LT Std" w:hAnsi="Helvetica LT Std" w:cs="Times New Roman"/>
          <w:lang w:val="gl-ES"/>
        </w:rPr>
      </w:pPr>
      <w:bookmarkStart w:id="4" w:name="_GoBack"/>
      <w:bookmarkEnd w:id="4"/>
    </w:p>
    <w:sectPr w:rsidR="00F53DC6" w:rsidRPr="00697F3C">
      <w:footerReference w:type="default" r:id="rId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5A96" w:rsidRDefault="00D45A96" w:rsidP="009B5496">
      <w:pPr>
        <w:spacing w:after="0" w:line="240" w:lineRule="auto"/>
      </w:pPr>
      <w:r>
        <w:separator/>
      </w:r>
    </w:p>
  </w:endnote>
  <w:endnote w:type="continuationSeparator" w:id="0">
    <w:p w:rsidR="00D45A96" w:rsidRDefault="00D45A96" w:rsidP="009B5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1543644"/>
      <w:docPartObj>
        <w:docPartGallery w:val="Page Numbers (Bottom of Page)"/>
        <w:docPartUnique/>
      </w:docPartObj>
    </w:sdtPr>
    <w:sdtEndPr/>
    <w:sdtContent>
      <w:p w:rsidR="009B5496" w:rsidRDefault="009B5496">
        <w:pPr>
          <w:pStyle w:val="Piedepgina"/>
          <w:jc w:val="right"/>
        </w:pPr>
        <w:r>
          <w:fldChar w:fldCharType="begin"/>
        </w:r>
        <w:r>
          <w:instrText>PAGE   \* MERGEFORMAT</w:instrText>
        </w:r>
        <w:r>
          <w:fldChar w:fldCharType="separate"/>
        </w:r>
        <w:r>
          <w:t>2</w:t>
        </w:r>
        <w:r>
          <w:fldChar w:fldCharType="end"/>
        </w:r>
      </w:p>
    </w:sdtContent>
  </w:sdt>
  <w:p w:rsidR="009B5496" w:rsidRDefault="009B549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5A96" w:rsidRDefault="00D45A96" w:rsidP="009B5496">
      <w:pPr>
        <w:spacing w:after="0" w:line="240" w:lineRule="auto"/>
      </w:pPr>
      <w:r>
        <w:separator/>
      </w:r>
    </w:p>
  </w:footnote>
  <w:footnote w:type="continuationSeparator" w:id="0">
    <w:p w:rsidR="00D45A96" w:rsidRDefault="00D45A96" w:rsidP="009B54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566FC5"/>
    <w:multiLevelType w:val="hybridMultilevel"/>
    <w:tmpl w:val="7BC6F702"/>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2"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2"/>
  </w:num>
  <w:num w:numId="9">
    <w:abstractNumId w:val="3"/>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115B0"/>
    <w:rsid w:val="00034805"/>
    <w:rsid w:val="00060705"/>
    <w:rsid w:val="00084FBC"/>
    <w:rsid w:val="00094999"/>
    <w:rsid w:val="000C3936"/>
    <w:rsid w:val="000F029B"/>
    <w:rsid w:val="000F2634"/>
    <w:rsid w:val="000F6099"/>
    <w:rsid w:val="00130743"/>
    <w:rsid w:val="00170F72"/>
    <w:rsid w:val="001A320B"/>
    <w:rsid w:val="001A50C8"/>
    <w:rsid w:val="001A50FC"/>
    <w:rsid w:val="001A5C1F"/>
    <w:rsid w:val="001B676C"/>
    <w:rsid w:val="001C3F4B"/>
    <w:rsid w:val="001D6045"/>
    <w:rsid w:val="001F25EC"/>
    <w:rsid w:val="001F2E9A"/>
    <w:rsid w:val="001F3DFC"/>
    <w:rsid w:val="00205287"/>
    <w:rsid w:val="00212AD3"/>
    <w:rsid w:val="00212C9A"/>
    <w:rsid w:val="00212D44"/>
    <w:rsid w:val="0023028D"/>
    <w:rsid w:val="0023101D"/>
    <w:rsid w:val="0024741F"/>
    <w:rsid w:val="002621B6"/>
    <w:rsid w:val="00270C83"/>
    <w:rsid w:val="002A30E2"/>
    <w:rsid w:val="002A4B24"/>
    <w:rsid w:val="002D791B"/>
    <w:rsid w:val="002E4175"/>
    <w:rsid w:val="002F281A"/>
    <w:rsid w:val="002F459A"/>
    <w:rsid w:val="002F65C3"/>
    <w:rsid w:val="00306070"/>
    <w:rsid w:val="00310FB5"/>
    <w:rsid w:val="00316240"/>
    <w:rsid w:val="00334BDA"/>
    <w:rsid w:val="00351A9E"/>
    <w:rsid w:val="0035247D"/>
    <w:rsid w:val="0036616F"/>
    <w:rsid w:val="00373F97"/>
    <w:rsid w:val="00375CBA"/>
    <w:rsid w:val="003934CD"/>
    <w:rsid w:val="003939C5"/>
    <w:rsid w:val="003A07E2"/>
    <w:rsid w:val="003A23DB"/>
    <w:rsid w:val="003C217C"/>
    <w:rsid w:val="003F5128"/>
    <w:rsid w:val="003F646B"/>
    <w:rsid w:val="00413957"/>
    <w:rsid w:val="004158BD"/>
    <w:rsid w:val="00420D2C"/>
    <w:rsid w:val="00471948"/>
    <w:rsid w:val="00494501"/>
    <w:rsid w:val="004972AD"/>
    <w:rsid w:val="004A1C35"/>
    <w:rsid w:val="004A5A0E"/>
    <w:rsid w:val="004B49B9"/>
    <w:rsid w:val="004C65D9"/>
    <w:rsid w:val="004D2028"/>
    <w:rsid w:val="004E241D"/>
    <w:rsid w:val="004E3E63"/>
    <w:rsid w:val="004F3CEE"/>
    <w:rsid w:val="00500381"/>
    <w:rsid w:val="0050723E"/>
    <w:rsid w:val="00511033"/>
    <w:rsid w:val="005424E0"/>
    <w:rsid w:val="005524DB"/>
    <w:rsid w:val="0055771E"/>
    <w:rsid w:val="005B55CF"/>
    <w:rsid w:val="005C1A13"/>
    <w:rsid w:val="005C53AB"/>
    <w:rsid w:val="005D5840"/>
    <w:rsid w:val="005F0417"/>
    <w:rsid w:val="00600486"/>
    <w:rsid w:val="00600670"/>
    <w:rsid w:val="0060668A"/>
    <w:rsid w:val="006377B2"/>
    <w:rsid w:val="0065401F"/>
    <w:rsid w:val="006625E7"/>
    <w:rsid w:val="00663467"/>
    <w:rsid w:val="00697F3C"/>
    <w:rsid w:val="006A7200"/>
    <w:rsid w:val="006B3D8A"/>
    <w:rsid w:val="00712937"/>
    <w:rsid w:val="0071394A"/>
    <w:rsid w:val="00746496"/>
    <w:rsid w:val="007A3BD9"/>
    <w:rsid w:val="007B6ED6"/>
    <w:rsid w:val="007D0BBF"/>
    <w:rsid w:val="007E649F"/>
    <w:rsid w:val="007F0E62"/>
    <w:rsid w:val="0083154C"/>
    <w:rsid w:val="00835E58"/>
    <w:rsid w:val="008611EA"/>
    <w:rsid w:val="0086768C"/>
    <w:rsid w:val="00877B07"/>
    <w:rsid w:val="00885336"/>
    <w:rsid w:val="008957E2"/>
    <w:rsid w:val="00896BB1"/>
    <w:rsid w:val="008A2716"/>
    <w:rsid w:val="008A4E00"/>
    <w:rsid w:val="008B0EE7"/>
    <w:rsid w:val="008B17DA"/>
    <w:rsid w:val="008C063B"/>
    <w:rsid w:val="008D1D16"/>
    <w:rsid w:val="008D6D95"/>
    <w:rsid w:val="008E652E"/>
    <w:rsid w:val="008E7EFA"/>
    <w:rsid w:val="008F61C6"/>
    <w:rsid w:val="009216E3"/>
    <w:rsid w:val="009641AF"/>
    <w:rsid w:val="00967698"/>
    <w:rsid w:val="00996E16"/>
    <w:rsid w:val="009A038C"/>
    <w:rsid w:val="009B30CC"/>
    <w:rsid w:val="009B5496"/>
    <w:rsid w:val="009D39A7"/>
    <w:rsid w:val="009D7571"/>
    <w:rsid w:val="009F460E"/>
    <w:rsid w:val="00A1130F"/>
    <w:rsid w:val="00A1667B"/>
    <w:rsid w:val="00A26B3B"/>
    <w:rsid w:val="00A62A6E"/>
    <w:rsid w:val="00A94D32"/>
    <w:rsid w:val="00A955DE"/>
    <w:rsid w:val="00A95797"/>
    <w:rsid w:val="00AB5B8B"/>
    <w:rsid w:val="00AC74E2"/>
    <w:rsid w:val="00AD5AB6"/>
    <w:rsid w:val="00AE14DC"/>
    <w:rsid w:val="00AE4440"/>
    <w:rsid w:val="00AF6520"/>
    <w:rsid w:val="00B0683E"/>
    <w:rsid w:val="00B3019D"/>
    <w:rsid w:val="00B42F7D"/>
    <w:rsid w:val="00B51AEF"/>
    <w:rsid w:val="00B62E06"/>
    <w:rsid w:val="00B77440"/>
    <w:rsid w:val="00B82D8E"/>
    <w:rsid w:val="00B861E0"/>
    <w:rsid w:val="00B930EE"/>
    <w:rsid w:val="00B93D09"/>
    <w:rsid w:val="00BA5385"/>
    <w:rsid w:val="00BB5962"/>
    <w:rsid w:val="00BC0117"/>
    <w:rsid w:val="00BC49A4"/>
    <w:rsid w:val="00BC65B7"/>
    <w:rsid w:val="00BD4F2C"/>
    <w:rsid w:val="00C05F77"/>
    <w:rsid w:val="00C06504"/>
    <w:rsid w:val="00C07DA5"/>
    <w:rsid w:val="00C123FF"/>
    <w:rsid w:val="00C56060"/>
    <w:rsid w:val="00C61951"/>
    <w:rsid w:val="00C61E61"/>
    <w:rsid w:val="00C634DC"/>
    <w:rsid w:val="00C65BA2"/>
    <w:rsid w:val="00C755BA"/>
    <w:rsid w:val="00C90EA7"/>
    <w:rsid w:val="00C95299"/>
    <w:rsid w:val="00CA6665"/>
    <w:rsid w:val="00CB7EBB"/>
    <w:rsid w:val="00CD5233"/>
    <w:rsid w:val="00D00DCE"/>
    <w:rsid w:val="00D0174C"/>
    <w:rsid w:val="00D07795"/>
    <w:rsid w:val="00D16E23"/>
    <w:rsid w:val="00D317B8"/>
    <w:rsid w:val="00D36A19"/>
    <w:rsid w:val="00D43215"/>
    <w:rsid w:val="00D45A96"/>
    <w:rsid w:val="00D7312B"/>
    <w:rsid w:val="00D84325"/>
    <w:rsid w:val="00DD7CFB"/>
    <w:rsid w:val="00DF6FC8"/>
    <w:rsid w:val="00E00489"/>
    <w:rsid w:val="00E03404"/>
    <w:rsid w:val="00E33998"/>
    <w:rsid w:val="00E35A0B"/>
    <w:rsid w:val="00E37C1D"/>
    <w:rsid w:val="00E40815"/>
    <w:rsid w:val="00E47C43"/>
    <w:rsid w:val="00E75135"/>
    <w:rsid w:val="00E759BB"/>
    <w:rsid w:val="00E83778"/>
    <w:rsid w:val="00E84D55"/>
    <w:rsid w:val="00E8725C"/>
    <w:rsid w:val="00EA44C9"/>
    <w:rsid w:val="00EB11F7"/>
    <w:rsid w:val="00EF60FC"/>
    <w:rsid w:val="00F01DDB"/>
    <w:rsid w:val="00F04E1D"/>
    <w:rsid w:val="00F07310"/>
    <w:rsid w:val="00F21318"/>
    <w:rsid w:val="00F4156D"/>
    <w:rsid w:val="00F53DC6"/>
    <w:rsid w:val="00F757D2"/>
    <w:rsid w:val="00F7743B"/>
    <w:rsid w:val="00FB1C6A"/>
    <w:rsid w:val="00FB4A81"/>
    <w:rsid w:val="00FD6055"/>
    <w:rsid w:val="00FD61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6BCF6"/>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 w:type="paragraph" w:styleId="NormalWeb">
    <w:name w:val="Normal (Web)"/>
    <w:basedOn w:val="Normal"/>
    <w:uiPriority w:val="99"/>
    <w:unhideWhenUsed/>
    <w:rsid w:val="00B0683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Encabezado">
    <w:name w:val="header"/>
    <w:basedOn w:val="Normal"/>
    <w:link w:val="EncabezadoCar"/>
    <w:uiPriority w:val="99"/>
    <w:unhideWhenUsed/>
    <w:rsid w:val="009B5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B5496"/>
  </w:style>
  <w:style w:type="paragraph" w:styleId="Piedepgina">
    <w:name w:val="footer"/>
    <w:basedOn w:val="Normal"/>
    <w:link w:val="PiedepginaCar"/>
    <w:uiPriority w:val="99"/>
    <w:unhideWhenUsed/>
    <w:rsid w:val="009B5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5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586600">
      <w:bodyDiv w:val="1"/>
      <w:marLeft w:val="0"/>
      <w:marRight w:val="0"/>
      <w:marTop w:val="0"/>
      <w:marBottom w:val="0"/>
      <w:divBdr>
        <w:top w:val="none" w:sz="0" w:space="0" w:color="auto"/>
        <w:left w:val="none" w:sz="0" w:space="0" w:color="auto"/>
        <w:bottom w:val="none" w:sz="0" w:space="0" w:color="auto"/>
        <w:right w:val="none" w:sz="0" w:space="0" w:color="auto"/>
      </w:divBdr>
    </w:div>
    <w:div w:id="139889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www.depourense.es/" TargetMode="External"/><Relationship Id="rId18" Type="http://schemas.openxmlformats.org/officeDocument/2006/relationships/hyperlink" Target="https://deportes.depourense.es/deputacion-provincial-de-ourense/descargas/" TargetMode="External"/><Relationship Id="rId3" Type="http://schemas.openxmlformats.org/officeDocument/2006/relationships/settings" Target="settings.xml"/><Relationship Id="rId21" Type="http://schemas.openxmlformats.org/officeDocument/2006/relationships/hyperlink" Target="http://www.depourense.es/" TargetMode="External"/><Relationship Id="rId7" Type="http://schemas.openxmlformats.org/officeDocument/2006/relationships/hyperlink" Target="http://www.sede.depourense.es/" TargetMode="External"/><Relationship Id="rId12" Type="http://schemas.openxmlformats.org/officeDocument/2006/relationships/hyperlink" Target="http://sede.depourense.es"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sede.depourense.es" TargetMode="External"/><Relationship Id="rId20" Type="http://schemas.openxmlformats.org/officeDocument/2006/relationships/hyperlink" Target="http://sede.depourense.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abinete.presidencia@depourense.e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depourense.es" TargetMode="External"/><Relationship Id="rId23" Type="http://schemas.openxmlformats.org/officeDocument/2006/relationships/fontTable" Target="fontTable.xml"/><Relationship Id="rId10" Type="http://schemas.openxmlformats.org/officeDocument/2006/relationships/hyperlink" Target="http://www.depourense.es" TargetMode="External"/><Relationship Id="rId19" Type="http://schemas.openxmlformats.org/officeDocument/2006/relationships/hyperlink" Target="https://deportes.depourense.es/deputacion-provincial-de-ourense/descargas/" TargetMode="External"/><Relationship Id="rId4" Type="http://schemas.openxmlformats.org/officeDocument/2006/relationships/webSettings" Target="webSettings.xml"/><Relationship Id="rId9" Type="http://schemas.openxmlformats.org/officeDocument/2006/relationships/hyperlink" Target="mailto:dpd@depourense.es" TargetMode="External"/><Relationship Id="rId14" Type="http://schemas.openxmlformats.org/officeDocument/2006/relationships/hyperlink" Target="http://sede.depourense.es"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8036</Words>
  <Characters>44204</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ALVARO IGLESIAS REY</cp:lastModifiedBy>
  <cp:revision>2</cp:revision>
  <cp:lastPrinted>2026-01-08T09:00:00Z</cp:lastPrinted>
  <dcterms:created xsi:type="dcterms:W3CDTF">2026-01-12T08:43:00Z</dcterms:created>
  <dcterms:modified xsi:type="dcterms:W3CDTF">2026-01-12T08:43:00Z</dcterms:modified>
</cp:coreProperties>
</file>