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1BE7D" w14:textId="77777777" w:rsidR="00260958" w:rsidRDefault="00260958" w:rsidP="00260958">
      <w:pPr>
        <w:tabs>
          <w:tab w:val="left" w:pos="993"/>
        </w:tabs>
        <w:jc w:val="both"/>
        <w:rPr>
          <w:rFonts w:ascii="Arial" w:hAnsi="Arial" w:cs="Arial"/>
          <w:sz w:val="22"/>
          <w:szCs w:val="22"/>
        </w:rPr>
      </w:pPr>
    </w:p>
    <w:p w14:paraId="38762CCE" w14:textId="2BE38F80" w:rsidR="00260958" w:rsidRPr="00750FBB" w:rsidRDefault="00260958" w:rsidP="00260958">
      <w:pPr>
        <w:tabs>
          <w:tab w:val="left" w:pos="993"/>
        </w:tabs>
        <w:jc w:val="both"/>
        <w:rPr>
          <w:rFonts w:ascii="Arial" w:hAnsi="Arial" w:cs="Arial"/>
          <w:sz w:val="22"/>
          <w:szCs w:val="22"/>
        </w:rPr>
      </w:pPr>
      <w:r w:rsidRPr="00750FBB">
        <w:rPr>
          <w:rFonts w:ascii="Arial" w:hAnsi="Arial" w:cs="Arial"/>
          <w:sz w:val="22"/>
          <w:szCs w:val="22"/>
        </w:rPr>
        <w:t xml:space="preserve">Referencia expediente: 2025/6178 </w:t>
      </w:r>
      <w:r>
        <w:rPr>
          <w:rFonts w:ascii="Arial" w:hAnsi="Arial" w:cs="Arial"/>
          <w:b/>
          <w:sz w:val="22"/>
          <w:szCs w:val="22"/>
        </w:rPr>
        <w:t>(202501520)</w:t>
      </w:r>
    </w:p>
    <w:p w14:paraId="28A1B414" w14:textId="77777777" w:rsidR="00260958" w:rsidRPr="00750FBB" w:rsidRDefault="00260958" w:rsidP="00260958">
      <w:pPr>
        <w:tabs>
          <w:tab w:val="left" w:pos="993"/>
        </w:tabs>
        <w:jc w:val="both"/>
        <w:rPr>
          <w:rFonts w:ascii="Arial" w:hAnsi="Arial" w:cs="Arial"/>
          <w:b/>
          <w:sz w:val="22"/>
          <w:szCs w:val="22"/>
        </w:rPr>
      </w:pPr>
    </w:p>
    <w:p w14:paraId="5B0ED294" w14:textId="6120E3D3" w:rsidR="00260958" w:rsidRDefault="00E23853" w:rsidP="00260958">
      <w:pPr>
        <w:jc w:val="both"/>
        <w:rPr>
          <w:rFonts w:ascii="Arial" w:hAnsi="Arial" w:cs="Arial"/>
          <w:b/>
          <w:sz w:val="22"/>
          <w:szCs w:val="22"/>
          <w:lang w:eastAsia="es-ES"/>
        </w:rPr>
      </w:pPr>
      <w:r>
        <w:rPr>
          <w:rFonts w:ascii="Arial" w:hAnsi="Arial" w:cs="Arial"/>
          <w:b/>
          <w:sz w:val="22"/>
          <w:szCs w:val="22"/>
          <w:lang w:eastAsia="es-ES"/>
        </w:rPr>
        <w:t>DILIGENCIA</w:t>
      </w:r>
    </w:p>
    <w:p w14:paraId="74D0DD39" w14:textId="77777777" w:rsidR="00260958" w:rsidRPr="00750FBB" w:rsidRDefault="00260958" w:rsidP="00260958">
      <w:pPr>
        <w:jc w:val="both"/>
        <w:rPr>
          <w:rFonts w:ascii="Arial" w:hAnsi="Arial" w:cs="Arial"/>
          <w:bCs/>
          <w:sz w:val="22"/>
          <w:szCs w:val="22"/>
        </w:rPr>
      </w:pPr>
    </w:p>
    <w:p w14:paraId="62B1695B" w14:textId="77777777" w:rsidR="00260958" w:rsidRPr="00750FBB" w:rsidRDefault="00260958" w:rsidP="00260958">
      <w:pPr>
        <w:jc w:val="both"/>
        <w:rPr>
          <w:rFonts w:ascii="Arial" w:hAnsi="Arial" w:cs="Arial"/>
          <w:bCs/>
          <w:sz w:val="22"/>
          <w:szCs w:val="22"/>
        </w:rPr>
      </w:pPr>
      <w:r w:rsidRPr="00750FBB">
        <w:rPr>
          <w:rFonts w:ascii="Arial" w:hAnsi="Arial" w:cs="Arial"/>
          <w:bCs/>
          <w:sz w:val="22"/>
          <w:szCs w:val="22"/>
        </w:rPr>
        <w:t>La Junta de Gobierno número 39/2025, celebrada en sesión de carácter ordinario de 24 de noviembre de 2025, acordó</w:t>
      </w:r>
    </w:p>
    <w:p w14:paraId="6A05A809" w14:textId="77777777" w:rsidR="002E57A7" w:rsidRPr="008C7969" w:rsidRDefault="002E57A7" w:rsidP="002E57A7">
      <w:pPr>
        <w:autoSpaceDE w:val="0"/>
        <w:autoSpaceDN w:val="0"/>
        <w:adjustRightInd w:val="0"/>
        <w:jc w:val="both"/>
        <w:rPr>
          <w:rFonts w:ascii="Arial" w:hAnsi="Arial" w:cs="Arial"/>
          <w:b/>
          <w:sz w:val="22"/>
          <w:szCs w:val="22"/>
        </w:rPr>
      </w:pPr>
    </w:p>
    <w:p w14:paraId="1CECC239" w14:textId="2C71BFD1" w:rsidR="00F56C0C" w:rsidRPr="008C7969" w:rsidRDefault="00F56C0C" w:rsidP="00F56C0C">
      <w:pPr>
        <w:jc w:val="both"/>
        <w:rPr>
          <w:rFonts w:ascii="Arial" w:hAnsi="Arial" w:cs="Arial"/>
          <w:b/>
          <w:sz w:val="22"/>
          <w:szCs w:val="22"/>
          <w:u w:val="single"/>
          <w:lang w:eastAsia="es-ES"/>
        </w:rPr>
      </w:pPr>
      <w:bookmarkStart w:id="0" w:name="_Hlk214273630"/>
      <w:bookmarkStart w:id="1" w:name="_Hlk214277791"/>
      <w:r w:rsidRPr="008C7969">
        <w:rPr>
          <w:rFonts w:ascii="Arial" w:hAnsi="Arial" w:cs="Arial"/>
          <w:b/>
          <w:sz w:val="22"/>
          <w:szCs w:val="22"/>
        </w:rPr>
        <w:t xml:space="preserve">Aprobar </w:t>
      </w:r>
      <w:bookmarkEnd w:id="0"/>
      <w:r w:rsidR="00260958">
        <w:rPr>
          <w:rFonts w:ascii="Arial" w:hAnsi="Arial" w:cs="Arial"/>
          <w:b/>
          <w:sz w:val="22"/>
          <w:szCs w:val="22"/>
        </w:rPr>
        <w:t xml:space="preserve">la </w:t>
      </w:r>
      <w:r w:rsidRPr="008C7969">
        <w:rPr>
          <w:rFonts w:ascii="Arial" w:hAnsi="Arial" w:cs="Arial"/>
          <w:b/>
          <w:sz w:val="22"/>
          <w:szCs w:val="22"/>
          <w:lang w:eastAsia="es-ES"/>
        </w:rPr>
        <w:t xml:space="preserve">concesión de la subvención al Ayuntamiento de Esterri d'Àneu para atender los gastos </w:t>
      </w:r>
      <w:r w:rsidRPr="008C7969">
        <w:rPr>
          <w:rFonts w:ascii="Arial" w:hAnsi="Arial" w:cs="Arial"/>
          <w:b/>
          <w:bCs/>
          <w:sz w:val="22"/>
          <w:szCs w:val="22"/>
          <w:lang w:eastAsia="es-ES"/>
        </w:rPr>
        <w:t xml:space="preserve">corrientes para las plazas concertadas en el centro de día, anualidades, 2024, 2025 y 2026, </w:t>
      </w:r>
      <w:r w:rsidRPr="008C7969">
        <w:rPr>
          <w:rFonts w:ascii="Arial" w:hAnsi="Arial" w:cs="Arial"/>
          <w:b/>
          <w:sz w:val="22"/>
          <w:szCs w:val="22"/>
          <w:lang w:eastAsia="es-ES"/>
        </w:rPr>
        <w:t xml:space="preserve">con un coste de actuación de </w:t>
      </w:r>
      <w:r w:rsidRPr="008C7969">
        <w:rPr>
          <w:rFonts w:ascii="Arial" w:hAnsi="Arial" w:cs="Arial"/>
          <w:b/>
          <w:bCs/>
          <w:sz w:val="22"/>
          <w:szCs w:val="22"/>
          <w:lang w:eastAsia="es-ES"/>
        </w:rPr>
        <w:t>200.000,00€.</w:t>
      </w:r>
    </w:p>
    <w:bookmarkEnd w:id="1"/>
    <w:p w14:paraId="6E7462AE" w14:textId="77777777" w:rsidR="00F56C0C" w:rsidRPr="008C7969" w:rsidRDefault="00F56C0C" w:rsidP="008C7969">
      <w:pPr>
        <w:jc w:val="both"/>
        <w:rPr>
          <w:rFonts w:ascii="Arial" w:hAnsi="Arial" w:cs="Arial"/>
          <w:sz w:val="22"/>
          <w:szCs w:val="22"/>
        </w:rPr>
      </w:pPr>
    </w:p>
    <w:p w14:paraId="75CE12A5" w14:textId="218E864C" w:rsidR="00F56C0C" w:rsidRPr="008C7969" w:rsidRDefault="00F56C0C" w:rsidP="008C7969">
      <w:pPr>
        <w:jc w:val="both"/>
        <w:rPr>
          <w:rFonts w:ascii="Arial" w:hAnsi="Arial" w:cs="Arial"/>
          <w:sz w:val="22"/>
          <w:szCs w:val="22"/>
        </w:rPr>
      </w:pPr>
      <w:r w:rsidRPr="008C7969">
        <w:rPr>
          <w:rFonts w:ascii="Arial" w:hAnsi="Arial" w:cs="Arial"/>
          <w:sz w:val="22"/>
          <w:szCs w:val="22"/>
        </w:rPr>
        <w:t xml:space="preserve">El Ayuntamiento </w:t>
      </w:r>
      <w:r w:rsidRPr="008C7969">
        <w:rPr>
          <w:rFonts w:ascii="Arial" w:hAnsi="Arial" w:cs="Arial"/>
          <w:bCs/>
          <w:color w:val="000000" w:themeColor="text1"/>
          <w:sz w:val="22"/>
          <w:szCs w:val="22"/>
          <w:lang w:eastAsia="es-ES"/>
        </w:rPr>
        <w:t xml:space="preserve">de Esterri </w:t>
      </w:r>
      <w:proofErr w:type="gramStart"/>
      <w:r w:rsidRPr="008C7969">
        <w:rPr>
          <w:rFonts w:ascii="Arial" w:hAnsi="Arial" w:cs="Arial"/>
          <w:bCs/>
          <w:color w:val="000000" w:themeColor="text1"/>
          <w:sz w:val="22"/>
          <w:szCs w:val="22"/>
          <w:lang w:eastAsia="es-ES"/>
        </w:rPr>
        <w:t xml:space="preserve">d'Àneu </w:t>
      </w:r>
      <w:r w:rsidRPr="008C7969">
        <w:rPr>
          <w:rFonts w:ascii="Arial" w:hAnsi="Arial" w:cs="Arial"/>
          <w:sz w:val="22"/>
          <w:szCs w:val="22"/>
        </w:rPr>
        <w:t>,</w:t>
      </w:r>
      <w:proofErr w:type="gramEnd"/>
      <w:r w:rsidRPr="008C7969">
        <w:rPr>
          <w:rFonts w:ascii="Arial" w:hAnsi="Arial" w:cs="Arial"/>
          <w:sz w:val="22"/>
          <w:szCs w:val="22"/>
        </w:rPr>
        <w:t xml:space="preserve"> con NIF </w:t>
      </w:r>
      <w:r w:rsidRPr="008C7969">
        <w:rPr>
          <w:rFonts w:ascii="Arial" w:hAnsi="Arial" w:cs="Arial"/>
          <w:bCs/>
          <w:sz w:val="22"/>
          <w:szCs w:val="22"/>
          <w:lang w:eastAsia="es-ES"/>
        </w:rPr>
        <w:t>P2510800</w:t>
      </w:r>
      <w:proofErr w:type="gramStart"/>
      <w:r w:rsidRPr="008C7969">
        <w:rPr>
          <w:rFonts w:ascii="Arial" w:hAnsi="Arial" w:cs="Arial"/>
          <w:bCs/>
          <w:sz w:val="22"/>
          <w:szCs w:val="22"/>
          <w:lang w:eastAsia="es-ES"/>
        </w:rPr>
        <w:t xml:space="preserve">B </w:t>
      </w:r>
      <w:r w:rsidRPr="008C7969">
        <w:rPr>
          <w:rFonts w:ascii="Arial" w:hAnsi="Arial" w:cs="Arial"/>
          <w:sz w:val="22"/>
          <w:szCs w:val="22"/>
        </w:rPr>
        <w:t>,</w:t>
      </w:r>
      <w:proofErr w:type="gramEnd"/>
      <w:r w:rsidRPr="008C7969">
        <w:rPr>
          <w:rFonts w:ascii="Arial" w:hAnsi="Arial" w:cs="Arial"/>
          <w:sz w:val="22"/>
          <w:szCs w:val="22"/>
        </w:rPr>
        <w:t xml:space="preserve"> ha solicitado el otorgamiento de una subvención por parte de la Diputación de Lleida para la “Financiación del </w:t>
      </w:r>
      <w:r w:rsidRPr="008C7969">
        <w:rPr>
          <w:rFonts w:ascii="Arial" w:hAnsi="Arial" w:cs="Arial"/>
          <w:sz w:val="22"/>
          <w:szCs w:val="22"/>
          <w:lang w:eastAsia="es-ES"/>
        </w:rPr>
        <w:t>gasto corriente para plazas concertadas en centro de día, anualidades, 2024, 2025 y 2026</w:t>
      </w:r>
      <w:proofErr w:type="gramStart"/>
      <w:r w:rsidRPr="008C7969">
        <w:rPr>
          <w:rFonts w:ascii="Arial" w:hAnsi="Arial" w:cs="Arial"/>
          <w:sz w:val="22"/>
          <w:szCs w:val="22"/>
          <w:lang w:eastAsia="es-ES"/>
        </w:rPr>
        <w:t xml:space="preserve">” </w:t>
      </w:r>
      <w:r w:rsidRPr="008C7969">
        <w:rPr>
          <w:rFonts w:ascii="Arial" w:hAnsi="Arial" w:cs="Arial"/>
          <w:sz w:val="22"/>
          <w:szCs w:val="22"/>
        </w:rPr>
        <w:t>,</w:t>
      </w:r>
      <w:proofErr w:type="gramEnd"/>
      <w:r w:rsidRPr="008C7969">
        <w:rPr>
          <w:rFonts w:ascii="Arial" w:hAnsi="Arial" w:cs="Arial"/>
          <w:sz w:val="22"/>
          <w:szCs w:val="22"/>
        </w:rPr>
        <w:t xml:space="preserve"> con un presupuesto</w:t>
      </w:r>
      <w:r w:rsidR="00E23853">
        <w:rPr>
          <w:rFonts w:ascii="Arial" w:hAnsi="Arial" w:cs="Arial"/>
          <w:sz w:val="22"/>
          <w:szCs w:val="22"/>
        </w:rPr>
        <w:t xml:space="preserve"> de 200.000,00 €.</w:t>
      </w:r>
    </w:p>
    <w:p w14:paraId="05213832" w14:textId="77777777" w:rsidR="00F56C0C" w:rsidRPr="008C7969" w:rsidRDefault="00F56C0C" w:rsidP="008C7969">
      <w:pPr>
        <w:jc w:val="both"/>
        <w:rPr>
          <w:rFonts w:ascii="Arial" w:eastAsia="MS Mincho" w:hAnsi="Arial" w:cs="Arial"/>
          <w:sz w:val="22"/>
          <w:szCs w:val="22"/>
        </w:rPr>
      </w:pPr>
    </w:p>
    <w:p w14:paraId="7DAE4617" w14:textId="01FA948B" w:rsidR="00F56C0C" w:rsidRPr="008C7969" w:rsidRDefault="00F56C0C" w:rsidP="008C7969">
      <w:pPr>
        <w:jc w:val="both"/>
        <w:rPr>
          <w:rFonts w:ascii="Arial" w:eastAsia="MS Mincho" w:hAnsi="Arial" w:cs="Arial"/>
          <w:sz w:val="22"/>
          <w:szCs w:val="22"/>
        </w:rPr>
      </w:pPr>
      <w:r w:rsidRPr="008C7969">
        <w:rPr>
          <w:rFonts w:ascii="Arial" w:eastAsia="MS Mincho" w:hAnsi="Arial" w:cs="Arial"/>
          <w:sz w:val="22"/>
          <w:szCs w:val="22"/>
        </w:rPr>
        <w:t xml:space="preserve">El objetivo de esta ayuda es proporcionar al Ayuntamiento </w:t>
      </w:r>
      <w:r w:rsidRPr="008C7969">
        <w:rPr>
          <w:rFonts w:ascii="Arial" w:hAnsi="Arial" w:cs="Arial"/>
          <w:bCs/>
          <w:color w:val="000000" w:themeColor="text1"/>
          <w:sz w:val="22"/>
          <w:szCs w:val="22"/>
          <w:lang w:eastAsia="es-ES"/>
        </w:rPr>
        <w:t xml:space="preserve">de Esterri d'Àneu </w:t>
      </w:r>
      <w:r w:rsidRPr="008C7969">
        <w:rPr>
          <w:rFonts w:ascii="Arial" w:eastAsia="MS Mincho" w:hAnsi="Arial" w:cs="Arial"/>
          <w:sz w:val="22"/>
          <w:szCs w:val="22"/>
        </w:rPr>
        <w:t>el apoyo económico necesario para la financiación de los gastos ordinarios derivados de la prestación de los servicios de salud y sociales del centro de día, con el fin de garantizar su continuidad y la calidad, y de contribuir así a la mejora, a la garantía del bienestar y de la calidad de vida mediante la cobertura de las necesidades de las necesidades de las necesidades de la necesidad de la necesidad de la cobertura de las necesidades.</w:t>
      </w:r>
    </w:p>
    <w:p w14:paraId="2AE4C8DB" w14:textId="77777777" w:rsidR="00F56C0C" w:rsidRPr="008C7969" w:rsidRDefault="00F56C0C" w:rsidP="008C7969">
      <w:pPr>
        <w:jc w:val="both"/>
        <w:rPr>
          <w:rFonts w:ascii="Arial" w:eastAsia="MS Mincho" w:hAnsi="Arial" w:cs="Arial"/>
          <w:sz w:val="22"/>
          <w:szCs w:val="22"/>
        </w:rPr>
      </w:pPr>
    </w:p>
    <w:p w14:paraId="21C3CDD4" w14:textId="77777777" w:rsidR="00F56C0C" w:rsidRPr="008C7969" w:rsidRDefault="00F56C0C" w:rsidP="008C7969">
      <w:pPr>
        <w:jc w:val="both"/>
        <w:rPr>
          <w:rFonts w:ascii="Arial" w:hAnsi="Arial" w:cs="Arial"/>
          <w:sz w:val="22"/>
          <w:szCs w:val="22"/>
        </w:rPr>
      </w:pPr>
      <w:r w:rsidRPr="008C7969">
        <w:rPr>
          <w:rFonts w:ascii="Arial" w:hAnsi="Arial" w:cs="Arial"/>
          <w:sz w:val="22"/>
          <w:szCs w:val="22"/>
        </w:rPr>
        <w:t>De acuerdo con el artículo 15.3 de las Bases reguladoras de subvenciones de la Diputación de Lleida y sus organismos autónomos, se acreditan los supuestos que habilitan el otorgamiento de la ayuda.</w:t>
      </w:r>
    </w:p>
    <w:p w14:paraId="0BA9AC68" w14:textId="77777777" w:rsidR="00F56C0C" w:rsidRPr="008C7969" w:rsidRDefault="00F56C0C" w:rsidP="008C7969">
      <w:pPr>
        <w:jc w:val="both"/>
        <w:rPr>
          <w:rFonts w:ascii="Arial" w:hAnsi="Arial" w:cs="Arial"/>
          <w:sz w:val="22"/>
          <w:szCs w:val="22"/>
        </w:rPr>
      </w:pPr>
    </w:p>
    <w:p w14:paraId="6FBC0006" w14:textId="77777777" w:rsidR="00F56C0C" w:rsidRPr="008C7969" w:rsidRDefault="00F56C0C" w:rsidP="008C7969">
      <w:pPr>
        <w:jc w:val="both"/>
        <w:rPr>
          <w:rFonts w:ascii="Arial" w:hAnsi="Arial" w:cs="Arial"/>
          <w:sz w:val="22"/>
          <w:szCs w:val="22"/>
        </w:rPr>
      </w:pPr>
      <w:r w:rsidRPr="008C7969">
        <w:rPr>
          <w:rFonts w:ascii="Arial" w:hAnsi="Arial" w:cs="Arial"/>
          <w:sz w:val="22"/>
          <w:szCs w:val="22"/>
        </w:rPr>
        <w:t xml:space="preserve">En la aplicación presupuestaria </w:t>
      </w:r>
      <w:r w:rsidRPr="008C7969">
        <w:rPr>
          <w:rFonts w:ascii="Arial" w:hAnsi="Arial" w:cs="Arial"/>
          <w:i/>
          <w:iCs/>
          <w:sz w:val="22"/>
          <w:szCs w:val="22"/>
          <w:lang w:eastAsia="es-ES"/>
        </w:rPr>
        <w:t>049 311 4620004 Ayuntamientos Bienestar Social. Urgencia y teleasistencia</w:t>
      </w:r>
      <w:r w:rsidRPr="008C7969">
        <w:rPr>
          <w:rFonts w:ascii="Arial" w:hAnsi="Arial" w:cs="Arial"/>
          <w:color w:val="808080" w:themeColor="background1" w:themeShade="80"/>
          <w:sz w:val="22"/>
          <w:szCs w:val="22"/>
        </w:rPr>
        <w:t xml:space="preserve"> </w:t>
      </w:r>
      <w:r w:rsidRPr="008C7969">
        <w:rPr>
          <w:rFonts w:ascii="Arial" w:hAnsi="Arial" w:cs="Arial"/>
          <w:sz w:val="22"/>
          <w:szCs w:val="22"/>
        </w:rPr>
        <w:t>de la Diputación de Lleida de 2025 existe consignación suficiente para atender este gasto.</w:t>
      </w:r>
    </w:p>
    <w:p w14:paraId="453B0A3B" w14:textId="77777777" w:rsidR="008C7969" w:rsidRPr="008C7969" w:rsidRDefault="008C7969" w:rsidP="008C7969">
      <w:pPr>
        <w:jc w:val="both"/>
        <w:rPr>
          <w:rFonts w:ascii="Arial" w:hAnsi="Arial" w:cs="Arial"/>
          <w:sz w:val="22"/>
          <w:szCs w:val="22"/>
        </w:rPr>
      </w:pPr>
    </w:p>
    <w:p w14:paraId="1A59E75C" w14:textId="77777777" w:rsidR="00F56C0C" w:rsidRPr="008C7969" w:rsidRDefault="00F56C0C" w:rsidP="008C7969">
      <w:pPr>
        <w:jc w:val="both"/>
        <w:rPr>
          <w:rFonts w:ascii="Arial" w:hAnsi="Arial" w:cs="Arial"/>
          <w:b/>
          <w:bCs/>
          <w:color w:val="FF0000"/>
          <w:sz w:val="22"/>
          <w:szCs w:val="22"/>
        </w:rPr>
      </w:pPr>
      <w:r w:rsidRPr="008C7969">
        <w:rPr>
          <w:rFonts w:ascii="Arial" w:hAnsi="Arial" w:cs="Arial"/>
          <w:sz w:val="22"/>
          <w:szCs w:val="22"/>
        </w:rPr>
        <w:t>Consta en el expediente el informe favorable de fiscalización de la intervención de fecha 14 de noviembre de 2025.</w:t>
      </w:r>
    </w:p>
    <w:p w14:paraId="32CBCCDD" w14:textId="77777777" w:rsidR="00F56C0C" w:rsidRPr="008C7969" w:rsidRDefault="00F56C0C" w:rsidP="008C7969">
      <w:pPr>
        <w:jc w:val="both"/>
        <w:rPr>
          <w:rFonts w:ascii="Arial" w:hAnsi="Arial" w:cs="Arial"/>
          <w:sz w:val="22"/>
          <w:szCs w:val="22"/>
        </w:rPr>
      </w:pPr>
    </w:p>
    <w:p w14:paraId="6D6BFD76" w14:textId="7D40E285" w:rsidR="00B34D0D" w:rsidRPr="008C7969" w:rsidRDefault="00E23853" w:rsidP="008C7969">
      <w:pPr>
        <w:jc w:val="both"/>
        <w:rPr>
          <w:rFonts w:ascii="Arial" w:hAnsi="Arial" w:cs="Arial"/>
          <w:sz w:val="22"/>
          <w:szCs w:val="22"/>
        </w:rPr>
      </w:pPr>
      <w:r>
        <w:rPr>
          <w:rFonts w:ascii="Arial" w:hAnsi="Arial" w:cs="Arial"/>
          <w:sz w:val="22"/>
          <w:szCs w:val="22"/>
        </w:rPr>
        <w:t>De conformidad con el</w:t>
      </w:r>
      <w:r w:rsidR="00B34D0D" w:rsidRPr="008C7969">
        <w:rPr>
          <w:rFonts w:ascii="Arial" w:hAnsi="Arial" w:cs="Arial"/>
          <w:sz w:val="22"/>
          <w:szCs w:val="22"/>
        </w:rPr>
        <w:t xml:space="preserve"> Decreto núm. 3011 de 19 de julio de 2023, de delegación de competencias de la Presidencia de la Corporación a favor de la Junta de Gobierno, la Junta de Gobierno, por unanimidad de los asistentes, acuerda:</w:t>
      </w:r>
    </w:p>
    <w:p w14:paraId="5A20B814" w14:textId="77777777" w:rsidR="008C7969" w:rsidRPr="008C7969" w:rsidRDefault="008C7969" w:rsidP="008C7969">
      <w:pPr>
        <w:jc w:val="both"/>
        <w:rPr>
          <w:rFonts w:ascii="Arial" w:hAnsi="Arial" w:cs="Arial"/>
          <w:sz w:val="22"/>
          <w:szCs w:val="22"/>
        </w:rPr>
      </w:pPr>
    </w:p>
    <w:p w14:paraId="792E2414" w14:textId="7A277945" w:rsidR="008C7969" w:rsidRPr="008C7969" w:rsidRDefault="008C7969" w:rsidP="008C7969">
      <w:pPr>
        <w:jc w:val="both"/>
        <w:rPr>
          <w:rFonts w:ascii="Arial" w:eastAsia="Aptos" w:hAnsi="Arial" w:cs="Arial"/>
          <w:color w:val="EE0000"/>
          <w:kern w:val="2"/>
          <w:sz w:val="22"/>
          <w:szCs w:val="22"/>
          <w:lang w:eastAsia="en-US"/>
          <w14:ligatures w14:val="standardContextual"/>
        </w:rPr>
      </w:pPr>
      <w:r w:rsidRPr="008C7969">
        <w:rPr>
          <w:rFonts w:ascii="Arial" w:eastAsia="Aptos" w:hAnsi="Arial" w:cs="Arial"/>
          <w:b/>
          <w:bCs/>
          <w:kern w:val="2"/>
          <w:sz w:val="22"/>
          <w:szCs w:val="22"/>
          <w:lang w:eastAsia="en-US"/>
          <w14:ligatures w14:val="standardContextual"/>
        </w:rPr>
        <w:t xml:space="preserve">Primero. </w:t>
      </w:r>
      <w:r w:rsidRPr="008C7969">
        <w:rPr>
          <w:rFonts w:ascii="Arial" w:eastAsia="Aptos" w:hAnsi="Arial" w:cs="Arial"/>
          <w:kern w:val="2"/>
          <w:sz w:val="22"/>
          <w:szCs w:val="22"/>
          <w:lang w:eastAsia="en-US"/>
          <w14:ligatures w14:val="standardContextual"/>
        </w:rPr>
        <w:t xml:space="preserve">Otorgar al Ayuntamiento </w:t>
      </w:r>
      <w:r w:rsidRPr="008C7969">
        <w:rPr>
          <w:rFonts w:ascii="Arial" w:hAnsi="Arial" w:cs="Arial"/>
          <w:bCs/>
          <w:color w:val="000000"/>
          <w:kern w:val="2"/>
          <w:sz w:val="22"/>
          <w:szCs w:val="22"/>
          <w:lang w:eastAsia="es-ES"/>
          <w14:ligatures w14:val="standardContextual"/>
        </w:rPr>
        <w:t>de Esterri d'Àneu</w:t>
      </w:r>
      <w:r w:rsidRPr="008C7969">
        <w:rPr>
          <w:rFonts w:ascii="Arial" w:eastAsia="Aptos" w:hAnsi="Arial" w:cs="Arial"/>
          <w:kern w:val="2"/>
          <w:sz w:val="22"/>
          <w:szCs w:val="22"/>
          <w:lang w:eastAsia="en-US"/>
          <w14:ligatures w14:val="standardContextual"/>
        </w:rPr>
        <w:t xml:space="preserve">, con NIF </w:t>
      </w:r>
      <w:r w:rsidRPr="008C7969">
        <w:rPr>
          <w:rFonts w:ascii="Arial" w:hAnsi="Arial" w:cs="Arial"/>
          <w:bCs/>
          <w:sz w:val="22"/>
          <w:szCs w:val="22"/>
          <w:lang w:eastAsia="es-ES"/>
        </w:rPr>
        <w:t>P2510800</w:t>
      </w:r>
      <w:proofErr w:type="gramStart"/>
      <w:r w:rsidRPr="008C7969">
        <w:rPr>
          <w:rFonts w:ascii="Arial" w:hAnsi="Arial" w:cs="Arial"/>
          <w:bCs/>
          <w:sz w:val="22"/>
          <w:szCs w:val="22"/>
          <w:lang w:eastAsia="es-ES"/>
        </w:rPr>
        <w:t xml:space="preserve">B </w:t>
      </w:r>
      <w:r w:rsidRPr="008C7969">
        <w:rPr>
          <w:rFonts w:ascii="Arial" w:eastAsia="Aptos" w:hAnsi="Arial" w:cs="Arial"/>
          <w:kern w:val="2"/>
          <w:sz w:val="22"/>
          <w:szCs w:val="22"/>
          <w:lang w:eastAsia="en-US"/>
          <w14:ligatures w14:val="standardContextual"/>
        </w:rPr>
        <w:t>,</w:t>
      </w:r>
      <w:proofErr w:type="gramEnd"/>
      <w:r w:rsidRPr="008C7969">
        <w:rPr>
          <w:rFonts w:ascii="Arial" w:eastAsia="Aptos" w:hAnsi="Arial" w:cs="Arial"/>
          <w:kern w:val="2"/>
          <w:sz w:val="22"/>
          <w:szCs w:val="22"/>
          <w:lang w:eastAsia="en-US"/>
          <w14:ligatures w14:val="standardContextual"/>
        </w:rPr>
        <w:t xml:space="preserve"> una subvención por importe de </w:t>
      </w:r>
      <w:r w:rsidRPr="008C7969">
        <w:rPr>
          <w:rFonts w:ascii="Arial" w:hAnsi="Arial" w:cs="Arial"/>
          <w:sz w:val="22"/>
          <w:szCs w:val="22"/>
          <w:lang w:eastAsia="es-ES"/>
        </w:rPr>
        <w:t xml:space="preserve">75.621,18 € </w:t>
      </w:r>
      <w:r w:rsidRPr="008C7969">
        <w:rPr>
          <w:rFonts w:ascii="Arial" w:eastAsia="Aptos" w:hAnsi="Arial" w:cs="Arial"/>
          <w:kern w:val="2"/>
          <w:sz w:val="22"/>
          <w:szCs w:val="22"/>
          <w:lang w:eastAsia="en-US"/>
          <w14:ligatures w14:val="standardContextual"/>
        </w:rPr>
        <w:t xml:space="preserve">para la “Financiación del </w:t>
      </w:r>
      <w:r w:rsidRPr="008C7969">
        <w:rPr>
          <w:rFonts w:ascii="Arial" w:hAnsi="Arial" w:cs="Arial"/>
          <w:sz w:val="22"/>
          <w:szCs w:val="22"/>
          <w:lang w:eastAsia="es-ES"/>
        </w:rPr>
        <w:t>gasto corriente para plazas concertadas en centro de día, anualidades, 2024, 2025 y 2026</w:t>
      </w:r>
      <w:r w:rsidRPr="008C7969">
        <w:rPr>
          <w:rFonts w:ascii="Arial" w:eastAsia="Aptos" w:hAnsi="Arial" w:cs="Arial"/>
          <w:kern w:val="2"/>
          <w:sz w:val="22"/>
          <w:szCs w:val="22"/>
          <w:lang w:eastAsia="en-US"/>
          <w14:ligatures w14:val="standardContextual"/>
        </w:rPr>
        <w:t xml:space="preserve">” de acuerdo con </w:t>
      </w:r>
      <w:r w:rsidR="00E23853">
        <w:rPr>
          <w:rFonts w:ascii="Arial" w:eastAsia="Aptos" w:hAnsi="Arial" w:cs="Arial"/>
          <w:kern w:val="2"/>
          <w:sz w:val="22"/>
          <w:szCs w:val="22"/>
          <w:lang w:eastAsia="en-US"/>
          <w14:ligatures w14:val="standardContextual"/>
        </w:rPr>
        <w:t>el presupuesto presentado por la entidad por importe de</w:t>
      </w:r>
      <w:r w:rsidRPr="008C7969">
        <w:rPr>
          <w:rFonts w:ascii="Arial" w:eastAsia="Aptos" w:hAnsi="Arial" w:cs="Arial"/>
          <w:kern w:val="2"/>
          <w:sz w:val="22"/>
          <w:szCs w:val="22"/>
          <w:lang w:eastAsia="en-US"/>
          <w14:ligatures w14:val="standardContextual"/>
        </w:rPr>
        <w:t xml:space="preserve"> 200.000,00€.</w:t>
      </w:r>
      <w:r w:rsidRPr="008C7969">
        <w:rPr>
          <w:rFonts w:ascii="Arial" w:eastAsia="Aptos" w:hAnsi="Arial" w:cs="Arial"/>
          <w:color w:val="EE0000"/>
          <w:kern w:val="2"/>
          <w:sz w:val="22"/>
          <w:szCs w:val="22"/>
          <w:lang w:eastAsia="en-US"/>
          <w14:ligatures w14:val="standardContextual"/>
        </w:rPr>
        <w:t xml:space="preserve"> </w:t>
      </w:r>
    </w:p>
    <w:p w14:paraId="1E179238" w14:textId="77777777" w:rsidR="008C7969" w:rsidRPr="008C7969" w:rsidRDefault="008C7969" w:rsidP="008C7969">
      <w:pPr>
        <w:jc w:val="both"/>
        <w:rPr>
          <w:rFonts w:ascii="Arial" w:eastAsia="Aptos" w:hAnsi="Arial" w:cs="Arial"/>
          <w:color w:val="EE0000"/>
          <w:kern w:val="2"/>
          <w:sz w:val="22"/>
          <w:szCs w:val="22"/>
          <w:lang w:eastAsia="en-US"/>
          <w14:ligatures w14:val="standardContextual"/>
        </w:rPr>
      </w:pPr>
    </w:p>
    <w:p w14:paraId="7A2B07DA" w14:textId="77777777" w:rsidR="008C7969" w:rsidRPr="008C7969" w:rsidRDefault="008C7969" w:rsidP="008C7969">
      <w:pPr>
        <w:jc w:val="both"/>
        <w:rPr>
          <w:rFonts w:ascii="Arial" w:eastAsia="Aptos" w:hAnsi="Arial" w:cs="Arial"/>
          <w:kern w:val="2"/>
          <w:sz w:val="22"/>
          <w:szCs w:val="22"/>
          <w:lang w:eastAsia="en-US"/>
          <w14:ligatures w14:val="standardContextual"/>
        </w:rPr>
      </w:pPr>
      <w:r w:rsidRPr="008C7969">
        <w:rPr>
          <w:rFonts w:ascii="Arial" w:eastAsia="Aptos" w:hAnsi="Arial" w:cs="Arial"/>
          <w:b/>
          <w:bCs/>
          <w:kern w:val="2"/>
          <w:sz w:val="22"/>
          <w:szCs w:val="22"/>
          <w:lang w:eastAsia="en-US"/>
          <w14:ligatures w14:val="standardContextual"/>
        </w:rPr>
        <w:t xml:space="preserve">Segundo. </w:t>
      </w:r>
      <w:r w:rsidRPr="008C7969">
        <w:rPr>
          <w:rFonts w:ascii="Arial" w:eastAsia="Aptos" w:hAnsi="Arial" w:cs="Arial"/>
          <w:kern w:val="2"/>
          <w:sz w:val="22"/>
          <w:szCs w:val="22"/>
          <w:lang w:eastAsia="en-US"/>
          <w14:ligatures w14:val="standardContextual"/>
        </w:rPr>
        <w:t>Declarar el interés público y social de los gastos que se pretende subvencionar, lo que justifica el procedimiento de concesión directa de esta subvención.</w:t>
      </w:r>
    </w:p>
    <w:p w14:paraId="300D31A1" w14:textId="77777777" w:rsidR="008C7969" w:rsidRPr="008C7969" w:rsidRDefault="008C7969" w:rsidP="008C7969">
      <w:pPr>
        <w:jc w:val="both"/>
        <w:rPr>
          <w:rFonts w:ascii="Arial" w:eastAsia="Aptos" w:hAnsi="Arial" w:cs="Arial"/>
          <w:kern w:val="2"/>
          <w:sz w:val="22"/>
          <w:szCs w:val="22"/>
          <w:lang w:eastAsia="en-US"/>
          <w14:ligatures w14:val="standardContextual"/>
        </w:rPr>
      </w:pPr>
    </w:p>
    <w:p w14:paraId="5FD9284F" w14:textId="33806644" w:rsidR="008C7969" w:rsidRPr="008C7969" w:rsidRDefault="008C7969" w:rsidP="008C7969">
      <w:pPr>
        <w:jc w:val="both"/>
        <w:rPr>
          <w:rFonts w:ascii="Arial" w:eastAsia="Arial MT" w:hAnsi="Arial" w:cs="Arial"/>
          <w:sz w:val="22"/>
          <w:szCs w:val="22"/>
          <w:lang w:eastAsia="en-US"/>
        </w:rPr>
      </w:pPr>
      <w:r w:rsidRPr="008C7969">
        <w:rPr>
          <w:rFonts w:ascii="Arial" w:eastAsia="Aptos" w:hAnsi="Arial" w:cs="Arial"/>
          <w:b/>
          <w:bCs/>
          <w:kern w:val="2"/>
          <w:sz w:val="22"/>
          <w:szCs w:val="22"/>
          <w:lang w:eastAsia="en-US"/>
          <w14:ligatures w14:val="standardContextual"/>
        </w:rPr>
        <w:t>Tercero.</w:t>
      </w:r>
      <w:r w:rsidRPr="008C7969">
        <w:rPr>
          <w:rFonts w:ascii="Arial" w:eastAsia="Aptos" w:hAnsi="Arial" w:cs="Arial"/>
          <w:color w:val="808080"/>
          <w:kern w:val="2"/>
          <w:sz w:val="22"/>
          <w:szCs w:val="22"/>
          <w:lang w:eastAsia="en-US"/>
          <w14:ligatures w14:val="standardContextual"/>
        </w:rPr>
        <w:t xml:space="preserve"> </w:t>
      </w:r>
      <w:r w:rsidRPr="008C7969">
        <w:rPr>
          <w:rFonts w:ascii="Arial" w:eastAsia="Arial MT" w:hAnsi="Arial" w:cs="Arial"/>
          <w:sz w:val="22"/>
          <w:szCs w:val="22"/>
          <w:lang w:eastAsia="en-US"/>
        </w:rPr>
        <w:t xml:space="preserve">Aprobar y en unidad de acto, dado que se han tramitado la correspondiente retención de crédito, autorizar y disponer el gasto por importe de </w:t>
      </w:r>
      <w:r w:rsidRPr="008C7969">
        <w:rPr>
          <w:rFonts w:ascii="Arial" w:hAnsi="Arial" w:cs="Arial"/>
          <w:sz w:val="22"/>
          <w:szCs w:val="22"/>
          <w:lang w:eastAsia="es-ES"/>
        </w:rPr>
        <w:t xml:space="preserve">75.621,18 </w:t>
      </w:r>
      <w:r w:rsidRPr="008C7969">
        <w:rPr>
          <w:rFonts w:ascii="Arial" w:eastAsia="Aptos" w:hAnsi="Arial" w:cs="Arial"/>
          <w:kern w:val="2"/>
          <w:sz w:val="22"/>
          <w:szCs w:val="22"/>
          <w:lang w:eastAsia="en-US"/>
          <w14:ligatures w14:val="standardContextual"/>
        </w:rPr>
        <w:t xml:space="preserve">€ </w:t>
      </w:r>
      <w:r w:rsidRPr="008C7969">
        <w:rPr>
          <w:rFonts w:ascii="Arial" w:eastAsia="Arial MT" w:hAnsi="Arial" w:cs="Arial"/>
          <w:sz w:val="22"/>
          <w:szCs w:val="22"/>
          <w:lang w:eastAsia="en-US"/>
        </w:rPr>
        <w:t xml:space="preserve">con cargo a la aplicación presupuestaria </w:t>
      </w:r>
      <w:r w:rsidRPr="008C7969">
        <w:rPr>
          <w:rFonts w:ascii="Arial" w:hAnsi="Arial" w:cs="Arial"/>
          <w:i/>
          <w:iCs/>
          <w:sz w:val="22"/>
          <w:szCs w:val="22"/>
          <w:lang w:eastAsia="es-ES"/>
        </w:rPr>
        <w:t xml:space="preserve">049 311 4620004 Ayuntamientos Bienestar Social. Urgencia y teleasistencia </w:t>
      </w:r>
      <w:r w:rsidRPr="008C7969">
        <w:rPr>
          <w:rFonts w:ascii="Arial" w:eastAsia="Arial MT" w:hAnsi="Arial" w:cs="Arial"/>
          <w:sz w:val="22"/>
          <w:szCs w:val="22"/>
          <w:lang w:eastAsia="en-US"/>
        </w:rPr>
        <w:t xml:space="preserve">del presupuesto </w:t>
      </w:r>
      <w:r w:rsidR="00E23853">
        <w:rPr>
          <w:rFonts w:ascii="Arial" w:eastAsia="Arial MT" w:hAnsi="Arial" w:cs="Arial"/>
          <w:sz w:val="22"/>
          <w:szCs w:val="22"/>
          <w:lang w:eastAsia="en-US"/>
        </w:rPr>
        <w:t xml:space="preserve">de </w:t>
      </w:r>
      <w:r w:rsidRPr="008C7969">
        <w:rPr>
          <w:rFonts w:ascii="Arial" w:eastAsia="Arial MT" w:hAnsi="Arial" w:cs="Arial"/>
          <w:sz w:val="22"/>
          <w:szCs w:val="22"/>
          <w:lang w:eastAsia="en-US"/>
        </w:rPr>
        <w:t>l</w:t>
      </w:r>
      <w:r w:rsidR="00E23853">
        <w:rPr>
          <w:rFonts w:ascii="Arial" w:eastAsia="Arial MT" w:hAnsi="Arial" w:cs="Arial"/>
          <w:sz w:val="22"/>
          <w:szCs w:val="22"/>
          <w:lang w:eastAsia="en-US"/>
        </w:rPr>
        <w:t>a</w:t>
      </w:r>
      <w:r w:rsidRPr="008C7969">
        <w:rPr>
          <w:rFonts w:ascii="Arial" w:hAnsi="Arial" w:cs="Arial"/>
          <w:bCs/>
          <w:kern w:val="2"/>
          <w:sz w:val="22"/>
          <w:szCs w:val="22"/>
          <w:lang w:eastAsia="es-ES"/>
          <w14:ligatures w14:val="standardContextual"/>
        </w:rPr>
        <w:t xml:space="preserve"> Diputació de Lleida</w:t>
      </w:r>
      <w:r w:rsidRPr="008C7969">
        <w:rPr>
          <w:rFonts w:ascii="Arial" w:hAnsi="Arial" w:cs="Arial"/>
          <w:b/>
          <w:kern w:val="2"/>
          <w:sz w:val="22"/>
          <w:szCs w:val="22"/>
          <w:lang w:eastAsia="es-ES"/>
          <w14:ligatures w14:val="standardContextual"/>
        </w:rPr>
        <w:t xml:space="preserve"> </w:t>
      </w:r>
      <w:r w:rsidRPr="008C7969">
        <w:rPr>
          <w:rFonts w:ascii="Arial" w:eastAsia="Arial MT" w:hAnsi="Arial" w:cs="Arial"/>
          <w:sz w:val="22"/>
          <w:szCs w:val="22"/>
          <w:lang w:eastAsia="en-US"/>
        </w:rPr>
        <w:t>por el año 2025. La cantidad de la subvención es un importe cierto, sin referencia a un porcentaje o fracción del coste total del presupuesto presentado como coste de la actuación.</w:t>
      </w:r>
    </w:p>
    <w:p w14:paraId="229DDF29" w14:textId="77777777" w:rsidR="008C7969" w:rsidRPr="008C7969" w:rsidRDefault="008C7969" w:rsidP="008C7969">
      <w:pPr>
        <w:jc w:val="both"/>
        <w:rPr>
          <w:rFonts w:ascii="Arial" w:eastAsia="Aptos" w:hAnsi="Arial" w:cs="Arial"/>
          <w:b/>
          <w:bCs/>
          <w:kern w:val="2"/>
          <w:sz w:val="22"/>
          <w:szCs w:val="22"/>
          <w:lang w:eastAsia="en-US"/>
          <w14:ligatures w14:val="standardContextual"/>
        </w:rPr>
      </w:pPr>
    </w:p>
    <w:p w14:paraId="38F06586" w14:textId="77777777" w:rsidR="00154877" w:rsidRDefault="00154877" w:rsidP="008C7969">
      <w:pPr>
        <w:jc w:val="both"/>
        <w:rPr>
          <w:rFonts w:ascii="Arial" w:eastAsia="Aptos" w:hAnsi="Arial" w:cs="Arial"/>
          <w:b/>
          <w:bCs/>
          <w:kern w:val="2"/>
          <w:sz w:val="22"/>
          <w:szCs w:val="22"/>
          <w:lang w:eastAsia="en-US"/>
          <w14:ligatures w14:val="standardContextual"/>
        </w:rPr>
      </w:pPr>
    </w:p>
    <w:p w14:paraId="64F7B4C3" w14:textId="77777777" w:rsidR="00154877" w:rsidRDefault="00154877" w:rsidP="008C7969">
      <w:pPr>
        <w:jc w:val="both"/>
        <w:rPr>
          <w:rFonts w:ascii="Arial" w:eastAsia="Aptos" w:hAnsi="Arial" w:cs="Arial"/>
          <w:b/>
          <w:bCs/>
          <w:kern w:val="2"/>
          <w:sz w:val="22"/>
          <w:szCs w:val="22"/>
          <w:lang w:eastAsia="en-US"/>
          <w14:ligatures w14:val="standardContextual"/>
        </w:rPr>
      </w:pPr>
    </w:p>
    <w:p w14:paraId="28EC511E" w14:textId="7973A7C2" w:rsidR="008C7969" w:rsidRPr="008C7969" w:rsidRDefault="008C7969" w:rsidP="008C7969">
      <w:pPr>
        <w:jc w:val="both"/>
        <w:rPr>
          <w:rFonts w:ascii="Arial" w:eastAsia="Aptos" w:hAnsi="Arial" w:cs="Arial"/>
          <w:b/>
          <w:bCs/>
          <w:kern w:val="2"/>
          <w:sz w:val="22"/>
          <w:szCs w:val="22"/>
          <w:lang w:eastAsia="en-US"/>
          <w14:ligatures w14:val="standardContextual"/>
        </w:rPr>
      </w:pPr>
      <w:r w:rsidRPr="008C7969">
        <w:rPr>
          <w:rFonts w:ascii="Arial" w:eastAsia="Aptos" w:hAnsi="Arial" w:cs="Arial"/>
          <w:b/>
          <w:bCs/>
          <w:kern w:val="2"/>
          <w:sz w:val="22"/>
          <w:szCs w:val="22"/>
          <w:lang w:eastAsia="en-US"/>
          <w14:ligatures w14:val="standardContextual"/>
        </w:rPr>
        <w:t>Cuarto. Entrega anticipos</w:t>
      </w:r>
    </w:p>
    <w:p w14:paraId="0CF0AD64" w14:textId="77777777" w:rsidR="008C7969" w:rsidRPr="008C7969" w:rsidRDefault="008C7969" w:rsidP="008C7969">
      <w:pPr>
        <w:jc w:val="both"/>
        <w:rPr>
          <w:rFonts w:ascii="Arial" w:eastAsia="Aptos" w:hAnsi="Arial" w:cs="Arial"/>
          <w:spacing w:val="-2"/>
          <w:kern w:val="2"/>
          <w:sz w:val="22"/>
          <w:szCs w:val="22"/>
          <w:lang w:eastAsia="en-US"/>
          <w14:ligatures w14:val="standardContextual"/>
        </w:rPr>
      </w:pPr>
      <w:r w:rsidRPr="008C7969">
        <w:rPr>
          <w:rFonts w:ascii="Arial" w:eastAsia="Aptos" w:hAnsi="Arial" w:cs="Arial"/>
          <w:spacing w:val="-2"/>
          <w:kern w:val="2"/>
          <w:sz w:val="22"/>
          <w:szCs w:val="22"/>
          <w:lang w:eastAsia="en-US"/>
          <w14:ligatures w14:val="standardContextual"/>
        </w:rPr>
        <w:t xml:space="preserve">Una </w:t>
      </w:r>
      <w:r w:rsidRPr="008C7969">
        <w:rPr>
          <w:rFonts w:ascii="Arial" w:eastAsia="Aptos" w:hAnsi="Arial" w:cs="Arial"/>
          <w:kern w:val="2"/>
          <w:sz w:val="22"/>
          <w:szCs w:val="22"/>
          <w:lang w:eastAsia="en-US"/>
          <w14:ligatures w14:val="standardContextual"/>
        </w:rPr>
        <w:t>vez comunicada la concesión de la ayuda, previa solicitud del beneficiario,</w:t>
      </w:r>
      <w:r w:rsidRPr="008C7969">
        <w:rPr>
          <w:rFonts w:ascii="Arial" w:eastAsia="Aptos" w:hAnsi="Arial" w:cs="Arial"/>
          <w:spacing w:val="-11"/>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la</w:t>
      </w:r>
      <w:r w:rsidRPr="008C7969">
        <w:rPr>
          <w:rFonts w:ascii="Arial" w:eastAsia="Aptos" w:hAnsi="Arial" w:cs="Arial"/>
          <w:spacing w:val="-11"/>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 xml:space="preserve">Presidencia de la Diputación de Lleida podrá autorizar un anticipo de hasta el </w:t>
      </w:r>
      <w:r w:rsidRPr="008C7969">
        <w:rPr>
          <w:rFonts w:ascii="Arial" w:eastAsia="Aptos" w:hAnsi="Arial" w:cs="Arial"/>
          <w:color w:val="000000"/>
          <w:kern w:val="2"/>
          <w:sz w:val="22"/>
          <w:szCs w:val="22"/>
          <w:lang w:eastAsia="en-US"/>
          <w14:ligatures w14:val="standardContextual"/>
        </w:rPr>
        <w:t xml:space="preserve">100% </w:t>
      </w:r>
      <w:r w:rsidRPr="008C7969">
        <w:rPr>
          <w:rFonts w:ascii="Arial" w:eastAsia="Aptos" w:hAnsi="Arial" w:cs="Arial"/>
          <w:kern w:val="2"/>
          <w:sz w:val="22"/>
          <w:szCs w:val="22"/>
          <w:lang w:eastAsia="en-US"/>
          <w14:ligatures w14:val="standardContextual"/>
        </w:rPr>
        <w:t>de</w:t>
      </w:r>
      <w:r w:rsidRPr="008C7969">
        <w:rPr>
          <w:rFonts w:ascii="Arial" w:eastAsia="Aptos" w:hAnsi="Arial" w:cs="Arial"/>
          <w:spacing w:val="-2"/>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 xml:space="preserve">el importe de la </w:t>
      </w:r>
      <w:r w:rsidRPr="008C7969">
        <w:rPr>
          <w:rFonts w:ascii="Arial" w:eastAsia="Aptos" w:hAnsi="Arial" w:cs="Arial"/>
          <w:spacing w:val="-2"/>
          <w:kern w:val="2"/>
          <w:sz w:val="22"/>
          <w:szCs w:val="22"/>
          <w:lang w:eastAsia="en-US"/>
          <w14:ligatures w14:val="standardContextual"/>
        </w:rPr>
        <w:t>subvención</w:t>
      </w:r>
      <w:r w:rsidRPr="008C7969">
        <w:rPr>
          <w:rFonts w:ascii="Arial" w:eastAsia="Aptos" w:hAnsi="Arial" w:cs="Arial"/>
          <w:spacing w:val="-11"/>
          <w:kern w:val="2"/>
          <w:sz w:val="22"/>
          <w:szCs w:val="22"/>
          <w:lang w:eastAsia="en-US"/>
          <w14:ligatures w14:val="standardContextual"/>
        </w:rPr>
        <w:t xml:space="preserve"> </w:t>
      </w:r>
      <w:r w:rsidRPr="008C7969">
        <w:rPr>
          <w:rFonts w:ascii="Arial" w:eastAsia="Aptos" w:hAnsi="Arial" w:cs="Arial"/>
          <w:spacing w:val="-2"/>
          <w:kern w:val="2"/>
          <w:sz w:val="22"/>
          <w:szCs w:val="22"/>
          <w:lang w:eastAsia="en-US"/>
          <w14:ligatures w14:val="standardContextual"/>
        </w:rPr>
        <w:t>concedida.</w:t>
      </w:r>
    </w:p>
    <w:p w14:paraId="197F5554" w14:textId="77777777" w:rsidR="008C7969" w:rsidRPr="008C7969" w:rsidRDefault="008C7969" w:rsidP="008C7969">
      <w:pPr>
        <w:jc w:val="both"/>
        <w:rPr>
          <w:rFonts w:ascii="Arial" w:eastAsia="Aptos" w:hAnsi="Arial" w:cs="Arial"/>
          <w:kern w:val="2"/>
          <w:sz w:val="22"/>
          <w:szCs w:val="22"/>
          <w:lang w:eastAsia="en-US"/>
          <w14:ligatures w14:val="standardContextual"/>
        </w:rPr>
      </w:pPr>
    </w:p>
    <w:p w14:paraId="08387F5E" w14:textId="77777777" w:rsidR="008C7969" w:rsidRPr="008C7969" w:rsidRDefault="008C7969" w:rsidP="008C7969">
      <w:pPr>
        <w:jc w:val="both"/>
        <w:rPr>
          <w:rFonts w:ascii="Arial" w:eastAsia="Aptos" w:hAnsi="Arial" w:cs="Arial"/>
          <w:b/>
          <w:bCs/>
          <w:kern w:val="2"/>
          <w:sz w:val="22"/>
          <w:szCs w:val="22"/>
          <w:lang w:eastAsia="en-US"/>
          <w14:ligatures w14:val="standardContextual"/>
        </w:rPr>
      </w:pPr>
      <w:r w:rsidRPr="008C7969">
        <w:rPr>
          <w:rFonts w:ascii="Arial" w:eastAsia="Aptos" w:hAnsi="Arial" w:cs="Arial"/>
          <w:kern w:val="2"/>
          <w:sz w:val="22"/>
          <w:szCs w:val="22"/>
          <w:lang w:eastAsia="en-US"/>
          <w14:ligatures w14:val="standardContextual"/>
        </w:rPr>
        <w:t>Este importe se trata de la financiación necesaria para poder llevar a cabo las actuaciones inherentes a la subvención, sin que sea necesaria la aportación de ninguna garantía, dado que el tipo de beneficiario queda exonerado, según el punto 2.a) del artículo 42 del Real Decreto 887/2006, de 21 de julio, por el que se aprueba el Reglamento de la Ley 38/20.</w:t>
      </w:r>
    </w:p>
    <w:p w14:paraId="5B5B0902" w14:textId="77777777" w:rsidR="008C7969" w:rsidRPr="008C7969" w:rsidRDefault="008C7969" w:rsidP="008C7969">
      <w:pPr>
        <w:jc w:val="both"/>
        <w:rPr>
          <w:rFonts w:ascii="Arial" w:eastAsia="Aptos" w:hAnsi="Arial" w:cs="Arial"/>
          <w:b/>
          <w:bCs/>
          <w:kern w:val="2"/>
          <w:sz w:val="22"/>
          <w:szCs w:val="22"/>
          <w:lang w:eastAsia="en-US"/>
          <w14:ligatures w14:val="standardContextual"/>
        </w:rPr>
      </w:pPr>
    </w:p>
    <w:p w14:paraId="391B96CE" w14:textId="77777777" w:rsidR="000D4793" w:rsidRPr="00267B29" w:rsidRDefault="008C7969" w:rsidP="000D4793">
      <w:pPr>
        <w:widowControl w:val="0"/>
        <w:autoSpaceDE w:val="0"/>
        <w:autoSpaceDN w:val="0"/>
        <w:jc w:val="both"/>
        <w:outlineLvl w:val="0"/>
        <w:rPr>
          <w:rFonts w:ascii="Arial" w:eastAsia="Arial" w:hAnsi="Arial" w:cs="Arial"/>
          <w:sz w:val="22"/>
          <w:szCs w:val="22"/>
          <w:lang w:eastAsia="en-US"/>
        </w:rPr>
      </w:pPr>
      <w:r w:rsidRPr="008C7969">
        <w:rPr>
          <w:rFonts w:ascii="Arial" w:eastAsia="Aptos" w:hAnsi="Arial" w:cs="Arial"/>
          <w:b/>
          <w:bCs/>
          <w:kern w:val="2"/>
          <w:sz w:val="22"/>
          <w:szCs w:val="22"/>
          <w:lang w:eastAsia="en-US"/>
          <w14:ligatures w14:val="standardContextual"/>
        </w:rPr>
        <w:t xml:space="preserve">Quinto. </w:t>
      </w:r>
      <w:r w:rsidR="000D4793" w:rsidRPr="00267B29">
        <w:rPr>
          <w:rFonts w:ascii="Arial" w:eastAsia="Arial" w:hAnsi="Arial" w:cs="Arial"/>
          <w:sz w:val="22"/>
          <w:szCs w:val="22"/>
          <w:lang w:eastAsia="en-US"/>
        </w:rPr>
        <w:t>Aprobar las siguientes condiciones reguladoras de la ayuda:</w:t>
      </w:r>
    </w:p>
    <w:p w14:paraId="7922109F" w14:textId="77777777" w:rsidR="000D4793" w:rsidRDefault="000D4793" w:rsidP="008C7969">
      <w:pPr>
        <w:jc w:val="both"/>
        <w:rPr>
          <w:rFonts w:ascii="Arial" w:eastAsia="Aptos" w:hAnsi="Arial" w:cs="Arial"/>
          <w:b/>
          <w:bCs/>
          <w:kern w:val="2"/>
          <w:sz w:val="22"/>
          <w:szCs w:val="22"/>
          <w:lang w:eastAsia="en-US"/>
          <w14:ligatures w14:val="standardContextual"/>
        </w:rPr>
      </w:pPr>
    </w:p>
    <w:p w14:paraId="7A7AE8CD" w14:textId="179AE7B0" w:rsidR="008C7969" w:rsidRPr="008C7969" w:rsidRDefault="000D4793" w:rsidP="008C7969">
      <w:pPr>
        <w:jc w:val="both"/>
        <w:rPr>
          <w:rFonts w:ascii="Arial" w:eastAsia="Aptos" w:hAnsi="Arial" w:cs="Arial"/>
          <w:kern w:val="2"/>
          <w:sz w:val="22"/>
          <w:szCs w:val="22"/>
          <w:lang w:eastAsia="en-US"/>
          <w14:ligatures w14:val="standardContextual"/>
        </w:rPr>
      </w:pPr>
      <w:r>
        <w:rPr>
          <w:rFonts w:ascii="Arial" w:eastAsia="Aptos" w:hAnsi="Arial" w:cs="Arial"/>
          <w:b/>
          <w:bCs/>
          <w:kern w:val="2"/>
          <w:sz w:val="22"/>
          <w:szCs w:val="22"/>
          <w:lang w:eastAsia="en-US"/>
          <w14:ligatures w14:val="standardContextual"/>
        </w:rPr>
        <w:t>1.- Actuaciones a subvencionar</w:t>
      </w:r>
      <w:r w:rsidR="008C7969" w:rsidRPr="008C7969">
        <w:rPr>
          <w:rFonts w:ascii="Arial" w:eastAsia="Aptos" w:hAnsi="Arial" w:cs="Arial"/>
          <w:kern w:val="2"/>
          <w:sz w:val="22"/>
          <w:szCs w:val="22"/>
          <w:lang w:eastAsia="en-US"/>
          <w14:ligatures w14:val="standardContextual"/>
        </w:rPr>
        <w:t xml:space="preserve"> </w:t>
      </w:r>
    </w:p>
    <w:p w14:paraId="5841EE64" w14:textId="77777777" w:rsidR="008C7969" w:rsidRPr="008C7969" w:rsidRDefault="008C7969" w:rsidP="008C7969">
      <w:pPr>
        <w:jc w:val="both"/>
        <w:rPr>
          <w:rFonts w:ascii="Arial" w:eastAsia="Aptos" w:hAnsi="Arial" w:cs="Arial"/>
          <w:kern w:val="2"/>
          <w:sz w:val="22"/>
          <w:szCs w:val="22"/>
          <w:lang w:eastAsia="en-US"/>
          <w14:ligatures w14:val="standardContextual"/>
        </w:rPr>
      </w:pPr>
      <w:r w:rsidRPr="008C7969">
        <w:rPr>
          <w:rFonts w:ascii="Arial" w:eastAsia="Aptos" w:hAnsi="Arial" w:cs="Arial"/>
          <w:kern w:val="2"/>
          <w:sz w:val="22"/>
          <w:szCs w:val="22"/>
          <w:lang w:eastAsia="en-US"/>
          <w14:ligatures w14:val="standardContextual"/>
        </w:rPr>
        <w:t xml:space="preserve">De acuerdo con el artículo 42 de las Bases Generales de la Diputación de Lleida y sus organismos, serán subvencionables los gastos derivados de las acciones o actuaciones previstas en el presupuesto aportado por la entidad beneficiaria para la “Financiación del </w:t>
      </w:r>
      <w:r w:rsidRPr="008C7969">
        <w:rPr>
          <w:rFonts w:ascii="Arial" w:hAnsi="Arial" w:cs="Arial"/>
          <w:sz w:val="22"/>
          <w:szCs w:val="22"/>
          <w:lang w:eastAsia="es-ES"/>
        </w:rPr>
        <w:t xml:space="preserve">gasto corriente para plazas concertadas en centro de día, anualidades, 2024, 2025 y 2026” </w:t>
      </w:r>
      <w:r w:rsidRPr="008C7969">
        <w:rPr>
          <w:rFonts w:ascii="Arial" w:eastAsia="Aptos" w:hAnsi="Arial" w:cs="Arial"/>
          <w:kern w:val="2"/>
          <w:sz w:val="22"/>
          <w:szCs w:val="22"/>
          <w:lang w:eastAsia="en-US"/>
          <w14:ligatures w14:val="standardContextual"/>
        </w:rPr>
        <w:t>.</w:t>
      </w:r>
    </w:p>
    <w:p w14:paraId="775F0B4D" w14:textId="77777777" w:rsidR="002F3091" w:rsidRPr="008C7969" w:rsidRDefault="002F3091" w:rsidP="008C7969">
      <w:pPr>
        <w:autoSpaceDE w:val="0"/>
        <w:autoSpaceDN w:val="0"/>
        <w:adjustRightInd w:val="0"/>
        <w:jc w:val="both"/>
        <w:rPr>
          <w:rFonts w:ascii="Arial" w:eastAsia="Arial" w:hAnsi="Arial" w:cs="Arial"/>
          <w:color w:val="000000"/>
          <w:sz w:val="22"/>
          <w:szCs w:val="22"/>
          <w:lang w:eastAsia="es-ES"/>
        </w:rPr>
      </w:pPr>
    </w:p>
    <w:p w14:paraId="5ACBF2DB" w14:textId="2155B9F0" w:rsidR="008C7969" w:rsidRPr="008C7969" w:rsidRDefault="000D4793" w:rsidP="008C7969">
      <w:pPr>
        <w:jc w:val="both"/>
        <w:rPr>
          <w:rFonts w:ascii="Arial" w:eastAsia="Aptos" w:hAnsi="Arial" w:cs="Arial"/>
          <w:kern w:val="2"/>
          <w:sz w:val="22"/>
          <w:szCs w:val="22"/>
          <w:lang w:eastAsia="en-US"/>
          <w14:ligatures w14:val="standardContextual"/>
        </w:rPr>
      </w:pPr>
      <w:r>
        <w:rPr>
          <w:rFonts w:ascii="Arial" w:eastAsia="Aptos" w:hAnsi="Arial" w:cs="Arial"/>
          <w:b/>
          <w:bCs/>
          <w:kern w:val="2"/>
          <w:sz w:val="22"/>
          <w:szCs w:val="22"/>
          <w:lang w:eastAsia="en-US"/>
          <w14:ligatures w14:val="standardContextual"/>
        </w:rPr>
        <w:t>2.- Previsión de Costes</w:t>
      </w:r>
      <w:r w:rsidR="008C7969" w:rsidRPr="008C7969">
        <w:rPr>
          <w:rFonts w:ascii="Arial" w:eastAsia="Aptos" w:hAnsi="Arial" w:cs="Arial"/>
          <w:kern w:val="2"/>
          <w:sz w:val="22"/>
          <w:szCs w:val="22"/>
          <w:lang w:eastAsia="en-US"/>
          <w14:ligatures w14:val="standardContextual"/>
        </w:rPr>
        <w:t xml:space="preserve"> </w:t>
      </w:r>
    </w:p>
    <w:p w14:paraId="5D308F67" w14:textId="77777777" w:rsidR="008C7969" w:rsidRPr="008C7969" w:rsidRDefault="008C7969" w:rsidP="008C7969">
      <w:pPr>
        <w:jc w:val="both"/>
        <w:rPr>
          <w:rFonts w:ascii="Arial" w:eastAsia="Aptos" w:hAnsi="Arial" w:cs="Arial"/>
          <w:b/>
          <w:bCs/>
          <w:kern w:val="2"/>
          <w:sz w:val="22"/>
          <w:szCs w:val="22"/>
          <w:lang w:eastAsia="en-US"/>
          <w14:ligatures w14:val="standardContextual"/>
        </w:rPr>
      </w:pPr>
      <w:r w:rsidRPr="008C7969">
        <w:rPr>
          <w:rFonts w:ascii="Arial" w:eastAsia="Aptos" w:hAnsi="Arial" w:cs="Arial"/>
          <w:kern w:val="2"/>
          <w:sz w:val="22"/>
          <w:szCs w:val="22"/>
          <w:lang w:eastAsia="en-US"/>
          <w14:ligatures w14:val="standardContextual"/>
        </w:rPr>
        <w:t xml:space="preserve">Según </w:t>
      </w:r>
      <w:r w:rsidRPr="008C7969">
        <w:rPr>
          <w:rFonts w:ascii="Arial" w:eastAsia="MS Mincho" w:hAnsi="Arial" w:cs="Arial"/>
          <w:kern w:val="2"/>
          <w:sz w:val="22"/>
          <w:szCs w:val="22"/>
          <w:lang w:eastAsia="en-US"/>
          <w14:ligatures w14:val="standardContextual"/>
        </w:rPr>
        <w:t xml:space="preserve">la previsión de costes que el Ayuntamiento </w:t>
      </w:r>
      <w:r w:rsidRPr="008C7969">
        <w:rPr>
          <w:rFonts w:ascii="Arial" w:hAnsi="Arial" w:cs="Arial"/>
          <w:bCs/>
          <w:color w:val="000000"/>
          <w:kern w:val="2"/>
          <w:sz w:val="22"/>
          <w:szCs w:val="22"/>
          <w:lang w:eastAsia="es-ES"/>
          <w14:ligatures w14:val="standardContextual"/>
        </w:rPr>
        <w:t xml:space="preserve">de Esterri d'Àneu </w:t>
      </w:r>
      <w:r w:rsidRPr="008C7969">
        <w:rPr>
          <w:rFonts w:ascii="Arial" w:eastAsia="MS Mincho" w:hAnsi="Arial" w:cs="Arial"/>
          <w:kern w:val="2"/>
          <w:sz w:val="22"/>
          <w:szCs w:val="22"/>
          <w:lang w:eastAsia="en-US"/>
          <w14:ligatures w14:val="standardContextual"/>
        </w:rPr>
        <w:t xml:space="preserve">ha presentado, la actividad a subvencionar se prevé un coste </w:t>
      </w:r>
      <w:r w:rsidRPr="008C7969">
        <w:rPr>
          <w:rFonts w:ascii="Arial" w:eastAsia="Aptos" w:hAnsi="Arial" w:cs="Arial"/>
          <w:kern w:val="2"/>
          <w:sz w:val="22"/>
          <w:szCs w:val="22"/>
          <w:lang w:eastAsia="en-US"/>
          <w14:ligatures w14:val="standardContextual"/>
        </w:rPr>
        <w:t>de 200.000,00 €.</w:t>
      </w:r>
    </w:p>
    <w:p w14:paraId="75BD07BD" w14:textId="77777777" w:rsidR="008C7969" w:rsidRPr="008C7969" w:rsidRDefault="008C7969" w:rsidP="008C7969">
      <w:pPr>
        <w:jc w:val="both"/>
        <w:rPr>
          <w:rFonts w:ascii="Arial" w:eastAsia="Aptos" w:hAnsi="Arial" w:cs="Arial"/>
          <w:b/>
          <w:bCs/>
          <w:kern w:val="2"/>
          <w:sz w:val="22"/>
          <w:szCs w:val="22"/>
          <w:lang w:eastAsia="en-US"/>
          <w14:ligatures w14:val="standardContextual"/>
        </w:rPr>
      </w:pPr>
    </w:p>
    <w:p w14:paraId="2AFA4613" w14:textId="332793F0" w:rsidR="008C7969" w:rsidRPr="008C7969" w:rsidRDefault="000D4793" w:rsidP="008C7969">
      <w:pPr>
        <w:jc w:val="both"/>
        <w:rPr>
          <w:rFonts w:ascii="Arial" w:eastAsia="Aptos" w:hAnsi="Arial" w:cs="Arial"/>
          <w:b/>
          <w:bCs/>
          <w:kern w:val="2"/>
          <w:sz w:val="22"/>
          <w:szCs w:val="22"/>
          <w:lang w:eastAsia="en-US"/>
          <w14:ligatures w14:val="standardContextual"/>
        </w:rPr>
      </w:pPr>
      <w:r>
        <w:rPr>
          <w:rFonts w:ascii="Arial" w:eastAsia="Aptos" w:hAnsi="Arial" w:cs="Arial"/>
          <w:b/>
          <w:bCs/>
          <w:kern w:val="2"/>
          <w:sz w:val="22"/>
          <w:szCs w:val="22"/>
          <w:lang w:eastAsia="en-US"/>
          <w14:ligatures w14:val="standardContextual"/>
        </w:rPr>
        <w:t>3.- Periodo de ejecución y justificación de la actuación:</w:t>
      </w:r>
    </w:p>
    <w:p w14:paraId="5E5F10B5" w14:textId="77777777" w:rsidR="008C7969" w:rsidRPr="008C7969" w:rsidRDefault="008C7969" w:rsidP="008C7969">
      <w:pPr>
        <w:jc w:val="both"/>
        <w:rPr>
          <w:rFonts w:ascii="Arial" w:eastAsia="Aptos" w:hAnsi="Arial" w:cs="Arial"/>
          <w:kern w:val="2"/>
          <w:sz w:val="22"/>
          <w:szCs w:val="22"/>
          <w:lang w:eastAsia="en-US"/>
          <w14:ligatures w14:val="standardContextual"/>
        </w:rPr>
      </w:pPr>
      <w:r w:rsidRPr="008C7969">
        <w:rPr>
          <w:rFonts w:ascii="Arial" w:eastAsia="Aptos" w:hAnsi="Arial" w:cs="Arial"/>
          <w:kern w:val="2"/>
          <w:sz w:val="22"/>
          <w:szCs w:val="22"/>
          <w:lang w:eastAsia="en-US"/>
          <w14:ligatures w14:val="standardContextual"/>
        </w:rPr>
        <w:t>De acuerdo con la solicitud presentada, el período de ejecución es del 01/01/2024 hasta el 31/12/2026.</w:t>
      </w:r>
    </w:p>
    <w:p w14:paraId="0010C660" w14:textId="3223ED9B" w:rsidR="008C7969" w:rsidRPr="008C7969" w:rsidRDefault="008C7969" w:rsidP="008C7969">
      <w:pPr>
        <w:jc w:val="both"/>
        <w:rPr>
          <w:rFonts w:ascii="Arial" w:eastAsia="Aptos" w:hAnsi="Arial" w:cs="Arial"/>
          <w:kern w:val="2"/>
          <w:sz w:val="22"/>
          <w:szCs w:val="22"/>
          <w:lang w:eastAsia="en-US"/>
          <w14:ligatures w14:val="standardContextual"/>
        </w:rPr>
      </w:pPr>
      <w:r w:rsidRPr="008C7969">
        <w:rPr>
          <w:rFonts w:ascii="Arial" w:eastAsia="Aptos" w:hAnsi="Arial" w:cs="Arial"/>
          <w:kern w:val="2"/>
          <w:sz w:val="22"/>
          <w:szCs w:val="22"/>
          <w:lang w:eastAsia="en-US"/>
          <w14:ligatures w14:val="standardContextual"/>
        </w:rPr>
        <w:t>El plazo para la justificación será de tres meses desde la finalización de la actividad. Se podrán justificar gastos ya ejecutados en el momento de la aprobación de la subvención.</w:t>
      </w:r>
    </w:p>
    <w:p w14:paraId="5137B862" w14:textId="77777777" w:rsidR="008C7969" w:rsidRPr="008C7969" w:rsidRDefault="008C7969" w:rsidP="008C7969">
      <w:pPr>
        <w:jc w:val="both"/>
        <w:rPr>
          <w:rFonts w:ascii="Arial" w:eastAsia="Aptos" w:hAnsi="Arial" w:cs="Arial"/>
          <w:b/>
          <w:bCs/>
          <w:kern w:val="2"/>
          <w:sz w:val="22"/>
          <w:szCs w:val="22"/>
          <w:lang w:eastAsia="en-US"/>
          <w14:ligatures w14:val="standardContextual"/>
        </w:rPr>
      </w:pPr>
    </w:p>
    <w:p w14:paraId="1E970374" w14:textId="3499B7E5" w:rsidR="008C7969" w:rsidRPr="008C7969" w:rsidRDefault="000D4793" w:rsidP="008C7969">
      <w:pPr>
        <w:jc w:val="both"/>
        <w:rPr>
          <w:rFonts w:ascii="Arial" w:eastAsia="Aptos" w:hAnsi="Arial" w:cs="Arial"/>
          <w:kern w:val="2"/>
          <w:sz w:val="22"/>
          <w:szCs w:val="22"/>
          <w:lang w:eastAsia="en-US"/>
          <w14:ligatures w14:val="standardContextual"/>
        </w:rPr>
      </w:pPr>
      <w:r>
        <w:rPr>
          <w:rFonts w:ascii="Arial" w:eastAsia="Aptos" w:hAnsi="Arial" w:cs="Arial"/>
          <w:b/>
          <w:bCs/>
          <w:kern w:val="2"/>
          <w:sz w:val="22"/>
          <w:szCs w:val="22"/>
          <w:lang w:eastAsia="en-US"/>
          <w14:ligatures w14:val="standardContextual"/>
        </w:rPr>
        <w:t>4.- Compatibilidad</w:t>
      </w:r>
      <w:r w:rsidR="008C7969" w:rsidRPr="008C7969">
        <w:rPr>
          <w:rFonts w:ascii="Arial" w:eastAsia="Aptos" w:hAnsi="Arial" w:cs="Arial"/>
          <w:kern w:val="2"/>
          <w:sz w:val="22"/>
          <w:szCs w:val="22"/>
          <w:lang w:eastAsia="en-US"/>
          <w14:ligatures w14:val="standardContextual"/>
        </w:rPr>
        <w:t xml:space="preserve"> </w:t>
      </w:r>
    </w:p>
    <w:p w14:paraId="226C43EC" w14:textId="77777777" w:rsidR="008C7969" w:rsidRPr="008C7969" w:rsidRDefault="008C7969" w:rsidP="008C7969">
      <w:pPr>
        <w:jc w:val="both"/>
        <w:rPr>
          <w:rFonts w:ascii="Arial" w:eastAsia="Aptos" w:hAnsi="Arial" w:cs="Arial"/>
          <w:kern w:val="2"/>
          <w:sz w:val="22"/>
          <w:szCs w:val="22"/>
          <w:lang w:eastAsia="en-US"/>
          <w14:ligatures w14:val="standardContextual"/>
        </w:rPr>
      </w:pPr>
      <w:r w:rsidRPr="008C7969">
        <w:rPr>
          <w:rFonts w:ascii="Arial" w:eastAsia="Aptos" w:hAnsi="Arial" w:cs="Arial"/>
          <w:kern w:val="2"/>
          <w:sz w:val="22"/>
          <w:szCs w:val="22"/>
          <w:lang w:eastAsia="en-US"/>
          <w14:ligatures w14:val="standardContextual"/>
        </w:rPr>
        <w:t>Esta subvención es compatible con la obtención de cualquier otra destinada a la misma actuación otorgada por la Diputación de Lleida y sus organismos autónomos u otorgadas por otras administraciones públicas.</w:t>
      </w:r>
    </w:p>
    <w:p w14:paraId="2E76807D" w14:textId="77777777" w:rsidR="008C7969" w:rsidRPr="008C7969" w:rsidRDefault="008C7969" w:rsidP="008C7969">
      <w:pPr>
        <w:jc w:val="both"/>
        <w:rPr>
          <w:rFonts w:ascii="Arial" w:eastAsia="Aptos" w:hAnsi="Arial" w:cs="Arial"/>
          <w:kern w:val="2"/>
          <w:sz w:val="22"/>
          <w:szCs w:val="22"/>
          <w:lang w:eastAsia="en-US"/>
          <w14:ligatures w14:val="standardContextual"/>
        </w:rPr>
      </w:pPr>
      <w:r w:rsidRPr="008C7969">
        <w:rPr>
          <w:rFonts w:ascii="Arial" w:eastAsia="Aptos" w:hAnsi="Arial" w:cs="Arial"/>
          <w:kern w:val="2"/>
          <w:sz w:val="22"/>
          <w:szCs w:val="22"/>
          <w:lang w:eastAsia="en-US"/>
          <w14:ligatures w14:val="standardContextual"/>
        </w:rPr>
        <w:t>En cualquier caso, conjuntamente con otras ayudas, las cantidades otorgadas no podrán exceder del coste total de la actuación.</w:t>
      </w:r>
    </w:p>
    <w:p w14:paraId="0786C57E" w14:textId="77777777" w:rsidR="008C7969" w:rsidRPr="008C7969" w:rsidRDefault="008C7969" w:rsidP="008C7969">
      <w:pPr>
        <w:jc w:val="both"/>
        <w:rPr>
          <w:rFonts w:ascii="Arial" w:eastAsia="Aptos" w:hAnsi="Arial" w:cs="Arial"/>
          <w:b/>
          <w:bCs/>
          <w:kern w:val="2"/>
          <w:sz w:val="22"/>
          <w:szCs w:val="22"/>
          <w:lang w:eastAsia="en-US"/>
          <w14:ligatures w14:val="standardContextual"/>
        </w:rPr>
      </w:pPr>
    </w:p>
    <w:p w14:paraId="132C0764" w14:textId="73C85FC2" w:rsidR="008C7969" w:rsidRPr="008C7969" w:rsidRDefault="000D4793" w:rsidP="008C7969">
      <w:pPr>
        <w:jc w:val="both"/>
        <w:rPr>
          <w:rFonts w:ascii="Arial" w:eastAsia="Aptos" w:hAnsi="Arial" w:cs="Arial"/>
          <w:b/>
          <w:bCs/>
          <w:kern w:val="2"/>
          <w:sz w:val="22"/>
          <w:szCs w:val="22"/>
          <w:lang w:eastAsia="en-US"/>
          <w14:ligatures w14:val="standardContextual"/>
        </w:rPr>
      </w:pPr>
      <w:r>
        <w:rPr>
          <w:rFonts w:ascii="Arial" w:eastAsia="Aptos" w:hAnsi="Arial" w:cs="Arial"/>
          <w:b/>
          <w:bCs/>
          <w:kern w:val="2"/>
          <w:sz w:val="22"/>
          <w:szCs w:val="22"/>
          <w:lang w:eastAsia="en-US"/>
          <w14:ligatures w14:val="standardContextual"/>
        </w:rPr>
        <w:t xml:space="preserve">5.- </w:t>
      </w:r>
      <w:bookmarkStart w:id="2" w:name="_Hlk198799949"/>
      <w:r w:rsidR="008C7969" w:rsidRPr="008C7969">
        <w:rPr>
          <w:rFonts w:ascii="Arial" w:eastAsia="Aptos" w:hAnsi="Arial" w:cs="Arial"/>
          <w:b/>
          <w:bCs/>
          <w:kern w:val="2"/>
          <w:sz w:val="22"/>
          <w:szCs w:val="22"/>
          <w:lang w:eastAsia="en-US"/>
          <w14:ligatures w14:val="standardContextual"/>
        </w:rPr>
        <w:t>Justificación de la ejecución de la actuación: importe a justificar.</w:t>
      </w:r>
    </w:p>
    <w:bookmarkEnd w:id="2"/>
    <w:p w14:paraId="1B2441DA" w14:textId="77777777" w:rsidR="008C7969" w:rsidRPr="008C7969" w:rsidRDefault="008C7969" w:rsidP="008C7969">
      <w:pPr>
        <w:widowControl w:val="0"/>
        <w:autoSpaceDE w:val="0"/>
        <w:autoSpaceDN w:val="0"/>
        <w:jc w:val="both"/>
        <w:rPr>
          <w:rFonts w:ascii="Arial" w:eastAsia="Aptos" w:hAnsi="Arial" w:cs="Arial"/>
          <w:kern w:val="2"/>
          <w:sz w:val="22"/>
          <w:szCs w:val="22"/>
          <w:lang w:eastAsia="en-US"/>
          <w14:ligatures w14:val="standardContextual"/>
        </w:rPr>
      </w:pPr>
      <w:r w:rsidRPr="008C7969">
        <w:rPr>
          <w:rFonts w:ascii="Arial" w:eastAsia="Aptos" w:hAnsi="Arial" w:cs="Arial"/>
          <w:kern w:val="2"/>
          <w:sz w:val="22"/>
          <w:szCs w:val="22"/>
          <w:lang w:eastAsia="en-US"/>
          <w14:ligatures w14:val="standardContextual"/>
        </w:rPr>
        <w:t>El importe</w:t>
      </w:r>
      <w:r w:rsidRPr="008C7969">
        <w:rPr>
          <w:rFonts w:ascii="Arial" w:eastAsia="Aptos" w:hAnsi="Arial" w:cs="Arial"/>
          <w:spacing w:val="-13"/>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de</w:t>
      </w:r>
      <w:r w:rsidRPr="008C7969">
        <w:rPr>
          <w:rFonts w:ascii="Arial" w:eastAsia="Aptos" w:hAnsi="Arial" w:cs="Arial"/>
          <w:spacing w:val="-12"/>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la</w:t>
      </w:r>
      <w:r w:rsidRPr="008C7969">
        <w:rPr>
          <w:rFonts w:ascii="Arial" w:eastAsia="Aptos" w:hAnsi="Arial" w:cs="Arial"/>
          <w:spacing w:val="-13"/>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gasto</w:t>
      </w:r>
      <w:r w:rsidRPr="008C7969">
        <w:rPr>
          <w:rFonts w:ascii="Arial" w:eastAsia="Aptos" w:hAnsi="Arial" w:cs="Arial"/>
          <w:spacing w:val="-12"/>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subvencionable</w:t>
      </w:r>
      <w:r w:rsidRPr="008C7969">
        <w:rPr>
          <w:rFonts w:ascii="Arial" w:eastAsia="Aptos" w:hAnsi="Arial" w:cs="Arial"/>
          <w:spacing w:val="-13"/>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que</w:t>
      </w:r>
      <w:r w:rsidRPr="008C7969">
        <w:rPr>
          <w:rFonts w:ascii="Arial" w:eastAsia="Aptos" w:hAnsi="Arial" w:cs="Arial"/>
          <w:spacing w:val="-13"/>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se ha</w:t>
      </w:r>
      <w:r w:rsidRPr="008C7969">
        <w:rPr>
          <w:rFonts w:ascii="Arial" w:eastAsia="Aptos" w:hAnsi="Arial" w:cs="Arial"/>
          <w:spacing w:val="-12"/>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de</w:t>
      </w:r>
      <w:r w:rsidRPr="008C7969">
        <w:rPr>
          <w:rFonts w:ascii="Arial" w:eastAsia="Aptos" w:hAnsi="Arial" w:cs="Arial"/>
          <w:spacing w:val="-13"/>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justificar</w:t>
      </w:r>
      <w:r w:rsidRPr="008C7969">
        <w:rPr>
          <w:rFonts w:ascii="Arial" w:eastAsia="Aptos" w:hAnsi="Arial" w:cs="Arial"/>
          <w:spacing w:val="-12"/>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será,</w:t>
      </w:r>
      <w:r w:rsidRPr="008C7969">
        <w:rPr>
          <w:rFonts w:ascii="Arial" w:eastAsia="Aptos" w:hAnsi="Arial" w:cs="Arial"/>
          <w:spacing w:val="-13"/>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cómo</w:t>
      </w:r>
      <w:r w:rsidRPr="008C7969">
        <w:rPr>
          <w:rFonts w:ascii="Arial" w:eastAsia="Aptos" w:hAnsi="Arial" w:cs="Arial"/>
          <w:spacing w:val="-12"/>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a</w:t>
      </w:r>
      <w:r w:rsidRPr="008C7969">
        <w:rPr>
          <w:rFonts w:ascii="Arial" w:eastAsia="Aptos" w:hAnsi="Arial" w:cs="Arial"/>
          <w:spacing w:val="-13"/>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mínimo,</w:t>
      </w:r>
      <w:r w:rsidRPr="008C7969">
        <w:rPr>
          <w:rFonts w:ascii="Arial" w:eastAsia="Aptos" w:hAnsi="Arial" w:cs="Arial"/>
          <w:spacing w:val="-12"/>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el</w:t>
      </w:r>
      <w:r w:rsidRPr="008C7969">
        <w:rPr>
          <w:rFonts w:ascii="Arial" w:eastAsia="Aptos" w:hAnsi="Arial" w:cs="Arial"/>
          <w:spacing w:val="-12"/>
          <w:kern w:val="2"/>
          <w:sz w:val="22"/>
          <w:szCs w:val="22"/>
          <w:lang w:eastAsia="en-US"/>
          <w14:ligatures w14:val="standardContextual"/>
        </w:rPr>
        <w:t xml:space="preserve"> </w:t>
      </w:r>
      <w:r w:rsidRPr="008C7969">
        <w:rPr>
          <w:rFonts w:ascii="Arial" w:eastAsia="Aptos" w:hAnsi="Arial" w:cs="Arial"/>
          <w:kern w:val="2"/>
          <w:sz w:val="22"/>
          <w:szCs w:val="22"/>
          <w:lang w:eastAsia="en-US"/>
          <w14:ligatures w14:val="standardContextual"/>
        </w:rPr>
        <w:t>que se determine como presupuesto de la actuación en el acuerdo de otorgamiento.</w:t>
      </w:r>
    </w:p>
    <w:p w14:paraId="58FEF65A" w14:textId="77777777" w:rsidR="008C7969" w:rsidRPr="008C7969" w:rsidRDefault="008C7969" w:rsidP="008C7969">
      <w:pPr>
        <w:jc w:val="both"/>
        <w:rPr>
          <w:rFonts w:ascii="Arial" w:eastAsia="Aptos" w:hAnsi="Arial" w:cs="Arial"/>
          <w:kern w:val="2"/>
          <w:sz w:val="22"/>
          <w:szCs w:val="22"/>
          <w:lang w:eastAsia="en-US"/>
          <w14:ligatures w14:val="standardContextual"/>
        </w:rPr>
      </w:pPr>
      <w:r w:rsidRPr="008C7969">
        <w:rPr>
          <w:rFonts w:ascii="Arial" w:eastAsia="Aptos" w:hAnsi="Arial" w:cs="Arial"/>
          <w:kern w:val="2"/>
          <w:sz w:val="22"/>
          <w:szCs w:val="22"/>
          <w:lang w:eastAsia="en-US"/>
          <w14:ligatures w14:val="standardContextual"/>
        </w:rPr>
        <w:t>Si una vez efectuada la actuación, el gasto efectivamente realizado es inferior al determinado como presupuesto de la actuación, la entidad beneficiaria, en el momento de presentar la justificación, podrá solicitar la modificación del presupuesto de la actividad.</w:t>
      </w:r>
    </w:p>
    <w:p w14:paraId="483DB057" w14:textId="77777777" w:rsidR="008C7969" w:rsidRPr="008C7969" w:rsidRDefault="008C7969" w:rsidP="008C7969">
      <w:pPr>
        <w:jc w:val="both"/>
        <w:rPr>
          <w:rFonts w:ascii="Arial" w:eastAsia="Aptos" w:hAnsi="Arial" w:cs="Arial"/>
          <w:kern w:val="2"/>
          <w:sz w:val="22"/>
          <w:szCs w:val="22"/>
          <w:lang w:eastAsia="en-US"/>
          <w14:ligatures w14:val="standardContextual"/>
        </w:rPr>
      </w:pPr>
      <w:r w:rsidRPr="008C7969">
        <w:rPr>
          <w:rFonts w:ascii="Arial" w:eastAsia="Aptos" w:hAnsi="Arial" w:cs="Arial"/>
          <w:kern w:val="2"/>
          <w:sz w:val="22"/>
          <w:szCs w:val="22"/>
          <w:lang w:eastAsia="en-US"/>
          <w14:ligatures w14:val="standardContextual"/>
        </w:rPr>
        <w:t>La Presidencia de la Diputación de Lleida, a fin de garantizar el cobro íntegro de la subvención, podrá acordar la reducción del presupuesto mediante resolución expresa, que será simultánea con el acuerdo de aprobación de la justificación de la actuación.</w:t>
      </w:r>
    </w:p>
    <w:p w14:paraId="396B60A3" w14:textId="77777777" w:rsidR="008C7969" w:rsidRPr="008C7969" w:rsidRDefault="008C7969" w:rsidP="008C7969">
      <w:pPr>
        <w:jc w:val="both"/>
        <w:rPr>
          <w:rFonts w:ascii="Arial" w:eastAsia="Aptos" w:hAnsi="Arial" w:cs="Arial"/>
          <w:b/>
          <w:bCs/>
          <w:kern w:val="2"/>
          <w:sz w:val="22"/>
          <w:szCs w:val="22"/>
          <w:lang w:eastAsia="en-US"/>
          <w14:ligatures w14:val="standardContextual"/>
        </w:rPr>
      </w:pPr>
    </w:p>
    <w:p w14:paraId="01A2C4B0" w14:textId="55F44CB6" w:rsidR="008C7969" w:rsidRPr="008C7969" w:rsidRDefault="000D4793" w:rsidP="008C7969">
      <w:pPr>
        <w:jc w:val="both"/>
        <w:rPr>
          <w:rFonts w:ascii="Arial" w:eastAsia="Aptos" w:hAnsi="Arial" w:cs="Arial"/>
          <w:b/>
          <w:bCs/>
          <w:kern w:val="2"/>
          <w:sz w:val="22"/>
          <w:szCs w:val="22"/>
          <w:lang w:eastAsia="en-US"/>
          <w14:ligatures w14:val="standardContextual"/>
        </w:rPr>
      </w:pPr>
      <w:r>
        <w:rPr>
          <w:rFonts w:ascii="Arial" w:eastAsia="Aptos" w:hAnsi="Arial" w:cs="Arial"/>
          <w:b/>
          <w:bCs/>
          <w:kern w:val="2"/>
          <w:sz w:val="22"/>
          <w:szCs w:val="22"/>
          <w:lang w:eastAsia="en-US"/>
          <w14:ligatures w14:val="standardContextual"/>
        </w:rPr>
        <w:t xml:space="preserve">6.- </w:t>
      </w:r>
      <w:bookmarkStart w:id="3" w:name="_Hlk198799912"/>
      <w:r>
        <w:rPr>
          <w:rFonts w:ascii="Arial" w:eastAsia="Aptos" w:hAnsi="Arial" w:cs="Arial"/>
          <w:b/>
          <w:bCs/>
          <w:kern w:val="2"/>
          <w:sz w:val="22"/>
          <w:szCs w:val="22"/>
          <w:lang w:eastAsia="en-US"/>
          <w14:ligatures w14:val="standardContextual"/>
        </w:rPr>
        <w:t xml:space="preserve">Justificación de la ejecución de la actuación: documentación </w:t>
      </w:r>
      <w:bookmarkEnd w:id="3"/>
      <w:r w:rsidR="008C7969" w:rsidRPr="008C7969">
        <w:rPr>
          <w:rFonts w:ascii="Arial" w:eastAsia="Aptos" w:hAnsi="Arial" w:cs="Arial"/>
          <w:b/>
          <w:bCs/>
          <w:kern w:val="2"/>
          <w:sz w:val="22"/>
          <w:szCs w:val="22"/>
          <w:lang w:eastAsia="en-US"/>
          <w14:ligatures w14:val="standardContextual"/>
        </w:rPr>
        <w:t>.</w:t>
      </w:r>
    </w:p>
    <w:p w14:paraId="5C604790" w14:textId="7ABF7C5A" w:rsidR="008C7969" w:rsidRPr="008C7969" w:rsidRDefault="008C7969" w:rsidP="008C7969">
      <w:pPr>
        <w:jc w:val="both"/>
        <w:rPr>
          <w:rFonts w:ascii="Arial" w:eastAsia="Aptos" w:hAnsi="Arial" w:cs="Arial"/>
          <w:kern w:val="2"/>
          <w:sz w:val="22"/>
          <w:szCs w:val="22"/>
          <w:lang w:eastAsia="en-US"/>
          <w14:ligatures w14:val="standardContextual"/>
        </w:rPr>
      </w:pPr>
      <w:r w:rsidRPr="008C7969">
        <w:rPr>
          <w:rFonts w:ascii="Arial" w:eastAsia="Aptos" w:hAnsi="Arial" w:cs="Arial"/>
          <w:kern w:val="2"/>
          <w:sz w:val="22"/>
          <w:szCs w:val="22"/>
          <w:lang w:eastAsia="en-US"/>
          <w14:ligatures w14:val="standardContextual"/>
        </w:rPr>
        <w:t xml:space="preserve">La justificación de la actuación se realizará mediante certificación de funcionario público. Se puede aceptar como justificación una memoria de la actuación y una certificación acreditativa de los gastos efectuados firmada por un funcionario público habilitado en el </w:t>
      </w:r>
      <w:r w:rsidRPr="008C7969">
        <w:rPr>
          <w:rFonts w:ascii="Arial" w:eastAsia="Aptos" w:hAnsi="Arial" w:cs="Arial"/>
          <w:kern w:val="2"/>
          <w:sz w:val="22"/>
          <w:szCs w:val="22"/>
          <w:lang w:eastAsia="en-US"/>
          <w14:ligatures w14:val="standardContextual"/>
        </w:rPr>
        <w:lastRenderedPageBreak/>
        <w:t>ejercicio de sus funciones. El contenido de la justificación queda determinado tanto por el artículo 41.6 como el 40 de las Bases generales. Los parámetros que habrá que atender con la justificación son:</w:t>
      </w:r>
    </w:p>
    <w:p w14:paraId="74A63EEB" w14:textId="77777777" w:rsidR="008C7969" w:rsidRPr="008C7969" w:rsidRDefault="008C7969" w:rsidP="008C7969">
      <w:pPr>
        <w:jc w:val="both"/>
        <w:rPr>
          <w:rFonts w:ascii="Arial" w:eastAsia="Aptos" w:hAnsi="Arial" w:cs="Arial"/>
          <w:kern w:val="2"/>
          <w:sz w:val="22"/>
          <w:szCs w:val="22"/>
          <w:lang w:eastAsia="en-US"/>
          <w14:ligatures w14:val="standardContextual"/>
        </w:rPr>
      </w:pPr>
      <w:r w:rsidRPr="008C7969">
        <w:rPr>
          <w:rFonts w:ascii="Arial" w:eastAsia="Aptos" w:hAnsi="Arial" w:cs="Arial"/>
          <w:kern w:val="2"/>
          <w:sz w:val="22"/>
          <w:szCs w:val="22"/>
          <w:lang w:eastAsia="en-US"/>
          <w14:ligatures w14:val="standardContextual"/>
        </w:rPr>
        <w:t>- Una memoria final detallada: Actividades realizadas, objetivos y finalidades alcanzadas, resultados obtenidos,</w:t>
      </w:r>
    </w:p>
    <w:p w14:paraId="28C8C059" w14:textId="77777777" w:rsidR="008C7969" w:rsidRPr="008C7969" w:rsidRDefault="008C7969" w:rsidP="008C7969">
      <w:pPr>
        <w:jc w:val="both"/>
        <w:rPr>
          <w:rFonts w:ascii="Arial" w:eastAsia="Aptos" w:hAnsi="Arial" w:cs="Arial"/>
          <w:kern w:val="2"/>
          <w:sz w:val="22"/>
          <w:szCs w:val="22"/>
          <w:lang w:eastAsia="en-US"/>
          <w14:ligatures w14:val="standardContextual"/>
        </w:rPr>
      </w:pPr>
      <w:r w:rsidRPr="008C7969">
        <w:rPr>
          <w:rFonts w:ascii="Arial" w:eastAsia="Aptos" w:hAnsi="Arial" w:cs="Arial"/>
          <w:kern w:val="2"/>
          <w:sz w:val="22"/>
          <w:szCs w:val="22"/>
          <w:lang w:eastAsia="en-US"/>
          <w14:ligatures w14:val="standardContextual"/>
        </w:rPr>
        <w:t>- Una memoria económica justificativa del coste total:</w:t>
      </w:r>
    </w:p>
    <w:p w14:paraId="3887DD4A" w14:textId="77777777" w:rsidR="008C7969" w:rsidRPr="008C7969" w:rsidRDefault="008C7969" w:rsidP="008C7969">
      <w:pPr>
        <w:numPr>
          <w:ilvl w:val="0"/>
          <w:numId w:val="50"/>
        </w:numPr>
        <w:jc w:val="both"/>
        <w:rPr>
          <w:rFonts w:ascii="Arial" w:eastAsia="Aptos" w:hAnsi="Arial" w:cs="Arial"/>
          <w:kern w:val="2"/>
          <w:sz w:val="22"/>
          <w:szCs w:val="22"/>
          <w:lang w:eastAsia="en-US"/>
          <w14:ligatures w14:val="standardContextual"/>
        </w:rPr>
      </w:pPr>
      <w:r w:rsidRPr="008C7969">
        <w:rPr>
          <w:rFonts w:ascii="Arial" w:eastAsia="Aptos" w:hAnsi="Arial" w:cs="Arial"/>
          <w:kern w:val="2"/>
          <w:sz w:val="22"/>
          <w:szCs w:val="22"/>
          <w:lang w:eastAsia="en-US"/>
          <w14:ligatures w14:val="standardContextual"/>
        </w:rPr>
        <w:t>Relación de gastos.</w:t>
      </w:r>
    </w:p>
    <w:p w14:paraId="4F413A3F" w14:textId="77777777" w:rsidR="008C7969" w:rsidRPr="008C7969" w:rsidRDefault="008C7969" w:rsidP="008C7969">
      <w:pPr>
        <w:numPr>
          <w:ilvl w:val="0"/>
          <w:numId w:val="50"/>
        </w:numPr>
        <w:jc w:val="both"/>
        <w:rPr>
          <w:rFonts w:ascii="Arial" w:eastAsia="Aptos" w:hAnsi="Arial" w:cs="Arial"/>
          <w:kern w:val="2"/>
          <w:sz w:val="22"/>
          <w:szCs w:val="22"/>
          <w:lang w:eastAsia="en-US"/>
          <w14:ligatures w14:val="standardContextual"/>
        </w:rPr>
      </w:pPr>
      <w:r w:rsidRPr="008C7969">
        <w:rPr>
          <w:rFonts w:ascii="Arial" w:eastAsia="Aptos" w:hAnsi="Arial" w:cs="Arial"/>
          <w:kern w:val="2"/>
          <w:sz w:val="22"/>
          <w:szCs w:val="22"/>
          <w:lang w:eastAsia="en-US"/>
          <w14:ligatures w14:val="standardContextual"/>
        </w:rPr>
        <w:t>Certificado de tasación en caso de bienes inmuebles.</w:t>
      </w:r>
    </w:p>
    <w:p w14:paraId="14645EFA" w14:textId="77777777" w:rsidR="008C7969" w:rsidRPr="008C7969" w:rsidRDefault="008C7969" w:rsidP="008C7969">
      <w:pPr>
        <w:numPr>
          <w:ilvl w:val="0"/>
          <w:numId w:val="50"/>
        </w:numPr>
        <w:ind w:left="714" w:hanging="357"/>
        <w:jc w:val="both"/>
        <w:rPr>
          <w:rFonts w:ascii="Arial" w:eastAsia="Aptos" w:hAnsi="Arial" w:cs="Arial"/>
          <w:kern w:val="2"/>
          <w:sz w:val="22"/>
          <w:szCs w:val="22"/>
          <w:lang w:eastAsia="en-US"/>
          <w14:ligatures w14:val="standardContextual"/>
        </w:rPr>
      </w:pPr>
      <w:r w:rsidRPr="008C7969">
        <w:rPr>
          <w:rFonts w:ascii="Arial" w:eastAsia="Aptos" w:hAnsi="Arial" w:cs="Arial"/>
          <w:kern w:val="2"/>
          <w:sz w:val="22"/>
          <w:szCs w:val="22"/>
          <w:lang w:eastAsia="en-US"/>
          <w14:ligatures w14:val="standardContextual"/>
        </w:rPr>
        <w:t>Financiación de la actuación con indicación de los recursos propios y diferentes ayudas obtenidas.</w:t>
      </w:r>
    </w:p>
    <w:p w14:paraId="2E1D15A2" w14:textId="77777777" w:rsidR="008C7969" w:rsidRPr="008C7969" w:rsidRDefault="008C7969" w:rsidP="008C7969">
      <w:pPr>
        <w:jc w:val="both"/>
        <w:rPr>
          <w:rFonts w:ascii="Arial" w:eastAsia="Aptos" w:hAnsi="Arial" w:cs="Arial"/>
          <w:kern w:val="2"/>
          <w:sz w:val="22"/>
          <w:szCs w:val="22"/>
          <w:lang w:eastAsia="en-US"/>
          <w14:ligatures w14:val="standardContextual"/>
        </w:rPr>
      </w:pPr>
      <w:r w:rsidRPr="008C7969">
        <w:rPr>
          <w:rFonts w:ascii="Arial" w:eastAsia="Aptos" w:hAnsi="Arial" w:cs="Arial"/>
          <w:kern w:val="2"/>
          <w:sz w:val="22"/>
          <w:szCs w:val="22"/>
          <w:lang w:eastAsia="en-US"/>
          <w14:ligatures w14:val="standardContextual"/>
        </w:rPr>
        <w:t>Los justificantes concretos quedarán a disposición de la Diputación de Lleida por si considera oportuno examinarlos.</w:t>
      </w:r>
    </w:p>
    <w:p w14:paraId="6D72F7C6"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p>
    <w:p w14:paraId="25B27440" w14:textId="2D5F0EFF" w:rsidR="008C7969" w:rsidRPr="008C7969" w:rsidRDefault="000D4793" w:rsidP="008C7969">
      <w:pPr>
        <w:autoSpaceDE w:val="0"/>
        <w:autoSpaceDN w:val="0"/>
        <w:adjustRightInd w:val="0"/>
        <w:jc w:val="both"/>
        <w:rPr>
          <w:rFonts w:ascii="Arial" w:eastAsia="Arial" w:hAnsi="Arial" w:cs="Arial"/>
          <w:b/>
          <w:bCs/>
          <w:color w:val="000000"/>
          <w:sz w:val="22"/>
          <w:szCs w:val="22"/>
          <w:lang w:eastAsia="es-ES"/>
        </w:rPr>
      </w:pPr>
      <w:r>
        <w:rPr>
          <w:rFonts w:ascii="Arial" w:eastAsia="Arial" w:hAnsi="Arial" w:cs="Arial"/>
          <w:b/>
          <w:bCs/>
          <w:color w:val="000000"/>
          <w:sz w:val="22"/>
          <w:szCs w:val="22"/>
          <w:lang w:eastAsia="es-ES"/>
        </w:rPr>
        <w:t>7.- Contratación</w:t>
      </w:r>
    </w:p>
    <w:p w14:paraId="4A227625" w14:textId="77777777" w:rsidR="008C7969" w:rsidRDefault="008C7969" w:rsidP="008C7969">
      <w:pPr>
        <w:autoSpaceDE w:val="0"/>
        <w:autoSpaceDN w:val="0"/>
        <w:adjustRightInd w:val="0"/>
        <w:jc w:val="both"/>
        <w:rPr>
          <w:rFonts w:ascii="Arial" w:eastAsia="Arial" w:hAnsi="Arial" w:cs="Arial"/>
          <w:color w:val="000000"/>
          <w:sz w:val="22"/>
          <w:szCs w:val="22"/>
          <w:lang w:eastAsia="es-ES"/>
        </w:rPr>
      </w:pPr>
      <w:bookmarkStart w:id="4" w:name="_Hlk198289429"/>
      <w:r w:rsidRPr="008C7969">
        <w:rPr>
          <w:rFonts w:ascii="Arial" w:eastAsia="Arial" w:hAnsi="Arial" w:cs="Arial"/>
          <w:color w:val="000000"/>
          <w:sz w:val="22"/>
          <w:szCs w:val="22"/>
          <w:lang w:eastAsia="es-ES"/>
        </w:rPr>
        <w:t>La contratación de las actuaciones deberá realizarse de acuerdo con lo que establece la legislación de contratos del sector público. No se podrá fraccionar un contrato con el fin de disminuir su cuantía y eludir así los requisitos de publicidad o los relativos a los procedimientos de adjudicación que corresponda.</w:t>
      </w:r>
    </w:p>
    <w:p w14:paraId="271B3A71" w14:textId="77777777" w:rsid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 xml:space="preserve">La acreditación de la contratación de la actuación objeto de subvención se hará efectiva mediante certificación del expediente administrativo de contratación, según modelo de la </w:t>
      </w:r>
      <w:r w:rsidRPr="008C7969">
        <w:rPr>
          <w:rFonts w:ascii="Arial" w:eastAsia="Arial" w:hAnsi="Arial" w:cs="Arial"/>
          <w:bCs/>
          <w:color w:val="000000"/>
          <w:sz w:val="22"/>
          <w:szCs w:val="22"/>
          <w:lang w:eastAsia="es-ES"/>
        </w:rPr>
        <w:t xml:space="preserve">Diputación de Lleida </w:t>
      </w:r>
      <w:r w:rsidRPr="008C7969">
        <w:rPr>
          <w:rFonts w:ascii="Arial" w:eastAsia="Arial" w:hAnsi="Arial" w:cs="Arial"/>
          <w:color w:val="000000"/>
          <w:sz w:val="22"/>
          <w:szCs w:val="22"/>
          <w:lang w:eastAsia="es-ES"/>
        </w:rPr>
        <w:t>, junto con el acta de la mesa de contratación o informe técnico de valoración de las ofertas presentadas, en las actuaciones de obras con un presupuesto superior a 39.999,99 €, IVA excluido, o 9 servicios, o de adquisiciones. €, IVA excluido.</w:t>
      </w:r>
      <w:bookmarkEnd w:id="4"/>
    </w:p>
    <w:p w14:paraId="229CB022" w14:textId="77777777" w:rsidR="008C7969" w:rsidRPr="008C7969" w:rsidRDefault="008C7969" w:rsidP="008C7969">
      <w:pPr>
        <w:autoSpaceDE w:val="0"/>
        <w:autoSpaceDN w:val="0"/>
        <w:adjustRightInd w:val="0"/>
        <w:jc w:val="both"/>
        <w:rPr>
          <w:rFonts w:ascii="Arial" w:eastAsia="Arial" w:hAnsi="Arial" w:cs="Arial"/>
          <w:b/>
          <w:bCs/>
          <w:color w:val="000000"/>
          <w:sz w:val="22"/>
          <w:szCs w:val="22"/>
          <w:lang w:eastAsia="es-ES"/>
        </w:rPr>
      </w:pPr>
    </w:p>
    <w:p w14:paraId="5A9DC216" w14:textId="265DFE1F" w:rsidR="008C7969" w:rsidRPr="008C7969" w:rsidRDefault="000D4793" w:rsidP="008C7969">
      <w:pPr>
        <w:autoSpaceDE w:val="0"/>
        <w:autoSpaceDN w:val="0"/>
        <w:adjustRightInd w:val="0"/>
        <w:jc w:val="both"/>
        <w:rPr>
          <w:rFonts w:ascii="Arial" w:eastAsia="Arial" w:hAnsi="Arial" w:cs="Arial"/>
          <w:b/>
          <w:bCs/>
          <w:color w:val="000000"/>
          <w:sz w:val="22"/>
          <w:szCs w:val="22"/>
          <w:lang w:eastAsia="es-ES"/>
        </w:rPr>
      </w:pPr>
      <w:r>
        <w:rPr>
          <w:rFonts w:ascii="Arial" w:eastAsia="Arial" w:hAnsi="Arial" w:cs="Arial"/>
          <w:b/>
          <w:bCs/>
          <w:color w:val="000000"/>
          <w:sz w:val="22"/>
          <w:szCs w:val="22"/>
          <w:lang w:eastAsia="es-ES"/>
        </w:rPr>
        <w:t>8.- Obligaciones de la entidad beneficiaria</w:t>
      </w:r>
    </w:p>
    <w:p w14:paraId="712BB94E"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bCs/>
          <w:color w:val="000000"/>
          <w:sz w:val="22"/>
          <w:szCs w:val="22"/>
          <w:lang w:eastAsia="es-ES"/>
        </w:rPr>
        <w:t>En atención al carácter de subvención que se otorga, el Ayuntamiento de Esterri d'Àneu</w:t>
      </w:r>
      <w:r w:rsidRPr="008C7969">
        <w:rPr>
          <w:rFonts w:ascii="Arial" w:eastAsia="Arial" w:hAnsi="Arial" w:cs="Arial"/>
          <w:color w:val="000000"/>
          <w:sz w:val="22"/>
          <w:szCs w:val="22"/>
          <w:lang w:eastAsia="es-ES"/>
        </w:rPr>
        <w:t xml:space="preserve"> </w:t>
      </w:r>
      <w:r w:rsidRPr="008C7969">
        <w:rPr>
          <w:rFonts w:ascii="Arial" w:eastAsia="Arial" w:hAnsi="Arial" w:cs="Arial"/>
          <w:bCs/>
          <w:color w:val="000000"/>
          <w:sz w:val="22"/>
          <w:szCs w:val="22"/>
          <w:lang w:eastAsia="es-ES"/>
        </w:rPr>
        <w:t>asumirá el cumplimiento de las previsiones del artículo 12 de las bases generales, en concordancia a las previsiones de los artículos 13 y 14 de la Ley 38/2003, de 17 de noviembre, general de subvenciones, en lo que se refiere a los siguientes aspectos:</w:t>
      </w:r>
    </w:p>
    <w:p w14:paraId="3570D415" w14:textId="77777777" w:rsidR="008C7969" w:rsidRPr="008C7969" w:rsidRDefault="008C7969" w:rsidP="008C7969">
      <w:pPr>
        <w:numPr>
          <w:ilvl w:val="0"/>
          <w:numId w:val="52"/>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Ejecutar las actuaciones objeto de la resolución.</w:t>
      </w:r>
    </w:p>
    <w:p w14:paraId="4484EF16" w14:textId="77777777" w:rsidR="008C7969" w:rsidRPr="008C7969" w:rsidRDefault="008C7969" w:rsidP="008C7969">
      <w:pPr>
        <w:numPr>
          <w:ilvl w:val="0"/>
          <w:numId w:val="52"/>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Justificar la realización del cumplimiento de la finalidad prevista.</w:t>
      </w:r>
    </w:p>
    <w:p w14:paraId="3AD50771" w14:textId="77777777" w:rsidR="008C7969" w:rsidRPr="008C7969" w:rsidRDefault="008C7969" w:rsidP="008C7969">
      <w:pPr>
        <w:numPr>
          <w:ilvl w:val="0"/>
          <w:numId w:val="52"/>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Someterse a las actuaciones de comprobación y control financiero de la Diputación y de otras entidades de control competentes, con el compromiso de aportar la documentación que sea requerida.</w:t>
      </w:r>
    </w:p>
    <w:p w14:paraId="198B5BD6" w14:textId="77777777" w:rsidR="008C7969" w:rsidRPr="008C7969" w:rsidRDefault="008C7969" w:rsidP="008C7969">
      <w:pPr>
        <w:numPr>
          <w:ilvl w:val="0"/>
          <w:numId w:val="52"/>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Disponer de los libros contables, registros diligenciados y cualquier otra documentación, en función de la legislación sectorial que le sea de aplicación.</w:t>
      </w:r>
    </w:p>
    <w:p w14:paraId="124ED5CB" w14:textId="77777777" w:rsidR="008C7969" w:rsidRPr="008C7969" w:rsidRDefault="008C7969" w:rsidP="008C7969">
      <w:pPr>
        <w:numPr>
          <w:ilvl w:val="0"/>
          <w:numId w:val="52"/>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Conservar los documentos justificativos de la aplicación de los fondos recibidos con el fin de facilitar las actuaciones de comprobación y control.</w:t>
      </w:r>
    </w:p>
    <w:p w14:paraId="756C974C" w14:textId="77777777" w:rsidR="008C7969" w:rsidRPr="008C7969" w:rsidRDefault="008C7969" w:rsidP="008C7969">
      <w:pPr>
        <w:numPr>
          <w:ilvl w:val="0"/>
          <w:numId w:val="52"/>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Comunicar, hasta el momento de la justificación, la obtención de otras subvenciones o recursos que financien la misma actuación.</w:t>
      </w:r>
    </w:p>
    <w:p w14:paraId="61F5348B" w14:textId="77777777" w:rsidR="008C7969" w:rsidRPr="008C7969" w:rsidRDefault="008C7969" w:rsidP="008C7969">
      <w:pPr>
        <w:numPr>
          <w:ilvl w:val="0"/>
          <w:numId w:val="52"/>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 xml:space="preserve">Acreditar que se encuentra al corriente del cumplimiento de las obligaciones tributarias y de Seguridad Social </w:t>
      </w:r>
      <w:r w:rsidRPr="008C7969">
        <w:rPr>
          <w:rFonts w:ascii="Arial" w:eastAsia="Arial" w:hAnsi="Arial" w:cs="Arial"/>
          <w:bCs/>
          <w:color w:val="000000"/>
          <w:sz w:val="22"/>
          <w:szCs w:val="22"/>
          <w:lang w:eastAsia="es-ES"/>
        </w:rPr>
        <w:t>, con las obligaciones financieras con la Diputación de Lleida y no ser deudor con la misma por ninguna resolución de procedencia de reintegro.</w:t>
      </w:r>
    </w:p>
    <w:p w14:paraId="16EDB51B" w14:textId="77777777" w:rsidR="008C7969" w:rsidRPr="008C7969" w:rsidRDefault="008C7969" w:rsidP="008C7969">
      <w:pPr>
        <w:numPr>
          <w:ilvl w:val="0"/>
          <w:numId w:val="52"/>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Acreditar, en su caso, el cumplimiento de las obligaciones establecidas por la Ley 26/2015, de 28 de julio, de modificación del sistema de protección a la infancia y la adolescencia, en lo que se refiere a profesiones, oficios y actividades que impliquen contacto con menores.</w:t>
      </w:r>
    </w:p>
    <w:p w14:paraId="384982E8" w14:textId="77777777" w:rsidR="008C7969" w:rsidRPr="008C7969" w:rsidRDefault="008C7969" w:rsidP="008C7969">
      <w:pPr>
        <w:numPr>
          <w:ilvl w:val="0"/>
          <w:numId w:val="52"/>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Para las subvenciones que se otorguen superiores a 10.000,00 € el beneficiario de la ayuda otorgada, si es persona jurídica, deberá acreditar las retribuciones de sus órganos de dirección o administración, a efectos de hacerlas públicas.</w:t>
      </w:r>
    </w:p>
    <w:p w14:paraId="772FDDA9" w14:textId="77777777" w:rsidR="008C7969" w:rsidRPr="008C7969" w:rsidRDefault="008C7969" w:rsidP="008C7969">
      <w:pPr>
        <w:numPr>
          <w:ilvl w:val="0"/>
          <w:numId w:val="52"/>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lastRenderedPageBreak/>
        <w:t>Acreditar la obligación de dar publicidad y difusión de colaboración de la Diputació de Lleida.</w:t>
      </w:r>
    </w:p>
    <w:p w14:paraId="0257A55E" w14:textId="77777777" w:rsidR="008C7969" w:rsidRPr="008C7969" w:rsidRDefault="008C7969" w:rsidP="008C7969">
      <w:pPr>
        <w:numPr>
          <w:ilvl w:val="0"/>
          <w:numId w:val="52"/>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Proceder al reintegro de los fondos recibidos, en los supuestos previstos por el artículo 37 de la Ley General de Subvenciones.</w:t>
      </w:r>
    </w:p>
    <w:p w14:paraId="776FBC1F" w14:textId="77777777" w:rsidR="008C7969" w:rsidRPr="008C7969" w:rsidRDefault="008C7969" w:rsidP="008C7969">
      <w:pPr>
        <w:numPr>
          <w:ilvl w:val="0"/>
          <w:numId w:val="52"/>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iCs/>
          <w:color w:val="000000"/>
          <w:sz w:val="22"/>
          <w:szCs w:val="22"/>
          <w:lang w:eastAsia="es-ES"/>
        </w:rPr>
        <w:t>Adecuar la actividad subvencionada a los principios éticos ya las reglas de conducta que permitan asegurar el cumplimiento de los principios de igualdad, objetividad y transparencia y, en particular, se obliga a:</w:t>
      </w:r>
    </w:p>
    <w:p w14:paraId="1490DB37" w14:textId="77777777" w:rsidR="008C7969" w:rsidRPr="008C7969" w:rsidRDefault="008C7969" w:rsidP="008C7969">
      <w:pPr>
        <w:autoSpaceDE w:val="0"/>
        <w:autoSpaceDN w:val="0"/>
        <w:adjustRightInd w:val="0"/>
        <w:ind w:left="1416"/>
        <w:jc w:val="both"/>
        <w:rPr>
          <w:rFonts w:ascii="Arial" w:eastAsia="Arial" w:hAnsi="Arial" w:cs="Arial"/>
          <w:iCs/>
          <w:color w:val="000000"/>
          <w:sz w:val="22"/>
          <w:szCs w:val="22"/>
          <w:lang w:eastAsia="es-ES"/>
        </w:rPr>
      </w:pPr>
      <w:r w:rsidRPr="008C7969">
        <w:rPr>
          <w:rFonts w:ascii="Arial" w:eastAsia="Arial" w:hAnsi="Arial" w:cs="Arial"/>
          <w:iCs/>
          <w:color w:val="000000"/>
          <w:sz w:val="22"/>
          <w:szCs w:val="22"/>
          <w:lang w:eastAsia="es-ES"/>
        </w:rPr>
        <w:t>a) Facilitar a la Diputación de Lleida la información establecida por la Ley 19/2014, de 29 de diciembre, de transparencia, acceso a la información pública y buen gobierno y cualquier otra que le sea requerida de acuerdo con la normativa vigente.</w:t>
      </w:r>
    </w:p>
    <w:p w14:paraId="14369165" w14:textId="77777777" w:rsidR="008C7969" w:rsidRPr="008C7969" w:rsidRDefault="008C7969" w:rsidP="008C7969">
      <w:pPr>
        <w:autoSpaceDE w:val="0"/>
        <w:autoSpaceDN w:val="0"/>
        <w:adjustRightInd w:val="0"/>
        <w:ind w:left="1416"/>
        <w:jc w:val="both"/>
        <w:rPr>
          <w:rFonts w:ascii="Arial" w:eastAsia="Arial" w:hAnsi="Arial" w:cs="Arial"/>
          <w:iCs/>
          <w:color w:val="000000"/>
          <w:sz w:val="22"/>
          <w:szCs w:val="22"/>
          <w:lang w:eastAsia="es-ES"/>
        </w:rPr>
      </w:pPr>
      <w:r w:rsidRPr="008C7969">
        <w:rPr>
          <w:rFonts w:ascii="Arial" w:eastAsia="Arial" w:hAnsi="Arial" w:cs="Arial"/>
          <w:iCs/>
          <w:color w:val="000000"/>
          <w:sz w:val="22"/>
          <w:szCs w:val="22"/>
          <w:lang w:eastAsia="es-ES"/>
        </w:rPr>
        <w:t>b) Comunicar a la Diputación de Lleida las posibles situaciones de conflicto de intereses o de otras análogas de las que tenga conocimiento que afecten, directa o indirectamente, a la subvención concedida y puedan poner en riesgo el interés público.</w:t>
      </w:r>
    </w:p>
    <w:p w14:paraId="0C747CF4" w14:textId="77777777" w:rsidR="008C7969" w:rsidRPr="008C7969" w:rsidRDefault="008C7969" w:rsidP="008C7969">
      <w:pPr>
        <w:autoSpaceDE w:val="0"/>
        <w:autoSpaceDN w:val="0"/>
        <w:adjustRightInd w:val="0"/>
        <w:ind w:left="1416"/>
        <w:jc w:val="both"/>
        <w:rPr>
          <w:rFonts w:ascii="Arial" w:eastAsia="Arial" w:hAnsi="Arial" w:cs="Arial"/>
          <w:iCs/>
          <w:color w:val="000000"/>
          <w:sz w:val="22"/>
          <w:szCs w:val="22"/>
          <w:lang w:eastAsia="es-ES"/>
        </w:rPr>
      </w:pPr>
      <w:r w:rsidRPr="008C7969">
        <w:rPr>
          <w:rFonts w:ascii="Arial" w:eastAsia="Arial" w:hAnsi="Arial" w:cs="Arial"/>
          <w:iCs/>
          <w:color w:val="000000"/>
          <w:sz w:val="22"/>
          <w:szCs w:val="22"/>
          <w:lang w:eastAsia="es-ES"/>
        </w:rPr>
        <w:t>c) Abstenerse de realizar, fomentar, proponer o promover cualquier tipo de práctica corrupta que afecte o pueda afectar a la relación subvencional en los términos previstos en el Código Penal Vigente en cada momento.</w:t>
      </w:r>
    </w:p>
    <w:p w14:paraId="6BEA4506" w14:textId="77777777" w:rsidR="008C7969" w:rsidRPr="008C7969" w:rsidRDefault="008C7969" w:rsidP="008C7969">
      <w:pPr>
        <w:autoSpaceDE w:val="0"/>
        <w:autoSpaceDN w:val="0"/>
        <w:adjustRightInd w:val="0"/>
        <w:ind w:left="709" w:hanging="425"/>
        <w:jc w:val="both"/>
        <w:rPr>
          <w:rFonts w:ascii="Arial" w:eastAsia="Arial" w:hAnsi="Arial" w:cs="Arial"/>
          <w:color w:val="000000"/>
          <w:sz w:val="22"/>
          <w:szCs w:val="22"/>
          <w:lang w:eastAsia="es-ES"/>
        </w:rPr>
      </w:pPr>
      <w:r w:rsidRPr="008C7969">
        <w:rPr>
          <w:rFonts w:ascii="Arial" w:eastAsia="Arial" w:hAnsi="Arial" w:cs="Arial"/>
          <w:iCs/>
          <w:color w:val="000000"/>
          <w:sz w:val="22"/>
          <w:szCs w:val="22"/>
          <w:lang w:eastAsia="es-ES"/>
        </w:rPr>
        <w:t xml:space="preserve">13. </w:t>
      </w:r>
      <w:r w:rsidRPr="008C7969">
        <w:rPr>
          <w:rFonts w:ascii="Arial" w:eastAsia="Arial" w:hAnsi="Arial" w:cs="Arial"/>
          <w:color w:val="000000"/>
          <w:sz w:val="22"/>
          <w:szCs w:val="22"/>
          <w:lang w:eastAsia="es-ES"/>
        </w:rPr>
        <w:t>Que la entidad no ha sido objeto de sanciones administrativas firmes, ni de sentencias firmes condenatorias por haber ejercido o tolerado prácticas laborales consideradas discriminatorias por razón de sexo o de género, de acuerdo con el del punto 1. del artículo 11 de la Ley 17/2015, de 21 de julio, de igualdad efectiva.</w:t>
      </w:r>
    </w:p>
    <w:p w14:paraId="1D68B7B1" w14:textId="77777777" w:rsidR="008C7969" w:rsidRDefault="008C7969" w:rsidP="008C7969">
      <w:pPr>
        <w:autoSpaceDE w:val="0"/>
        <w:autoSpaceDN w:val="0"/>
        <w:adjustRightInd w:val="0"/>
        <w:jc w:val="both"/>
        <w:rPr>
          <w:rFonts w:ascii="Arial" w:eastAsia="Arial" w:hAnsi="Arial" w:cs="Arial"/>
          <w:color w:val="000000"/>
          <w:sz w:val="22"/>
          <w:szCs w:val="22"/>
          <w:lang w:eastAsia="es-ES"/>
        </w:rPr>
      </w:pPr>
    </w:p>
    <w:p w14:paraId="1566F3B7" w14:textId="58C87621"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El Beneficiario, además, deberá acreditar las siguientes documentalmente las siguientes obligaciones específicas:</w:t>
      </w:r>
    </w:p>
    <w:p w14:paraId="47AD2746" w14:textId="77777777" w:rsidR="008C7969" w:rsidRDefault="008C7969" w:rsidP="008C7969">
      <w:pPr>
        <w:autoSpaceDE w:val="0"/>
        <w:autoSpaceDN w:val="0"/>
        <w:adjustRightInd w:val="0"/>
        <w:jc w:val="both"/>
        <w:rPr>
          <w:rFonts w:ascii="Arial" w:eastAsia="Arial" w:hAnsi="Arial" w:cs="Arial"/>
          <w:b/>
          <w:bCs/>
          <w:color w:val="000000"/>
          <w:sz w:val="22"/>
          <w:szCs w:val="22"/>
          <w:lang w:eastAsia="es-ES"/>
        </w:rPr>
      </w:pPr>
    </w:p>
    <w:p w14:paraId="29A062C3" w14:textId="5C230CC1"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b/>
          <w:bCs/>
          <w:color w:val="000000"/>
          <w:sz w:val="22"/>
          <w:szCs w:val="22"/>
          <w:lang w:eastAsia="es-ES"/>
        </w:rPr>
        <w:t xml:space="preserve">A) </w:t>
      </w:r>
      <w:r w:rsidRPr="008C7969">
        <w:rPr>
          <w:rFonts w:ascii="Arial" w:eastAsia="Arial" w:hAnsi="Arial" w:cs="Arial"/>
          <w:color w:val="000000"/>
          <w:sz w:val="22"/>
          <w:szCs w:val="22"/>
          <w:lang w:eastAsia="es-ES"/>
        </w:rPr>
        <w:t>La forma de acreditar el cumplimiento de las obligaciones tributarias o con la Seguridad Social por parte de quienes desean obtener la condición de beneficiarios se podrá realizar de la forma siguiente:</w:t>
      </w:r>
    </w:p>
    <w:p w14:paraId="08F99DEC"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De forma preferente, se acreditará con la presentación de la DECLARACIÓN RESPONSABLE de que se está al corriente del cumplimiento de las obligaciones tributarias y con la Seguridad Social y de sus obligaciones financieras con la Diputación de Lleida y no es deudor con la misma por ninguna resolución de procedencia de reintegro y se compromete expresamente a mantener el cumplimiento de estos requisitos durante el período inherente al reconocimiento inherente.</w:t>
      </w:r>
    </w:p>
    <w:p w14:paraId="6B2C1A5C"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No obstante lo dicho en el párrafo anterior, el beneficiario también podrá optar por acreditar este cumplimiento, mediante las certificaciones de estar al corriente de sus obligaciones con la Agencia Tributaria y con la Seguridad Social expedidas por el órgano competente.</w:t>
      </w:r>
    </w:p>
    <w:p w14:paraId="15FC1B09"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En este caso, el beneficiario podrá o bien autorizar a la Diputación de Lleida o sus organismos autónomos para que con anterioridad a la propuesta de resolución solicite de oficio las certificaciones acreditativas al órgano competente, en cuyo caso el solicitante no deberá aportar la correspondiente certificación. Y en caso de denegar expresamente el consentimiento, aportar las certificaciones.</w:t>
      </w:r>
    </w:p>
    <w:p w14:paraId="03A5D30F"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Expedidas las certificaciones, tendrán validez durante el plazo de seis meses a contar desde la fecha de expedición.</w:t>
      </w:r>
    </w:p>
    <w:p w14:paraId="0B9E8F10"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En cuanto a la acreditación del cumplimiento con las obligaciones financieras con la Diputación de Lleida y no ser deudor con la misma por ninguna resolución de procedencia de reintegro el beneficiario autorizará a la Diputación de Lleida o sus organismos autónomos para que con anterioridad a la propuesta de resolución se solicite, de oficio, en la Tesorería de la Diputación de Lleida el certificado acreditativo de que el solicitante ser deudor con la misma por ninguna resolución de procedencia de reintegro.</w:t>
      </w:r>
    </w:p>
    <w:p w14:paraId="5CE31D85"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lastRenderedPageBreak/>
        <w:t>Cualquier forma de acreditación utilizada se efectúa sin perjuicio de las facultades y obligaciones de comprobación y control que corresponden a la Diputación de Lleida, de acuerdo con el art. 22 del RLGS</w:t>
      </w:r>
    </w:p>
    <w:p w14:paraId="3C71EE1A" w14:textId="77777777" w:rsidR="008C7969" w:rsidRDefault="008C7969" w:rsidP="008C7969">
      <w:pPr>
        <w:autoSpaceDE w:val="0"/>
        <w:autoSpaceDN w:val="0"/>
        <w:adjustRightInd w:val="0"/>
        <w:jc w:val="both"/>
        <w:rPr>
          <w:rFonts w:ascii="Arial" w:eastAsia="Arial" w:hAnsi="Arial" w:cs="Arial"/>
          <w:b/>
          <w:bCs/>
          <w:color w:val="000000"/>
          <w:sz w:val="22"/>
          <w:szCs w:val="22"/>
          <w:lang w:eastAsia="es-ES"/>
        </w:rPr>
      </w:pPr>
    </w:p>
    <w:p w14:paraId="0FF066D0" w14:textId="555BC3C3"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b/>
          <w:bCs/>
          <w:color w:val="000000"/>
          <w:sz w:val="22"/>
          <w:szCs w:val="22"/>
          <w:lang w:eastAsia="es-ES"/>
        </w:rPr>
        <w:t xml:space="preserve">B) </w:t>
      </w:r>
      <w:r w:rsidRPr="008C7969">
        <w:rPr>
          <w:rFonts w:ascii="Arial" w:eastAsia="Arial" w:hAnsi="Arial" w:cs="Arial"/>
          <w:color w:val="000000"/>
          <w:sz w:val="22"/>
          <w:szCs w:val="22"/>
          <w:lang w:eastAsia="es-ES"/>
        </w:rPr>
        <w:t>Acreditar las retribuciones de los órganos de dirección o administración de las personas jurídicas beneficiarias de las subvenciones.</w:t>
      </w:r>
    </w:p>
    <w:p w14:paraId="14A4F7D5"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Los beneficiarios de las subvenciones que se otorguen superiores a 10.000,00 €, si son personas jurídicas, tendrán que facilitar la información relativa a las retribuciones de los órganos de dirección o de administración a efectos de hacerlas públicas, en aplicación del artículo 15.2 de la Ley 19/2014, de 29 de diciembre, de transpar.</w:t>
      </w:r>
    </w:p>
    <w:p w14:paraId="17C457AF"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 xml:space="preserve">A esta obligación se le dará cumplimiento con la presentación de la "Declaración de las retribuciones de los órganos de dirección o administración de la entidad beneficiaria", según modelo facilitado por la </w:t>
      </w:r>
      <w:r w:rsidRPr="008C7969">
        <w:rPr>
          <w:rFonts w:ascii="Arial" w:eastAsia="Arial" w:hAnsi="Arial" w:cs="Arial"/>
          <w:bCs/>
          <w:color w:val="000000"/>
          <w:sz w:val="22"/>
          <w:szCs w:val="22"/>
          <w:lang w:eastAsia="es-ES"/>
        </w:rPr>
        <w:t xml:space="preserve">Diputación de Lleida </w:t>
      </w:r>
      <w:r w:rsidRPr="008C7969">
        <w:rPr>
          <w:rFonts w:ascii="Arial" w:eastAsia="Arial" w:hAnsi="Arial" w:cs="Arial"/>
          <w:color w:val="000000"/>
          <w:sz w:val="22"/>
          <w:szCs w:val="22"/>
          <w:lang w:eastAsia="es-ES"/>
        </w:rPr>
        <w:t>.</w:t>
      </w:r>
    </w:p>
    <w:p w14:paraId="0DD6E40B" w14:textId="77777777" w:rsidR="008C7969" w:rsidRDefault="008C7969" w:rsidP="008C7969">
      <w:pPr>
        <w:autoSpaceDE w:val="0"/>
        <w:autoSpaceDN w:val="0"/>
        <w:adjustRightInd w:val="0"/>
        <w:jc w:val="both"/>
        <w:rPr>
          <w:rFonts w:ascii="Arial" w:eastAsia="Arial" w:hAnsi="Arial" w:cs="Arial"/>
          <w:b/>
          <w:bCs/>
          <w:color w:val="000000"/>
          <w:sz w:val="22"/>
          <w:szCs w:val="22"/>
          <w:lang w:eastAsia="es-ES"/>
        </w:rPr>
      </w:pPr>
    </w:p>
    <w:p w14:paraId="62649BFB" w14:textId="79C82240"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b/>
          <w:bCs/>
          <w:color w:val="000000"/>
          <w:sz w:val="22"/>
          <w:szCs w:val="22"/>
          <w:lang w:eastAsia="es-ES"/>
        </w:rPr>
        <w:t xml:space="preserve">C) </w:t>
      </w:r>
      <w:r w:rsidRPr="008C7969">
        <w:rPr>
          <w:rFonts w:ascii="Arial" w:eastAsia="Arial" w:hAnsi="Arial" w:cs="Arial"/>
          <w:color w:val="000000"/>
          <w:sz w:val="22"/>
          <w:szCs w:val="22"/>
          <w:lang w:eastAsia="es-ES"/>
        </w:rPr>
        <w:t>Protección a la infancia y la adolescencia, en su caso:</w:t>
      </w:r>
    </w:p>
    <w:p w14:paraId="48C0C9FE"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Visto que la Ley 26/2015, de 28 de julio, de modificación del sistema de protección a la infancia y la adolescencia, en relación con el ejercicio de profesiones, oficios y actividades que impliquen contacto con menores establece que las personas que se adscriban a la realización de las actividades subvencionadas no han sido condenadas por sentencia firme por alguno de ellos.</w:t>
      </w:r>
    </w:p>
    <w:p w14:paraId="2711FF00" w14:textId="77777777" w:rsidR="008C7969" w:rsidRPr="008C7969" w:rsidRDefault="008C7969" w:rsidP="008C7969">
      <w:pPr>
        <w:autoSpaceDE w:val="0"/>
        <w:autoSpaceDN w:val="0"/>
        <w:adjustRightInd w:val="0"/>
        <w:jc w:val="both"/>
        <w:rPr>
          <w:rFonts w:ascii="Arial" w:eastAsia="Arial" w:hAnsi="Arial" w:cs="Arial"/>
          <w:b/>
          <w:bCs/>
          <w:color w:val="000000"/>
          <w:sz w:val="22"/>
          <w:szCs w:val="22"/>
          <w:lang w:eastAsia="es-ES"/>
        </w:rPr>
      </w:pPr>
      <w:r w:rsidRPr="008C7969">
        <w:rPr>
          <w:rFonts w:ascii="Arial" w:eastAsia="Arial" w:hAnsi="Arial" w:cs="Arial"/>
          <w:color w:val="000000"/>
          <w:sz w:val="22"/>
          <w:szCs w:val="22"/>
          <w:lang w:eastAsia="es-ES"/>
        </w:rPr>
        <w:t xml:space="preserve">Esta obligación se le dará cumplimiento, en su caso, en el momento de presentar la justificación de la actuación subvencionada en el momento de presentar la justificación de la actuación subvencionada, mediante la presentación del documento de “Declaración en aplicación de la Ley 26/2015, de 28 de julio, de modificación del sistema de protección a la infancia y la adolescencia”, según </w:t>
      </w:r>
      <w:r w:rsidRPr="008C7969">
        <w:rPr>
          <w:rFonts w:ascii="Arial" w:eastAsia="Arial" w:hAnsi="Arial" w:cs="Arial"/>
          <w:bCs/>
          <w:color w:val="000000"/>
          <w:sz w:val="22"/>
          <w:szCs w:val="22"/>
          <w:lang w:eastAsia="es-ES"/>
        </w:rPr>
        <w:t xml:space="preserve">modelo </w:t>
      </w:r>
      <w:r w:rsidRPr="008C7969">
        <w:rPr>
          <w:rFonts w:ascii="Arial" w:eastAsia="Arial" w:hAnsi="Arial" w:cs="Arial"/>
          <w:b/>
          <w:bCs/>
          <w:color w:val="000000"/>
          <w:sz w:val="22"/>
          <w:szCs w:val="22"/>
          <w:lang w:eastAsia="es-ES"/>
        </w:rPr>
        <w:t>.</w:t>
      </w:r>
    </w:p>
    <w:p w14:paraId="322ABA86" w14:textId="77777777" w:rsidR="008C7969" w:rsidRDefault="008C7969" w:rsidP="008C7969">
      <w:pPr>
        <w:autoSpaceDE w:val="0"/>
        <w:autoSpaceDN w:val="0"/>
        <w:adjustRightInd w:val="0"/>
        <w:jc w:val="both"/>
        <w:rPr>
          <w:rFonts w:ascii="Arial" w:eastAsia="Arial" w:hAnsi="Arial" w:cs="Arial"/>
          <w:b/>
          <w:bCs/>
          <w:color w:val="000000"/>
          <w:sz w:val="22"/>
          <w:szCs w:val="22"/>
          <w:lang w:eastAsia="es-ES"/>
        </w:rPr>
      </w:pPr>
    </w:p>
    <w:p w14:paraId="787061C9" w14:textId="07F737F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b/>
          <w:bCs/>
          <w:color w:val="000000"/>
          <w:sz w:val="22"/>
          <w:szCs w:val="22"/>
          <w:lang w:eastAsia="es-ES"/>
        </w:rPr>
        <w:t xml:space="preserve">D) </w:t>
      </w:r>
      <w:r w:rsidRPr="008C7969">
        <w:rPr>
          <w:rFonts w:ascii="Arial" w:eastAsia="Arial" w:hAnsi="Arial" w:cs="Arial"/>
          <w:color w:val="000000"/>
          <w:sz w:val="22"/>
          <w:szCs w:val="22"/>
          <w:lang w:eastAsia="es-ES"/>
        </w:rPr>
        <w:t>En caso de empresas con una plantilla igual o superior a veinticinco personas:</w:t>
      </w:r>
    </w:p>
    <w:p w14:paraId="0A646478"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Acreditar los medios que disponen para prevenir y detectar casos de acoso sexual y de acoso por razón de sexo en sus centros de trabajo y para intervenir, y tienen protocolos de abordaje y prevención del acoso sexual y por razón de sexo, de acuerdo con el artículo 29 de la Ley 5/20.</w:t>
      </w:r>
    </w:p>
    <w:p w14:paraId="0DFE835B" w14:textId="77777777" w:rsidR="008C7969" w:rsidRDefault="008C7969" w:rsidP="008C7969">
      <w:pPr>
        <w:autoSpaceDE w:val="0"/>
        <w:autoSpaceDN w:val="0"/>
        <w:adjustRightInd w:val="0"/>
        <w:jc w:val="both"/>
        <w:rPr>
          <w:rFonts w:ascii="Arial" w:eastAsia="Arial" w:hAnsi="Arial" w:cs="Arial"/>
          <w:b/>
          <w:bCs/>
          <w:color w:val="000000"/>
          <w:sz w:val="22"/>
          <w:szCs w:val="22"/>
          <w:lang w:eastAsia="es-ES"/>
        </w:rPr>
      </w:pPr>
    </w:p>
    <w:p w14:paraId="486EFA3A" w14:textId="2C427E92" w:rsid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b/>
          <w:bCs/>
          <w:color w:val="000000"/>
          <w:sz w:val="22"/>
          <w:szCs w:val="22"/>
          <w:lang w:eastAsia="es-ES"/>
        </w:rPr>
        <w:t xml:space="preserve">E) </w:t>
      </w:r>
      <w:r w:rsidRPr="008C7969">
        <w:rPr>
          <w:rFonts w:ascii="Arial" w:eastAsia="Arial" w:hAnsi="Arial" w:cs="Arial"/>
          <w:color w:val="000000"/>
          <w:sz w:val="22"/>
          <w:szCs w:val="22"/>
          <w:lang w:eastAsia="es-ES"/>
        </w:rPr>
        <w:t>Visto que el artículo 31.2.n), en relación con el artículo 27 de las Bases generales reguladoras del otorgamiento de subvenciones de la Diputación de Lleida y sus organismos autónomos, aprobadas por acuerdo de Pleno número 10/2024 de fecha de 28 de noviembre de 2024 (BOP número 58 de 20 publicidad adecuada del carácter público de la financiación de programas, actividades, inversiones o actuaciones de cualquier tipo que sean objeto de subvención.</w:t>
      </w:r>
    </w:p>
    <w:p w14:paraId="7BC080EC"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p>
    <w:p w14:paraId="72579061" w14:textId="566B2ABE" w:rsid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 xml:space="preserve">En todas las actuaciones subvencionadas habrá que dar publicidad y difusión de la colaboración de la </w:t>
      </w:r>
      <w:r w:rsidRPr="008C7969">
        <w:rPr>
          <w:rFonts w:ascii="Arial" w:eastAsia="Arial" w:hAnsi="Arial" w:cs="Arial"/>
          <w:bCs/>
          <w:color w:val="000000"/>
          <w:sz w:val="22"/>
          <w:szCs w:val="22"/>
          <w:lang w:eastAsia="es-ES"/>
        </w:rPr>
        <w:t xml:space="preserve">Diputación de Lleida </w:t>
      </w:r>
      <w:r w:rsidRPr="008C7969">
        <w:rPr>
          <w:rFonts w:ascii="Arial" w:eastAsia="Arial" w:hAnsi="Arial" w:cs="Arial"/>
          <w:color w:val="000000"/>
          <w:sz w:val="22"/>
          <w:szCs w:val="22"/>
          <w:lang w:eastAsia="es-ES"/>
        </w:rPr>
        <w:t xml:space="preserve">en los términos que establece la Guía de comunicación para los beneficiarios de las ayudas de la Diputación de Lleida y el Manual del Programa de Identificación Visual de la Diputación de Lleida con las correspondientes normas de aplicación, publicadas en la dirección de nuestra web: </w:t>
      </w:r>
      <w:hyperlink r:id="rId8" w:history="1">
        <w:r w:rsidRPr="008C7969">
          <w:rPr>
            <w:rStyle w:val="Hipervnculo"/>
            <w:rFonts w:ascii="Arial" w:eastAsia="Arial" w:hAnsi="Arial" w:cs="Arial"/>
            <w:sz w:val="22"/>
            <w:szCs w:val="22"/>
            <w:lang w:eastAsia="es-ES"/>
          </w:rPr>
          <w:t xml:space="preserve">http://www.diputaciolleida.cat/- </w:t>
        </w:r>
      </w:hyperlink>
      <w:r>
        <w:rPr>
          <w:rFonts w:ascii="Arial" w:eastAsia="Arial" w:hAnsi="Arial" w:cs="Arial"/>
          <w:color w:val="000000"/>
          <w:sz w:val="22"/>
          <w:szCs w:val="22"/>
          <w:lang w:eastAsia="es-ES"/>
        </w:rPr>
        <w:t>.</w:t>
      </w:r>
    </w:p>
    <w:p w14:paraId="64826A78" w14:textId="3B521136"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p>
    <w:p w14:paraId="7A3B70E8" w14:textId="77777777" w:rsidR="008C7969" w:rsidRPr="008C7969" w:rsidRDefault="008C7969" w:rsidP="008C7969">
      <w:pPr>
        <w:autoSpaceDE w:val="0"/>
        <w:autoSpaceDN w:val="0"/>
        <w:adjustRightInd w:val="0"/>
        <w:jc w:val="both"/>
        <w:rPr>
          <w:rFonts w:ascii="Arial" w:eastAsia="Arial" w:hAnsi="Arial" w:cs="Arial"/>
          <w:b/>
          <w:bCs/>
          <w:color w:val="000000"/>
          <w:sz w:val="22"/>
          <w:szCs w:val="22"/>
          <w:lang w:eastAsia="es-ES"/>
        </w:rPr>
      </w:pPr>
      <w:r w:rsidRPr="008C7969">
        <w:rPr>
          <w:rFonts w:ascii="Arial" w:eastAsia="Arial" w:hAnsi="Arial" w:cs="Arial"/>
          <w:color w:val="000000"/>
          <w:sz w:val="22"/>
          <w:szCs w:val="22"/>
          <w:lang w:eastAsia="es-ES"/>
        </w:rPr>
        <w:t xml:space="preserve">Esta obligación se le dará cumplimiento, en el momento de presentar la justificación de la actuación subvencionada, mediante la presentación del documento de "Declaración responsable de la publicidad", según modelo facilitado por la </w:t>
      </w:r>
      <w:r w:rsidRPr="008C7969">
        <w:rPr>
          <w:rFonts w:ascii="Arial" w:eastAsia="Arial" w:hAnsi="Arial" w:cs="Arial"/>
          <w:bCs/>
          <w:color w:val="000000"/>
          <w:sz w:val="22"/>
          <w:szCs w:val="22"/>
          <w:lang w:eastAsia="es-ES"/>
        </w:rPr>
        <w:t>Diputación de Lleida</w:t>
      </w:r>
      <w:r w:rsidRPr="008C7969">
        <w:rPr>
          <w:rFonts w:ascii="Arial" w:eastAsia="Arial" w:hAnsi="Arial" w:cs="Arial"/>
          <w:b/>
          <w:bCs/>
          <w:color w:val="000000"/>
          <w:sz w:val="22"/>
          <w:szCs w:val="22"/>
          <w:lang w:eastAsia="es-ES"/>
        </w:rPr>
        <w:t xml:space="preserve"> </w:t>
      </w:r>
    </w:p>
    <w:p w14:paraId="1D3126B7" w14:textId="77777777" w:rsidR="008C7969" w:rsidRDefault="008C7969" w:rsidP="008C7969">
      <w:pPr>
        <w:autoSpaceDE w:val="0"/>
        <w:autoSpaceDN w:val="0"/>
        <w:adjustRightInd w:val="0"/>
        <w:jc w:val="both"/>
        <w:rPr>
          <w:rFonts w:ascii="Arial" w:eastAsia="Arial" w:hAnsi="Arial" w:cs="Arial"/>
          <w:color w:val="000000"/>
          <w:sz w:val="22"/>
          <w:szCs w:val="22"/>
          <w:u w:val="single"/>
          <w:lang w:eastAsia="es-ES"/>
        </w:rPr>
      </w:pPr>
    </w:p>
    <w:p w14:paraId="55676306" w14:textId="5939E5C9" w:rsidR="008C7969" w:rsidRPr="008C7969" w:rsidRDefault="008C7969" w:rsidP="008C7969">
      <w:pPr>
        <w:autoSpaceDE w:val="0"/>
        <w:autoSpaceDN w:val="0"/>
        <w:adjustRightInd w:val="0"/>
        <w:jc w:val="both"/>
        <w:rPr>
          <w:rFonts w:ascii="Arial" w:eastAsia="Arial" w:hAnsi="Arial" w:cs="Arial"/>
          <w:color w:val="000000"/>
          <w:sz w:val="22"/>
          <w:szCs w:val="22"/>
          <w:u w:val="single"/>
          <w:lang w:eastAsia="es-ES"/>
        </w:rPr>
      </w:pPr>
      <w:r w:rsidRPr="008C7969">
        <w:rPr>
          <w:rFonts w:ascii="Arial" w:eastAsia="Arial" w:hAnsi="Arial" w:cs="Arial"/>
          <w:color w:val="000000"/>
          <w:sz w:val="22"/>
          <w:szCs w:val="22"/>
          <w:u w:val="single"/>
          <w:lang w:eastAsia="es-ES"/>
        </w:rPr>
        <w:t>Principios éticos y reglas de conducta</w:t>
      </w:r>
    </w:p>
    <w:p w14:paraId="7A4EC900"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lastRenderedPageBreak/>
        <w:t>Adecuar la actividad subvencionada a los principios éticos ya las reglas de conducta que permitan asegurar el cumplimiento de los principios de igualdad, objetividad y transparencia y, en particular, se obliga a:</w:t>
      </w:r>
    </w:p>
    <w:p w14:paraId="3B81ED73" w14:textId="77777777" w:rsidR="008C7969" w:rsidRPr="008C7969" w:rsidRDefault="008C7969" w:rsidP="008C7969">
      <w:pPr>
        <w:numPr>
          <w:ilvl w:val="0"/>
          <w:numId w:val="51"/>
        </w:numPr>
        <w:autoSpaceDE w:val="0"/>
        <w:autoSpaceDN w:val="0"/>
        <w:adjustRightInd w:val="0"/>
        <w:jc w:val="both"/>
        <w:rPr>
          <w:rFonts w:ascii="Arial" w:eastAsia="Arial" w:hAnsi="Arial" w:cs="Arial"/>
          <w:b/>
          <w:bCs/>
          <w:color w:val="000000"/>
          <w:sz w:val="22"/>
          <w:szCs w:val="22"/>
          <w:lang w:eastAsia="es-ES"/>
        </w:rPr>
      </w:pPr>
      <w:r w:rsidRPr="008C7969">
        <w:rPr>
          <w:rFonts w:ascii="Arial" w:eastAsia="Arial" w:hAnsi="Arial" w:cs="Arial"/>
          <w:color w:val="000000"/>
          <w:sz w:val="22"/>
          <w:szCs w:val="22"/>
          <w:lang w:eastAsia="es-ES"/>
        </w:rPr>
        <w:t>Facilitar la información establecida por la Ley 19/2014, de 29 de diciembre, de transparencia, acceso a la información publica y buen gobierno y cualquier otra que le sea requerida de acuerdo con la normativa vigente.</w:t>
      </w:r>
    </w:p>
    <w:p w14:paraId="027F36B6" w14:textId="77777777" w:rsidR="008C7969" w:rsidRPr="008C7969" w:rsidRDefault="008C7969" w:rsidP="008C7969">
      <w:pPr>
        <w:numPr>
          <w:ilvl w:val="0"/>
          <w:numId w:val="51"/>
        </w:numPr>
        <w:autoSpaceDE w:val="0"/>
        <w:autoSpaceDN w:val="0"/>
        <w:adjustRightInd w:val="0"/>
        <w:jc w:val="both"/>
        <w:rPr>
          <w:rFonts w:ascii="Arial" w:eastAsia="Arial" w:hAnsi="Arial" w:cs="Arial"/>
          <w:b/>
          <w:bCs/>
          <w:color w:val="000000"/>
          <w:sz w:val="22"/>
          <w:szCs w:val="22"/>
          <w:lang w:eastAsia="es-ES"/>
        </w:rPr>
      </w:pPr>
      <w:r w:rsidRPr="008C7969">
        <w:rPr>
          <w:rFonts w:ascii="Arial" w:eastAsia="Arial" w:hAnsi="Arial" w:cs="Arial"/>
          <w:color w:val="000000"/>
          <w:sz w:val="22"/>
          <w:szCs w:val="22"/>
          <w:lang w:eastAsia="es-ES"/>
        </w:rPr>
        <w:t xml:space="preserve">Comunicar a </w:t>
      </w:r>
      <w:r w:rsidRPr="008C7969">
        <w:rPr>
          <w:rFonts w:ascii="Arial" w:eastAsia="Arial" w:hAnsi="Arial" w:cs="Arial"/>
          <w:bCs/>
          <w:color w:val="000000"/>
          <w:sz w:val="22"/>
          <w:szCs w:val="22"/>
          <w:lang w:eastAsia="es-ES"/>
        </w:rPr>
        <w:t xml:space="preserve">la Diputación de Lleida </w:t>
      </w:r>
      <w:r w:rsidRPr="008C7969">
        <w:rPr>
          <w:rFonts w:ascii="Arial" w:eastAsia="Arial" w:hAnsi="Arial" w:cs="Arial"/>
          <w:color w:val="000000"/>
          <w:sz w:val="22"/>
          <w:szCs w:val="22"/>
          <w:lang w:eastAsia="es-ES"/>
        </w:rPr>
        <w:t>las posibles situaciones de conflicto de intereses o de otras análogas de las que tenga conocimiento que afecten, directa o indirectamente, a la subvención concedida y puedan poner en riesgo el interés público.</w:t>
      </w:r>
    </w:p>
    <w:p w14:paraId="6562A71A" w14:textId="77777777" w:rsidR="008C7969" w:rsidRPr="008C7969" w:rsidRDefault="008C7969" w:rsidP="008C7969">
      <w:pPr>
        <w:numPr>
          <w:ilvl w:val="0"/>
          <w:numId w:val="51"/>
        </w:numPr>
        <w:autoSpaceDE w:val="0"/>
        <w:autoSpaceDN w:val="0"/>
        <w:adjustRightInd w:val="0"/>
        <w:jc w:val="both"/>
        <w:rPr>
          <w:rFonts w:ascii="Arial" w:eastAsia="Arial" w:hAnsi="Arial" w:cs="Arial"/>
          <w:b/>
          <w:bCs/>
          <w:color w:val="000000"/>
          <w:sz w:val="22"/>
          <w:szCs w:val="22"/>
          <w:lang w:eastAsia="es-ES"/>
        </w:rPr>
      </w:pPr>
      <w:r w:rsidRPr="008C7969">
        <w:rPr>
          <w:rFonts w:ascii="Arial" w:eastAsia="Arial" w:hAnsi="Arial" w:cs="Arial"/>
          <w:color w:val="000000"/>
          <w:sz w:val="22"/>
          <w:szCs w:val="22"/>
          <w:lang w:eastAsia="es-ES"/>
        </w:rPr>
        <w:t>Abstenerse de realizar, fomentar, proponer o promover cualquier tipo de práctica corrupta que afecte o pueda afectar a la relación subvencional en los términos previstos en el Código Penal vigente en cada momento.</w:t>
      </w:r>
    </w:p>
    <w:p w14:paraId="14B17920" w14:textId="77777777" w:rsidR="008C7969" w:rsidRPr="008C7969" w:rsidRDefault="008C7969" w:rsidP="008C7969">
      <w:pPr>
        <w:numPr>
          <w:ilvl w:val="0"/>
          <w:numId w:val="51"/>
        </w:numPr>
        <w:autoSpaceDE w:val="0"/>
        <w:autoSpaceDN w:val="0"/>
        <w:adjustRightInd w:val="0"/>
        <w:jc w:val="both"/>
        <w:rPr>
          <w:rFonts w:ascii="Arial" w:eastAsia="Arial" w:hAnsi="Arial" w:cs="Arial"/>
          <w:b/>
          <w:bCs/>
          <w:color w:val="000000"/>
          <w:sz w:val="22"/>
          <w:szCs w:val="22"/>
          <w:lang w:eastAsia="es-ES"/>
        </w:rPr>
      </w:pPr>
      <w:r w:rsidRPr="008C7969">
        <w:rPr>
          <w:rFonts w:ascii="Arial" w:eastAsia="Arial" w:hAnsi="Arial" w:cs="Arial"/>
          <w:color w:val="000000"/>
          <w:sz w:val="22"/>
          <w:szCs w:val="22"/>
          <w:lang w:eastAsia="es-ES"/>
        </w:rPr>
        <w:t>Asimismo, deberá asumir las obligaciones derivadas de la condición de beneficiario establecidas en el artículo 11.1 de la Ley 17/2015, de 21 de julio, de igualdad efectiva de mujeres y hombres relativas a la declaración responsable del hecho de no haber sido nunca objeto de sanciones administrativas firmes ni de sentencias firmes condenatorias por haber ejercitado o tolerado.</w:t>
      </w:r>
    </w:p>
    <w:p w14:paraId="07B9B078" w14:textId="77777777" w:rsidR="008C7969" w:rsidRDefault="008C7969" w:rsidP="008C7969">
      <w:pPr>
        <w:autoSpaceDE w:val="0"/>
        <w:autoSpaceDN w:val="0"/>
        <w:adjustRightInd w:val="0"/>
        <w:jc w:val="both"/>
        <w:rPr>
          <w:rFonts w:ascii="Arial" w:eastAsia="Arial" w:hAnsi="Arial" w:cs="Arial"/>
          <w:color w:val="000000"/>
          <w:sz w:val="22"/>
          <w:szCs w:val="22"/>
          <w:lang w:eastAsia="es-ES"/>
        </w:rPr>
      </w:pPr>
    </w:p>
    <w:p w14:paraId="41D5B878" w14:textId="0792AF00" w:rsidR="008C7969" w:rsidRPr="008C7969" w:rsidRDefault="000D4793" w:rsidP="008C7969">
      <w:pPr>
        <w:autoSpaceDE w:val="0"/>
        <w:autoSpaceDN w:val="0"/>
        <w:adjustRightInd w:val="0"/>
        <w:jc w:val="both"/>
        <w:rPr>
          <w:rFonts w:ascii="Arial" w:eastAsia="Arial" w:hAnsi="Arial" w:cs="Arial"/>
          <w:color w:val="000000"/>
          <w:sz w:val="22"/>
          <w:szCs w:val="22"/>
          <w:lang w:eastAsia="es-ES"/>
        </w:rPr>
      </w:pPr>
      <w:r>
        <w:rPr>
          <w:rFonts w:ascii="Arial" w:eastAsia="Arial" w:hAnsi="Arial" w:cs="Arial"/>
          <w:b/>
          <w:bCs/>
          <w:color w:val="000000"/>
          <w:sz w:val="22"/>
          <w:szCs w:val="22"/>
          <w:lang w:eastAsia="es-ES"/>
        </w:rPr>
        <w:t>9.- Aceptación de la ayuda.</w:t>
      </w:r>
    </w:p>
    <w:p w14:paraId="3F1299E0"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Una vez comunicada la concesión de la subvención, si en el plazo de un mes el beneficiario no manifiesta lo contrario, se entenderá aceptada la subvención, así como las condiciones generales fijadas que le sean de aplicación.</w:t>
      </w:r>
    </w:p>
    <w:p w14:paraId="11742941" w14:textId="77777777" w:rsidR="008C7969" w:rsidRDefault="008C7969" w:rsidP="008C7969">
      <w:pPr>
        <w:autoSpaceDE w:val="0"/>
        <w:autoSpaceDN w:val="0"/>
        <w:adjustRightInd w:val="0"/>
        <w:jc w:val="both"/>
        <w:rPr>
          <w:rFonts w:ascii="Arial" w:eastAsia="Arial" w:hAnsi="Arial" w:cs="Arial"/>
          <w:b/>
          <w:bCs/>
          <w:color w:val="000000"/>
          <w:sz w:val="22"/>
          <w:szCs w:val="22"/>
          <w:lang w:eastAsia="es-ES"/>
        </w:rPr>
      </w:pPr>
    </w:p>
    <w:p w14:paraId="47A60EC0" w14:textId="23CC0D42" w:rsidR="008C7969" w:rsidRPr="008C7969" w:rsidRDefault="000D4793" w:rsidP="008C7969">
      <w:pPr>
        <w:autoSpaceDE w:val="0"/>
        <w:autoSpaceDN w:val="0"/>
        <w:adjustRightInd w:val="0"/>
        <w:jc w:val="both"/>
        <w:rPr>
          <w:rFonts w:ascii="Arial" w:eastAsia="Arial" w:hAnsi="Arial" w:cs="Arial"/>
          <w:color w:val="000000"/>
          <w:sz w:val="22"/>
          <w:szCs w:val="22"/>
          <w:lang w:eastAsia="es-ES"/>
        </w:rPr>
      </w:pPr>
      <w:r>
        <w:rPr>
          <w:rFonts w:ascii="Arial" w:eastAsia="Arial" w:hAnsi="Arial" w:cs="Arial"/>
          <w:b/>
          <w:bCs/>
          <w:color w:val="000000"/>
          <w:sz w:val="22"/>
          <w:szCs w:val="22"/>
          <w:lang w:eastAsia="es-ES"/>
        </w:rPr>
        <w:t>10.- Invalidez, revocación- reintegro y renuncia.</w:t>
      </w:r>
    </w:p>
    <w:p w14:paraId="4890B690"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La Diputación de Lleida puede revocar total o parcialmente las subvenciones, con la obligación por parte del beneficiario de devolver el importe recibido y de pagar el interés de demora correspondiente, en los siguientes supuestos:</w:t>
      </w:r>
    </w:p>
    <w:p w14:paraId="72B891D8" w14:textId="77777777" w:rsidR="008C7969" w:rsidRPr="008C7969" w:rsidRDefault="008C7969" w:rsidP="008C7969">
      <w:pPr>
        <w:numPr>
          <w:ilvl w:val="0"/>
          <w:numId w:val="53"/>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Supuestos previstos en el artículo 37 de la Ley 38/2003, de 17 de noviembre, General de Subvenciones.</w:t>
      </w:r>
    </w:p>
    <w:p w14:paraId="2DBFFC03" w14:textId="77777777" w:rsidR="008C7969" w:rsidRPr="008C7969" w:rsidRDefault="008C7969" w:rsidP="008C7969">
      <w:pPr>
        <w:numPr>
          <w:ilvl w:val="0"/>
          <w:numId w:val="53"/>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Incumplimiento de otras obligaciones previstas en estas bases.</w:t>
      </w:r>
    </w:p>
    <w:p w14:paraId="3933D256" w14:textId="77777777" w:rsidR="008C7969" w:rsidRPr="008C7969" w:rsidRDefault="008C7969" w:rsidP="008C7969">
      <w:pPr>
        <w:numPr>
          <w:ilvl w:val="0"/>
          <w:numId w:val="53"/>
        </w:num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Otros supuestos previstos en la normativa reguladora de subvenciones.</w:t>
      </w:r>
    </w:p>
    <w:p w14:paraId="1418FF84"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La revocación será proporcional al grado de incumplimiento de la actuación subvencio- nada.</w:t>
      </w:r>
    </w:p>
    <w:p w14:paraId="1E0F2F5D" w14:textId="721213C9"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En su caso, el expediente de revocación se iniciará con el requerimiento previo a que se refiere el artículo 70.3 del Reglamento general de subvenciones, aprobado por Real Decreto 887/2006, de 21 de julio, y se tramitará de conformidad con los artículos 51 y 53 de las Bases Generales de Subvenciones de la Diputación de 9 la citada disposición del Real Decreto 887/2006, de 21 de julio.</w:t>
      </w:r>
    </w:p>
    <w:p w14:paraId="4798D668" w14:textId="7577ABB1"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El centro gestor debe tramitar, si procede, los expedientes de revocación y reintegro de las subvenciones concedidas.</w:t>
      </w:r>
    </w:p>
    <w:p w14:paraId="4D662288" w14:textId="7BA8E4D1"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Las resoluciones y acuerdos en materia de reintegro de subvenciones agotan la vía administrativa.</w:t>
      </w:r>
    </w:p>
    <w:p w14:paraId="62479192" w14:textId="715DBC48"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El beneficiario puede renunciar a la subvención lo que comporta que queda liberado del cumplimiento de la carga, las condiciones o la afectación a la que está sometida la subvención y pierde el derecho a exigirla.</w:t>
      </w:r>
    </w:p>
    <w:p w14:paraId="6EA889E5" w14:textId="756D35C0"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La renuncia debe ser previa al inicio de la actividad subvencionada o al cobro de la Subvención y se le dará trámite de acuerdo con lo que dispone el artículo 52 de las Bases Generales.</w:t>
      </w:r>
    </w:p>
    <w:p w14:paraId="426C4E37" w14:textId="77777777" w:rsidR="000D4793" w:rsidRDefault="000D4793" w:rsidP="008C7969">
      <w:pPr>
        <w:autoSpaceDE w:val="0"/>
        <w:autoSpaceDN w:val="0"/>
        <w:adjustRightInd w:val="0"/>
        <w:jc w:val="both"/>
        <w:rPr>
          <w:rFonts w:ascii="Arial" w:eastAsia="Arial" w:hAnsi="Arial" w:cs="Arial"/>
          <w:b/>
          <w:bCs/>
          <w:color w:val="000000"/>
          <w:sz w:val="22"/>
          <w:szCs w:val="22"/>
          <w:lang w:eastAsia="es-ES"/>
        </w:rPr>
      </w:pPr>
    </w:p>
    <w:p w14:paraId="52BEF9B2" w14:textId="328A45C6" w:rsidR="008C7969" w:rsidRPr="008C7969" w:rsidRDefault="000D4793" w:rsidP="008C7969">
      <w:pPr>
        <w:autoSpaceDE w:val="0"/>
        <w:autoSpaceDN w:val="0"/>
        <w:adjustRightInd w:val="0"/>
        <w:jc w:val="both"/>
        <w:rPr>
          <w:rFonts w:ascii="Arial" w:eastAsia="Arial" w:hAnsi="Arial" w:cs="Arial"/>
          <w:color w:val="000000"/>
          <w:sz w:val="22"/>
          <w:szCs w:val="22"/>
          <w:lang w:eastAsia="es-ES"/>
        </w:rPr>
      </w:pPr>
      <w:r>
        <w:rPr>
          <w:rFonts w:ascii="Arial" w:eastAsia="Arial" w:hAnsi="Arial" w:cs="Arial"/>
          <w:b/>
          <w:bCs/>
          <w:color w:val="000000"/>
          <w:sz w:val="22"/>
          <w:szCs w:val="22"/>
          <w:lang w:eastAsia="es-ES"/>
        </w:rPr>
        <w:t>11.- Régimen sancionador.</w:t>
      </w:r>
      <w:r w:rsidR="008C7969" w:rsidRPr="008C7969">
        <w:rPr>
          <w:rFonts w:ascii="Arial" w:eastAsia="Arial" w:hAnsi="Arial" w:cs="Arial"/>
          <w:color w:val="000000"/>
          <w:sz w:val="22"/>
          <w:szCs w:val="22"/>
          <w:lang w:eastAsia="es-ES"/>
        </w:rPr>
        <w:t xml:space="preserve"> </w:t>
      </w:r>
    </w:p>
    <w:p w14:paraId="037E03E6"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 xml:space="preserve">De acuerdo con el artículo 57 de las Bases generales reguladoras del otorgamiento de subvenciones de la Diputación de Lleida y sus organismos autónomos, aprobadas por acuerdo de Pleno número 10/2024 de fecha de 28 de noviembre de 2024 (BOP número 58 de 25 de marzo de 2025 ) IV de la LGS, con las oportunas especificidades en materia </w:t>
      </w:r>
      <w:r w:rsidRPr="008C7969">
        <w:rPr>
          <w:rFonts w:ascii="Arial" w:eastAsia="Arial" w:hAnsi="Arial" w:cs="Arial"/>
          <w:color w:val="000000"/>
          <w:sz w:val="22"/>
          <w:szCs w:val="22"/>
          <w:lang w:eastAsia="es-ES"/>
        </w:rPr>
        <w:lastRenderedPageBreak/>
        <w:t>de régimen local, de acuerdo con el Título XI de la Ley reguladora de las bases del régimen local.</w:t>
      </w:r>
    </w:p>
    <w:p w14:paraId="6AD75283" w14:textId="77777777" w:rsidR="008C7969" w:rsidRDefault="008C7969" w:rsidP="008C7969">
      <w:pPr>
        <w:autoSpaceDE w:val="0"/>
        <w:autoSpaceDN w:val="0"/>
        <w:adjustRightInd w:val="0"/>
        <w:jc w:val="both"/>
        <w:rPr>
          <w:rFonts w:ascii="Arial" w:eastAsia="Arial" w:hAnsi="Arial" w:cs="Arial"/>
          <w:color w:val="000000"/>
          <w:sz w:val="22"/>
          <w:szCs w:val="22"/>
          <w:lang w:eastAsia="es-ES"/>
        </w:rPr>
      </w:pPr>
    </w:p>
    <w:p w14:paraId="40218CB3" w14:textId="3A7CC095" w:rsidR="008C7969" w:rsidRPr="008C7969" w:rsidRDefault="000D4793" w:rsidP="008C7969">
      <w:pPr>
        <w:autoSpaceDE w:val="0"/>
        <w:autoSpaceDN w:val="0"/>
        <w:adjustRightInd w:val="0"/>
        <w:jc w:val="both"/>
        <w:rPr>
          <w:rFonts w:ascii="Arial" w:eastAsia="Arial" w:hAnsi="Arial" w:cs="Arial"/>
          <w:b/>
          <w:bCs/>
          <w:color w:val="000000"/>
          <w:sz w:val="22"/>
          <w:szCs w:val="22"/>
          <w:lang w:eastAsia="es-ES"/>
        </w:rPr>
      </w:pPr>
      <w:r>
        <w:rPr>
          <w:rFonts w:ascii="Arial" w:eastAsia="Arial" w:hAnsi="Arial" w:cs="Arial"/>
          <w:b/>
          <w:bCs/>
          <w:color w:val="000000"/>
          <w:sz w:val="22"/>
          <w:szCs w:val="22"/>
          <w:lang w:eastAsia="es-ES"/>
        </w:rPr>
        <w:t>12.-</w:t>
      </w:r>
      <w:r w:rsidR="008C7969" w:rsidRPr="008C7969">
        <w:rPr>
          <w:rFonts w:ascii="Arial" w:eastAsia="Arial" w:hAnsi="Arial" w:cs="Arial"/>
          <w:color w:val="000000"/>
          <w:sz w:val="22"/>
          <w:szCs w:val="22"/>
          <w:lang w:eastAsia="es-ES"/>
        </w:rPr>
        <w:t xml:space="preserve"> </w:t>
      </w:r>
      <w:r w:rsidR="008C7969" w:rsidRPr="008C7969">
        <w:rPr>
          <w:rFonts w:ascii="Arial" w:eastAsia="Arial" w:hAnsi="Arial" w:cs="Arial"/>
          <w:b/>
          <w:bCs/>
          <w:color w:val="000000"/>
          <w:sz w:val="22"/>
          <w:szCs w:val="22"/>
          <w:lang w:eastAsia="es-ES"/>
        </w:rPr>
        <w:t>Protección de datos</w:t>
      </w:r>
    </w:p>
    <w:p w14:paraId="621F7BAD" w14:textId="77777777" w:rsid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 xml:space="preserve">El Ayuntamiento </w:t>
      </w:r>
      <w:r w:rsidRPr="008C7969">
        <w:rPr>
          <w:rFonts w:ascii="Arial" w:eastAsia="Arial" w:hAnsi="Arial" w:cs="Arial"/>
          <w:bCs/>
          <w:color w:val="000000"/>
          <w:sz w:val="22"/>
          <w:szCs w:val="22"/>
          <w:lang w:eastAsia="es-ES"/>
        </w:rPr>
        <w:t xml:space="preserve">de Esterri d'Àneu </w:t>
      </w:r>
      <w:r w:rsidRPr="008C7969">
        <w:rPr>
          <w:rFonts w:ascii="Arial" w:eastAsia="Arial" w:hAnsi="Arial" w:cs="Arial"/>
          <w:color w:val="000000"/>
          <w:sz w:val="22"/>
          <w:szCs w:val="22"/>
          <w:lang w:eastAsia="es-ES"/>
        </w:rPr>
        <w:t>, mediante este acuerdo, se compromete al cumplimiento de las previsiones legales contenidas en el en el Reglamento (UE) 2016/679 del Parlamento Europeo y del Consejo, de 27 de abril de 2016, relativo a la protección de las personas físicas en cuanto al tratamiento de datos personales ya la libre circula 95/46/CE (Reglamento general de protección de datos) y la Ley orgánica 3/2018, de 5 de diciembre, de protección de datos personales y garantía de los derechos digitales, en relación con la recogida de datos derivada de la gestión y justificación de esta subvención, exonerando a la Diputación de Lleida de cualquier responsabilidad derivada de su incumplimiento por parte de la misma.</w:t>
      </w:r>
    </w:p>
    <w:p w14:paraId="698B35CE"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p>
    <w:p w14:paraId="6CD89514"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Al mismo tiempo, la Diputación de Lleida como responsable del tratamiento de los datos personales aportados por el solicitante, se fundamenta en el Reglamento (UE) 2016/679 del Parlamento Europeo y del Consejo, de 27 de abril de 2016, y la Ley orgánica 3/2018, de 5 de diciembre, de protección de datos personales y garantía. En su cumplimiento se informa a los interesados de lo siguiente:</w:t>
      </w:r>
    </w:p>
    <w:p w14:paraId="4BDC1C6C"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 xml:space="preserve">1.- RESPONSABLE DEL TRATAMIENTO: Diputación de Lleida, con domicilio en la calle Carme, 26, 25007 de Lleida, Teléfono 973.249 200 y Correo electrónico: </w:t>
      </w:r>
      <w:hyperlink r:id="rId9">
        <w:r w:rsidRPr="008C7969">
          <w:rPr>
            <w:rStyle w:val="Hipervnculo"/>
            <w:rFonts w:ascii="Arial" w:eastAsia="Arial" w:hAnsi="Arial" w:cs="Arial"/>
            <w:sz w:val="22"/>
            <w:szCs w:val="22"/>
            <w:lang w:eastAsia="es-ES"/>
          </w:rPr>
          <w:t>diputació@diputaciolleida.cat</w:t>
        </w:r>
      </w:hyperlink>
    </w:p>
    <w:p w14:paraId="563B3453"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 xml:space="preserve">2.- DELEGADO DE PROTECCIÓN DE DATOS: </w:t>
      </w:r>
      <w:hyperlink r:id="rId10">
        <w:r w:rsidRPr="008C7969">
          <w:rPr>
            <w:rStyle w:val="Hipervnculo"/>
            <w:rFonts w:ascii="Arial" w:eastAsia="Arial" w:hAnsi="Arial" w:cs="Arial"/>
            <w:sz w:val="22"/>
            <w:szCs w:val="22"/>
            <w:lang w:eastAsia="es-ES"/>
          </w:rPr>
          <w:t>dpd@diputaciolleida.cat</w:t>
        </w:r>
      </w:hyperlink>
    </w:p>
    <w:p w14:paraId="38532CDE"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3.- FINALIDAD DEL TRATAMIENTO: Los datos suministrados se destinan únicamente a garantizar el cumplimiento de lo establecido en la legislación general de subvenciones: Gestión, control, seguimiento y justificación y pago de los expedientes de subvenciones otorgadas por la Diputación de Lleida. También se destinarán para dar cumplimiento a lo que establece la Ley 19/2014, de 29 de diciembre, de transparencia, acceso a la información pública y buen gobierno.</w:t>
      </w:r>
    </w:p>
    <w:p w14:paraId="69ED1CE2"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4.- BASE JURÍDICA DEL TRATAMIENTO: El artículo 6.1.c sobre el tratamiento necesario para el cumplimiento de una obligación legal aplicable al responsable del tratamiento, del Reglamento (UE) 2016/679 del Parlamento Europeo y del Consejo, de 27 de abril de 2016; La Ley 38/2003, de 17 de noviembre, general de subvenciones; y la Ley 19/2014, de 29 de diciembre, de transparencia, acceso a la información pública y buen gobierno.</w:t>
      </w:r>
    </w:p>
    <w:p w14:paraId="4879FAF2"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5.- PROCEDENCIA: Personas físicas/jurídicas que sean beneficiarios de las subvenciones.</w:t>
      </w:r>
    </w:p>
    <w:p w14:paraId="0A9CDE86"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6.- CATEGORÍAS DE DATOS PERSONALES: Datos identificativos (nombres, apellidos, DNI/NIF, dirección postal y electrónica, teléfono y firma); datos profesionales; datos laborales; datos económicos, financieros y de seguros.</w:t>
      </w:r>
    </w:p>
    <w:p w14:paraId="3F116E88" w14:textId="77777777" w:rsidR="008C7969" w:rsidRPr="008C7969" w:rsidRDefault="008C7969" w:rsidP="008C7969">
      <w:pPr>
        <w:autoSpaceDE w:val="0"/>
        <w:autoSpaceDN w:val="0"/>
        <w:adjustRightInd w:val="0"/>
        <w:jc w:val="both"/>
        <w:rPr>
          <w:rFonts w:ascii="Arial" w:eastAsia="Arial" w:hAnsi="Arial" w:cs="Arial"/>
          <w:b/>
          <w:color w:val="000000"/>
          <w:sz w:val="22"/>
          <w:szCs w:val="22"/>
          <w:lang w:eastAsia="es-ES"/>
        </w:rPr>
      </w:pPr>
      <w:r w:rsidRPr="008C7969">
        <w:rPr>
          <w:rFonts w:ascii="Arial" w:eastAsia="Arial" w:hAnsi="Arial" w:cs="Arial"/>
          <w:color w:val="000000"/>
          <w:sz w:val="22"/>
          <w:szCs w:val="22"/>
          <w:lang w:eastAsia="es-ES"/>
        </w:rPr>
        <w:t>7.- CESIONES DE DATOS: Los datos suministrados podrán ser cedidos en los siguientes casos:</w:t>
      </w:r>
      <w:r w:rsidRPr="008C7969">
        <w:rPr>
          <w:rFonts w:ascii="Arial" w:eastAsia="Arial" w:hAnsi="Arial" w:cs="Arial"/>
          <w:b/>
          <w:color w:val="000000"/>
          <w:sz w:val="22"/>
          <w:szCs w:val="22"/>
          <w:lang w:eastAsia="es-ES"/>
        </w:rPr>
        <w:t xml:space="preserve"> </w:t>
      </w:r>
    </w:p>
    <w:p w14:paraId="1ACA258F" w14:textId="77777777" w:rsidR="008C7969" w:rsidRPr="008C7969" w:rsidRDefault="008C7969" w:rsidP="008C7969">
      <w:pPr>
        <w:autoSpaceDE w:val="0"/>
        <w:autoSpaceDN w:val="0"/>
        <w:adjustRightInd w:val="0"/>
        <w:ind w:left="708"/>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 A los miembros de la corporación que lo soliciten; en los juzgados y tribunales, para los efectos de resolución de los recursos judiciales que se puedan interponer; en el Ministerio fiscal, en el Síndic de Greuges y en el Síndic de Cuentas, , en tanto sea necesario para el ejercicio de sus funciones.</w:t>
      </w:r>
    </w:p>
    <w:p w14:paraId="580FA3BB" w14:textId="77777777" w:rsidR="008C7969" w:rsidRPr="008C7969" w:rsidRDefault="008C7969" w:rsidP="008C7969">
      <w:pPr>
        <w:autoSpaceDE w:val="0"/>
        <w:autoSpaceDN w:val="0"/>
        <w:adjustRightInd w:val="0"/>
        <w:ind w:left="708"/>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 A las personas que lo soliciten acogiéndose a lo que dispone la Ley 19/2014, de 29 de diciembre, de transparencia, acceso a la información pública y buen gobierno.</w:t>
      </w:r>
    </w:p>
    <w:p w14:paraId="6B093365" w14:textId="77777777" w:rsidR="008C7969" w:rsidRPr="008C7969" w:rsidRDefault="008C7969" w:rsidP="008C7969">
      <w:pPr>
        <w:autoSpaceDE w:val="0"/>
        <w:autoSpaceDN w:val="0"/>
        <w:adjustRightInd w:val="0"/>
        <w:ind w:left="708"/>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 En la Agencia Estatal de Administración Tributaria, en la Tesorería General de la Seguridad Social, en el Organismo Autónomo de Gestión y Recaudación de Tributos Locales para acreditar estar al corriente en el cumplimiento de sus obligaciones.</w:t>
      </w:r>
    </w:p>
    <w:p w14:paraId="5B058A33" w14:textId="77777777" w:rsidR="008C7969" w:rsidRPr="008C7969" w:rsidRDefault="008C7969" w:rsidP="008C7969">
      <w:pPr>
        <w:autoSpaceDE w:val="0"/>
        <w:autoSpaceDN w:val="0"/>
        <w:adjustRightInd w:val="0"/>
        <w:ind w:left="708"/>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lastRenderedPageBreak/>
        <w:t>- En la Base de Datos Nacional de Subvenciones, en tanto que Sistema Nacional de Información de Subvenciones.</w:t>
      </w:r>
    </w:p>
    <w:p w14:paraId="7E939E91" w14:textId="77777777" w:rsidR="008C7969" w:rsidRPr="008C7969" w:rsidRDefault="008C7969" w:rsidP="008C7969">
      <w:pPr>
        <w:autoSpaceDE w:val="0"/>
        <w:autoSpaceDN w:val="0"/>
        <w:adjustRightInd w:val="0"/>
        <w:ind w:left="708"/>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 En el Boletín Oficial de la Provincia de Lleida y en la Web corporativa, en la Sede Electrónica y en el Portal de Transparencia de la Diputación de Lleida.</w:t>
      </w:r>
    </w:p>
    <w:p w14:paraId="00370AEE"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No existen previstas transferencias internacionales de los datos.</w:t>
      </w:r>
    </w:p>
    <w:p w14:paraId="5AAAEF73"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8.- MEDIDAS DE SEGURIDAD: La Diputación de Lleida ha adoptado las medidas técnicas necesarias para mantener el nivel de seguridad requerido, según la naturaleza de los datos personales tratados y las circunstancias del tratamiento, con el objetivo de evitar su alteración, pérdida, tratamiento o acceso no autorizado en la medida de lo posible y siempre según el estado de la técnica.</w:t>
      </w:r>
    </w:p>
    <w:p w14:paraId="6AB1084F"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9.- PLAZO DE CONSERVACIÓN DE LOS DATOS: Los datos se conservarán durante el tiempo necesario para cumplir con la finalidad para la que se obtuvieron, en el ejercicio de las funciones y competencias del responsable, y en cualquier caso, durante los plazos necesarios para determinar las posibles responsabilidades que se puedan derivar.</w:t>
      </w:r>
    </w:p>
    <w:p w14:paraId="2498BEC1"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La documentación que soporta los datos suministrados se conservarán en los archivos de la Diputación de Lleida de forma indefinida, para los únicos efectos de su conservación conforme a lo dispuesto en la legislación sobre archivos del sector público y en la legislación sobre patrimonio documental cultural.</w:t>
      </w:r>
    </w:p>
    <w:p w14:paraId="12DAB5DA" w14:textId="77777777" w:rsidR="008C7969" w:rsidRPr="008C7969" w:rsidRDefault="008C7969" w:rsidP="008C7969">
      <w:pPr>
        <w:autoSpaceDE w:val="0"/>
        <w:autoSpaceDN w:val="0"/>
        <w:adjustRightInd w:val="0"/>
        <w:jc w:val="both"/>
        <w:rPr>
          <w:rFonts w:ascii="Arial" w:eastAsia="Arial" w:hAnsi="Arial" w:cs="Arial"/>
          <w:b/>
          <w:bCs/>
          <w:color w:val="000000"/>
          <w:sz w:val="22"/>
          <w:szCs w:val="22"/>
          <w:lang w:eastAsia="es-ES"/>
        </w:rPr>
      </w:pPr>
      <w:r w:rsidRPr="008C7969">
        <w:rPr>
          <w:rFonts w:ascii="Arial" w:eastAsia="Arial" w:hAnsi="Arial" w:cs="Arial"/>
          <w:color w:val="000000"/>
          <w:sz w:val="22"/>
          <w:szCs w:val="22"/>
          <w:lang w:eastAsia="es-ES"/>
        </w:rPr>
        <w:t>10.- DERECHOS: La persona usuaria podrá en todo momento, ejercitar los derechos de acceso a sus datos, así como también a su rectificación. También podrá solicitar la oposición, limitación del tratamiento, la portabilidad de los datos y la supresión mediante solicitud escrita en el e-mail del responsable del tratamiento de datos</w:t>
      </w:r>
      <w:r w:rsidRPr="008C7969">
        <w:rPr>
          <w:rFonts w:ascii="Arial" w:eastAsia="Arial" w:hAnsi="Arial" w:cs="Arial"/>
          <w:b/>
          <w:bCs/>
          <w:color w:val="000000"/>
          <w:sz w:val="22"/>
          <w:szCs w:val="22"/>
          <w:lang w:eastAsia="es-ES"/>
        </w:rPr>
        <w:t xml:space="preserve">  </w:t>
      </w:r>
      <w:hyperlink r:id="rId11">
        <w:r w:rsidRPr="008C7969">
          <w:rPr>
            <w:rStyle w:val="Hipervnculo"/>
            <w:rFonts w:ascii="Arial" w:eastAsia="Arial" w:hAnsi="Arial" w:cs="Arial"/>
            <w:sz w:val="22"/>
            <w:szCs w:val="22"/>
            <w:lang w:eastAsia="es-ES"/>
          </w:rPr>
          <w:t xml:space="preserve">diputacio@diputaciólleida.cat </w:t>
        </w:r>
      </w:hyperlink>
      <w:r w:rsidRPr="008C7969">
        <w:rPr>
          <w:rFonts w:ascii="Arial" w:eastAsia="Arial" w:hAnsi="Arial" w:cs="Arial"/>
          <w:color w:val="000000"/>
          <w:sz w:val="22"/>
          <w:szCs w:val="22"/>
          <w:lang w:eastAsia="es-ES"/>
        </w:rPr>
        <w:t xml:space="preserve">o del Delegado de Protección de datos personales </w:t>
      </w:r>
      <w:hyperlink r:id="rId12">
        <w:r w:rsidRPr="008C7969">
          <w:rPr>
            <w:rStyle w:val="Hipervnculo"/>
            <w:rFonts w:ascii="Arial" w:eastAsia="Arial" w:hAnsi="Arial" w:cs="Arial"/>
            <w:sz w:val="22"/>
            <w:szCs w:val="22"/>
            <w:lang w:eastAsia="es-ES"/>
          </w:rPr>
          <w:t xml:space="preserve">dpd@diputaciolleida.cat </w:t>
        </w:r>
      </w:hyperlink>
      <w:r w:rsidRPr="008C7969">
        <w:rPr>
          <w:rFonts w:ascii="Arial" w:eastAsia="Arial" w:hAnsi="Arial" w:cs="Arial"/>
          <w:color w:val="000000"/>
          <w:sz w:val="22"/>
          <w:szCs w:val="22"/>
          <w:lang w:eastAsia="es-ES"/>
        </w:rPr>
        <w:t>.</w:t>
      </w:r>
    </w:p>
    <w:p w14:paraId="6B7F2776"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11.- EFECTOS: La falta de suministro, por parte del solicitante, de los datos personales requeridos, al constituir un requisito legal, dará lugar a su exclusión del procedimiento.</w:t>
      </w:r>
    </w:p>
    <w:p w14:paraId="0819CDB6" w14:textId="77777777" w:rsidR="008C7969" w:rsidRPr="008C7969" w:rsidRDefault="008C7969" w:rsidP="008C7969">
      <w:pPr>
        <w:autoSpaceDE w:val="0"/>
        <w:autoSpaceDN w:val="0"/>
        <w:adjustRightInd w:val="0"/>
        <w:jc w:val="both"/>
        <w:rPr>
          <w:rFonts w:ascii="Arial" w:eastAsia="Arial" w:hAnsi="Arial" w:cs="Arial"/>
          <w:b/>
          <w:bCs/>
          <w:color w:val="000000"/>
          <w:sz w:val="22"/>
          <w:szCs w:val="22"/>
          <w:lang w:eastAsia="es-ES"/>
        </w:rPr>
      </w:pPr>
      <w:r w:rsidRPr="008C7969">
        <w:rPr>
          <w:rFonts w:ascii="Arial" w:eastAsia="Arial" w:hAnsi="Arial" w:cs="Arial"/>
          <w:color w:val="000000"/>
          <w:sz w:val="22"/>
          <w:szCs w:val="22"/>
          <w:lang w:eastAsia="es-ES"/>
        </w:rPr>
        <w:t>Asimismo puede presentar una reclamación ante la Autoridad Catalana de Protección de Datos a través de su sede electrónica en</w:t>
      </w:r>
      <w:r w:rsidRPr="008C7969">
        <w:rPr>
          <w:rFonts w:ascii="Arial" w:eastAsia="Arial" w:hAnsi="Arial" w:cs="Arial"/>
          <w:b/>
          <w:bCs/>
          <w:color w:val="000000"/>
          <w:sz w:val="22"/>
          <w:szCs w:val="22"/>
          <w:lang w:eastAsia="es-ES"/>
        </w:rPr>
        <w:t xml:space="preserve"> </w:t>
      </w:r>
      <w:hyperlink r:id="rId13">
        <w:r w:rsidRPr="008C7969">
          <w:rPr>
            <w:rStyle w:val="Hipervnculo"/>
            <w:rFonts w:ascii="Arial" w:eastAsia="Arial" w:hAnsi="Arial" w:cs="Arial"/>
            <w:sz w:val="22"/>
            <w:szCs w:val="22"/>
            <w:lang w:eastAsia="es-ES"/>
          </w:rPr>
          <w:t>www.apd.cat</w:t>
        </w:r>
      </w:hyperlink>
    </w:p>
    <w:p w14:paraId="4A267A65" w14:textId="77777777" w:rsidR="00154877" w:rsidRDefault="00154877" w:rsidP="008C7969">
      <w:pPr>
        <w:autoSpaceDE w:val="0"/>
        <w:autoSpaceDN w:val="0"/>
        <w:adjustRightInd w:val="0"/>
        <w:jc w:val="both"/>
        <w:rPr>
          <w:rFonts w:ascii="Arial" w:eastAsia="Arial" w:hAnsi="Arial" w:cs="Arial"/>
          <w:b/>
          <w:bCs/>
          <w:color w:val="000000"/>
          <w:sz w:val="22"/>
          <w:szCs w:val="22"/>
          <w:lang w:eastAsia="es-ES"/>
        </w:rPr>
      </w:pPr>
    </w:p>
    <w:p w14:paraId="60F56BB3" w14:textId="630BEAF7" w:rsidR="008C7969" w:rsidRPr="008C7969" w:rsidRDefault="000D4793" w:rsidP="008C7969">
      <w:pPr>
        <w:autoSpaceDE w:val="0"/>
        <w:autoSpaceDN w:val="0"/>
        <w:adjustRightInd w:val="0"/>
        <w:jc w:val="both"/>
        <w:rPr>
          <w:rFonts w:ascii="Arial" w:eastAsia="Arial" w:hAnsi="Arial" w:cs="Arial"/>
          <w:color w:val="000000"/>
          <w:sz w:val="22"/>
          <w:szCs w:val="22"/>
          <w:lang w:eastAsia="es-ES"/>
        </w:rPr>
      </w:pPr>
      <w:r>
        <w:rPr>
          <w:rFonts w:ascii="Arial" w:eastAsia="Arial" w:hAnsi="Arial" w:cs="Arial"/>
          <w:b/>
          <w:bCs/>
          <w:color w:val="000000"/>
          <w:sz w:val="22"/>
          <w:szCs w:val="22"/>
          <w:lang w:eastAsia="es-ES"/>
        </w:rPr>
        <w:t>Sexto. Comunicación BDNS</w:t>
      </w:r>
      <w:r w:rsidR="008C7969" w:rsidRPr="008C7969">
        <w:rPr>
          <w:rFonts w:ascii="Arial" w:eastAsia="Arial" w:hAnsi="Arial" w:cs="Arial"/>
          <w:color w:val="000000"/>
          <w:sz w:val="22"/>
          <w:szCs w:val="22"/>
          <w:lang w:eastAsia="es-ES"/>
        </w:rPr>
        <w:t xml:space="preserve"> </w:t>
      </w:r>
    </w:p>
    <w:p w14:paraId="42318ECA"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Comunicar la concesión de esta subvención a la Base de Datos Nacional de Subvenciones, como Sistema Nacional de Publicidad de Subvenciones, dando cumplimiento al principio de publicidad previsto en los artículos 18 y 20 de la Ley 38/2003, de 17 de noviembre, General de Subvenciones.</w:t>
      </w:r>
    </w:p>
    <w:p w14:paraId="41FB8914" w14:textId="77777777" w:rsidR="00154877" w:rsidRDefault="00154877" w:rsidP="008C7969">
      <w:pPr>
        <w:autoSpaceDE w:val="0"/>
        <w:autoSpaceDN w:val="0"/>
        <w:adjustRightInd w:val="0"/>
        <w:jc w:val="both"/>
        <w:rPr>
          <w:rFonts w:ascii="Arial" w:eastAsia="Arial" w:hAnsi="Arial" w:cs="Arial"/>
          <w:b/>
          <w:bCs/>
          <w:color w:val="000000"/>
          <w:sz w:val="22"/>
          <w:szCs w:val="22"/>
          <w:lang w:eastAsia="es-ES"/>
        </w:rPr>
      </w:pPr>
    </w:p>
    <w:p w14:paraId="023FB048" w14:textId="6DEE8BA7" w:rsidR="008C7969" w:rsidRPr="008C7969" w:rsidRDefault="000D4793" w:rsidP="008C7969">
      <w:pPr>
        <w:autoSpaceDE w:val="0"/>
        <w:autoSpaceDN w:val="0"/>
        <w:adjustRightInd w:val="0"/>
        <w:jc w:val="both"/>
        <w:rPr>
          <w:rFonts w:ascii="Arial" w:eastAsia="Arial" w:hAnsi="Arial" w:cs="Arial"/>
          <w:b/>
          <w:bCs/>
          <w:color w:val="000000"/>
          <w:sz w:val="22"/>
          <w:szCs w:val="22"/>
          <w:lang w:eastAsia="es-ES"/>
        </w:rPr>
      </w:pPr>
      <w:r>
        <w:rPr>
          <w:rFonts w:ascii="Arial" w:eastAsia="Arial" w:hAnsi="Arial" w:cs="Arial"/>
          <w:b/>
          <w:bCs/>
          <w:color w:val="000000"/>
          <w:sz w:val="22"/>
          <w:szCs w:val="22"/>
          <w:lang w:eastAsia="es-ES"/>
        </w:rPr>
        <w:t>Séptimo. Portal transparencia</w:t>
      </w:r>
    </w:p>
    <w:p w14:paraId="605A65EA" w14:textId="77777777" w:rsidR="008C7969" w:rsidRPr="008C7969" w:rsidRDefault="008C7969" w:rsidP="008C7969">
      <w:pPr>
        <w:autoSpaceDE w:val="0"/>
        <w:autoSpaceDN w:val="0"/>
        <w:adjustRightInd w:val="0"/>
        <w:jc w:val="both"/>
        <w:rPr>
          <w:rFonts w:ascii="Arial" w:eastAsia="Arial" w:hAnsi="Arial" w:cs="Arial"/>
          <w:color w:val="000000"/>
          <w:sz w:val="22"/>
          <w:szCs w:val="22"/>
          <w:lang w:eastAsia="es-ES"/>
        </w:rPr>
      </w:pPr>
      <w:r w:rsidRPr="008C7969">
        <w:rPr>
          <w:rFonts w:ascii="Arial" w:eastAsia="Arial" w:hAnsi="Arial" w:cs="Arial"/>
          <w:color w:val="000000"/>
          <w:sz w:val="22"/>
          <w:szCs w:val="22"/>
          <w:lang w:eastAsia="es-ES"/>
        </w:rPr>
        <w:t>Comunicar este acuerdo a la Oficialía Mayor a efectos de publicarlo en el Portal de Transparencia de la Diputación de Lleida, en cumplimiento de lo dispuesto en el artículo 8.1. g) de la Ley 19/2014, de 29 de diciembre, de transparencia, acceso a la información pública y buen gobierno.</w:t>
      </w:r>
    </w:p>
    <w:p w14:paraId="77568FD1" w14:textId="77777777" w:rsidR="008C7969" w:rsidRDefault="008C7969" w:rsidP="008C7969">
      <w:pPr>
        <w:autoSpaceDE w:val="0"/>
        <w:autoSpaceDN w:val="0"/>
        <w:adjustRightInd w:val="0"/>
        <w:jc w:val="both"/>
        <w:rPr>
          <w:rFonts w:ascii="Arial" w:eastAsia="Arial" w:hAnsi="Arial" w:cs="Arial"/>
          <w:color w:val="000000"/>
          <w:sz w:val="22"/>
          <w:szCs w:val="22"/>
          <w:lang w:eastAsia="es-ES"/>
        </w:rPr>
      </w:pPr>
    </w:p>
    <w:p w14:paraId="474C11F5" w14:textId="4B34CFAD" w:rsidR="00154877" w:rsidRPr="00154877" w:rsidRDefault="000D4793" w:rsidP="00154877">
      <w:pPr>
        <w:autoSpaceDE w:val="0"/>
        <w:autoSpaceDN w:val="0"/>
        <w:adjustRightInd w:val="0"/>
        <w:jc w:val="both"/>
        <w:rPr>
          <w:rFonts w:ascii="Arial" w:eastAsia="Arial" w:hAnsi="Arial" w:cs="Arial"/>
          <w:color w:val="000000"/>
          <w:sz w:val="22"/>
          <w:szCs w:val="22"/>
          <w:lang w:eastAsia="es-ES"/>
        </w:rPr>
      </w:pPr>
      <w:r>
        <w:rPr>
          <w:rFonts w:ascii="Arial" w:eastAsia="Arial" w:hAnsi="Arial" w:cs="Arial"/>
          <w:b/>
          <w:bCs/>
          <w:color w:val="000000"/>
          <w:sz w:val="22"/>
          <w:szCs w:val="22"/>
          <w:lang w:eastAsia="es-ES"/>
        </w:rPr>
        <w:t>Octavo. Notificación.</w:t>
      </w:r>
      <w:r w:rsidR="00154877" w:rsidRPr="00154877">
        <w:rPr>
          <w:rFonts w:ascii="Arial" w:eastAsia="Arial" w:hAnsi="Arial" w:cs="Arial"/>
          <w:color w:val="000000"/>
          <w:sz w:val="22"/>
          <w:szCs w:val="22"/>
          <w:lang w:eastAsia="es-ES"/>
        </w:rPr>
        <w:t xml:space="preserve"> </w:t>
      </w:r>
    </w:p>
    <w:p w14:paraId="4C59C1E3" w14:textId="77777777" w:rsidR="00154877" w:rsidRPr="00154877" w:rsidRDefault="00154877" w:rsidP="00154877">
      <w:pPr>
        <w:autoSpaceDE w:val="0"/>
        <w:autoSpaceDN w:val="0"/>
        <w:adjustRightInd w:val="0"/>
        <w:jc w:val="both"/>
        <w:rPr>
          <w:rFonts w:ascii="Arial" w:eastAsia="Arial" w:hAnsi="Arial" w:cs="Arial"/>
          <w:color w:val="000000"/>
          <w:sz w:val="22"/>
          <w:szCs w:val="22"/>
          <w:lang w:eastAsia="es-ES"/>
        </w:rPr>
      </w:pPr>
      <w:r w:rsidRPr="00154877">
        <w:rPr>
          <w:rFonts w:ascii="Arial" w:eastAsia="Arial" w:hAnsi="Arial" w:cs="Arial"/>
          <w:color w:val="000000"/>
          <w:sz w:val="22"/>
          <w:szCs w:val="22"/>
          <w:lang w:eastAsia="es-ES"/>
        </w:rPr>
        <w:t>Dar cuenta de esta resolución a la Intervención ya la Tesorería provinciales a efectos de contabilizar los asientos que comporten estas actuaciones.</w:t>
      </w:r>
    </w:p>
    <w:p w14:paraId="2A701229" w14:textId="77777777" w:rsidR="00154877" w:rsidRPr="00154877" w:rsidRDefault="00154877" w:rsidP="00154877">
      <w:pPr>
        <w:autoSpaceDE w:val="0"/>
        <w:autoSpaceDN w:val="0"/>
        <w:adjustRightInd w:val="0"/>
        <w:jc w:val="both"/>
        <w:rPr>
          <w:rFonts w:ascii="Arial" w:eastAsia="Arial" w:hAnsi="Arial" w:cs="Arial"/>
          <w:color w:val="000000"/>
          <w:sz w:val="22"/>
          <w:szCs w:val="22"/>
          <w:lang w:eastAsia="es-ES"/>
        </w:rPr>
      </w:pPr>
    </w:p>
    <w:p w14:paraId="28756991" w14:textId="77777777" w:rsidR="00154877" w:rsidRPr="00154877" w:rsidRDefault="00154877" w:rsidP="00154877">
      <w:pPr>
        <w:autoSpaceDE w:val="0"/>
        <w:autoSpaceDN w:val="0"/>
        <w:adjustRightInd w:val="0"/>
        <w:jc w:val="both"/>
        <w:rPr>
          <w:rFonts w:ascii="Arial" w:eastAsia="Arial" w:hAnsi="Arial" w:cs="Arial"/>
          <w:color w:val="000000"/>
          <w:sz w:val="22"/>
          <w:szCs w:val="22"/>
          <w:lang w:eastAsia="es-ES"/>
        </w:rPr>
      </w:pPr>
      <w:r w:rsidRPr="00154877">
        <w:rPr>
          <w:rFonts w:ascii="Arial" w:eastAsia="Arial" w:hAnsi="Arial" w:cs="Arial"/>
          <w:color w:val="000000"/>
          <w:sz w:val="22"/>
          <w:szCs w:val="22"/>
          <w:lang w:eastAsia="es-ES"/>
        </w:rPr>
        <w:t>Notificar la resolución a la entidad beneficiaria, con la advertencia de que contra la presente resolución, que es definitiva en vía administrativa, se puede interponer alternativamente:</w:t>
      </w:r>
    </w:p>
    <w:p w14:paraId="3B5F9BC5" w14:textId="77777777" w:rsidR="00154877" w:rsidRPr="00154877" w:rsidRDefault="00154877" w:rsidP="00154877">
      <w:pPr>
        <w:autoSpaceDE w:val="0"/>
        <w:autoSpaceDN w:val="0"/>
        <w:adjustRightInd w:val="0"/>
        <w:ind w:left="708"/>
        <w:jc w:val="both"/>
        <w:rPr>
          <w:rFonts w:ascii="Arial" w:eastAsia="Arial" w:hAnsi="Arial" w:cs="Arial"/>
          <w:color w:val="000000"/>
          <w:sz w:val="22"/>
          <w:szCs w:val="22"/>
          <w:lang w:eastAsia="es-ES"/>
        </w:rPr>
      </w:pPr>
      <w:r w:rsidRPr="00154877">
        <w:rPr>
          <w:rFonts w:ascii="Arial" w:eastAsia="Arial" w:hAnsi="Arial" w:cs="Arial"/>
          <w:color w:val="000000"/>
          <w:sz w:val="22"/>
          <w:szCs w:val="22"/>
          <w:lang w:eastAsia="es-ES"/>
        </w:rPr>
        <w:t>- Recurso de reposición potestativo ante el órgano que ha dictado este acto en el plazo de un mes, a contar a partir del día siguiente a la recepción de esta notificación, de acuerdo con lo que establece el artículo 124 de la Ley 39/2015 de 1 de octubre, del procedimiento administrativo común de las administraciones públicas.</w:t>
      </w:r>
    </w:p>
    <w:p w14:paraId="35685064" w14:textId="77777777" w:rsidR="00154877" w:rsidRDefault="00154877" w:rsidP="00154877">
      <w:pPr>
        <w:autoSpaceDE w:val="0"/>
        <w:autoSpaceDN w:val="0"/>
        <w:adjustRightInd w:val="0"/>
        <w:ind w:left="708"/>
        <w:jc w:val="both"/>
        <w:rPr>
          <w:rFonts w:ascii="Arial" w:eastAsia="Arial" w:hAnsi="Arial" w:cs="Arial"/>
          <w:color w:val="000000"/>
          <w:sz w:val="22"/>
          <w:szCs w:val="22"/>
          <w:lang w:eastAsia="es-ES"/>
        </w:rPr>
      </w:pPr>
    </w:p>
    <w:p w14:paraId="5DE7A1F7" w14:textId="109168A6" w:rsidR="00154877" w:rsidRPr="00154877" w:rsidRDefault="00154877" w:rsidP="00154877">
      <w:pPr>
        <w:autoSpaceDE w:val="0"/>
        <w:autoSpaceDN w:val="0"/>
        <w:adjustRightInd w:val="0"/>
        <w:ind w:left="708"/>
        <w:jc w:val="both"/>
        <w:rPr>
          <w:rFonts w:ascii="Arial" w:eastAsia="Arial" w:hAnsi="Arial" w:cs="Arial"/>
          <w:color w:val="000000"/>
          <w:sz w:val="22"/>
          <w:szCs w:val="22"/>
          <w:lang w:eastAsia="es-ES"/>
        </w:rPr>
      </w:pPr>
      <w:r w:rsidRPr="00154877">
        <w:rPr>
          <w:rFonts w:ascii="Arial" w:eastAsia="Arial" w:hAnsi="Arial" w:cs="Arial"/>
          <w:color w:val="000000"/>
          <w:sz w:val="22"/>
          <w:szCs w:val="22"/>
          <w:lang w:eastAsia="es-ES"/>
        </w:rPr>
        <w:lastRenderedPageBreak/>
        <w:t>- Recurso contencioso administrativo, ante el Juzgado de lo Contencioso administrativo de la ciudad de Lleida, en el plazo de dos meses, a contar a partir del día siguiente a la recepción de esta notificación, de acuerdo con los artículos 8.1,25.1 y 46.1 de la Ley 29/1998, reguladora de la jurisdicción contencioso-administrativa. Si se opta por interponer el recurso de reposición potestativo, no podrá interponerse recurso contencioso administrativo hasta que aquél sea resuelto expresamente, o se haya producido su desestimación presunta, en el plazo de un mes, a contar desde la fecha de su interposición sin que se haya notificado su resolución, de acuerdo con el artículo 2.2. 39/2015 de 1 de octubre, del procedimiento administrativo común de las administraciones públicas.</w:t>
      </w:r>
    </w:p>
    <w:p w14:paraId="1A3D72EC" w14:textId="77777777" w:rsidR="00154877" w:rsidRPr="00154877" w:rsidRDefault="00154877" w:rsidP="00154877">
      <w:pPr>
        <w:autoSpaceDE w:val="0"/>
        <w:autoSpaceDN w:val="0"/>
        <w:adjustRightInd w:val="0"/>
        <w:jc w:val="both"/>
        <w:rPr>
          <w:rFonts w:ascii="Arial" w:eastAsia="Arial" w:hAnsi="Arial" w:cs="Arial"/>
          <w:color w:val="000000"/>
          <w:sz w:val="22"/>
          <w:szCs w:val="22"/>
          <w:lang w:eastAsia="es-ES"/>
        </w:rPr>
      </w:pPr>
      <w:r w:rsidRPr="00154877">
        <w:rPr>
          <w:rFonts w:ascii="Arial" w:eastAsia="Arial" w:hAnsi="Arial" w:cs="Arial"/>
          <w:color w:val="000000"/>
          <w:sz w:val="22"/>
          <w:szCs w:val="22"/>
          <w:lang w:eastAsia="es-ES"/>
        </w:rPr>
        <w:t>Sin embargo, se podrá interponer el recurso que consideren adecuado.</w:t>
      </w:r>
    </w:p>
    <w:p w14:paraId="426E9AAE" w14:textId="77777777" w:rsidR="00154877" w:rsidRPr="00154877" w:rsidRDefault="00154877" w:rsidP="00154877">
      <w:pPr>
        <w:autoSpaceDE w:val="0"/>
        <w:autoSpaceDN w:val="0"/>
        <w:adjustRightInd w:val="0"/>
        <w:jc w:val="both"/>
        <w:rPr>
          <w:rFonts w:ascii="Arial" w:eastAsia="Arial" w:hAnsi="Arial" w:cs="Arial"/>
          <w:color w:val="000000"/>
          <w:sz w:val="22"/>
          <w:szCs w:val="22"/>
          <w:lang w:eastAsia="es-ES"/>
        </w:rPr>
      </w:pPr>
    </w:p>
    <w:p w14:paraId="5E0861D2" w14:textId="77777777" w:rsidR="00154877" w:rsidRPr="008C7969" w:rsidRDefault="00154877" w:rsidP="008C7969">
      <w:pPr>
        <w:autoSpaceDE w:val="0"/>
        <w:autoSpaceDN w:val="0"/>
        <w:adjustRightInd w:val="0"/>
        <w:jc w:val="both"/>
        <w:rPr>
          <w:rFonts w:ascii="Arial" w:eastAsia="Arial" w:hAnsi="Arial" w:cs="Arial"/>
          <w:color w:val="000000"/>
          <w:sz w:val="22"/>
          <w:szCs w:val="22"/>
          <w:lang w:eastAsia="es-ES"/>
        </w:rPr>
      </w:pPr>
    </w:p>
    <w:p w14:paraId="5AA23D7D" w14:textId="77777777" w:rsidR="00260958" w:rsidRDefault="00260958" w:rsidP="00260958">
      <w:pPr>
        <w:autoSpaceDE w:val="0"/>
        <w:autoSpaceDN w:val="0"/>
        <w:adjustRightInd w:val="0"/>
        <w:jc w:val="both"/>
        <w:rPr>
          <w:rFonts w:ascii="Arial" w:eastAsia="Arial" w:hAnsi="Arial" w:cs="Arial"/>
          <w:color w:val="000000"/>
          <w:sz w:val="22"/>
          <w:szCs w:val="22"/>
          <w:lang w:eastAsia="es-ES"/>
        </w:rPr>
      </w:pPr>
      <w:r>
        <w:rPr>
          <w:rFonts w:ascii="Arial" w:eastAsia="Arial" w:hAnsi="Arial" w:cs="Arial"/>
          <w:color w:val="000000"/>
          <w:sz w:val="22"/>
          <w:szCs w:val="22"/>
          <w:lang w:eastAsia="es-ES"/>
        </w:rPr>
        <w:t>Lleida, en fecha de la firma electrónica,</w:t>
      </w:r>
    </w:p>
    <w:p w14:paraId="1D1DD8ED" w14:textId="77777777" w:rsidR="00260958" w:rsidRDefault="00260958" w:rsidP="00260958">
      <w:pPr>
        <w:autoSpaceDE w:val="0"/>
        <w:autoSpaceDN w:val="0"/>
        <w:adjustRightInd w:val="0"/>
        <w:jc w:val="both"/>
        <w:rPr>
          <w:rFonts w:ascii="Arial" w:eastAsia="Arial" w:hAnsi="Arial" w:cs="Arial"/>
          <w:color w:val="000000"/>
          <w:sz w:val="22"/>
          <w:szCs w:val="22"/>
          <w:lang w:eastAsia="es-ES"/>
        </w:rPr>
      </w:pPr>
    </w:p>
    <w:p w14:paraId="1D17C0E2" w14:textId="77777777" w:rsidR="00260958" w:rsidRPr="008C7969" w:rsidRDefault="00260958" w:rsidP="00260958">
      <w:pPr>
        <w:autoSpaceDE w:val="0"/>
        <w:autoSpaceDN w:val="0"/>
        <w:adjustRightInd w:val="0"/>
        <w:jc w:val="both"/>
        <w:rPr>
          <w:rFonts w:ascii="Arial" w:hAnsi="Arial" w:cs="Arial"/>
          <w:sz w:val="22"/>
          <w:szCs w:val="22"/>
          <w:highlight w:val="yellow"/>
        </w:rPr>
      </w:pPr>
      <w:r>
        <w:rPr>
          <w:rFonts w:ascii="Arial" w:eastAsia="Arial" w:hAnsi="Arial" w:cs="Arial"/>
          <w:color w:val="000000"/>
          <w:sz w:val="22"/>
          <w:szCs w:val="22"/>
          <w:lang w:eastAsia="es-ES"/>
        </w:rPr>
        <w:t>La secretaria general</w:t>
      </w:r>
    </w:p>
    <w:p w14:paraId="608DEACE" w14:textId="17134DF4" w:rsidR="003A1691" w:rsidRPr="008C7969" w:rsidRDefault="003A1691" w:rsidP="00260958">
      <w:pPr>
        <w:autoSpaceDE w:val="0"/>
        <w:autoSpaceDN w:val="0"/>
        <w:adjustRightInd w:val="0"/>
        <w:jc w:val="both"/>
        <w:rPr>
          <w:rFonts w:ascii="Arial" w:hAnsi="Arial" w:cs="Arial"/>
          <w:sz w:val="22"/>
          <w:szCs w:val="22"/>
          <w:highlight w:val="yellow"/>
        </w:rPr>
      </w:pPr>
    </w:p>
    <w:sectPr w:rsidR="003A1691" w:rsidRPr="008C7969" w:rsidSect="004F3952">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F31CB" w14:textId="77777777" w:rsidR="000F51D6" w:rsidRDefault="000F51D6" w:rsidP="004F3952">
      <w:r>
        <w:separator/>
      </w:r>
    </w:p>
  </w:endnote>
  <w:endnote w:type="continuationSeparator" w:id="0">
    <w:p w14:paraId="53128261" w14:textId="77777777" w:rsidR="000F51D6" w:rsidRDefault="000F51D6" w:rsidP="004F3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5156599"/>
      <w:docPartObj>
        <w:docPartGallery w:val="Page Numbers (Bottom of Page)"/>
        <w:docPartUnique/>
      </w:docPartObj>
    </w:sdtPr>
    <w:sdtEndPr/>
    <w:sdtContent>
      <w:p w14:paraId="2BAC6FC9" w14:textId="77777777" w:rsidR="005F30CC" w:rsidRDefault="00436E36">
        <w:pPr>
          <w:pStyle w:val="Piedepgina"/>
          <w:jc w:val="right"/>
        </w:pPr>
        <w:r>
          <w:t xml:space="preserve"> </w:t>
        </w:r>
      </w:p>
    </w:sdtContent>
  </w:sdt>
  <w:p w14:paraId="4B99056E" w14:textId="77777777" w:rsidR="005F30CC" w:rsidRDefault="005F30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86C05" w14:textId="77777777" w:rsidR="000F51D6" w:rsidRDefault="000F51D6" w:rsidP="004F3952">
      <w:r>
        <w:separator/>
      </w:r>
    </w:p>
  </w:footnote>
  <w:footnote w:type="continuationSeparator" w:id="0">
    <w:p w14:paraId="4101652C" w14:textId="77777777" w:rsidR="000F51D6" w:rsidRDefault="000F51D6" w:rsidP="004F39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B0818" w14:textId="06559FA4" w:rsidR="004F3952" w:rsidRDefault="00260958" w:rsidP="004F3952">
    <w:pPr>
      <w:pStyle w:val="Encabezado"/>
      <w:jc w:val="center"/>
    </w:pPr>
    <w:r>
      <w:rPr>
        <w:noProof/>
      </w:rPr>
      <w:drawing>
        <wp:inline distT="0" distB="0" distL="0" distR="0" wp14:anchorId="5EFD835E" wp14:editId="3EA5A868">
          <wp:extent cx="1971675" cy="809625"/>
          <wp:effectExtent l="0" t="0" r="0" b="0"/>
          <wp:docPr id="124" name="Picture 124" descr="Imatge que conté text, Font, logotip, símbol&#10;&#10;Descripció generada automàticament"/>
          <wp:cNvGraphicFramePr/>
          <a:graphic xmlns:a="http://schemas.openxmlformats.org/drawingml/2006/main">
            <a:graphicData uri="http://schemas.openxmlformats.org/drawingml/2006/picture">
              <pic:pic xmlns:pic="http://schemas.openxmlformats.org/drawingml/2006/picture">
                <pic:nvPicPr>
                  <pic:cNvPr id="124" name="Picture 124" descr="Imatge que conté text, Font, logotip, símbol&#10;&#10;Descripció generada automàticament"/>
                  <pic:cNvPicPr/>
                </pic:nvPicPr>
                <pic:blipFill>
                  <a:blip r:embed="rId1"/>
                  <a:stretch>
                    <a:fillRect/>
                  </a:stretch>
                </pic:blipFill>
                <pic:spPr>
                  <a:xfrm>
                    <a:off x="0" y="0"/>
                    <a:ext cx="1971675" cy="8096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B56E45"/>
    <w:multiLevelType w:val="hybridMultilevel"/>
    <w:tmpl w:val="4B44C35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8060170"/>
    <w:multiLevelType w:val="hybridMultilevel"/>
    <w:tmpl w:val="90020612"/>
    <w:lvl w:ilvl="0" w:tplc="04030001">
      <w:start w:val="1"/>
      <w:numFmt w:val="bullet"/>
      <w:lvlText w:val=""/>
      <w:lvlJc w:val="left"/>
      <w:pPr>
        <w:ind w:left="1128" w:hanging="360"/>
      </w:pPr>
      <w:rPr>
        <w:rFonts w:ascii="Symbol" w:hAnsi="Symbol" w:hint="default"/>
      </w:rPr>
    </w:lvl>
    <w:lvl w:ilvl="1" w:tplc="04030003" w:tentative="1">
      <w:start w:val="1"/>
      <w:numFmt w:val="bullet"/>
      <w:lvlText w:val="o"/>
      <w:lvlJc w:val="left"/>
      <w:pPr>
        <w:ind w:left="1848" w:hanging="360"/>
      </w:pPr>
      <w:rPr>
        <w:rFonts w:ascii="Courier New" w:hAnsi="Courier New" w:hint="default"/>
      </w:rPr>
    </w:lvl>
    <w:lvl w:ilvl="2" w:tplc="04030005" w:tentative="1">
      <w:start w:val="1"/>
      <w:numFmt w:val="bullet"/>
      <w:lvlText w:val=""/>
      <w:lvlJc w:val="left"/>
      <w:pPr>
        <w:ind w:left="2568" w:hanging="360"/>
      </w:pPr>
      <w:rPr>
        <w:rFonts w:ascii="Wingdings" w:hAnsi="Wingdings" w:hint="default"/>
      </w:rPr>
    </w:lvl>
    <w:lvl w:ilvl="3" w:tplc="04030001" w:tentative="1">
      <w:start w:val="1"/>
      <w:numFmt w:val="bullet"/>
      <w:lvlText w:val=""/>
      <w:lvlJc w:val="left"/>
      <w:pPr>
        <w:ind w:left="3288" w:hanging="360"/>
      </w:pPr>
      <w:rPr>
        <w:rFonts w:ascii="Symbol" w:hAnsi="Symbol" w:hint="default"/>
      </w:rPr>
    </w:lvl>
    <w:lvl w:ilvl="4" w:tplc="04030003" w:tentative="1">
      <w:start w:val="1"/>
      <w:numFmt w:val="bullet"/>
      <w:lvlText w:val="o"/>
      <w:lvlJc w:val="left"/>
      <w:pPr>
        <w:ind w:left="4008" w:hanging="360"/>
      </w:pPr>
      <w:rPr>
        <w:rFonts w:ascii="Courier New" w:hAnsi="Courier New" w:hint="default"/>
      </w:rPr>
    </w:lvl>
    <w:lvl w:ilvl="5" w:tplc="04030005" w:tentative="1">
      <w:start w:val="1"/>
      <w:numFmt w:val="bullet"/>
      <w:lvlText w:val=""/>
      <w:lvlJc w:val="left"/>
      <w:pPr>
        <w:ind w:left="4728" w:hanging="360"/>
      </w:pPr>
      <w:rPr>
        <w:rFonts w:ascii="Wingdings" w:hAnsi="Wingdings" w:hint="default"/>
      </w:rPr>
    </w:lvl>
    <w:lvl w:ilvl="6" w:tplc="04030001" w:tentative="1">
      <w:start w:val="1"/>
      <w:numFmt w:val="bullet"/>
      <w:lvlText w:val=""/>
      <w:lvlJc w:val="left"/>
      <w:pPr>
        <w:ind w:left="5448" w:hanging="360"/>
      </w:pPr>
      <w:rPr>
        <w:rFonts w:ascii="Symbol" w:hAnsi="Symbol" w:hint="default"/>
      </w:rPr>
    </w:lvl>
    <w:lvl w:ilvl="7" w:tplc="04030003" w:tentative="1">
      <w:start w:val="1"/>
      <w:numFmt w:val="bullet"/>
      <w:lvlText w:val="o"/>
      <w:lvlJc w:val="left"/>
      <w:pPr>
        <w:ind w:left="6168" w:hanging="360"/>
      </w:pPr>
      <w:rPr>
        <w:rFonts w:ascii="Courier New" w:hAnsi="Courier New" w:hint="default"/>
      </w:rPr>
    </w:lvl>
    <w:lvl w:ilvl="8" w:tplc="04030005" w:tentative="1">
      <w:start w:val="1"/>
      <w:numFmt w:val="bullet"/>
      <w:lvlText w:val=""/>
      <w:lvlJc w:val="left"/>
      <w:pPr>
        <w:ind w:left="6888" w:hanging="360"/>
      </w:pPr>
      <w:rPr>
        <w:rFonts w:ascii="Wingdings" w:hAnsi="Wingdings" w:hint="default"/>
      </w:rPr>
    </w:lvl>
  </w:abstractNum>
  <w:abstractNum w:abstractNumId="3" w15:restartNumberingAfterBreak="0">
    <w:nsid w:val="085D0820"/>
    <w:multiLevelType w:val="hybridMultilevel"/>
    <w:tmpl w:val="1E62EE20"/>
    <w:lvl w:ilvl="0" w:tplc="589257A8">
      <w:start w:val="1"/>
      <w:numFmt w:val="decimal"/>
      <w:lvlText w:val="%1."/>
      <w:lvlJc w:val="left"/>
      <w:pPr>
        <w:ind w:left="825" w:hanging="465"/>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093F6771"/>
    <w:multiLevelType w:val="hybridMultilevel"/>
    <w:tmpl w:val="2A28AD7E"/>
    <w:lvl w:ilvl="0" w:tplc="FFFFFFF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CE67747"/>
    <w:multiLevelType w:val="hybridMultilevel"/>
    <w:tmpl w:val="E2403EC2"/>
    <w:lvl w:ilvl="0" w:tplc="B3C6204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10D97CFA"/>
    <w:multiLevelType w:val="hybridMultilevel"/>
    <w:tmpl w:val="9CF00A6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116D25FE"/>
    <w:multiLevelType w:val="hybridMultilevel"/>
    <w:tmpl w:val="F0F0BDF8"/>
    <w:lvl w:ilvl="0" w:tplc="7A162C1E">
      <w:start w:val="1"/>
      <w:numFmt w:val="bullet"/>
      <w:lvlText w:val="-"/>
      <w:lvlJc w:val="left"/>
      <w:pPr>
        <w:ind w:left="720" w:hanging="360"/>
      </w:pPr>
      <w:rPr>
        <w:rFonts w:ascii="Arial" w:eastAsia="Times New Roman" w:hAnsi="Arial" w:cs="Arial" w:hint="default"/>
        <w:sz w:val="2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12631EE5"/>
    <w:multiLevelType w:val="hybridMultilevel"/>
    <w:tmpl w:val="49C472B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2D360D4"/>
    <w:multiLevelType w:val="hybridMultilevel"/>
    <w:tmpl w:val="88860256"/>
    <w:lvl w:ilvl="0" w:tplc="165064A4">
      <w:start w:val="1"/>
      <w:numFmt w:val="lowerLetter"/>
      <w:lvlText w:val="%1)"/>
      <w:lvlJc w:val="left"/>
      <w:pPr>
        <w:ind w:left="720" w:hanging="360"/>
      </w:pPr>
      <w:rPr>
        <w:rFonts w:hint="default"/>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13E03DF7"/>
    <w:multiLevelType w:val="hybridMultilevel"/>
    <w:tmpl w:val="62CA4E12"/>
    <w:lvl w:ilvl="0" w:tplc="FDA42F78">
      <w:start w:val="5"/>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1" w15:restartNumberingAfterBreak="0">
    <w:nsid w:val="16FF649E"/>
    <w:multiLevelType w:val="hybridMultilevel"/>
    <w:tmpl w:val="B46E55C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17554760"/>
    <w:multiLevelType w:val="hybridMultilevel"/>
    <w:tmpl w:val="4D8ED7F6"/>
    <w:lvl w:ilvl="0" w:tplc="3198DFE0">
      <w:start w:val="15"/>
      <w:numFmt w:val="bullet"/>
      <w:lvlText w:val="-"/>
      <w:lvlJc w:val="left"/>
      <w:pPr>
        <w:ind w:left="720" w:hanging="360"/>
      </w:pPr>
      <w:rPr>
        <w:rFonts w:ascii="Arial" w:eastAsia="Times New Roman" w:hAnsi="Arial" w:cs="Arial" w:hint="default"/>
        <w:b w:val="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179C619D"/>
    <w:multiLevelType w:val="hybridMultilevel"/>
    <w:tmpl w:val="5720F8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8C1626D"/>
    <w:multiLevelType w:val="hybridMultilevel"/>
    <w:tmpl w:val="90AECF1E"/>
    <w:lvl w:ilvl="0" w:tplc="472CEA1A">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208E16B4"/>
    <w:multiLevelType w:val="hybridMultilevel"/>
    <w:tmpl w:val="41D016F2"/>
    <w:lvl w:ilvl="0" w:tplc="0C0A0017">
      <w:start w:val="1"/>
      <w:numFmt w:val="lowerLetter"/>
      <w:lvlText w:val="%1)"/>
      <w:lvlJc w:val="left"/>
      <w:pPr>
        <w:tabs>
          <w:tab w:val="num" w:pos="360"/>
        </w:tabs>
        <w:ind w:left="360" w:hanging="360"/>
      </w:pPr>
      <w:rPr>
        <w:rFonts w:hint="default"/>
      </w:rPr>
    </w:lvl>
    <w:lvl w:ilvl="1" w:tplc="996E7E5C">
      <w:start w:val="2"/>
      <w:numFmt w:val="bullet"/>
      <w:lvlText w:val="-"/>
      <w:lvlJc w:val="left"/>
      <w:pPr>
        <w:tabs>
          <w:tab w:val="num" w:pos="1080"/>
        </w:tabs>
        <w:ind w:left="1080" w:hanging="360"/>
      </w:pPr>
      <w:rPr>
        <w:rFonts w:ascii="Verdana" w:eastAsia="Times New Roman" w:hAnsi="Verdana" w:cs="Times New Roman" w:hint="default"/>
      </w:rPr>
    </w:lvl>
    <w:lvl w:ilvl="2" w:tplc="940E4058">
      <w:start w:val="1"/>
      <w:numFmt w:val="upperLetter"/>
      <w:lvlText w:val="%3)"/>
      <w:lvlJc w:val="left"/>
      <w:pPr>
        <w:ind w:left="1980" w:hanging="360"/>
      </w:pPr>
      <w:rPr>
        <w:rFonts w:hint="default"/>
      </w:rPr>
    </w:lvl>
    <w:lvl w:ilvl="3" w:tplc="0C0A000F">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20BC029D"/>
    <w:multiLevelType w:val="multilevel"/>
    <w:tmpl w:val="040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24150B8"/>
    <w:multiLevelType w:val="hybridMultilevel"/>
    <w:tmpl w:val="69A2D2C2"/>
    <w:lvl w:ilvl="0" w:tplc="788AC33C">
      <w:start w:val="1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8" w15:restartNumberingAfterBreak="0">
    <w:nsid w:val="246620B2"/>
    <w:multiLevelType w:val="hybridMultilevel"/>
    <w:tmpl w:val="0EC60F4A"/>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9" w15:restartNumberingAfterBreak="0">
    <w:nsid w:val="28BA3119"/>
    <w:multiLevelType w:val="hybridMultilevel"/>
    <w:tmpl w:val="B058A3E0"/>
    <w:lvl w:ilvl="0" w:tplc="FFFFFFF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BAE792F"/>
    <w:multiLevelType w:val="hybridMultilevel"/>
    <w:tmpl w:val="ACBE836E"/>
    <w:lvl w:ilvl="0" w:tplc="BB4AA036">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30865246"/>
    <w:multiLevelType w:val="hybridMultilevel"/>
    <w:tmpl w:val="89A88F4A"/>
    <w:lvl w:ilvl="0" w:tplc="713EC44A">
      <w:numFmt w:val="bullet"/>
      <w:lvlText w:val="-"/>
      <w:lvlJc w:val="left"/>
      <w:pPr>
        <w:tabs>
          <w:tab w:val="num" w:pos="720"/>
        </w:tabs>
        <w:ind w:left="720" w:hanging="360"/>
      </w:pPr>
      <w:rPr>
        <w:rFonts w:ascii="Verdana" w:eastAsia="Times New Roman" w:hAnsi="Verdana" w:cs="Arial" w:hint="default"/>
        <w:color w:val="auto"/>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7726E7"/>
    <w:multiLevelType w:val="hybridMultilevel"/>
    <w:tmpl w:val="CADA8452"/>
    <w:lvl w:ilvl="0" w:tplc="E5A0BED6">
      <w:numFmt w:val="bullet"/>
      <w:lvlText w:val="-"/>
      <w:lvlJc w:val="left"/>
      <w:pPr>
        <w:ind w:left="360" w:hanging="360"/>
      </w:pPr>
      <w:rPr>
        <w:rFonts w:ascii="Arial" w:eastAsia="Times New Roman" w:hAnsi="Arial" w:cs="Arial" w:hint="default"/>
        <w:b/>
      </w:rPr>
    </w:lvl>
    <w:lvl w:ilvl="1" w:tplc="247E677C">
      <w:numFmt w:val="bullet"/>
      <w:lvlText w:val="-"/>
      <w:lvlJc w:val="left"/>
      <w:pPr>
        <w:ind w:left="1080" w:hanging="360"/>
      </w:pPr>
      <w:rPr>
        <w:rFonts w:ascii="Arial" w:eastAsia="Times New Roman" w:hAnsi="Arial" w:cs="Arial"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3" w15:restartNumberingAfterBreak="0">
    <w:nsid w:val="3C374B26"/>
    <w:multiLevelType w:val="hybridMultilevel"/>
    <w:tmpl w:val="24A8A9F8"/>
    <w:lvl w:ilvl="0" w:tplc="C02000E8">
      <w:start w:val="28"/>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4" w15:restartNumberingAfterBreak="0">
    <w:nsid w:val="3FB70742"/>
    <w:multiLevelType w:val="hybridMultilevel"/>
    <w:tmpl w:val="530EC11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41B32E08"/>
    <w:multiLevelType w:val="hybridMultilevel"/>
    <w:tmpl w:val="484C027E"/>
    <w:lvl w:ilvl="0" w:tplc="D3785EDA">
      <w:numFmt w:val="bullet"/>
      <w:lvlText w:val="-"/>
      <w:lvlJc w:val="left"/>
      <w:pPr>
        <w:ind w:left="360" w:hanging="360"/>
      </w:pPr>
      <w:rPr>
        <w:rFonts w:ascii="Arial" w:eastAsia="Times New Roman" w:hAnsi="Arial" w:cs="Arial" w:hint="default"/>
        <w:b/>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6" w15:restartNumberingAfterBreak="0">
    <w:nsid w:val="41B87D4A"/>
    <w:multiLevelType w:val="hybridMultilevel"/>
    <w:tmpl w:val="A736586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28A5CB5"/>
    <w:multiLevelType w:val="hybridMultilevel"/>
    <w:tmpl w:val="B5F60D02"/>
    <w:lvl w:ilvl="0" w:tplc="B3C62048">
      <w:start w:val="1"/>
      <w:numFmt w:val="lowerLetter"/>
      <w:lvlText w:val="%1)"/>
      <w:lvlJc w:val="left"/>
      <w:pPr>
        <w:ind w:left="2160" w:hanging="360"/>
      </w:pPr>
      <w:rPr>
        <w:rFonts w:hint="default"/>
      </w:rPr>
    </w:lvl>
    <w:lvl w:ilvl="1" w:tplc="04030019" w:tentative="1">
      <w:start w:val="1"/>
      <w:numFmt w:val="lowerLetter"/>
      <w:lvlText w:val="%2."/>
      <w:lvlJc w:val="left"/>
      <w:pPr>
        <w:ind w:left="2520" w:hanging="360"/>
      </w:pPr>
    </w:lvl>
    <w:lvl w:ilvl="2" w:tplc="0403001B" w:tentative="1">
      <w:start w:val="1"/>
      <w:numFmt w:val="lowerRoman"/>
      <w:lvlText w:val="%3."/>
      <w:lvlJc w:val="right"/>
      <w:pPr>
        <w:ind w:left="3240" w:hanging="180"/>
      </w:pPr>
    </w:lvl>
    <w:lvl w:ilvl="3" w:tplc="0403000F" w:tentative="1">
      <w:start w:val="1"/>
      <w:numFmt w:val="decimal"/>
      <w:lvlText w:val="%4."/>
      <w:lvlJc w:val="left"/>
      <w:pPr>
        <w:ind w:left="3960" w:hanging="360"/>
      </w:pPr>
    </w:lvl>
    <w:lvl w:ilvl="4" w:tplc="04030019" w:tentative="1">
      <w:start w:val="1"/>
      <w:numFmt w:val="lowerLetter"/>
      <w:lvlText w:val="%5."/>
      <w:lvlJc w:val="left"/>
      <w:pPr>
        <w:ind w:left="4680" w:hanging="360"/>
      </w:pPr>
    </w:lvl>
    <w:lvl w:ilvl="5" w:tplc="0403001B" w:tentative="1">
      <w:start w:val="1"/>
      <w:numFmt w:val="lowerRoman"/>
      <w:lvlText w:val="%6."/>
      <w:lvlJc w:val="right"/>
      <w:pPr>
        <w:ind w:left="5400" w:hanging="180"/>
      </w:pPr>
    </w:lvl>
    <w:lvl w:ilvl="6" w:tplc="0403000F" w:tentative="1">
      <w:start w:val="1"/>
      <w:numFmt w:val="decimal"/>
      <w:lvlText w:val="%7."/>
      <w:lvlJc w:val="left"/>
      <w:pPr>
        <w:ind w:left="6120" w:hanging="360"/>
      </w:pPr>
    </w:lvl>
    <w:lvl w:ilvl="7" w:tplc="04030019" w:tentative="1">
      <w:start w:val="1"/>
      <w:numFmt w:val="lowerLetter"/>
      <w:lvlText w:val="%8."/>
      <w:lvlJc w:val="left"/>
      <w:pPr>
        <w:ind w:left="6840" w:hanging="360"/>
      </w:pPr>
    </w:lvl>
    <w:lvl w:ilvl="8" w:tplc="0403001B" w:tentative="1">
      <w:start w:val="1"/>
      <w:numFmt w:val="lowerRoman"/>
      <w:lvlText w:val="%9."/>
      <w:lvlJc w:val="right"/>
      <w:pPr>
        <w:ind w:left="7560" w:hanging="180"/>
      </w:pPr>
    </w:lvl>
  </w:abstractNum>
  <w:abstractNum w:abstractNumId="28" w15:restartNumberingAfterBreak="0">
    <w:nsid w:val="438472CC"/>
    <w:multiLevelType w:val="hybridMultilevel"/>
    <w:tmpl w:val="CAFA926E"/>
    <w:lvl w:ilvl="0" w:tplc="F94A39E8">
      <w:start w:val="1"/>
      <w:numFmt w:val="decimal"/>
      <w:lvlText w:val="%1."/>
      <w:lvlJc w:val="left"/>
      <w:pPr>
        <w:ind w:left="740" w:hanging="38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9" w15:restartNumberingAfterBreak="0">
    <w:nsid w:val="43E743FB"/>
    <w:multiLevelType w:val="hybridMultilevel"/>
    <w:tmpl w:val="96AE0E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4B16E86"/>
    <w:multiLevelType w:val="hybridMultilevel"/>
    <w:tmpl w:val="B2F4EB2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45D37C22"/>
    <w:multiLevelType w:val="hybridMultilevel"/>
    <w:tmpl w:val="024219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46F2648E"/>
    <w:multiLevelType w:val="hybridMultilevel"/>
    <w:tmpl w:val="EC1A523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80C2C3E"/>
    <w:multiLevelType w:val="hybridMultilevel"/>
    <w:tmpl w:val="3CC81708"/>
    <w:lvl w:ilvl="0" w:tplc="0403000F">
      <w:start w:val="1"/>
      <w:numFmt w:val="decimal"/>
      <w:lvlText w:val="%1."/>
      <w:lvlJc w:val="left"/>
      <w:pPr>
        <w:ind w:left="360" w:hanging="360"/>
      </w:pPr>
      <w:rPr>
        <w:rFonts w:hint="default"/>
      </w:rPr>
    </w:lvl>
    <w:lvl w:ilvl="1" w:tplc="AC246322">
      <w:start w:val="1"/>
      <w:numFmt w:val="lowerLetter"/>
      <w:lvlText w:val="%2."/>
      <w:lvlJc w:val="left"/>
      <w:pPr>
        <w:ind w:left="1080" w:hanging="360"/>
      </w:pPr>
      <w:rPr>
        <w:i w:val="0"/>
      </w:r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4" w15:restartNumberingAfterBreak="0">
    <w:nsid w:val="487A3A2D"/>
    <w:multiLevelType w:val="hybridMultilevel"/>
    <w:tmpl w:val="E5AEE44C"/>
    <w:lvl w:ilvl="0" w:tplc="BA166DAE">
      <w:start w:val="1"/>
      <w:numFmt w:val="decimal"/>
      <w:lvlText w:val="%1."/>
      <w:lvlJc w:val="left"/>
      <w:pPr>
        <w:ind w:left="652" w:hanging="292"/>
      </w:pPr>
      <w:rPr>
        <w:rFonts w:ascii="Arial" w:eastAsia="Arial MT" w:hAnsi="Arial" w:cs="Arial" w:hint="default"/>
        <w:b w:val="0"/>
        <w:bCs w:val="0"/>
        <w:i w:val="0"/>
        <w:iCs w:val="0"/>
        <w:spacing w:val="-1"/>
        <w:w w:val="99"/>
        <w:sz w:val="20"/>
        <w:szCs w:val="20"/>
        <w:lang w:val="ca-ES" w:eastAsia="en-US" w:bidi="ar-SA"/>
      </w:rPr>
    </w:lvl>
    <w:lvl w:ilvl="1" w:tplc="04030019">
      <w:start w:val="1"/>
      <w:numFmt w:val="lowerLetter"/>
      <w:lvlText w:val="%2."/>
      <w:lvlJc w:val="left"/>
      <w:pPr>
        <w:ind w:left="1800" w:hanging="360"/>
      </w:pPr>
    </w:lvl>
    <w:lvl w:ilvl="2" w:tplc="0403001B">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5" w15:restartNumberingAfterBreak="0">
    <w:nsid w:val="51EE6E1A"/>
    <w:multiLevelType w:val="hybridMultilevel"/>
    <w:tmpl w:val="B4F48CA0"/>
    <w:lvl w:ilvl="0" w:tplc="465A5358">
      <w:start w:val="1"/>
      <w:numFmt w:val="upperRoman"/>
      <w:lvlText w:val="%1."/>
      <w:lvlJc w:val="left"/>
      <w:pPr>
        <w:ind w:left="720" w:hanging="720"/>
      </w:pPr>
      <w:rPr>
        <w:rFonts w:cs="Times New Roman" w:hint="default"/>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6" w15:restartNumberingAfterBreak="0">
    <w:nsid w:val="55167DB3"/>
    <w:multiLevelType w:val="hybridMultilevel"/>
    <w:tmpl w:val="362222F0"/>
    <w:lvl w:ilvl="0" w:tplc="35B6FA5C">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15:restartNumberingAfterBreak="0">
    <w:nsid w:val="56471A64"/>
    <w:multiLevelType w:val="hybridMultilevel"/>
    <w:tmpl w:val="51C42E22"/>
    <w:lvl w:ilvl="0" w:tplc="49187906">
      <w:start w:val="1"/>
      <w:numFmt w:val="lowerLetter"/>
      <w:lvlText w:val="%1)"/>
      <w:lvlJc w:val="left"/>
      <w:pPr>
        <w:ind w:left="1068" w:hanging="360"/>
      </w:pPr>
      <w:rPr>
        <w:rFonts w:ascii="Arial" w:eastAsia="Calibri" w:hAnsi="Arial" w:cs="Arial"/>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8" w15:restartNumberingAfterBreak="0">
    <w:nsid w:val="57291214"/>
    <w:multiLevelType w:val="hybridMultilevel"/>
    <w:tmpl w:val="E5EE5F84"/>
    <w:lvl w:ilvl="0" w:tplc="CF625E80">
      <w:start w:val="28"/>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15:restartNumberingAfterBreak="0">
    <w:nsid w:val="592C2512"/>
    <w:multiLevelType w:val="hybridMultilevel"/>
    <w:tmpl w:val="9476E310"/>
    <w:lvl w:ilvl="0" w:tplc="04030001">
      <w:start w:val="1"/>
      <w:numFmt w:val="bullet"/>
      <w:lvlText w:val=""/>
      <w:lvlJc w:val="left"/>
      <w:pPr>
        <w:ind w:left="502"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15:restartNumberingAfterBreak="0">
    <w:nsid w:val="59B700D2"/>
    <w:multiLevelType w:val="hybridMultilevel"/>
    <w:tmpl w:val="A9780F30"/>
    <w:lvl w:ilvl="0" w:tplc="006EEA6A">
      <w:start w:val="1"/>
      <w:numFmt w:val="decimal"/>
      <w:lvlText w:val="%1."/>
      <w:lvlJc w:val="left"/>
      <w:pPr>
        <w:ind w:left="643" w:hanging="360"/>
      </w:pPr>
      <w:rPr>
        <w:rFonts w:ascii="Arial" w:eastAsia="Arial MT" w:hAnsi="Arial" w:cs="Arial" w:hint="default"/>
        <w:spacing w:val="-1"/>
        <w:w w:val="100"/>
        <w:sz w:val="22"/>
        <w:szCs w:val="22"/>
        <w:lang w:val="ca-ES" w:eastAsia="en-US" w:bidi="ar-SA"/>
      </w:rPr>
    </w:lvl>
    <w:lvl w:ilvl="1" w:tplc="B442BE36">
      <w:numFmt w:val="bullet"/>
      <w:lvlText w:val="•"/>
      <w:lvlJc w:val="left"/>
      <w:pPr>
        <w:ind w:left="1312" w:hanging="360"/>
      </w:pPr>
      <w:rPr>
        <w:rFonts w:hint="default"/>
        <w:lang w:val="ca-ES" w:eastAsia="en-US" w:bidi="ar-SA"/>
      </w:rPr>
    </w:lvl>
    <w:lvl w:ilvl="2" w:tplc="A354639E">
      <w:numFmt w:val="bullet"/>
      <w:lvlText w:val="•"/>
      <w:lvlJc w:val="left"/>
      <w:pPr>
        <w:ind w:left="2165" w:hanging="360"/>
      </w:pPr>
      <w:rPr>
        <w:rFonts w:hint="default"/>
        <w:lang w:val="ca-ES" w:eastAsia="en-US" w:bidi="ar-SA"/>
      </w:rPr>
    </w:lvl>
    <w:lvl w:ilvl="3" w:tplc="18B68560">
      <w:numFmt w:val="bullet"/>
      <w:lvlText w:val="•"/>
      <w:lvlJc w:val="left"/>
      <w:pPr>
        <w:ind w:left="3017" w:hanging="360"/>
      </w:pPr>
      <w:rPr>
        <w:rFonts w:hint="default"/>
        <w:lang w:val="ca-ES" w:eastAsia="en-US" w:bidi="ar-SA"/>
      </w:rPr>
    </w:lvl>
    <w:lvl w:ilvl="4" w:tplc="1EA4CF6A">
      <w:numFmt w:val="bullet"/>
      <w:lvlText w:val="•"/>
      <w:lvlJc w:val="left"/>
      <w:pPr>
        <w:ind w:left="3870" w:hanging="360"/>
      </w:pPr>
      <w:rPr>
        <w:rFonts w:hint="default"/>
        <w:lang w:val="ca-ES" w:eastAsia="en-US" w:bidi="ar-SA"/>
      </w:rPr>
    </w:lvl>
    <w:lvl w:ilvl="5" w:tplc="CF22D0F0">
      <w:numFmt w:val="bullet"/>
      <w:lvlText w:val="•"/>
      <w:lvlJc w:val="left"/>
      <w:pPr>
        <w:ind w:left="4723" w:hanging="360"/>
      </w:pPr>
      <w:rPr>
        <w:rFonts w:hint="default"/>
        <w:lang w:val="ca-ES" w:eastAsia="en-US" w:bidi="ar-SA"/>
      </w:rPr>
    </w:lvl>
    <w:lvl w:ilvl="6" w:tplc="18DC04D4">
      <w:numFmt w:val="bullet"/>
      <w:lvlText w:val="•"/>
      <w:lvlJc w:val="left"/>
      <w:pPr>
        <w:ind w:left="5575" w:hanging="360"/>
      </w:pPr>
      <w:rPr>
        <w:rFonts w:hint="default"/>
        <w:lang w:val="ca-ES" w:eastAsia="en-US" w:bidi="ar-SA"/>
      </w:rPr>
    </w:lvl>
    <w:lvl w:ilvl="7" w:tplc="AADA19C8">
      <w:numFmt w:val="bullet"/>
      <w:lvlText w:val="•"/>
      <w:lvlJc w:val="left"/>
      <w:pPr>
        <w:ind w:left="6428" w:hanging="360"/>
      </w:pPr>
      <w:rPr>
        <w:rFonts w:hint="default"/>
        <w:lang w:val="ca-ES" w:eastAsia="en-US" w:bidi="ar-SA"/>
      </w:rPr>
    </w:lvl>
    <w:lvl w:ilvl="8" w:tplc="8F7E6552">
      <w:numFmt w:val="bullet"/>
      <w:lvlText w:val="•"/>
      <w:lvlJc w:val="left"/>
      <w:pPr>
        <w:ind w:left="7280" w:hanging="360"/>
      </w:pPr>
      <w:rPr>
        <w:rFonts w:hint="default"/>
        <w:lang w:val="ca-ES" w:eastAsia="en-US" w:bidi="ar-SA"/>
      </w:rPr>
    </w:lvl>
  </w:abstractNum>
  <w:abstractNum w:abstractNumId="41" w15:restartNumberingAfterBreak="0">
    <w:nsid w:val="5A1064A3"/>
    <w:multiLevelType w:val="hybridMultilevel"/>
    <w:tmpl w:val="F8B83F12"/>
    <w:lvl w:ilvl="0" w:tplc="E5B052CE">
      <w:start w:val="1"/>
      <w:numFmt w:val="lowerLetter"/>
      <w:lvlText w:val="%1)"/>
      <w:lvlJc w:val="left"/>
      <w:pPr>
        <w:ind w:left="1080" w:hanging="360"/>
      </w:pPr>
      <w:rPr>
        <w:rFonts w:hint="default"/>
        <w:b/>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2" w15:restartNumberingAfterBreak="0">
    <w:nsid w:val="5A5D651A"/>
    <w:multiLevelType w:val="hybridMultilevel"/>
    <w:tmpl w:val="BCFA748E"/>
    <w:lvl w:ilvl="0" w:tplc="A8EAA3E6">
      <w:start w:val="4"/>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43" w15:restartNumberingAfterBreak="0">
    <w:nsid w:val="5BD260ED"/>
    <w:multiLevelType w:val="hybridMultilevel"/>
    <w:tmpl w:val="80304FE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15:restartNumberingAfterBreak="0">
    <w:nsid w:val="5D0B49AA"/>
    <w:multiLevelType w:val="hybridMultilevel"/>
    <w:tmpl w:val="19845C3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5" w15:restartNumberingAfterBreak="0">
    <w:nsid w:val="66796E1E"/>
    <w:multiLevelType w:val="hybridMultilevel"/>
    <w:tmpl w:val="899CC46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6" w15:restartNumberingAfterBreak="0">
    <w:nsid w:val="67EA441E"/>
    <w:multiLevelType w:val="hybridMultilevel"/>
    <w:tmpl w:val="00587006"/>
    <w:lvl w:ilvl="0" w:tplc="39C6BBFC">
      <w:start w:val="1"/>
      <w:numFmt w:val="decimal"/>
      <w:lvlText w:val="%1."/>
      <w:lvlJc w:val="left"/>
      <w:pPr>
        <w:ind w:left="360" w:hanging="360"/>
      </w:pPr>
      <w:rPr>
        <w:rFonts w:hint="default"/>
        <w:strike w:val="0"/>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7" w15:restartNumberingAfterBreak="0">
    <w:nsid w:val="684E3747"/>
    <w:multiLevelType w:val="hybridMultilevel"/>
    <w:tmpl w:val="6B24DCEC"/>
    <w:lvl w:ilvl="0" w:tplc="061241EC">
      <w:start w:val="2018"/>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8" w15:restartNumberingAfterBreak="0">
    <w:nsid w:val="692335B0"/>
    <w:multiLevelType w:val="hybridMultilevel"/>
    <w:tmpl w:val="A61C25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6DA34508"/>
    <w:multiLevelType w:val="hybridMultilevel"/>
    <w:tmpl w:val="7E1A3BBC"/>
    <w:lvl w:ilvl="0" w:tplc="0C0A0017">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620"/>
        </w:tabs>
        <w:ind w:left="162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6DF1747D"/>
    <w:multiLevelType w:val="hybridMultilevel"/>
    <w:tmpl w:val="8528BF7E"/>
    <w:lvl w:ilvl="0" w:tplc="B3C62048">
      <w:start w:val="1"/>
      <w:numFmt w:val="lowerLetter"/>
      <w:lvlText w:val="%1)"/>
      <w:lvlJc w:val="left"/>
      <w:pPr>
        <w:ind w:left="2160" w:hanging="360"/>
      </w:pPr>
      <w:rPr>
        <w:rFonts w:hint="default"/>
      </w:rPr>
    </w:lvl>
    <w:lvl w:ilvl="1" w:tplc="04030019" w:tentative="1">
      <w:start w:val="1"/>
      <w:numFmt w:val="lowerLetter"/>
      <w:lvlText w:val="%2."/>
      <w:lvlJc w:val="left"/>
      <w:pPr>
        <w:ind w:left="2520" w:hanging="360"/>
      </w:pPr>
    </w:lvl>
    <w:lvl w:ilvl="2" w:tplc="0403001B" w:tentative="1">
      <w:start w:val="1"/>
      <w:numFmt w:val="lowerRoman"/>
      <w:lvlText w:val="%3."/>
      <w:lvlJc w:val="right"/>
      <w:pPr>
        <w:ind w:left="3240" w:hanging="180"/>
      </w:pPr>
    </w:lvl>
    <w:lvl w:ilvl="3" w:tplc="0403000F" w:tentative="1">
      <w:start w:val="1"/>
      <w:numFmt w:val="decimal"/>
      <w:lvlText w:val="%4."/>
      <w:lvlJc w:val="left"/>
      <w:pPr>
        <w:ind w:left="3960" w:hanging="360"/>
      </w:pPr>
    </w:lvl>
    <w:lvl w:ilvl="4" w:tplc="04030019" w:tentative="1">
      <w:start w:val="1"/>
      <w:numFmt w:val="lowerLetter"/>
      <w:lvlText w:val="%5."/>
      <w:lvlJc w:val="left"/>
      <w:pPr>
        <w:ind w:left="4680" w:hanging="360"/>
      </w:pPr>
    </w:lvl>
    <w:lvl w:ilvl="5" w:tplc="0403001B" w:tentative="1">
      <w:start w:val="1"/>
      <w:numFmt w:val="lowerRoman"/>
      <w:lvlText w:val="%6."/>
      <w:lvlJc w:val="right"/>
      <w:pPr>
        <w:ind w:left="5400" w:hanging="180"/>
      </w:pPr>
    </w:lvl>
    <w:lvl w:ilvl="6" w:tplc="0403000F" w:tentative="1">
      <w:start w:val="1"/>
      <w:numFmt w:val="decimal"/>
      <w:lvlText w:val="%7."/>
      <w:lvlJc w:val="left"/>
      <w:pPr>
        <w:ind w:left="6120" w:hanging="360"/>
      </w:pPr>
    </w:lvl>
    <w:lvl w:ilvl="7" w:tplc="04030019" w:tentative="1">
      <w:start w:val="1"/>
      <w:numFmt w:val="lowerLetter"/>
      <w:lvlText w:val="%8."/>
      <w:lvlJc w:val="left"/>
      <w:pPr>
        <w:ind w:left="6840" w:hanging="360"/>
      </w:pPr>
    </w:lvl>
    <w:lvl w:ilvl="8" w:tplc="0403001B" w:tentative="1">
      <w:start w:val="1"/>
      <w:numFmt w:val="lowerRoman"/>
      <w:lvlText w:val="%9."/>
      <w:lvlJc w:val="right"/>
      <w:pPr>
        <w:ind w:left="7560" w:hanging="180"/>
      </w:pPr>
    </w:lvl>
  </w:abstractNum>
  <w:abstractNum w:abstractNumId="51" w15:restartNumberingAfterBreak="0">
    <w:nsid w:val="70455B23"/>
    <w:multiLevelType w:val="hybridMultilevel"/>
    <w:tmpl w:val="3DFEC142"/>
    <w:lvl w:ilvl="0" w:tplc="AFF2458C">
      <w:start w:val="1"/>
      <w:numFmt w:val="bullet"/>
      <w:lvlText w:val=""/>
      <w:lvlJc w:val="left"/>
      <w:pPr>
        <w:ind w:left="502" w:hanging="360"/>
      </w:pPr>
      <w:rPr>
        <w:rFonts w:ascii="Symbol" w:hAnsi="Symbo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2" w15:restartNumberingAfterBreak="0">
    <w:nsid w:val="7DE3410D"/>
    <w:multiLevelType w:val="hybridMultilevel"/>
    <w:tmpl w:val="9DAA251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08424700">
    <w:abstractNumId w:val="6"/>
  </w:num>
  <w:num w:numId="2" w16cid:durableId="1203207492">
    <w:abstractNumId w:val="18"/>
  </w:num>
  <w:num w:numId="3" w16cid:durableId="1883008383">
    <w:abstractNumId w:val="21"/>
  </w:num>
  <w:num w:numId="4" w16cid:durableId="1235311806">
    <w:abstractNumId w:val="9"/>
  </w:num>
  <w:num w:numId="5" w16cid:durableId="956569902">
    <w:abstractNumId w:val="10"/>
  </w:num>
  <w:num w:numId="6" w16cid:durableId="145517714">
    <w:abstractNumId w:val="29"/>
  </w:num>
  <w:num w:numId="7" w16cid:durableId="597829856">
    <w:abstractNumId w:val="45"/>
  </w:num>
  <w:num w:numId="8" w16cid:durableId="547104585">
    <w:abstractNumId w:val="12"/>
  </w:num>
  <w:num w:numId="9" w16cid:durableId="1164323144">
    <w:abstractNumId w:val="13"/>
  </w:num>
  <w:num w:numId="10" w16cid:durableId="1224412767">
    <w:abstractNumId w:val="5"/>
  </w:num>
  <w:num w:numId="11" w16cid:durableId="1819296851">
    <w:abstractNumId w:val="50"/>
  </w:num>
  <w:num w:numId="12" w16cid:durableId="1160731890">
    <w:abstractNumId w:val="27"/>
  </w:num>
  <w:num w:numId="13" w16cid:durableId="28292668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711501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07144523">
    <w:abstractNumId w:val="1"/>
  </w:num>
  <w:num w:numId="16" w16cid:durableId="2139032739">
    <w:abstractNumId w:val="2"/>
  </w:num>
  <w:num w:numId="17" w16cid:durableId="922639326">
    <w:abstractNumId w:val="20"/>
  </w:num>
  <w:num w:numId="18" w16cid:durableId="1406103261">
    <w:abstractNumId w:val="36"/>
  </w:num>
  <w:num w:numId="19" w16cid:durableId="2035030513">
    <w:abstractNumId w:val="41"/>
  </w:num>
  <w:num w:numId="20" w16cid:durableId="688290324">
    <w:abstractNumId w:val="30"/>
  </w:num>
  <w:num w:numId="21" w16cid:durableId="820006581">
    <w:abstractNumId w:val="24"/>
  </w:num>
  <w:num w:numId="22" w16cid:durableId="1504978915">
    <w:abstractNumId w:val="16"/>
  </w:num>
  <w:num w:numId="23" w16cid:durableId="187259355">
    <w:abstractNumId w:val="31"/>
  </w:num>
  <w:num w:numId="24" w16cid:durableId="1352099789">
    <w:abstractNumId w:val="35"/>
  </w:num>
  <w:num w:numId="25" w16cid:durableId="1910536949">
    <w:abstractNumId w:val="46"/>
  </w:num>
  <w:num w:numId="26" w16cid:durableId="865872117">
    <w:abstractNumId w:val="22"/>
  </w:num>
  <w:num w:numId="27" w16cid:durableId="2014798073">
    <w:abstractNumId w:val="25"/>
  </w:num>
  <w:num w:numId="28" w16cid:durableId="278343596">
    <w:abstractNumId w:val="49"/>
  </w:num>
  <w:num w:numId="29" w16cid:durableId="250283522">
    <w:abstractNumId w:val="23"/>
  </w:num>
  <w:num w:numId="30" w16cid:durableId="1163425369">
    <w:abstractNumId w:val="38"/>
  </w:num>
  <w:num w:numId="31" w16cid:durableId="782841564">
    <w:abstractNumId w:val="17"/>
  </w:num>
  <w:num w:numId="32" w16cid:durableId="1535312297">
    <w:abstractNumId w:val="39"/>
  </w:num>
  <w:num w:numId="33" w16cid:durableId="1780878719">
    <w:abstractNumId w:val="37"/>
  </w:num>
  <w:num w:numId="34" w16cid:durableId="825707836">
    <w:abstractNumId w:val="15"/>
  </w:num>
  <w:num w:numId="35" w16cid:durableId="1604916480">
    <w:abstractNumId w:val="33"/>
  </w:num>
  <w:num w:numId="36" w16cid:durableId="509568338">
    <w:abstractNumId w:val="42"/>
  </w:num>
  <w:num w:numId="37" w16cid:durableId="881867593">
    <w:abstractNumId w:val="47"/>
  </w:num>
  <w:num w:numId="38" w16cid:durableId="777606287">
    <w:abstractNumId w:val="14"/>
  </w:num>
  <w:num w:numId="39" w16cid:durableId="818109335">
    <w:abstractNumId w:val="44"/>
  </w:num>
  <w:num w:numId="40" w16cid:durableId="1515000600">
    <w:abstractNumId w:val="0"/>
    <w:lvlOverride w:ilvl="0">
      <w:lvl w:ilvl="0">
        <w:numFmt w:val="bullet"/>
        <w:lvlText w:val="-"/>
        <w:legacy w:legacy="1" w:legacySpace="0" w:legacyIndent="360"/>
        <w:lvlJc w:val="left"/>
        <w:pPr>
          <w:ind w:left="360" w:hanging="360"/>
        </w:pPr>
      </w:lvl>
    </w:lvlOverride>
  </w:num>
  <w:num w:numId="41" w16cid:durableId="621308825">
    <w:abstractNumId w:val="51"/>
  </w:num>
  <w:num w:numId="42" w16cid:durableId="53090372">
    <w:abstractNumId w:val="7"/>
  </w:num>
  <w:num w:numId="43" w16cid:durableId="855265170">
    <w:abstractNumId w:val="48"/>
  </w:num>
  <w:num w:numId="44" w16cid:durableId="1673683015">
    <w:abstractNumId w:val="8"/>
  </w:num>
  <w:num w:numId="45" w16cid:durableId="1557819743">
    <w:abstractNumId w:val="19"/>
  </w:num>
  <w:num w:numId="46" w16cid:durableId="732704687">
    <w:abstractNumId w:val="4"/>
  </w:num>
  <w:num w:numId="47" w16cid:durableId="1886600547">
    <w:abstractNumId w:val="32"/>
  </w:num>
  <w:num w:numId="48" w16cid:durableId="1568228768">
    <w:abstractNumId w:val="26"/>
  </w:num>
  <w:num w:numId="49" w16cid:durableId="860434651">
    <w:abstractNumId w:val="52"/>
  </w:num>
  <w:num w:numId="50" w16cid:durableId="2071226543">
    <w:abstractNumId w:val="43"/>
  </w:num>
  <w:num w:numId="51" w16cid:durableId="1345132730">
    <w:abstractNumId w:val="34"/>
  </w:num>
  <w:num w:numId="52" w16cid:durableId="1631861071">
    <w:abstractNumId w:val="40"/>
  </w:num>
  <w:num w:numId="53" w16cid:durableId="14631165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2440"/>
    <w:rsid w:val="000035D6"/>
    <w:rsid w:val="000136A2"/>
    <w:rsid w:val="000138CE"/>
    <w:rsid w:val="00032440"/>
    <w:rsid w:val="000430D5"/>
    <w:rsid w:val="00046A05"/>
    <w:rsid w:val="00056A0F"/>
    <w:rsid w:val="00056D64"/>
    <w:rsid w:val="00063633"/>
    <w:rsid w:val="00082491"/>
    <w:rsid w:val="0009017A"/>
    <w:rsid w:val="000A49B2"/>
    <w:rsid w:val="000B030F"/>
    <w:rsid w:val="000C2634"/>
    <w:rsid w:val="000C5474"/>
    <w:rsid w:val="000D4793"/>
    <w:rsid w:val="000D5E35"/>
    <w:rsid w:val="000D6A58"/>
    <w:rsid w:val="000E0F53"/>
    <w:rsid w:val="000F51D6"/>
    <w:rsid w:val="00106CD5"/>
    <w:rsid w:val="00106DFE"/>
    <w:rsid w:val="00113881"/>
    <w:rsid w:val="001502B7"/>
    <w:rsid w:val="00154877"/>
    <w:rsid w:val="001729B0"/>
    <w:rsid w:val="00173CBB"/>
    <w:rsid w:val="00183E23"/>
    <w:rsid w:val="001A3A16"/>
    <w:rsid w:val="001B5637"/>
    <w:rsid w:val="001C3419"/>
    <w:rsid w:val="001C644E"/>
    <w:rsid w:val="001D4DBC"/>
    <w:rsid w:val="001E491D"/>
    <w:rsid w:val="001E6BD7"/>
    <w:rsid w:val="001E7078"/>
    <w:rsid w:val="00203639"/>
    <w:rsid w:val="00206CB5"/>
    <w:rsid w:val="00214AD3"/>
    <w:rsid w:val="00216772"/>
    <w:rsid w:val="00223349"/>
    <w:rsid w:val="002332FF"/>
    <w:rsid w:val="00240413"/>
    <w:rsid w:val="00251C16"/>
    <w:rsid w:val="00257306"/>
    <w:rsid w:val="00260958"/>
    <w:rsid w:val="00260C51"/>
    <w:rsid w:val="00260D86"/>
    <w:rsid w:val="00261D67"/>
    <w:rsid w:val="002B19D2"/>
    <w:rsid w:val="002C726F"/>
    <w:rsid w:val="002E3353"/>
    <w:rsid w:val="002E57A7"/>
    <w:rsid w:val="002F3091"/>
    <w:rsid w:val="002F34E0"/>
    <w:rsid w:val="002F7802"/>
    <w:rsid w:val="002F7AFE"/>
    <w:rsid w:val="00303CA8"/>
    <w:rsid w:val="0030508A"/>
    <w:rsid w:val="00327A2E"/>
    <w:rsid w:val="00331323"/>
    <w:rsid w:val="00347268"/>
    <w:rsid w:val="003508C3"/>
    <w:rsid w:val="0035425F"/>
    <w:rsid w:val="003603A0"/>
    <w:rsid w:val="0036160A"/>
    <w:rsid w:val="00370FB1"/>
    <w:rsid w:val="00376CF1"/>
    <w:rsid w:val="00382D31"/>
    <w:rsid w:val="00384B75"/>
    <w:rsid w:val="00393A74"/>
    <w:rsid w:val="00394843"/>
    <w:rsid w:val="0039627B"/>
    <w:rsid w:val="003A1691"/>
    <w:rsid w:val="003B09BB"/>
    <w:rsid w:val="003B3DF1"/>
    <w:rsid w:val="003C5D40"/>
    <w:rsid w:val="003D3585"/>
    <w:rsid w:val="003D5CF6"/>
    <w:rsid w:val="003E18F1"/>
    <w:rsid w:val="003E1F9E"/>
    <w:rsid w:val="003E225A"/>
    <w:rsid w:val="003E33FE"/>
    <w:rsid w:val="003F26B0"/>
    <w:rsid w:val="00411BD7"/>
    <w:rsid w:val="00430E69"/>
    <w:rsid w:val="0043325D"/>
    <w:rsid w:val="00435C26"/>
    <w:rsid w:val="00436E36"/>
    <w:rsid w:val="0044469C"/>
    <w:rsid w:val="004454BF"/>
    <w:rsid w:val="00453117"/>
    <w:rsid w:val="00454E88"/>
    <w:rsid w:val="00462555"/>
    <w:rsid w:val="004664D0"/>
    <w:rsid w:val="004751E6"/>
    <w:rsid w:val="00476AD2"/>
    <w:rsid w:val="00477385"/>
    <w:rsid w:val="00495E0B"/>
    <w:rsid w:val="004A1744"/>
    <w:rsid w:val="004C51BB"/>
    <w:rsid w:val="004C7DB4"/>
    <w:rsid w:val="004D324C"/>
    <w:rsid w:val="004D44F4"/>
    <w:rsid w:val="004F3952"/>
    <w:rsid w:val="004F4D7C"/>
    <w:rsid w:val="005153EB"/>
    <w:rsid w:val="00522B4C"/>
    <w:rsid w:val="00527D85"/>
    <w:rsid w:val="00530A4B"/>
    <w:rsid w:val="00530AC5"/>
    <w:rsid w:val="0054295F"/>
    <w:rsid w:val="00543155"/>
    <w:rsid w:val="00571F7F"/>
    <w:rsid w:val="00573FBF"/>
    <w:rsid w:val="00585EB3"/>
    <w:rsid w:val="00590DA9"/>
    <w:rsid w:val="005A2ACA"/>
    <w:rsid w:val="005B1E11"/>
    <w:rsid w:val="005C4AD2"/>
    <w:rsid w:val="005D20F7"/>
    <w:rsid w:val="005E021A"/>
    <w:rsid w:val="005E7217"/>
    <w:rsid w:val="005F30CC"/>
    <w:rsid w:val="006108BE"/>
    <w:rsid w:val="00614592"/>
    <w:rsid w:val="00622AE8"/>
    <w:rsid w:val="006313E3"/>
    <w:rsid w:val="00640B43"/>
    <w:rsid w:val="0066191C"/>
    <w:rsid w:val="006638EF"/>
    <w:rsid w:val="00666851"/>
    <w:rsid w:val="0068658E"/>
    <w:rsid w:val="00687621"/>
    <w:rsid w:val="0069260B"/>
    <w:rsid w:val="00693713"/>
    <w:rsid w:val="00697634"/>
    <w:rsid w:val="006A4B5C"/>
    <w:rsid w:val="006B3D8D"/>
    <w:rsid w:val="006B6BCD"/>
    <w:rsid w:val="006C39BF"/>
    <w:rsid w:val="006D02D9"/>
    <w:rsid w:val="006F494E"/>
    <w:rsid w:val="006F7074"/>
    <w:rsid w:val="0070198F"/>
    <w:rsid w:val="007063AD"/>
    <w:rsid w:val="007163AC"/>
    <w:rsid w:val="0073159E"/>
    <w:rsid w:val="00734A0C"/>
    <w:rsid w:val="00734CC3"/>
    <w:rsid w:val="00737C4B"/>
    <w:rsid w:val="007408DA"/>
    <w:rsid w:val="0075499C"/>
    <w:rsid w:val="00760651"/>
    <w:rsid w:val="00760701"/>
    <w:rsid w:val="00764AFD"/>
    <w:rsid w:val="00776D94"/>
    <w:rsid w:val="00780529"/>
    <w:rsid w:val="00781B4C"/>
    <w:rsid w:val="0079057D"/>
    <w:rsid w:val="007931A7"/>
    <w:rsid w:val="007A5918"/>
    <w:rsid w:val="007A7022"/>
    <w:rsid w:val="007B5CF3"/>
    <w:rsid w:val="007C132D"/>
    <w:rsid w:val="007D00A4"/>
    <w:rsid w:val="007D15E3"/>
    <w:rsid w:val="007E5AE7"/>
    <w:rsid w:val="00803089"/>
    <w:rsid w:val="00822F81"/>
    <w:rsid w:val="00865F56"/>
    <w:rsid w:val="00870A29"/>
    <w:rsid w:val="00893368"/>
    <w:rsid w:val="008A7B5E"/>
    <w:rsid w:val="008B1C95"/>
    <w:rsid w:val="008B6395"/>
    <w:rsid w:val="008C7969"/>
    <w:rsid w:val="008D1332"/>
    <w:rsid w:val="008D59CF"/>
    <w:rsid w:val="008D662A"/>
    <w:rsid w:val="008E0AD2"/>
    <w:rsid w:val="008E61D6"/>
    <w:rsid w:val="008F40C6"/>
    <w:rsid w:val="008F5531"/>
    <w:rsid w:val="00902692"/>
    <w:rsid w:val="00920032"/>
    <w:rsid w:val="00923638"/>
    <w:rsid w:val="0092387C"/>
    <w:rsid w:val="0093105E"/>
    <w:rsid w:val="00936E5E"/>
    <w:rsid w:val="00957967"/>
    <w:rsid w:val="00964E92"/>
    <w:rsid w:val="009768E0"/>
    <w:rsid w:val="009829EF"/>
    <w:rsid w:val="00995FBE"/>
    <w:rsid w:val="009B46A0"/>
    <w:rsid w:val="009B4F67"/>
    <w:rsid w:val="009D3B71"/>
    <w:rsid w:val="009D5E32"/>
    <w:rsid w:val="009F51E0"/>
    <w:rsid w:val="00A04CAB"/>
    <w:rsid w:val="00A11F48"/>
    <w:rsid w:val="00A33C56"/>
    <w:rsid w:val="00A33CC6"/>
    <w:rsid w:val="00A5048A"/>
    <w:rsid w:val="00A50CFF"/>
    <w:rsid w:val="00A65F67"/>
    <w:rsid w:val="00A67BD8"/>
    <w:rsid w:val="00A73344"/>
    <w:rsid w:val="00A73441"/>
    <w:rsid w:val="00A7731B"/>
    <w:rsid w:val="00A81A60"/>
    <w:rsid w:val="00A91CA9"/>
    <w:rsid w:val="00A9552F"/>
    <w:rsid w:val="00A96DB5"/>
    <w:rsid w:val="00AA325B"/>
    <w:rsid w:val="00AA3DDF"/>
    <w:rsid w:val="00AB165A"/>
    <w:rsid w:val="00AB6104"/>
    <w:rsid w:val="00AB6877"/>
    <w:rsid w:val="00AD0FDD"/>
    <w:rsid w:val="00AF32D1"/>
    <w:rsid w:val="00B0692B"/>
    <w:rsid w:val="00B075E5"/>
    <w:rsid w:val="00B26609"/>
    <w:rsid w:val="00B34D0D"/>
    <w:rsid w:val="00B45A80"/>
    <w:rsid w:val="00B512C4"/>
    <w:rsid w:val="00B553D7"/>
    <w:rsid w:val="00B63E9B"/>
    <w:rsid w:val="00B73981"/>
    <w:rsid w:val="00B90C07"/>
    <w:rsid w:val="00B9727F"/>
    <w:rsid w:val="00BA0B1B"/>
    <w:rsid w:val="00BA6D31"/>
    <w:rsid w:val="00BB0EF8"/>
    <w:rsid w:val="00BB1D4F"/>
    <w:rsid w:val="00BD5A71"/>
    <w:rsid w:val="00BF6797"/>
    <w:rsid w:val="00C0041F"/>
    <w:rsid w:val="00C21F03"/>
    <w:rsid w:val="00C3558C"/>
    <w:rsid w:val="00C5118E"/>
    <w:rsid w:val="00C512EE"/>
    <w:rsid w:val="00C71664"/>
    <w:rsid w:val="00C72B2F"/>
    <w:rsid w:val="00C7742D"/>
    <w:rsid w:val="00C82EC5"/>
    <w:rsid w:val="00C869A2"/>
    <w:rsid w:val="00CA1955"/>
    <w:rsid w:val="00CB1260"/>
    <w:rsid w:val="00CB5194"/>
    <w:rsid w:val="00CC15C7"/>
    <w:rsid w:val="00CC1D21"/>
    <w:rsid w:val="00CC539D"/>
    <w:rsid w:val="00CD4AE7"/>
    <w:rsid w:val="00CD74EF"/>
    <w:rsid w:val="00CE2A38"/>
    <w:rsid w:val="00CE743C"/>
    <w:rsid w:val="00D12CAD"/>
    <w:rsid w:val="00D20DE6"/>
    <w:rsid w:val="00D46475"/>
    <w:rsid w:val="00D5250C"/>
    <w:rsid w:val="00D65AF7"/>
    <w:rsid w:val="00D74D48"/>
    <w:rsid w:val="00D81E4F"/>
    <w:rsid w:val="00D96A7C"/>
    <w:rsid w:val="00D97299"/>
    <w:rsid w:val="00D978F3"/>
    <w:rsid w:val="00DA2765"/>
    <w:rsid w:val="00DB4124"/>
    <w:rsid w:val="00DC6D2A"/>
    <w:rsid w:val="00DC7541"/>
    <w:rsid w:val="00DD7787"/>
    <w:rsid w:val="00DF4962"/>
    <w:rsid w:val="00DF4C01"/>
    <w:rsid w:val="00E14B85"/>
    <w:rsid w:val="00E15125"/>
    <w:rsid w:val="00E15371"/>
    <w:rsid w:val="00E23853"/>
    <w:rsid w:val="00E241CF"/>
    <w:rsid w:val="00E24815"/>
    <w:rsid w:val="00E25A3C"/>
    <w:rsid w:val="00E2756E"/>
    <w:rsid w:val="00E27916"/>
    <w:rsid w:val="00E345FF"/>
    <w:rsid w:val="00E409AC"/>
    <w:rsid w:val="00E8054A"/>
    <w:rsid w:val="00E8565D"/>
    <w:rsid w:val="00E93CA1"/>
    <w:rsid w:val="00E95B17"/>
    <w:rsid w:val="00EC40D6"/>
    <w:rsid w:val="00ED1901"/>
    <w:rsid w:val="00ED4023"/>
    <w:rsid w:val="00ED48C7"/>
    <w:rsid w:val="00EE135C"/>
    <w:rsid w:val="00EE1395"/>
    <w:rsid w:val="00EE2805"/>
    <w:rsid w:val="00F056E3"/>
    <w:rsid w:val="00F05B17"/>
    <w:rsid w:val="00F06B4C"/>
    <w:rsid w:val="00F15D31"/>
    <w:rsid w:val="00F21FAD"/>
    <w:rsid w:val="00F300F1"/>
    <w:rsid w:val="00F336B1"/>
    <w:rsid w:val="00F3420A"/>
    <w:rsid w:val="00F51D7B"/>
    <w:rsid w:val="00F549E8"/>
    <w:rsid w:val="00F55A11"/>
    <w:rsid w:val="00F56C0C"/>
    <w:rsid w:val="00F636C1"/>
    <w:rsid w:val="00F6463D"/>
    <w:rsid w:val="00F87600"/>
    <w:rsid w:val="00F906C2"/>
    <w:rsid w:val="00F910BB"/>
    <w:rsid w:val="00F95470"/>
    <w:rsid w:val="00FB3A27"/>
    <w:rsid w:val="00FB4DB4"/>
    <w:rsid w:val="00FC2BDD"/>
    <w:rsid w:val="00FC3C5D"/>
    <w:rsid w:val="00FC4233"/>
    <w:rsid w:val="00FC6C69"/>
    <w:rsid w:val="00FD49D0"/>
    <w:rsid w:val="00FD6332"/>
    <w:rsid w:val="00FE4CF3"/>
    <w:rsid w:val="025439BA"/>
    <w:rsid w:val="0D7CF03A"/>
    <w:rsid w:val="153EB25A"/>
    <w:rsid w:val="23C9959D"/>
    <w:rsid w:val="2B288826"/>
    <w:rsid w:val="33E51624"/>
    <w:rsid w:val="3F12BEC6"/>
    <w:rsid w:val="558FFD94"/>
    <w:rsid w:val="576DCEB7"/>
    <w:rsid w:val="58BEFA11"/>
    <w:rsid w:val="5C87F655"/>
    <w:rsid w:val="69409CD0"/>
    <w:rsid w:val="7464BC15"/>
    <w:rsid w:val="77BD685F"/>
    <w:rsid w:val="79315655"/>
    <w:rsid w:val="7BB8B878"/>
    <w:rsid w:val="7BE83EDD"/>
    <w:rsid w:val="7E73482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3"/>
    <o:shapelayout v:ext="edit">
      <o:idmap v:ext="edit" data="1"/>
    </o:shapelayout>
  </w:shapeDefaults>
  <w:decimalSymbol w:val=","/>
  <w:listSeparator w:val=";"/>
  <w14:docId w14:val="0289CC04"/>
  <w15:docId w15:val="{3862534E-193E-416E-84BD-A31CE9A41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70FB1"/>
    <w:rPr>
      <w:sz w:val="24"/>
      <w:szCs w:val="24"/>
    </w:rPr>
  </w:style>
  <w:style w:type="paragraph" w:styleId="Ttulo3">
    <w:name w:val="heading 3"/>
    <w:basedOn w:val="Normal"/>
    <w:link w:val="Ttulo3Car"/>
    <w:uiPriority w:val="9"/>
    <w:qFormat/>
    <w:rsid w:val="00822F81"/>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32440"/>
    <w:pPr>
      <w:ind w:left="720"/>
      <w:contextualSpacing/>
    </w:pPr>
  </w:style>
  <w:style w:type="paragraph" w:styleId="Textodeglobo">
    <w:name w:val="Balloon Text"/>
    <w:basedOn w:val="Normal"/>
    <w:link w:val="TextodegloboCar"/>
    <w:rsid w:val="00870A29"/>
    <w:rPr>
      <w:rFonts w:ascii="Tahoma" w:hAnsi="Tahoma" w:cs="Tahoma"/>
      <w:sz w:val="16"/>
      <w:szCs w:val="16"/>
    </w:rPr>
  </w:style>
  <w:style w:type="character" w:customStyle="1" w:styleId="TextodegloboCar">
    <w:name w:val="Texto de globo Car"/>
    <w:basedOn w:val="Fuentedeprrafopredeter"/>
    <w:link w:val="Textodeglobo"/>
    <w:rsid w:val="00870A29"/>
    <w:rPr>
      <w:rFonts w:ascii="Tahoma" w:hAnsi="Tahoma" w:cs="Tahoma"/>
      <w:sz w:val="16"/>
      <w:szCs w:val="16"/>
    </w:rPr>
  </w:style>
  <w:style w:type="paragraph" w:styleId="Encabezado">
    <w:name w:val="header"/>
    <w:basedOn w:val="Normal"/>
    <w:link w:val="EncabezadoCar"/>
    <w:rsid w:val="004F3952"/>
    <w:pPr>
      <w:tabs>
        <w:tab w:val="center" w:pos="4252"/>
        <w:tab w:val="right" w:pos="8504"/>
      </w:tabs>
    </w:pPr>
  </w:style>
  <w:style w:type="character" w:customStyle="1" w:styleId="EncabezadoCar">
    <w:name w:val="Encabezado Car"/>
    <w:basedOn w:val="Fuentedeprrafopredeter"/>
    <w:link w:val="Encabezado"/>
    <w:rsid w:val="004F3952"/>
    <w:rPr>
      <w:sz w:val="24"/>
      <w:szCs w:val="24"/>
    </w:rPr>
  </w:style>
  <w:style w:type="paragraph" w:styleId="Piedepgina">
    <w:name w:val="footer"/>
    <w:basedOn w:val="Normal"/>
    <w:link w:val="PiedepginaCar"/>
    <w:uiPriority w:val="99"/>
    <w:rsid w:val="004F3952"/>
    <w:pPr>
      <w:tabs>
        <w:tab w:val="center" w:pos="4252"/>
        <w:tab w:val="right" w:pos="8504"/>
      </w:tabs>
    </w:pPr>
  </w:style>
  <w:style w:type="character" w:customStyle="1" w:styleId="PiedepginaCar">
    <w:name w:val="Pie de página Car"/>
    <w:basedOn w:val="Fuentedeprrafopredeter"/>
    <w:link w:val="Piedepgina"/>
    <w:uiPriority w:val="99"/>
    <w:rsid w:val="004F3952"/>
    <w:rPr>
      <w:sz w:val="24"/>
      <w:szCs w:val="24"/>
    </w:rPr>
  </w:style>
  <w:style w:type="paragraph" w:styleId="Textoindependiente">
    <w:name w:val="Body Text"/>
    <w:basedOn w:val="Normal"/>
    <w:link w:val="TextoindependienteCar"/>
    <w:rsid w:val="00495E0B"/>
    <w:pPr>
      <w:spacing w:after="120"/>
    </w:pPr>
    <w:rPr>
      <w:lang w:eastAsia="es-ES"/>
    </w:rPr>
  </w:style>
  <w:style w:type="character" w:customStyle="1" w:styleId="TextoindependienteCar">
    <w:name w:val="Texto independiente Car"/>
    <w:basedOn w:val="Fuentedeprrafopredeter"/>
    <w:link w:val="Textoindependiente"/>
    <w:rsid w:val="00495E0B"/>
    <w:rPr>
      <w:sz w:val="24"/>
      <w:szCs w:val="24"/>
      <w:lang w:val="es" w:eastAsia="es-ES"/>
    </w:rPr>
  </w:style>
  <w:style w:type="paragraph" w:styleId="Textoindependiente2">
    <w:name w:val="Body Text 2"/>
    <w:basedOn w:val="Normal"/>
    <w:link w:val="Textoindependiente2Car"/>
    <w:rsid w:val="00F15D31"/>
    <w:pPr>
      <w:spacing w:after="120" w:line="480" w:lineRule="auto"/>
    </w:pPr>
  </w:style>
  <w:style w:type="character" w:customStyle="1" w:styleId="Textoindependiente2Car">
    <w:name w:val="Texto independiente 2 Car"/>
    <w:basedOn w:val="Fuentedeprrafopredeter"/>
    <w:link w:val="Textoindependiente2"/>
    <w:rsid w:val="00F15D31"/>
    <w:rPr>
      <w:sz w:val="24"/>
      <w:szCs w:val="24"/>
    </w:rPr>
  </w:style>
  <w:style w:type="character" w:styleId="Hipervnculo">
    <w:name w:val="Hyperlink"/>
    <w:rsid w:val="005F30CC"/>
    <w:rPr>
      <w:color w:val="0000FF"/>
      <w:u w:val="single"/>
    </w:rPr>
  </w:style>
  <w:style w:type="table" w:styleId="Tablaconcuadrcula">
    <w:name w:val="Table Grid"/>
    <w:basedOn w:val="Tablanormal"/>
    <w:uiPriority w:val="39"/>
    <w:rsid w:val="00E345F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822F81"/>
    <w:rPr>
      <w:b/>
      <w:bCs/>
      <w:sz w:val="27"/>
      <w:szCs w:val="27"/>
    </w:rPr>
  </w:style>
  <w:style w:type="character" w:styleId="nfasis">
    <w:name w:val="Emphasis"/>
    <w:uiPriority w:val="20"/>
    <w:qFormat/>
    <w:rsid w:val="00394843"/>
    <w:rPr>
      <w:i/>
      <w:iCs/>
    </w:rPr>
  </w:style>
  <w:style w:type="paragraph" w:customStyle="1" w:styleId="Default">
    <w:name w:val="Default"/>
    <w:rsid w:val="008F5531"/>
    <w:pPr>
      <w:autoSpaceDE w:val="0"/>
      <w:autoSpaceDN w:val="0"/>
      <w:adjustRightInd w:val="0"/>
    </w:pPr>
    <w:rPr>
      <w:rFonts w:ascii="Arial" w:hAnsi="Arial" w:cs="Arial"/>
      <w:color w:val="000000"/>
      <w:sz w:val="24"/>
      <w:szCs w:val="24"/>
    </w:rPr>
  </w:style>
  <w:style w:type="table" w:customStyle="1" w:styleId="Tablaconcuadrcula1">
    <w:name w:val="Tabla con cuadrícula1"/>
    <w:basedOn w:val="Tablanormal"/>
    <w:next w:val="Tablaconcuadrcula"/>
    <w:uiPriority w:val="59"/>
    <w:rsid w:val="00173CB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8C79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129767">
      <w:bodyDiv w:val="1"/>
      <w:marLeft w:val="0"/>
      <w:marRight w:val="0"/>
      <w:marTop w:val="0"/>
      <w:marBottom w:val="0"/>
      <w:divBdr>
        <w:top w:val="none" w:sz="0" w:space="0" w:color="auto"/>
        <w:left w:val="none" w:sz="0" w:space="0" w:color="auto"/>
        <w:bottom w:val="none" w:sz="0" w:space="0" w:color="auto"/>
        <w:right w:val="none" w:sz="0" w:space="0" w:color="auto"/>
      </w:divBdr>
    </w:div>
    <w:div w:id="582643883">
      <w:bodyDiv w:val="1"/>
      <w:marLeft w:val="0"/>
      <w:marRight w:val="0"/>
      <w:marTop w:val="0"/>
      <w:marBottom w:val="0"/>
      <w:divBdr>
        <w:top w:val="none" w:sz="0" w:space="0" w:color="auto"/>
        <w:left w:val="none" w:sz="0" w:space="0" w:color="auto"/>
        <w:bottom w:val="none" w:sz="0" w:space="0" w:color="auto"/>
        <w:right w:val="none" w:sz="0" w:space="0" w:color="auto"/>
      </w:divBdr>
    </w:div>
    <w:div w:id="778111634">
      <w:bodyDiv w:val="1"/>
      <w:marLeft w:val="0"/>
      <w:marRight w:val="0"/>
      <w:marTop w:val="0"/>
      <w:marBottom w:val="0"/>
      <w:divBdr>
        <w:top w:val="none" w:sz="0" w:space="0" w:color="auto"/>
        <w:left w:val="none" w:sz="0" w:space="0" w:color="auto"/>
        <w:bottom w:val="none" w:sz="0" w:space="0" w:color="auto"/>
        <w:right w:val="none" w:sz="0" w:space="0" w:color="auto"/>
      </w:divBdr>
    </w:div>
    <w:div w:id="1030884988">
      <w:bodyDiv w:val="1"/>
      <w:marLeft w:val="0"/>
      <w:marRight w:val="0"/>
      <w:marTop w:val="0"/>
      <w:marBottom w:val="0"/>
      <w:divBdr>
        <w:top w:val="none" w:sz="0" w:space="0" w:color="auto"/>
        <w:left w:val="none" w:sz="0" w:space="0" w:color="auto"/>
        <w:bottom w:val="none" w:sz="0" w:space="0" w:color="auto"/>
        <w:right w:val="none" w:sz="0" w:space="0" w:color="auto"/>
      </w:divBdr>
    </w:div>
    <w:div w:id="1468402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putaciolleida.cat/l-diputacio/identitat-visual/" TargetMode="External"/><Relationship Id="rId13" Type="http://schemas.openxmlformats.org/officeDocument/2006/relationships/hyperlink" Target="http://www.apd.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d@diputaciolleida.ca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putacio@diputaci&#243;lleid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pd@diputaciolleida.cat" TargetMode="External"/><Relationship Id="rId4" Type="http://schemas.openxmlformats.org/officeDocument/2006/relationships/settings" Target="settings.xml"/><Relationship Id="rId9" Type="http://schemas.openxmlformats.org/officeDocument/2006/relationships/hyperlink" Target="mailto:diputaci&#243;@diputaciolleida.cat"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863AE-FB31-491F-B186-317BA9A84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4155</Words>
  <Characters>23688</Characters>
  <Application>Microsoft Office Word</Application>
  <DocSecurity>0</DocSecurity>
  <Lines>197</Lines>
  <Paragraphs>55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Noves Tecnologies</Company>
  <LinksUpToDate>false</LinksUpToDate>
  <CharactersWithSpaces>27788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ccall</dc:creator>
  <cp:lastModifiedBy>Marta Roig Capdevila</cp:lastModifiedBy>
  <cp:revision>2</cp:revision>
  <cp:lastPrinted>2020-02-24T13:07:00Z</cp:lastPrinted>
  <dcterms:created xsi:type="dcterms:W3CDTF">2025-12-02T12:37:00Z</dcterms:created>
  <dcterms:modified xsi:type="dcterms:W3CDTF">2025-12-02T12:37:00Z</dcterms:modified>
</cp:coreProperties>
</file>