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1711E" w14:textId="77777777" w:rsidR="005D1E11" w:rsidRPr="0024109C" w:rsidRDefault="005D1E11" w:rsidP="005D1E11">
      <w:pPr>
        <w:spacing w:after="120"/>
        <w:jc w:val="center"/>
        <w:rPr>
          <w:rFonts w:ascii="Arial" w:hAnsi="Arial" w:cs="Arial"/>
          <w:b/>
          <w:sz w:val="24"/>
        </w:rPr>
      </w:pPr>
      <w:r w:rsidRPr="0024109C">
        <w:rPr>
          <w:rFonts w:ascii="Arial" w:hAnsi="Arial" w:cs="Arial"/>
          <w:b/>
          <w:sz w:val="24"/>
        </w:rPr>
        <w:t>CONVENIO DE COLABORACIÓN ENTRE EL AYUNTAMIENTO DE NULES, CAIXA RURAL NULES Y SOCIEDAD CULTURAL DEPORTIVA Y RECREATIVA SAN JOSÉ (SCUDE) DE NULES. EJERCICIO 2024.</w:t>
      </w:r>
    </w:p>
    <w:p w14:paraId="4C0D6B36" w14:textId="77777777" w:rsidR="005D1E11" w:rsidRPr="0024109C" w:rsidRDefault="005D1E11" w:rsidP="005D1E11">
      <w:pPr>
        <w:spacing w:after="120"/>
        <w:rPr>
          <w:rFonts w:ascii="Arial" w:hAnsi="Arial" w:cs="Arial"/>
          <w:sz w:val="24"/>
        </w:rPr>
      </w:pPr>
    </w:p>
    <w:p w14:paraId="39D6C2E5" w14:textId="77777777" w:rsidR="005D1E11" w:rsidRPr="0024109C" w:rsidRDefault="005D1E11" w:rsidP="005D1E11">
      <w:pPr>
        <w:spacing w:after="120"/>
        <w:jc w:val="right"/>
        <w:rPr>
          <w:rFonts w:ascii="Arial" w:hAnsi="Arial" w:cs="Arial"/>
          <w:sz w:val="24"/>
        </w:rPr>
      </w:pPr>
      <w:r w:rsidRPr="0024109C">
        <w:rPr>
          <w:rFonts w:ascii="Arial" w:hAnsi="Arial" w:cs="Arial"/>
          <w:sz w:val="24"/>
        </w:rPr>
        <w:tab/>
      </w:r>
      <w:r w:rsidRPr="0024109C">
        <w:rPr>
          <w:rFonts w:ascii="Arial" w:hAnsi="Arial" w:cs="Arial"/>
          <w:sz w:val="24"/>
        </w:rPr>
        <w:tab/>
      </w:r>
      <w:r w:rsidRPr="0024109C">
        <w:rPr>
          <w:rFonts w:ascii="Arial" w:hAnsi="Arial" w:cs="Arial"/>
          <w:sz w:val="24"/>
        </w:rPr>
        <w:tab/>
      </w:r>
      <w:r w:rsidRPr="0024109C">
        <w:rPr>
          <w:rFonts w:ascii="Arial" w:hAnsi="Arial" w:cs="Arial"/>
          <w:sz w:val="24"/>
        </w:rPr>
        <w:tab/>
        <w:t xml:space="preserve">En Nules, a la fecha de la firma electrónica </w:t>
      </w:r>
    </w:p>
    <w:p w14:paraId="7EFFA195" w14:textId="77777777" w:rsidR="005D1E11" w:rsidRPr="0024109C" w:rsidRDefault="005D1E11" w:rsidP="005D1E11">
      <w:pPr>
        <w:spacing w:after="120"/>
        <w:rPr>
          <w:rFonts w:ascii="Arial" w:hAnsi="Arial" w:cs="Arial"/>
          <w:sz w:val="24"/>
        </w:rPr>
      </w:pPr>
    </w:p>
    <w:p w14:paraId="2FE6BB87" w14:textId="77777777" w:rsidR="005D1E11" w:rsidRPr="0024109C" w:rsidRDefault="005D1E11" w:rsidP="005D1E11">
      <w:pPr>
        <w:spacing w:after="120"/>
        <w:jc w:val="center"/>
        <w:rPr>
          <w:rFonts w:ascii="Arial" w:hAnsi="Arial" w:cs="Arial"/>
          <w:b/>
          <w:sz w:val="24"/>
        </w:rPr>
      </w:pPr>
      <w:r w:rsidRPr="0024109C">
        <w:rPr>
          <w:rFonts w:ascii="Arial" w:hAnsi="Arial" w:cs="Arial"/>
          <w:b/>
          <w:sz w:val="24"/>
        </w:rPr>
        <w:t>REUNIDOS</w:t>
      </w:r>
    </w:p>
    <w:p w14:paraId="41B5012F" w14:textId="77777777" w:rsidR="005D1E11" w:rsidRPr="0024109C" w:rsidRDefault="005D1E11" w:rsidP="005D1E11">
      <w:pPr>
        <w:spacing w:after="120"/>
        <w:jc w:val="center"/>
        <w:rPr>
          <w:rFonts w:ascii="Arial" w:hAnsi="Arial" w:cs="Arial"/>
          <w:sz w:val="24"/>
        </w:rPr>
      </w:pPr>
    </w:p>
    <w:p w14:paraId="57FB4B6E" w14:textId="77777777" w:rsidR="005D1E11" w:rsidRPr="0024109C" w:rsidRDefault="005D1E11" w:rsidP="005D1E11">
      <w:pPr>
        <w:numPr>
          <w:ilvl w:val="0"/>
          <w:numId w:val="4"/>
        </w:numPr>
        <w:spacing w:after="120"/>
        <w:jc w:val="both"/>
        <w:rPr>
          <w:rFonts w:ascii="Arial" w:hAnsi="Arial" w:cs="Arial"/>
          <w:sz w:val="24"/>
        </w:rPr>
      </w:pPr>
      <w:r w:rsidRPr="0024109C">
        <w:rPr>
          <w:rFonts w:ascii="Arial" w:hAnsi="Arial" w:cs="Arial"/>
          <w:sz w:val="24"/>
        </w:rPr>
        <w:t xml:space="preserve">De una parte </w:t>
      </w:r>
      <w:r w:rsidRPr="005D1E11">
        <w:rPr>
          <w:rFonts w:ascii="Arial" w:hAnsi="Arial" w:cs="Arial"/>
          <w:b/>
          <w:bCs/>
          <w:sz w:val="24"/>
        </w:rPr>
        <w:t xml:space="preserve">D. DAVID GARCÍA PÉREZ, </w:t>
      </w:r>
      <w:proofErr w:type="gramStart"/>
      <w:r w:rsidRPr="005D1E11">
        <w:rPr>
          <w:rFonts w:ascii="Arial" w:hAnsi="Arial" w:cs="Arial"/>
          <w:b/>
          <w:bCs/>
          <w:sz w:val="24"/>
        </w:rPr>
        <w:t>Alcalde</w:t>
      </w:r>
      <w:proofErr w:type="gramEnd"/>
      <w:r w:rsidRPr="005D1E11">
        <w:rPr>
          <w:rFonts w:ascii="Arial" w:hAnsi="Arial" w:cs="Arial"/>
          <w:b/>
          <w:bCs/>
          <w:sz w:val="24"/>
        </w:rPr>
        <w:t xml:space="preserve"> de la Vila de Nules</w:t>
      </w:r>
      <w:r w:rsidRPr="0024109C">
        <w:rPr>
          <w:rFonts w:ascii="Arial" w:hAnsi="Arial" w:cs="Arial"/>
          <w:sz w:val="24"/>
        </w:rPr>
        <w:t xml:space="preserve"> con plenas competencias para la suscripción de convenios de colaboración según lo establecido en la Ley 7/1985, de 2 de abril, de Bases del Régimen Local.</w:t>
      </w:r>
    </w:p>
    <w:p w14:paraId="5E898F41" w14:textId="2DCCB6DC" w:rsidR="005D1E11" w:rsidRPr="0024109C" w:rsidRDefault="005D1E11" w:rsidP="005D1E11">
      <w:pPr>
        <w:numPr>
          <w:ilvl w:val="0"/>
          <w:numId w:val="4"/>
        </w:numPr>
        <w:spacing w:after="120"/>
        <w:jc w:val="both"/>
        <w:rPr>
          <w:rFonts w:ascii="Arial" w:hAnsi="Arial" w:cs="Arial"/>
          <w:sz w:val="24"/>
        </w:rPr>
      </w:pPr>
      <w:r w:rsidRPr="0024109C">
        <w:rPr>
          <w:rFonts w:ascii="Arial" w:hAnsi="Arial" w:cs="Arial"/>
          <w:sz w:val="24"/>
        </w:rPr>
        <w:t xml:space="preserve">De otra parte, </w:t>
      </w:r>
      <w:r w:rsidRPr="005D1E11">
        <w:rPr>
          <w:rFonts w:ascii="Arial" w:hAnsi="Arial" w:cs="Arial"/>
          <w:b/>
          <w:bCs/>
          <w:color w:val="000000"/>
          <w:sz w:val="24"/>
        </w:rPr>
        <w:t>Dª M.S. B. B.</w:t>
      </w:r>
      <w:r w:rsidRPr="005D1E11">
        <w:rPr>
          <w:rFonts w:ascii="Arial" w:hAnsi="Arial" w:cs="Arial"/>
          <w:b/>
          <w:bCs/>
          <w:sz w:val="24"/>
        </w:rPr>
        <w:t xml:space="preserve">, con DNI </w:t>
      </w:r>
      <w:proofErr w:type="spellStart"/>
      <w:r w:rsidRPr="005D1E11">
        <w:rPr>
          <w:rFonts w:ascii="Arial" w:hAnsi="Arial" w:cs="Arial"/>
          <w:b/>
          <w:bCs/>
          <w:sz w:val="24"/>
        </w:rPr>
        <w:t>nº</w:t>
      </w:r>
      <w:proofErr w:type="spellEnd"/>
      <w:r w:rsidRPr="005D1E11">
        <w:rPr>
          <w:rFonts w:ascii="Arial" w:hAnsi="Arial" w:cs="Arial"/>
          <w:b/>
          <w:bCs/>
          <w:sz w:val="24"/>
        </w:rPr>
        <w:t>****5.77**, actúa en calidad de representante de Caixa Rural Nules</w:t>
      </w:r>
      <w:r w:rsidRPr="0024109C">
        <w:rPr>
          <w:rFonts w:ascii="Arial" w:hAnsi="Arial" w:cs="Arial"/>
          <w:sz w:val="24"/>
        </w:rPr>
        <w:t xml:space="preserve"> con CIF </w:t>
      </w:r>
      <w:r>
        <w:rPr>
          <w:rFonts w:ascii="Arial" w:hAnsi="Arial" w:cs="Arial"/>
          <w:sz w:val="24"/>
        </w:rPr>
        <w:t>-</w:t>
      </w:r>
      <w:r w:rsidRPr="0024109C">
        <w:rPr>
          <w:rFonts w:ascii="Arial" w:hAnsi="Arial" w:cs="Arial"/>
          <w:sz w:val="24"/>
        </w:rPr>
        <w:t xml:space="preserve"> F12013140</w:t>
      </w:r>
    </w:p>
    <w:p w14:paraId="5E4997B7" w14:textId="3F12D52E" w:rsidR="005D1E11" w:rsidRPr="0024109C" w:rsidRDefault="005D1E11" w:rsidP="005D1E11">
      <w:pPr>
        <w:widowControl/>
        <w:numPr>
          <w:ilvl w:val="0"/>
          <w:numId w:val="4"/>
        </w:numPr>
        <w:suppressAutoHyphens w:val="0"/>
        <w:spacing w:after="120"/>
        <w:jc w:val="both"/>
        <w:rPr>
          <w:rFonts w:ascii="Arial" w:hAnsi="Arial" w:cs="Arial"/>
          <w:sz w:val="24"/>
        </w:rPr>
      </w:pPr>
      <w:r w:rsidRPr="0024109C">
        <w:rPr>
          <w:rFonts w:ascii="Arial" w:hAnsi="Arial" w:cs="Arial"/>
          <w:sz w:val="24"/>
        </w:rPr>
        <w:t xml:space="preserve">De otra parte, </w:t>
      </w:r>
      <w:r w:rsidRPr="005D1E11">
        <w:rPr>
          <w:rFonts w:ascii="Arial" w:hAnsi="Arial" w:cs="Arial"/>
          <w:b/>
          <w:bCs/>
          <w:sz w:val="24"/>
        </w:rPr>
        <w:t>D. V</w:t>
      </w:r>
      <w:r>
        <w:rPr>
          <w:rFonts w:ascii="Arial" w:hAnsi="Arial" w:cs="Arial"/>
          <w:b/>
          <w:bCs/>
          <w:sz w:val="24"/>
        </w:rPr>
        <w:t>.</w:t>
      </w:r>
      <w:r w:rsidRPr="005D1E11">
        <w:rPr>
          <w:rFonts w:ascii="Arial" w:hAnsi="Arial" w:cs="Arial"/>
          <w:b/>
          <w:bCs/>
          <w:sz w:val="24"/>
        </w:rPr>
        <w:t xml:space="preserve"> R</w:t>
      </w:r>
      <w:r>
        <w:rPr>
          <w:rFonts w:ascii="Arial" w:hAnsi="Arial" w:cs="Arial"/>
          <w:b/>
          <w:bCs/>
          <w:sz w:val="24"/>
        </w:rPr>
        <w:t>.</w:t>
      </w:r>
      <w:r w:rsidRPr="005D1E11">
        <w:rPr>
          <w:rFonts w:ascii="Arial" w:hAnsi="Arial" w:cs="Arial"/>
          <w:b/>
          <w:bCs/>
          <w:sz w:val="24"/>
        </w:rPr>
        <w:t xml:space="preserve"> M</w:t>
      </w:r>
      <w:r>
        <w:rPr>
          <w:rFonts w:ascii="Arial" w:hAnsi="Arial" w:cs="Arial"/>
          <w:b/>
          <w:bCs/>
          <w:sz w:val="24"/>
        </w:rPr>
        <w:t>.</w:t>
      </w:r>
      <w:r w:rsidRPr="005D1E11">
        <w:rPr>
          <w:rFonts w:ascii="Arial" w:hAnsi="Arial" w:cs="Arial"/>
          <w:b/>
          <w:bCs/>
          <w:sz w:val="24"/>
        </w:rPr>
        <w:t xml:space="preserve"> V</w:t>
      </w:r>
      <w:r>
        <w:rPr>
          <w:rFonts w:ascii="Arial" w:hAnsi="Arial" w:cs="Arial"/>
          <w:b/>
          <w:bCs/>
          <w:sz w:val="24"/>
        </w:rPr>
        <w:t>.</w:t>
      </w:r>
      <w:r w:rsidRPr="005D1E11">
        <w:rPr>
          <w:rFonts w:ascii="Arial" w:hAnsi="Arial" w:cs="Arial"/>
          <w:b/>
          <w:bCs/>
          <w:sz w:val="24"/>
        </w:rPr>
        <w:t xml:space="preserve">, con DNI </w:t>
      </w:r>
      <w:proofErr w:type="spellStart"/>
      <w:r w:rsidRPr="005D1E11">
        <w:rPr>
          <w:rFonts w:ascii="Arial" w:hAnsi="Arial" w:cs="Arial"/>
          <w:b/>
          <w:bCs/>
          <w:sz w:val="24"/>
        </w:rPr>
        <w:t>nº</w:t>
      </w:r>
      <w:proofErr w:type="spellEnd"/>
      <w:r w:rsidRPr="005D1E11">
        <w:rPr>
          <w:rFonts w:ascii="Arial" w:hAnsi="Arial" w:cs="Arial"/>
          <w:b/>
          <w:bCs/>
          <w:sz w:val="24"/>
        </w:rPr>
        <w:t xml:space="preserve"> </w:t>
      </w:r>
      <w:r>
        <w:rPr>
          <w:rFonts w:ascii="Arial" w:hAnsi="Arial" w:cs="Arial"/>
          <w:b/>
          <w:bCs/>
          <w:sz w:val="24"/>
        </w:rPr>
        <w:t>****</w:t>
      </w:r>
      <w:r w:rsidRPr="005D1E11">
        <w:rPr>
          <w:rFonts w:ascii="Arial" w:hAnsi="Arial" w:cs="Arial"/>
          <w:b/>
          <w:bCs/>
          <w:sz w:val="24"/>
        </w:rPr>
        <w:t>109</w:t>
      </w:r>
      <w:r>
        <w:rPr>
          <w:rFonts w:ascii="Arial" w:hAnsi="Arial" w:cs="Arial"/>
          <w:b/>
          <w:bCs/>
          <w:sz w:val="24"/>
        </w:rPr>
        <w:t>**</w:t>
      </w:r>
      <w:r w:rsidRPr="005D1E11">
        <w:rPr>
          <w:rFonts w:ascii="Arial" w:hAnsi="Arial" w:cs="Arial"/>
          <w:b/>
          <w:bCs/>
          <w:sz w:val="24"/>
        </w:rPr>
        <w:t>,</w:t>
      </w:r>
      <w:r w:rsidRPr="0024109C">
        <w:rPr>
          <w:rFonts w:ascii="Arial" w:hAnsi="Arial" w:cs="Arial"/>
          <w:sz w:val="24"/>
        </w:rPr>
        <w:t xml:space="preserve"> </w:t>
      </w:r>
      <w:r w:rsidRPr="005D1E11">
        <w:rPr>
          <w:rFonts w:ascii="Arial" w:hAnsi="Arial" w:cs="Arial"/>
          <w:b/>
          <w:bCs/>
          <w:sz w:val="24"/>
        </w:rPr>
        <w:t>actúa en calidad de representante de SOCIEDAD CULTURAL DEPORTIVA Y RECREATIVA SAN JOSÉ (SCUDE) DE NULES</w:t>
      </w:r>
      <w:r w:rsidRPr="0024109C">
        <w:rPr>
          <w:rFonts w:ascii="Arial" w:hAnsi="Arial" w:cs="Arial"/>
          <w:sz w:val="24"/>
        </w:rPr>
        <w:t xml:space="preserve"> con CIF G12055968.</w:t>
      </w:r>
    </w:p>
    <w:p w14:paraId="484E1EEC" w14:textId="77777777" w:rsidR="005D1E11" w:rsidRPr="0024109C" w:rsidRDefault="005D1E11" w:rsidP="005D1E11">
      <w:pPr>
        <w:spacing w:after="120"/>
        <w:jc w:val="both"/>
        <w:rPr>
          <w:rFonts w:ascii="Arial" w:hAnsi="Arial" w:cs="Arial"/>
          <w:sz w:val="24"/>
        </w:rPr>
      </w:pPr>
      <w:r w:rsidRPr="0024109C">
        <w:rPr>
          <w:rFonts w:ascii="Arial" w:hAnsi="Arial" w:cs="Arial"/>
          <w:sz w:val="24"/>
        </w:rPr>
        <w:t>Las tres partes intervinientes en representación y con las facultades que sus respectivos cargos les confieren, reconociéndose recíprocamente capacidad y legitimación bastante en derecho para otorgar y firmar el presente Convenio de Colaboración, y a tal efecto</w:t>
      </w:r>
    </w:p>
    <w:p w14:paraId="78051C99" w14:textId="77777777" w:rsidR="005D1E11" w:rsidRPr="0024109C" w:rsidRDefault="005D1E11" w:rsidP="005D1E11">
      <w:pPr>
        <w:spacing w:after="120"/>
        <w:jc w:val="center"/>
        <w:rPr>
          <w:rFonts w:ascii="Arial" w:hAnsi="Arial" w:cs="Arial"/>
          <w:b/>
          <w:sz w:val="24"/>
        </w:rPr>
      </w:pPr>
    </w:p>
    <w:p w14:paraId="772703C1" w14:textId="77777777" w:rsidR="005D1E11" w:rsidRPr="0024109C" w:rsidRDefault="005D1E11" w:rsidP="005D1E11">
      <w:pPr>
        <w:spacing w:after="120"/>
        <w:jc w:val="center"/>
        <w:rPr>
          <w:rFonts w:ascii="Arial" w:hAnsi="Arial" w:cs="Arial"/>
          <w:b/>
          <w:sz w:val="24"/>
        </w:rPr>
      </w:pPr>
      <w:r w:rsidRPr="0024109C">
        <w:rPr>
          <w:rFonts w:ascii="Arial" w:hAnsi="Arial" w:cs="Arial"/>
          <w:b/>
          <w:sz w:val="24"/>
        </w:rPr>
        <w:t>EXPONEN</w:t>
      </w:r>
    </w:p>
    <w:p w14:paraId="2EC7EBCA" w14:textId="77777777" w:rsidR="005D1E11" w:rsidRPr="0024109C" w:rsidRDefault="005D1E11" w:rsidP="005D1E11">
      <w:pPr>
        <w:spacing w:after="120"/>
        <w:jc w:val="both"/>
        <w:rPr>
          <w:rFonts w:ascii="Arial" w:hAnsi="Arial" w:cs="Arial"/>
          <w:b/>
          <w:sz w:val="24"/>
        </w:rPr>
      </w:pPr>
    </w:p>
    <w:p w14:paraId="46AD74C8" w14:textId="77777777" w:rsidR="005D1E11" w:rsidRPr="0024109C" w:rsidRDefault="005D1E11" w:rsidP="005D1E11">
      <w:pPr>
        <w:spacing w:after="120"/>
        <w:jc w:val="both"/>
        <w:rPr>
          <w:rFonts w:ascii="Arial" w:hAnsi="Arial" w:cs="Arial"/>
          <w:b/>
          <w:sz w:val="24"/>
        </w:rPr>
      </w:pPr>
      <w:r w:rsidRPr="0024109C">
        <w:rPr>
          <w:rFonts w:ascii="Arial" w:hAnsi="Arial" w:cs="Arial"/>
          <w:b/>
          <w:sz w:val="24"/>
        </w:rPr>
        <w:t>Primero.</w:t>
      </w:r>
    </w:p>
    <w:p w14:paraId="0765F2AD" w14:textId="77777777" w:rsidR="005D1E11" w:rsidRPr="0024109C" w:rsidRDefault="005D1E11" w:rsidP="005D1E11">
      <w:pPr>
        <w:spacing w:after="120"/>
        <w:jc w:val="both"/>
        <w:rPr>
          <w:rFonts w:ascii="Arial" w:hAnsi="Arial" w:cs="Arial"/>
          <w:sz w:val="24"/>
        </w:rPr>
      </w:pPr>
      <w:r w:rsidRPr="0024109C">
        <w:rPr>
          <w:rFonts w:ascii="Arial" w:hAnsi="Arial" w:cs="Arial"/>
          <w:sz w:val="24"/>
        </w:rPr>
        <w:t>Que el artículo 25.2.l. de la 7/1985, de 2 de abril, de las Bases del Régimen Local, atribuye a los Ayuntamientos, como competencias propias, la</w:t>
      </w:r>
      <w:r w:rsidRPr="0024109C">
        <w:rPr>
          <w:rFonts w:ascii="Arial" w:hAnsi="Arial" w:cs="Arial"/>
          <w:b/>
          <w:bCs/>
          <w:sz w:val="24"/>
        </w:rPr>
        <w:t xml:space="preserve"> </w:t>
      </w:r>
      <w:r w:rsidRPr="0024109C">
        <w:rPr>
          <w:rFonts w:ascii="Arial" w:hAnsi="Arial" w:cs="Arial"/>
          <w:sz w:val="24"/>
        </w:rPr>
        <w:t>promoción del deporte e instalaciones deportivas y de ocupación del tiempo libre.</w:t>
      </w:r>
    </w:p>
    <w:p w14:paraId="6D1B9E67" w14:textId="77777777" w:rsidR="005D1E11" w:rsidRPr="0024109C" w:rsidRDefault="005D1E11" w:rsidP="005D1E11">
      <w:pPr>
        <w:spacing w:after="120"/>
        <w:jc w:val="both"/>
        <w:rPr>
          <w:rFonts w:ascii="Arial" w:hAnsi="Arial" w:cs="Arial"/>
          <w:b/>
          <w:sz w:val="24"/>
        </w:rPr>
      </w:pPr>
    </w:p>
    <w:p w14:paraId="5798C12A" w14:textId="77777777" w:rsidR="005D1E11" w:rsidRPr="0024109C" w:rsidRDefault="005D1E11" w:rsidP="005D1E11">
      <w:pPr>
        <w:spacing w:after="120"/>
        <w:jc w:val="both"/>
        <w:rPr>
          <w:rFonts w:ascii="Arial" w:hAnsi="Arial" w:cs="Arial"/>
          <w:b/>
          <w:sz w:val="24"/>
        </w:rPr>
      </w:pPr>
      <w:r w:rsidRPr="0024109C">
        <w:rPr>
          <w:rFonts w:ascii="Arial" w:hAnsi="Arial" w:cs="Arial"/>
          <w:b/>
          <w:sz w:val="24"/>
        </w:rPr>
        <w:t>Segundo.</w:t>
      </w:r>
    </w:p>
    <w:p w14:paraId="1A3749E4" w14:textId="77777777" w:rsidR="005D1E11" w:rsidRPr="0024109C" w:rsidRDefault="005D1E11" w:rsidP="005D1E11">
      <w:pPr>
        <w:spacing w:after="120"/>
        <w:jc w:val="both"/>
        <w:rPr>
          <w:rFonts w:ascii="Arial" w:hAnsi="Arial" w:cs="Arial"/>
          <w:sz w:val="24"/>
        </w:rPr>
      </w:pPr>
      <w:r w:rsidRPr="0024109C">
        <w:rPr>
          <w:rFonts w:ascii="Arial" w:hAnsi="Arial" w:cs="Arial"/>
          <w:sz w:val="24"/>
        </w:rPr>
        <w:t xml:space="preserve">El artículo 21.b de la Ley //1985, de 2 de abril, de la Bases del Régimen Local atribuye al </w:t>
      </w:r>
      <w:proofErr w:type="gramStart"/>
      <w:r w:rsidRPr="0024109C">
        <w:rPr>
          <w:rFonts w:ascii="Arial" w:hAnsi="Arial" w:cs="Arial"/>
          <w:sz w:val="24"/>
        </w:rPr>
        <w:t>Alcalde</w:t>
      </w:r>
      <w:proofErr w:type="gramEnd"/>
      <w:r w:rsidRPr="0024109C">
        <w:rPr>
          <w:rFonts w:ascii="Arial" w:hAnsi="Arial" w:cs="Arial"/>
          <w:sz w:val="24"/>
        </w:rPr>
        <w:t xml:space="preserve"> la competencia de representación del Ayuntamiento. </w:t>
      </w:r>
    </w:p>
    <w:p w14:paraId="561A7D4E" w14:textId="77777777" w:rsidR="005D1E11" w:rsidRPr="0024109C" w:rsidRDefault="005D1E11" w:rsidP="005D1E11">
      <w:pPr>
        <w:spacing w:after="120"/>
        <w:jc w:val="both"/>
        <w:rPr>
          <w:rFonts w:ascii="Arial" w:hAnsi="Arial" w:cs="Arial"/>
          <w:b/>
          <w:sz w:val="24"/>
        </w:rPr>
      </w:pPr>
    </w:p>
    <w:p w14:paraId="5145EC22" w14:textId="77777777" w:rsidR="005D1E11" w:rsidRPr="0024109C" w:rsidRDefault="005D1E11" w:rsidP="005D1E11">
      <w:pPr>
        <w:spacing w:after="120"/>
        <w:jc w:val="both"/>
        <w:rPr>
          <w:rFonts w:ascii="Arial" w:hAnsi="Arial" w:cs="Arial"/>
          <w:b/>
          <w:sz w:val="24"/>
        </w:rPr>
      </w:pPr>
      <w:r w:rsidRPr="0024109C">
        <w:rPr>
          <w:rFonts w:ascii="Arial" w:hAnsi="Arial" w:cs="Arial"/>
          <w:b/>
          <w:sz w:val="24"/>
        </w:rPr>
        <w:t>Tercero.</w:t>
      </w:r>
    </w:p>
    <w:p w14:paraId="0280A32E" w14:textId="77777777" w:rsidR="005D1E11" w:rsidRPr="0024109C" w:rsidRDefault="005D1E11" w:rsidP="005D1E11">
      <w:pPr>
        <w:spacing w:after="120"/>
        <w:jc w:val="both"/>
        <w:rPr>
          <w:rFonts w:ascii="Arial" w:hAnsi="Arial" w:cs="Arial"/>
          <w:color w:val="FF0000"/>
          <w:sz w:val="24"/>
        </w:rPr>
      </w:pPr>
      <w:r w:rsidRPr="0024109C">
        <w:rPr>
          <w:rFonts w:ascii="Arial" w:hAnsi="Arial" w:cs="Arial"/>
          <w:sz w:val="24"/>
        </w:rPr>
        <w:t xml:space="preserve"> Que la Caixa Rural Nules, SCCV es una </w:t>
      </w:r>
      <w:r w:rsidRPr="0024109C">
        <w:rPr>
          <w:rFonts w:ascii="Arial" w:hAnsi="Arial" w:cs="Arial"/>
          <w:color w:val="000000"/>
          <w:sz w:val="24"/>
        </w:rPr>
        <w:t>Cooperativa de Crédito, cuyo objeto social es el propio de las Entidades de Crédito, según se prevé en sus estatutos sociales y en la normativa que le es de aplicación</w:t>
      </w:r>
      <w:r w:rsidRPr="0024109C">
        <w:rPr>
          <w:rFonts w:ascii="Arial" w:hAnsi="Arial" w:cs="Arial"/>
          <w:color w:val="FF0000"/>
          <w:sz w:val="24"/>
        </w:rPr>
        <w:t>.</w:t>
      </w:r>
    </w:p>
    <w:p w14:paraId="1C00D27C" w14:textId="77777777" w:rsidR="005D1E11" w:rsidRPr="0024109C" w:rsidRDefault="005D1E11" w:rsidP="005D1E11">
      <w:pPr>
        <w:spacing w:after="120"/>
        <w:jc w:val="both"/>
        <w:rPr>
          <w:rFonts w:ascii="Arial" w:hAnsi="Arial" w:cs="Arial"/>
          <w:sz w:val="24"/>
        </w:rPr>
      </w:pPr>
    </w:p>
    <w:p w14:paraId="6697B06B" w14:textId="77777777" w:rsidR="005D1E11" w:rsidRPr="0024109C" w:rsidRDefault="005D1E11" w:rsidP="005D1E11">
      <w:pPr>
        <w:pStyle w:val="Prrafodelista"/>
        <w:spacing w:after="120"/>
        <w:ind w:left="0"/>
        <w:jc w:val="both"/>
        <w:rPr>
          <w:rFonts w:ascii="Arial" w:hAnsi="Arial" w:cs="Arial"/>
          <w:sz w:val="24"/>
        </w:rPr>
      </w:pPr>
      <w:r w:rsidRPr="0024109C">
        <w:rPr>
          <w:rFonts w:ascii="Arial" w:hAnsi="Arial" w:cs="Arial"/>
          <w:sz w:val="24"/>
        </w:rPr>
        <w:t xml:space="preserve">Que la Sociedad Cultural Deportiva y Recreativa San José de Nules, es una entidad </w:t>
      </w:r>
      <w:r w:rsidRPr="0024109C">
        <w:rPr>
          <w:rFonts w:ascii="Arial" w:hAnsi="Arial" w:cs="Arial"/>
          <w:color w:val="000000"/>
          <w:sz w:val="24"/>
        </w:rPr>
        <w:t xml:space="preserve">privada sin ánimo de lucro, constituyen sus fines instruir y educar a sus asociados, mediante conferencias, coloquios, publicaciones, certámenes, etc. Y en general cuantos medios conduzcan a difundir el saber. Para el cumplimiento </w:t>
      </w:r>
      <w:r w:rsidRPr="0024109C">
        <w:rPr>
          <w:rFonts w:ascii="Arial" w:hAnsi="Arial" w:cs="Arial"/>
          <w:color w:val="000000"/>
          <w:sz w:val="24"/>
        </w:rPr>
        <w:lastRenderedPageBreak/>
        <w:t xml:space="preserve">de estos fines, se realizan las siguientes actividades: a) Fomentar y amparar toda clase de deportes; adquiriendo, creando o alquilando las instalaciones deportivas precisas para la práctica de </w:t>
      </w:r>
      <w:proofErr w:type="gramStart"/>
      <w:r w:rsidRPr="0024109C">
        <w:rPr>
          <w:rFonts w:ascii="Arial" w:hAnsi="Arial" w:cs="Arial"/>
          <w:color w:val="000000"/>
          <w:sz w:val="24"/>
        </w:rPr>
        <w:t>los mismos</w:t>
      </w:r>
      <w:proofErr w:type="gramEnd"/>
      <w:r w:rsidRPr="0024109C">
        <w:rPr>
          <w:rFonts w:ascii="Arial" w:hAnsi="Arial" w:cs="Arial"/>
          <w:color w:val="000000"/>
          <w:sz w:val="24"/>
        </w:rPr>
        <w:t>. b) Adquisición de material deportivo para el uso y servicio de sus asociados. c) Organización de concursos, campeonatos, etc., bajo la disciplina de los Organismos Oficiales superiores encuadrados en la Delegación Nacional de Deportes.</w:t>
      </w:r>
    </w:p>
    <w:p w14:paraId="6457F3C0" w14:textId="77777777" w:rsidR="005D1E11" w:rsidRPr="0024109C" w:rsidRDefault="005D1E11" w:rsidP="005D1E11">
      <w:pPr>
        <w:spacing w:after="120"/>
        <w:jc w:val="both"/>
        <w:rPr>
          <w:rFonts w:ascii="Arial" w:hAnsi="Arial" w:cs="Arial"/>
          <w:b/>
          <w:sz w:val="24"/>
        </w:rPr>
      </w:pPr>
    </w:p>
    <w:p w14:paraId="1D2F08C2" w14:textId="77777777" w:rsidR="005D1E11" w:rsidRPr="0024109C" w:rsidRDefault="005D1E11" w:rsidP="005D1E11">
      <w:pPr>
        <w:spacing w:after="120"/>
        <w:jc w:val="both"/>
        <w:rPr>
          <w:rFonts w:ascii="Arial" w:hAnsi="Arial" w:cs="Arial"/>
          <w:b/>
          <w:sz w:val="24"/>
        </w:rPr>
      </w:pPr>
      <w:r w:rsidRPr="0024109C">
        <w:rPr>
          <w:rFonts w:ascii="Arial" w:hAnsi="Arial" w:cs="Arial"/>
          <w:b/>
          <w:sz w:val="24"/>
        </w:rPr>
        <w:t>Cuarto.</w:t>
      </w:r>
    </w:p>
    <w:p w14:paraId="306FC58E" w14:textId="77777777" w:rsidR="005D1E11" w:rsidRPr="0024109C" w:rsidRDefault="005D1E11" w:rsidP="005D1E11">
      <w:pPr>
        <w:spacing w:after="120"/>
        <w:jc w:val="both"/>
        <w:rPr>
          <w:rFonts w:ascii="Arial" w:hAnsi="Arial" w:cs="Arial"/>
          <w:color w:val="FF0000"/>
          <w:sz w:val="24"/>
        </w:rPr>
      </w:pPr>
      <w:r w:rsidRPr="0024109C">
        <w:rPr>
          <w:rFonts w:ascii="Arial" w:hAnsi="Arial" w:cs="Arial"/>
          <w:sz w:val="24"/>
        </w:rPr>
        <w:t xml:space="preserve">Que la Caixa Rural Nules </w:t>
      </w:r>
      <w:r w:rsidRPr="0024109C">
        <w:rPr>
          <w:rFonts w:ascii="Arial" w:hAnsi="Arial" w:cs="Arial"/>
          <w:color w:val="000000"/>
          <w:sz w:val="24"/>
        </w:rPr>
        <w:t xml:space="preserve">es propietaria de las parcelas con referencia catastral </w:t>
      </w:r>
      <w:proofErr w:type="spellStart"/>
      <w:r w:rsidRPr="0024109C">
        <w:rPr>
          <w:rFonts w:ascii="Arial" w:hAnsi="Arial" w:cs="Arial"/>
          <w:color w:val="000000"/>
          <w:sz w:val="24"/>
        </w:rPr>
        <w:t>nº</w:t>
      </w:r>
      <w:proofErr w:type="spellEnd"/>
      <w:r w:rsidRPr="0024109C">
        <w:rPr>
          <w:rFonts w:ascii="Arial" w:hAnsi="Arial" w:cs="Arial"/>
          <w:color w:val="000000"/>
          <w:sz w:val="24"/>
        </w:rPr>
        <w:t xml:space="preserve"> 3060101YK4136S0001LM, 3060102YK4136S000LM, 3061702YK4136S0001WM y 3060103YK4136S0001TM en la que se encuentran construidas las siguientes instalaciones:</w:t>
      </w:r>
    </w:p>
    <w:p w14:paraId="4AFAB293" w14:textId="77777777" w:rsidR="005D1E11" w:rsidRPr="0024109C" w:rsidRDefault="005D1E11" w:rsidP="005D1E11">
      <w:pPr>
        <w:spacing w:after="120"/>
        <w:jc w:val="both"/>
        <w:rPr>
          <w:rFonts w:ascii="Arial" w:hAnsi="Arial" w:cs="Arial"/>
          <w:sz w:val="24"/>
        </w:rPr>
      </w:pPr>
      <w:r w:rsidRPr="0024109C">
        <w:rPr>
          <w:rFonts w:ascii="Arial" w:hAnsi="Arial" w:cs="Arial"/>
          <w:sz w:val="24"/>
        </w:rPr>
        <w:t>-Cuatro pistas de tenis de tierra</w:t>
      </w:r>
    </w:p>
    <w:p w14:paraId="0EA19104" w14:textId="77777777" w:rsidR="005D1E11" w:rsidRPr="0024109C" w:rsidRDefault="005D1E11" w:rsidP="005D1E11">
      <w:pPr>
        <w:spacing w:after="120"/>
        <w:jc w:val="both"/>
        <w:rPr>
          <w:rFonts w:ascii="Arial" w:hAnsi="Arial" w:cs="Arial"/>
          <w:sz w:val="24"/>
        </w:rPr>
      </w:pPr>
      <w:r w:rsidRPr="0024109C">
        <w:rPr>
          <w:rFonts w:ascii="Arial" w:hAnsi="Arial" w:cs="Arial"/>
          <w:sz w:val="24"/>
        </w:rPr>
        <w:t>-Tres pistas de tenis sintéticas</w:t>
      </w:r>
    </w:p>
    <w:p w14:paraId="6744F13C" w14:textId="77777777" w:rsidR="005D1E11" w:rsidRPr="0024109C" w:rsidRDefault="005D1E11" w:rsidP="005D1E11">
      <w:pPr>
        <w:spacing w:after="120"/>
        <w:jc w:val="both"/>
        <w:rPr>
          <w:rFonts w:ascii="Arial" w:hAnsi="Arial" w:cs="Arial"/>
          <w:sz w:val="24"/>
        </w:rPr>
      </w:pPr>
      <w:r w:rsidRPr="0024109C">
        <w:rPr>
          <w:rFonts w:ascii="Arial" w:hAnsi="Arial" w:cs="Arial"/>
          <w:sz w:val="24"/>
        </w:rPr>
        <w:t>-Dos frontones</w:t>
      </w:r>
    </w:p>
    <w:p w14:paraId="5AE78022" w14:textId="77777777" w:rsidR="005D1E11" w:rsidRPr="0024109C" w:rsidRDefault="005D1E11" w:rsidP="005D1E11">
      <w:pPr>
        <w:spacing w:after="120"/>
        <w:jc w:val="both"/>
        <w:rPr>
          <w:rFonts w:ascii="Arial" w:hAnsi="Arial" w:cs="Arial"/>
          <w:sz w:val="24"/>
        </w:rPr>
      </w:pPr>
      <w:r w:rsidRPr="0024109C">
        <w:rPr>
          <w:rFonts w:ascii="Arial" w:hAnsi="Arial" w:cs="Arial"/>
          <w:sz w:val="24"/>
        </w:rPr>
        <w:t xml:space="preserve">-Dos </w:t>
      </w:r>
      <w:proofErr w:type="spellStart"/>
      <w:r w:rsidRPr="0024109C">
        <w:rPr>
          <w:rFonts w:ascii="Arial" w:hAnsi="Arial" w:cs="Arial"/>
          <w:sz w:val="24"/>
        </w:rPr>
        <w:t>minifrontones</w:t>
      </w:r>
      <w:proofErr w:type="spellEnd"/>
    </w:p>
    <w:p w14:paraId="7E2B836C" w14:textId="77777777" w:rsidR="005D1E11" w:rsidRPr="0024109C" w:rsidRDefault="005D1E11" w:rsidP="005D1E11">
      <w:pPr>
        <w:spacing w:after="120"/>
        <w:jc w:val="both"/>
        <w:rPr>
          <w:rFonts w:ascii="Arial" w:hAnsi="Arial" w:cs="Arial"/>
          <w:sz w:val="24"/>
        </w:rPr>
      </w:pPr>
      <w:r w:rsidRPr="0024109C">
        <w:rPr>
          <w:rFonts w:ascii="Arial" w:hAnsi="Arial" w:cs="Arial"/>
          <w:sz w:val="24"/>
        </w:rPr>
        <w:t>-Pabellón infantil cubierto</w:t>
      </w:r>
    </w:p>
    <w:p w14:paraId="665DB5BA" w14:textId="77777777" w:rsidR="005D1E11" w:rsidRPr="0024109C" w:rsidRDefault="005D1E11" w:rsidP="005D1E11">
      <w:pPr>
        <w:spacing w:after="120"/>
        <w:jc w:val="both"/>
        <w:rPr>
          <w:rFonts w:ascii="Arial" w:hAnsi="Arial" w:cs="Arial"/>
          <w:sz w:val="24"/>
        </w:rPr>
      </w:pPr>
      <w:r w:rsidRPr="0024109C">
        <w:rPr>
          <w:rFonts w:ascii="Arial" w:hAnsi="Arial" w:cs="Arial"/>
          <w:sz w:val="24"/>
        </w:rPr>
        <w:t>-Cuatro pistas de pádel descubiertos</w:t>
      </w:r>
    </w:p>
    <w:p w14:paraId="34118533" w14:textId="77777777" w:rsidR="005D1E11" w:rsidRPr="0024109C" w:rsidRDefault="005D1E11" w:rsidP="005D1E11">
      <w:pPr>
        <w:spacing w:after="120"/>
        <w:jc w:val="both"/>
        <w:rPr>
          <w:rFonts w:ascii="Arial" w:hAnsi="Arial" w:cs="Arial"/>
          <w:sz w:val="24"/>
        </w:rPr>
      </w:pPr>
      <w:r w:rsidRPr="0024109C">
        <w:rPr>
          <w:rFonts w:ascii="Arial" w:hAnsi="Arial" w:cs="Arial"/>
          <w:sz w:val="24"/>
        </w:rPr>
        <w:t>-Una pista de pádel cubierta</w:t>
      </w:r>
    </w:p>
    <w:p w14:paraId="1F2FCD32" w14:textId="77777777" w:rsidR="005D1E11" w:rsidRPr="0024109C" w:rsidRDefault="005D1E11" w:rsidP="005D1E11">
      <w:pPr>
        <w:spacing w:after="120"/>
        <w:jc w:val="both"/>
        <w:rPr>
          <w:rFonts w:ascii="Arial" w:hAnsi="Arial" w:cs="Arial"/>
          <w:sz w:val="24"/>
        </w:rPr>
      </w:pPr>
      <w:r w:rsidRPr="0024109C">
        <w:rPr>
          <w:rFonts w:ascii="Arial" w:hAnsi="Arial" w:cs="Arial"/>
          <w:sz w:val="24"/>
        </w:rPr>
        <w:t>-Un gimnasio (aproximadamente 90 metros cuadrados)</w:t>
      </w:r>
    </w:p>
    <w:p w14:paraId="07DFBE93" w14:textId="77777777" w:rsidR="005D1E11" w:rsidRPr="0024109C" w:rsidRDefault="005D1E11" w:rsidP="005D1E11">
      <w:pPr>
        <w:spacing w:after="120"/>
        <w:jc w:val="both"/>
        <w:rPr>
          <w:rFonts w:ascii="Arial" w:hAnsi="Arial" w:cs="Arial"/>
          <w:sz w:val="24"/>
        </w:rPr>
      </w:pPr>
      <w:r w:rsidRPr="0024109C">
        <w:rPr>
          <w:rFonts w:ascii="Arial" w:hAnsi="Arial" w:cs="Arial"/>
          <w:sz w:val="24"/>
        </w:rPr>
        <w:t>-Vestuarios masculinos y femeninos</w:t>
      </w:r>
    </w:p>
    <w:p w14:paraId="2D9EC4DA" w14:textId="77777777" w:rsidR="005D1E11" w:rsidRPr="0024109C" w:rsidRDefault="005D1E11" w:rsidP="005D1E11">
      <w:pPr>
        <w:spacing w:after="120"/>
        <w:jc w:val="both"/>
        <w:rPr>
          <w:rFonts w:ascii="Arial" w:hAnsi="Arial" w:cs="Arial"/>
          <w:sz w:val="24"/>
        </w:rPr>
      </w:pPr>
      <w:r w:rsidRPr="0024109C">
        <w:rPr>
          <w:rFonts w:ascii="Arial" w:hAnsi="Arial" w:cs="Arial"/>
          <w:sz w:val="24"/>
        </w:rPr>
        <w:t>-Zona aparcamiento</w:t>
      </w:r>
    </w:p>
    <w:p w14:paraId="3EF2A28E" w14:textId="77777777" w:rsidR="005D1E11" w:rsidRPr="0024109C" w:rsidRDefault="005D1E11" w:rsidP="005D1E11">
      <w:pPr>
        <w:spacing w:after="120"/>
        <w:jc w:val="both"/>
        <w:rPr>
          <w:rFonts w:ascii="Arial" w:hAnsi="Arial" w:cs="Arial"/>
          <w:color w:val="000000"/>
          <w:sz w:val="24"/>
        </w:rPr>
      </w:pPr>
      <w:r w:rsidRPr="0024109C">
        <w:rPr>
          <w:rFonts w:ascii="Arial" w:hAnsi="Arial" w:cs="Arial"/>
          <w:color w:val="000000"/>
          <w:sz w:val="24"/>
        </w:rPr>
        <w:t>Sobre esa propiedad y sus accesorios viene desarrollando su actividad el Club deportivo SCUDE, al que le ha cedido su uso y disfrute la Caixa Rural San José de Nules, SCCV</w:t>
      </w:r>
      <w:r w:rsidRPr="0024109C">
        <w:rPr>
          <w:rFonts w:ascii="Arial" w:hAnsi="Arial" w:cs="Arial"/>
          <w:color w:val="FF0000"/>
          <w:sz w:val="24"/>
          <w:lang w:val="es-ES_tradnl"/>
        </w:rPr>
        <w:t xml:space="preserve"> </w:t>
      </w:r>
      <w:r w:rsidRPr="0024109C">
        <w:rPr>
          <w:rFonts w:ascii="Arial" w:hAnsi="Arial" w:cs="Arial"/>
          <w:color w:val="000000"/>
          <w:sz w:val="24"/>
          <w:lang w:val="es-ES_tradnl"/>
        </w:rPr>
        <w:t>tal como viene establecido en el acuerdo de cesión gratuita de fecha 5 de julio de 2021</w:t>
      </w:r>
      <w:r w:rsidRPr="0024109C">
        <w:rPr>
          <w:rFonts w:ascii="Arial" w:hAnsi="Arial" w:cs="Arial"/>
          <w:color w:val="000000"/>
          <w:sz w:val="24"/>
        </w:rPr>
        <w:t xml:space="preserve">. </w:t>
      </w:r>
    </w:p>
    <w:p w14:paraId="7D5306BC" w14:textId="77777777" w:rsidR="005D1E11" w:rsidRPr="0024109C" w:rsidRDefault="005D1E11" w:rsidP="005D1E11">
      <w:pPr>
        <w:spacing w:after="120"/>
        <w:jc w:val="both"/>
        <w:rPr>
          <w:rFonts w:ascii="Arial" w:hAnsi="Arial" w:cs="Arial"/>
          <w:b/>
          <w:sz w:val="24"/>
        </w:rPr>
      </w:pPr>
    </w:p>
    <w:p w14:paraId="753662BD" w14:textId="77777777" w:rsidR="005D1E11" w:rsidRPr="0024109C" w:rsidRDefault="005D1E11" w:rsidP="005D1E11">
      <w:pPr>
        <w:spacing w:after="120"/>
        <w:jc w:val="both"/>
        <w:rPr>
          <w:rFonts w:ascii="Arial" w:hAnsi="Arial" w:cs="Arial"/>
          <w:b/>
          <w:sz w:val="24"/>
        </w:rPr>
      </w:pPr>
      <w:r w:rsidRPr="0024109C">
        <w:rPr>
          <w:rFonts w:ascii="Arial" w:hAnsi="Arial" w:cs="Arial"/>
          <w:b/>
          <w:sz w:val="24"/>
        </w:rPr>
        <w:t>Quinto.</w:t>
      </w:r>
    </w:p>
    <w:p w14:paraId="4276E405" w14:textId="77777777" w:rsidR="005D1E11" w:rsidRPr="0024109C" w:rsidRDefault="005D1E11" w:rsidP="005D1E11">
      <w:pPr>
        <w:spacing w:after="120"/>
        <w:jc w:val="both"/>
        <w:rPr>
          <w:rFonts w:ascii="Arial" w:hAnsi="Arial" w:cs="Arial"/>
          <w:color w:val="000000"/>
          <w:sz w:val="24"/>
        </w:rPr>
      </w:pPr>
      <w:r w:rsidRPr="0024109C">
        <w:rPr>
          <w:rFonts w:ascii="Arial" w:hAnsi="Arial" w:cs="Arial"/>
          <w:color w:val="000000"/>
          <w:sz w:val="24"/>
        </w:rPr>
        <w:t xml:space="preserve">Que las partes consideran de mutuo interés establecer un mecanismo de colaboración para facilitar el uso de las instalaciones deportivas propiedad de Caixa rural de Nules y gestionadas por </w:t>
      </w:r>
      <w:proofErr w:type="spellStart"/>
      <w:r w:rsidRPr="0024109C">
        <w:rPr>
          <w:rFonts w:ascii="Arial" w:hAnsi="Arial" w:cs="Arial"/>
          <w:color w:val="000000"/>
          <w:sz w:val="24"/>
        </w:rPr>
        <w:t>Scude</w:t>
      </w:r>
      <w:proofErr w:type="spellEnd"/>
      <w:r w:rsidRPr="0024109C">
        <w:rPr>
          <w:rFonts w:ascii="Arial" w:hAnsi="Arial" w:cs="Arial"/>
          <w:color w:val="000000"/>
          <w:sz w:val="24"/>
        </w:rPr>
        <w:t xml:space="preserve"> a la población de Nules, a</w:t>
      </w:r>
      <w:r w:rsidRPr="0024109C">
        <w:rPr>
          <w:rFonts w:ascii="Arial" w:hAnsi="Arial" w:cs="Arial"/>
          <w:color w:val="FF0000"/>
          <w:sz w:val="24"/>
        </w:rPr>
        <w:t xml:space="preserve"> </w:t>
      </w:r>
      <w:r w:rsidRPr="0024109C">
        <w:rPr>
          <w:rFonts w:ascii="Arial" w:hAnsi="Arial" w:cs="Arial"/>
          <w:color w:val="000000"/>
          <w:sz w:val="24"/>
        </w:rPr>
        <w:t>aquellos que no sean socios de dicha entidad.</w:t>
      </w:r>
    </w:p>
    <w:p w14:paraId="66167B4A" w14:textId="77777777" w:rsidR="005D1E11" w:rsidRPr="0024109C" w:rsidRDefault="005D1E11" w:rsidP="005D1E11">
      <w:pPr>
        <w:spacing w:after="120"/>
        <w:jc w:val="both"/>
        <w:rPr>
          <w:rFonts w:ascii="Arial" w:hAnsi="Arial" w:cs="Arial"/>
          <w:sz w:val="24"/>
        </w:rPr>
      </w:pPr>
      <w:r w:rsidRPr="0024109C">
        <w:rPr>
          <w:rFonts w:ascii="Arial" w:hAnsi="Arial" w:cs="Arial"/>
          <w:sz w:val="24"/>
        </w:rPr>
        <w:t xml:space="preserve">Por todo lo expuesto, las partes acuerdan suscribir el presente Convenio de Colaboración que se regirá por las siguientes: </w:t>
      </w:r>
    </w:p>
    <w:p w14:paraId="0784C02B" w14:textId="77777777" w:rsidR="005D1E11" w:rsidRPr="0024109C" w:rsidRDefault="005D1E11" w:rsidP="005D1E11">
      <w:pPr>
        <w:spacing w:after="120"/>
        <w:jc w:val="both"/>
        <w:rPr>
          <w:rFonts w:ascii="Arial" w:hAnsi="Arial" w:cs="Arial"/>
          <w:sz w:val="24"/>
        </w:rPr>
      </w:pPr>
    </w:p>
    <w:p w14:paraId="0ACCF5E2" w14:textId="77777777" w:rsidR="005D1E11" w:rsidRPr="0024109C" w:rsidRDefault="005D1E11" w:rsidP="005D1E11">
      <w:pPr>
        <w:spacing w:after="120"/>
        <w:jc w:val="center"/>
        <w:rPr>
          <w:rFonts w:ascii="Arial" w:hAnsi="Arial" w:cs="Arial"/>
          <w:b/>
          <w:sz w:val="24"/>
        </w:rPr>
      </w:pPr>
      <w:r w:rsidRPr="0024109C">
        <w:rPr>
          <w:rFonts w:ascii="Arial" w:hAnsi="Arial" w:cs="Arial"/>
          <w:b/>
          <w:sz w:val="24"/>
        </w:rPr>
        <w:t>C L A U S U L A S:</w:t>
      </w:r>
    </w:p>
    <w:p w14:paraId="7401A4C8" w14:textId="77777777" w:rsidR="005D1E11" w:rsidRPr="0024109C" w:rsidRDefault="005D1E11" w:rsidP="005D1E11">
      <w:pPr>
        <w:spacing w:after="120"/>
        <w:jc w:val="center"/>
        <w:rPr>
          <w:rFonts w:ascii="Arial" w:hAnsi="Arial" w:cs="Arial"/>
          <w:b/>
          <w:sz w:val="24"/>
        </w:rPr>
      </w:pPr>
    </w:p>
    <w:p w14:paraId="7E1B8A02" w14:textId="77777777" w:rsidR="005D1E11" w:rsidRPr="0024109C" w:rsidRDefault="005D1E11" w:rsidP="005D1E11">
      <w:pPr>
        <w:spacing w:after="120"/>
        <w:jc w:val="both"/>
        <w:rPr>
          <w:rFonts w:ascii="Arial" w:hAnsi="Arial" w:cs="Arial"/>
          <w:b/>
          <w:sz w:val="24"/>
        </w:rPr>
      </w:pPr>
      <w:r w:rsidRPr="0024109C">
        <w:rPr>
          <w:rFonts w:ascii="Arial" w:hAnsi="Arial" w:cs="Arial"/>
          <w:b/>
          <w:sz w:val="24"/>
        </w:rPr>
        <w:t xml:space="preserve">PRIMERA. Objeto del Convenio. </w:t>
      </w:r>
    </w:p>
    <w:p w14:paraId="018A6A96" w14:textId="77777777" w:rsidR="005D1E11" w:rsidRPr="0024109C" w:rsidRDefault="005D1E11" w:rsidP="005D1E11">
      <w:pPr>
        <w:spacing w:after="120"/>
        <w:jc w:val="both"/>
        <w:rPr>
          <w:rFonts w:ascii="Arial" w:hAnsi="Arial" w:cs="Arial"/>
          <w:color w:val="000000"/>
          <w:sz w:val="24"/>
        </w:rPr>
      </w:pPr>
      <w:r w:rsidRPr="0024109C">
        <w:rPr>
          <w:rFonts w:ascii="Arial" w:hAnsi="Arial" w:cs="Arial"/>
          <w:sz w:val="24"/>
        </w:rPr>
        <w:t xml:space="preserve">El </w:t>
      </w:r>
      <w:r w:rsidRPr="0024109C">
        <w:rPr>
          <w:rFonts w:ascii="Arial" w:hAnsi="Arial" w:cs="Arial"/>
          <w:color w:val="000000"/>
          <w:sz w:val="24"/>
        </w:rPr>
        <w:t xml:space="preserve">presente Convenio tiene por objeto establecer la colaboración entre el Ayuntamiento de Nules, Caixa Rural Nules y SCUDE, para facilitar el uso de abrir </w:t>
      </w:r>
      <w:r w:rsidRPr="0024109C">
        <w:rPr>
          <w:rFonts w:ascii="Arial" w:hAnsi="Arial" w:cs="Arial"/>
          <w:color w:val="000000"/>
          <w:sz w:val="24"/>
        </w:rPr>
        <w:lastRenderedPageBreak/>
        <w:t xml:space="preserve">las instalaciones deportivas del </w:t>
      </w:r>
      <w:proofErr w:type="spellStart"/>
      <w:r w:rsidRPr="0024109C">
        <w:rPr>
          <w:rFonts w:ascii="Arial" w:hAnsi="Arial" w:cs="Arial"/>
          <w:color w:val="000000"/>
          <w:sz w:val="24"/>
        </w:rPr>
        <w:t>Scude</w:t>
      </w:r>
      <w:proofErr w:type="spellEnd"/>
      <w:r w:rsidRPr="0024109C">
        <w:rPr>
          <w:rFonts w:ascii="Arial" w:hAnsi="Arial" w:cs="Arial"/>
          <w:color w:val="000000"/>
          <w:sz w:val="24"/>
        </w:rPr>
        <w:t xml:space="preserve"> a la totalidad de la población de Nules. </w:t>
      </w:r>
    </w:p>
    <w:p w14:paraId="3627B9B6" w14:textId="77777777" w:rsidR="005D1E11" w:rsidRPr="0024109C" w:rsidRDefault="005D1E11" w:rsidP="005D1E11">
      <w:pPr>
        <w:spacing w:after="120"/>
        <w:jc w:val="both"/>
        <w:rPr>
          <w:rFonts w:ascii="Arial" w:hAnsi="Arial" w:cs="Arial"/>
          <w:b/>
          <w:color w:val="000000"/>
          <w:sz w:val="24"/>
        </w:rPr>
      </w:pPr>
    </w:p>
    <w:p w14:paraId="2D0C3DF5" w14:textId="77777777" w:rsidR="005D1E11" w:rsidRPr="0024109C" w:rsidRDefault="005D1E11" w:rsidP="005D1E11">
      <w:pPr>
        <w:spacing w:after="120"/>
        <w:jc w:val="both"/>
        <w:rPr>
          <w:rFonts w:ascii="Arial" w:hAnsi="Arial" w:cs="Arial"/>
          <w:b/>
          <w:color w:val="000000"/>
          <w:sz w:val="24"/>
        </w:rPr>
      </w:pPr>
      <w:r w:rsidRPr="0024109C">
        <w:rPr>
          <w:rFonts w:ascii="Arial" w:hAnsi="Arial" w:cs="Arial"/>
          <w:b/>
          <w:color w:val="000000"/>
          <w:sz w:val="24"/>
        </w:rPr>
        <w:t>SEGUNDA. Aportaciones de las partes.</w:t>
      </w:r>
    </w:p>
    <w:p w14:paraId="49B19FD8" w14:textId="77777777" w:rsidR="005D1E11" w:rsidRPr="0024109C" w:rsidRDefault="005D1E11" w:rsidP="005D1E11">
      <w:pPr>
        <w:pStyle w:val="Prrafodelista"/>
        <w:spacing w:after="120"/>
        <w:ind w:left="709"/>
        <w:jc w:val="both"/>
        <w:rPr>
          <w:rFonts w:ascii="Arial" w:hAnsi="Arial" w:cs="Arial"/>
          <w:color w:val="000000"/>
          <w:sz w:val="24"/>
          <w:lang w:val="es-ES_tradnl"/>
        </w:rPr>
      </w:pPr>
      <w:r w:rsidRPr="0024109C">
        <w:rPr>
          <w:rFonts w:ascii="Arial" w:hAnsi="Arial" w:cs="Arial"/>
          <w:b/>
          <w:color w:val="000000"/>
          <w:sz w:val="24"/>
          <w:u w:val="single"/>
          <w:lang w:val="es-ES_tradnl"/>
        </w:rPr>
        <w:t>1.- Por Caixa Rural Nules y asociación SCUDE</w:t>
      </w:r>
      <w:proofErr w:type="gramStart"/>
      <w:r w:rsidRPr="0024109C">
        <w:rPr>
          <w:rFonts w:ascii="Arial" w:hAnsi="Arial" w:cs="Arial"/>
          <w:color w:val="000000"/>
          <w:sz w:val="24"/>
          <w:lang w:val="es-ES_tradnl"/>
        </w:rPr>
        <w:t xml:space="preserve">, </w:t>
      </w:r>
      <w:r w:rsidRPr="0024109C">
        <w:rPr>
          <w:rFonts w:ascii="Arial" w:hAnsi="Arial" w:cs="Arial"/>
          <w:color w:val="FF0000"/>
          <w:sz w:val="24"/>
          <w:lang w:val="es-ES_tradnl"/>
        </w:rPr>
        <w:t>,</w:t>
      </w:r>
      <w:proofErr w:type="gramEnd"/>
      <w:r w:rsidRPr="0024109C">
        <w:rPr>
          <w:rFonts w:ascii="Arial" w:hAnsi="Arial" w:cs="Arial"/>
          <w:color w:val="FF0000"/>
          <w:sz w:val="24"/>
          <w:lang w:val="es-ES_tradnl"/>
        </w:rPr>
        <w:t xml:space="preserve"> </w:t>
      </w:r>
      <w:r w:rsidRPr="0024109C">
        <w:rPr>
          <w:rFonts w:ascii="Arial" w:hAnsi="Arial" w:cs="Arial"/>
          <w:color w:val="000000"/>
          <w:sz w:val="24"/>
          <w:lang w:val="es-ES_tradnl"/>
        </w:rPr>
        <w:t>se tienen cedidas la totalidad de las instalaciones anteriormente descritas al Club SCUDE y siendo así y a través de este se comprometen a:</w:t>
      </w:r>
    </w:p>
    <w:p w14:paraId="3E4DF204" w14:textId="77777777" w:rsidR="005D1E11" w:rsidRPr="0024109C" w:rsidRDefault="005D1E11" w:rsidP="005D1E11">
      <w:pPr>
        <w:pStyle w:val="Prrafodelista"/>
        <w:widowControl/>
        <w:numPr>
          <w:ilvl w:val="1"/>
          <w:numId w:val="1"/>
        </w:numPr>
        <w:suppressAutoHyphens w:val="0"/>
        <w:spacing w:after="120" w:line="276" w:lineRule="auto"/>
        <w:ind w:left="1069"/>
        <w:jc w:val="both"/>
        <w:rPr>
          <w:rFonts w:ascii="Arial" w:hAnsi="Arial" w:cs="Arial"/>
          <w:sz w:val="24"/>
          <w:lang w:val="es-ES_tradnl"/>
        </w:rPr>
      </w:pPr>
      <w:r w:rsidRPr="0024109C">
        <w:rPr>
          <w:rFonts w:ascii="Arial" w:hAnsi="Arial" w:cs="Arial"/>
          <w:color w:val="000000"/>
          <w:sz w:val="24"/>
          <w:lang w:val="es-ES_tradnl"/>
        </w:rPr>
        <w:t xml:space="preserve">Poner a disposición de los vecinos de Nules las instalaciones descritas en la exposición cuarta del presente Convenio, de tal forma que los vecinos de la población de Nules que no reúnan la condición de socio del Club SCUDE podrán usar las instalaciones anteriormente descritas abonando el mismo precio que los socios del Club SCUDE, únicamente dentro de la siguiente franja horaria: </w:t>
      </w:r>
    </w:p>
    <w:p w14:paraId="4F4A6768" w14:textId="77777777" w:rsidR="005D1E11" w:rsidRPr="0024109C" w:rsidRDefault="005D1E11" w:rsidP="005D1E11">
      <w:pPr>
        <w:pStyle w:val="Prrafodelista"/>
        <w:widowControl/>
        <w:numPr>
          <w:ilvl w:val="0"/>
          <w:numId w:val="5"/>
        </w:numPr>
        <w:suppressAutoHyphens w:val="0"/>
        <w:spacing w:after="120" w:line="276" w:lineRule="auto"/>
        <w:jc w:val="both"/>
        <w:rPr>
          <w:rFonts w:ascii="Arial" w:hAnsi="Arial" w:cs="Arial"/>
          <w:sz w:val="24"/>
          <w:lang w:val="es-ES_tradnl"/>
        </w:rPr>
      </w:pPr>
      <w:r w:rsidRPr="0024109C">
        <w:rPr>
          <w:rFonts w:ascii="Arial" w:hAnsi="Arial" w:cs="Arial"/>
          <w:color w:val="000000"/>
          <w:sz w:val="24"/>
          <w:lang w:val="es-ES_tradnl"/>
        </w:rPr>
        <w:t xml:space="preserve">de lunes a viernes de 9:00 h a 15:00h; </w:t>
      </w:r>
    </w:p>
    <w:p w14:paraId="746DE675" w14:textId="77777777" w:rsidR="005D1E11" w:rsidRPr="0024109C" w:rsidRDefault="005D1E11" w:rsidP="005D1E11">
      <w:pPr>
        <w:pStyle w:val="Prrafodelista"/>
        <w:widowControl/>
        <w:numPr>
          <w:ilvl w:val="0"/>
          <w:numId w:val="5"/>
        </w:numPr>
        <w:suppressAutoHyphens w:val="0"/>
        <w:spacing w:after="120" w:line="276" w:lineRule="auto"/>
        <w:jc w:val="both"/>
        <w:rPr>
          <w:rFonts w:ascii="Arial" w:hAnsi="Arial" w:cs="Arial"/>
          <w:sz w:val="24"/>
          <w:lang w:val="pt-PT"/>
        </w:rPr>
      </w:pPr>
      <w:r w:rsidRPr="0024109C">
        <w:rPr>
          <w:rFonts w:ascii="Arial" w:hAnsi="Arial" w:cs="Arial"/>
          <w:color w:val="000000"/>
          <w:sz w:val="24"/>
          <w:lang w:val="pt-PT"/>
        </w:rPr>
        <w:t xml:space="preserve">sábados de 15h a 21h y </w:t>
      </w:r>
    </w:p>
    <w:p w14:paraId="372F0300" w14:textId="77777777" w:rsidR="005D1E11" w:rsidRPr="0024109C" w:rsidRDefault="005D1E11" w:rsidP="005D1E11">
      <w:pPr>
        <w:pStyle w:val="Prrafodelista"/>
        <w:widowControl/>
        <w:numPr>
          <w:ilvl w:val="0"/>
          <w:numId w:val="5"/>
        </w:numPr>
        <w:suppressAutoHyphens w:val="0"/>
        <w:spacing w:after="120" w:line="276" w:lineRule="auto"/>
        <w:jc w:val="both"/>
        <w:rPr>
          <w:rFonts w:ascii="Arial" w:hAnsi="Arial" w:cs="Arial"/>
          <w:sz w:val="24"/>
          <w:lang w:val="pt-PT"/>
        </w:rPr>
      </w:pPr>
      <w:r w:rsidRPr="0024109C">
        <w:rPr>
          <w:rFonts w:ascii="Arial" w:hAnsi="Arial" w:cs="Arial"/>
          <w:color w:val="000000"/>
          <w:sz w:val="24"/>
          <w:lang w:val="pt-PT"/>
        </w:rPr>
        <w:t>domingos de 15h a 18h.</w:t>
      </w:r>
      <w:r w:rsidRPr="0024109C">
        <w:rPr>
          <w:rFonts w:ascii="Arial" w:hAnsi="Arial" w:cs="Arial"/>
          <w:lang w:val="pt-PT"/>
        </w:rPr>
        <w:t xml:space="preserve"> </w:t>
      </w:r>
    </w:p>
    <w:p w14:paraId="2192F171" w14:textId="77777777" w:rsidR="005D1E11" w:rsidRPr="0024109C" w:rsidRDefault="005D1E11" w:rsidP="005D1E11">
      <w:pPr>
        <w:pStyle w:val="Prrafodelista"/>
        <w:spacing w:after="120"/>
        <w:ind w:left="1069"/>
        <w:jc w:val="both"/>
        <w:rPr>
          <w:rFonts w:ascii="Arial" w:hAnsi="Arial" w:cs="Arial"/>
          <w:sz w:val="24"/>
          <w:lang w:val="es-ES_tradnl"/>
        </w:rPr>
      </w:pPr>
      <w:r w:rsidRPr="0024109C">
        <w:rPr>
          <w:rFonts w:ascii="Arial" w:hAnsi="Arial" w:cs="Arial"/>
          <w:sz w:val="24"/>
        </w:rPr>
        <w:t>y siempre</w:t>
      </w:r>
      <w:r w:rsidRPr="0024109C">
        <w:rPr>
          <w:rFonts w:ascii="Arial" w:hAnsi="Arial" w:cs="Arial"/>
        </w:rPr>
        <w:t xml:space="preserve"> </w:t>
      </w:r>
      <w:r w:rsidRPr="0024109C">
        <w:rPr>
          <w:rFonts w:ascii="Arial" w:hAnsi="Arial" w:cs="Arial"/>
          <w:sz w:val="24"/>
          <w:lang w:val="es-ES_tradnl"/>
        </w:rPr>
        <w:t xml:space="preserve">previa reserva realizada a través del teléfono de reservas (616.20.60.23), a través de la oficina de </w:t>
      </w:r>
      <w:proofErr w:type="spellStart"/>
      <w:r w:rsidRPr="0024109C">
        <w:rPr>
          <w:rFonts w:ascii="Arial" w:hAnsi="Arial" w:cs="Arial"/>
          <w:sz w:val="24"/>
          <w:lang w:val="es-ES_tradnl"/>
        </w:rPr>
        <w:t>Scude</w:t>
      </w:r>
      <w:proofErr w:type="spellEnd"/>
      <w:r w:rsidRPr="0024109C">
        <w:rPr>
          <w:rFonts w:ascii="Arial" w:hAnsi="Arial" w:cs="Arial"/>
          <w:sz w:val="24"/>
          <w:lang w:val="es-ES_tradnl"/>
        </w:rPr>
        <w:t xml:space="preserve"> en horario de martes de 10 a 12h y de </w:t>
      </w:r>
      <w:proofErr w:type="gramStart"/>
      <w:r w:rsidRPr="0024109C">
        <w:rPr>
          <w:rFonts w:ascii="Arial" w:hAnsi="Arial" w:cs="Arial"/>
          <w:sz w:val="24"/>
          <w:lang w:val="es-ES_tradnl"/>
        </w:rPr>
        <w:t>Jueves</w:t>
      </w:r>
      <w:proofErr w:type="gramEnd"/>
      <w:r w:rsidRPr="0024109C">
        <w:rPr>
          <w:rFonts w:ascii="Arial" w:hAnsi="Arial" w:cs="Arial"/>
          <w:sz w:val="24"/>
          <w:lang w:val="es-ES_tradnl"/>
        </w:rPr>
        <w:t xml:space="preserve"> de 20-21h y también a través de la página web de la entidad.</w:t>
      </w:r>
    </w:p>
    <w:p w14:paraId="1D4538BF" w14:textId="77777777" w:rsidR="005D1E11" w:rsidRPr="0024109C" w:rsidRDefault="005D1E11" w:rsidP="005D1E11">
      <w:pPr>
        <w:pStyle w:val="Prrafodelista"/>
        <w:spacing w:after="120"/>
        <w:ind w:left="1069"/>
        <w:jc w:val="both"/>
        <w:rPr>
          <w:rFonts w:ascii="Arial" w:hAnsi="Arial" w:cs="Arial"/>
          <w:color w:val="000000"/>
          <w:sz w:val="24"/>
          <w:lang w:val="es-ES_tradnl"/>
        </w:rPr>
      </w:pPr>
    </w:p>
    <w:p w14:paraId="039EAFD0" w14:textId="77777777" w:rsidR="005D1E11" w:rsidRPr="0024109C" w:rsidRDefault="005D1E11" w:rsidP="005D1E11">
      <w:pPr>
        <w:pStyle w:val="Prrafodelista"/>
        <w:spacing w:after="120"/>
        <w:ind w:left="1069"/>
        <w:jc w:val="both"/>
        <w:rPr>
          <w:rFonts w:ascii="Arial" w:hAnsi="Arial" w:cs="Arial"/>
          <w:color w:val="000000"/>
          <w:sz w:val="24"/>
          <w:lang w:val="es-ES_tradnl"/>
        </w:rPr>
      </w:pPr>
      <w:r w:rsidRPr="0024109C">
        <w:rPr>
          <w:rFonts w:ascii="Arial" w:hAnsi="Arial" w:cs="Arial"/>
          <w:color w:val="000000"/>
          <w:sz w:val="24"/>
          <w:lang w:val="es-ES_tradnl"/>
        </w:rPr>
        <w:t>Además de lo expuesto en el párrafo anterior, los vecinos de la población de Nules que no reúnan la condición de socio de la asociación SCUDE ni de CAIXA RURAL NULES</w:t>
      </w:r>
      <w:r w:rsidRPr="0024109C">
        <w:rPr>
          <w:rFonts w:ascii="Arial" w:hAnsi="Arial" w:cs="Arial"/>
          <w:color w:val="FF0000"/>
          <w:sz w:val="24"/>
          <w:lang w:val="es-ES_tradnl"/>
        </w:rPr>
        <w:t xml:space="preserve"> </w:t>
      </w:r>
      <w:r w:rsidRPr="0024109C">
        <w:rPr>
          <w:rFonts w:ascii="Arial" w:hAnsi="Arial" w:cs="Arial"/>
          <w:color w:val="000000"/>
          <w:sz w:val="24"/>
          <w:lang w:val="es-ES_tradnl"/>
        </w:rPr>
        <w:t xml:space="preserve">podrán usar la pista de pádel número 4 y la pista de tenis número 7, abonando el mismo precio que los socios de la asociación SCUDE, durante los siguientes días y en la siguiente franja horaria: </w:t>
      </w:r>
    </w:p>
    <w:p w14:paraId="79CB696B" w14:textId="77777777" w:rsidR="005D1E11" w:rsidRPr="0024109C" w:rsidRDefault="005D1E11" w:rsidP="005D1E11">
      <w:pPr>
        <w:pStyle w:val="Prrafodelista"/>
        <w:widowControl/>
        <w:numPr>
          <w:ilvl w:val="0"/>
          <w:numId w:val="6"/>
        </w:numPr>
        <w:suppressAutoHyphens w:val="0"/>
        <w:spacing w:after="120" w:line="276" w:lineRule="auto"/>
        <w:jc w:val="both"/>
        <w:rPr>
          <w:rFonts w:ascii="Arial" w:hAnsi="Arial" w:cs="Arial"/>
          <w:color w:val="000000"/>
          <w:sz w:val="24"/>
          <w:lang w:val="es-ES_tradnl"/>
        </w:rPr>
      </w:pPr>
      <w:r w:rsidRPr="0024109C">
        <w:rPr>
          <w:rFonts w:ascii="Arial" w:hAnsi="Arial" w:cs="Arial"/>
          <w:color w:val="000000"/>
          <w:sz w:val="24"/>
          <w:lang w:val="es-ES_tradnl"/>
        </w:rPr>
        <w:t xml:space="preserve">de martes y jueves, entre las 15:00 y las 22:00 horas, dichas pistas solo podrán reservarse el mismo día (martes y jueves) de la práctica deportiva.  </w:t>
      </w:r>
    </w:p>
    <w:p w14:paraId="0B982A2E" w14:textId="77777777" w:rsidR="005D1E11" w:rsidRPr="0024109C" w:rsidRDefault="005D1E11" w:rsidP="005D1E11">
      <w:pPr>
        <w:pStyle w:val="Prrafodelista"/>
        <w:spacing w:after="120"/>
        <w:ind w:left="1069" w:firstLine="349"/>
        <w:jc w:val="both"/>
        <w:rPr>
          <w:rFonts w:ascii="Arial" w:hAnsi="Arial" w:cs="Arial"/>
          <w:sz w:val="24"/>
          <w:lang w:val="es-ES_tradnl"/>
        </w:rPr>
      </w:pPr>
      <w:r w:rsidRPr="0024109C">
        <w:rPr>
          <w:rFonts w:ascii="Arial" w:hAnsi="Arial" w:cs="Arial"/>
          <w:sz w:val="24"/>
          <w:lang w:val="es-ES_tradnl"/>
        </w:rPr>
        <w:t xml:space="preserve">La utilización de las pistas estará sometida a la normativa propia de la asociación SCUDE y en todo caso se deberá utilizar el calzado e indumentaria adecuada para la realización de cada actividad deportiva. Se reservará las pistas para la asociación SCUDE las semanas de torneos de Sant Josep y WTA. </w:t>
      </w:r>
    </w:p>
    <w:p w14:paraId="6796E75F" w14:textId="77777777" w:rsidR="005D1E11" w:rsidRPr="0024109C" w:rsidRDefault="005D1E11" w:rsidP="005D1E11">
      <w:pPr>
        <w:pStyle w:val="Prrafodelista"/>
        <w:spacing w:after="120"/>
        <w:ind w:left="1069"/>
        <w:jc w:val="both"/>
        <w:rPr>
          <w:rFonts w:ascii="Arial" w:hAnsi="Arial" w:cs="Arial"/>
          <w:sz w:val="24"/>
          <w:lang w:val="es-ES_tradnl"/>
        </w:rPr>
      </w:pPr>
      <w:r w:rsidRPr="0024109C">
        <w:rPr>
          <w:rFonts w:ascii="Arial" w:hAnsi="Arial" w:cs="Arial"/>
          <w:sz w:val="24"/>
          <w:lang w:val="es-ES_tradnl"/>
        </w:rPr>
        <w:tab/>
      </w:r>
    </w:p>
    <w:p w14:paraId="23371E5A" w14:textId="77777777" w:rsidR="005D1E11" w:rsidRPr="0024109C" w:rsidRDefault="005D1E11" w:rsidP="005D1E11">
      <w:pPr>
        <w:pStyle w:val="Prrafodelista"/>
        <w:widowControl/>
        <w:numPr>
          <w:ilvl w:val="1"/>
          <w:numId w:val="1"/>
        </w:numPr>
        <w:suppressAutoHyphens w:val="0"/>
        <w:spacing w:after="120" w:line="276" w:lineRule="auto"/>
        <w:ind w:left="1069"/>
        <w:jc w:val="both"/>
        <w:rPr>
          <w:rFonts w:ascii="Arial" w:hAnsi="Arial" w:cs="Arial"/>
          <w:sz w:val="24"/>
          <w:lang w:val="es-ES_tradnl"/>
        </w:rPr>
      </w:pPr>
      <w:r w:rsidRPr="0024109C">
        <w:rPr>
          <w:rFonts w:ascii="Arial" w:hAnsi="Arial" w:cs="Arial"/>
          <w:sz w:val="24"/>
          <w:lang w:val="es-ES_tradnl"/>
        </w:rPr>
        <w:t xml:space="preserve">El Ayuntamiento de Nules, a través de la concejalía de deportes, podrá organizar campeonatos de tenis, frontenis o pádel </w:t>
      </w:r>
      <w:r w:rsidRPr="0024109C">
        <w:rPr>
          <w:rFonts w:ascii="Arial" w:hAnsi="Arial" w:cs="Arial"/>
          <w:color w:val="000000"/>
          <w:sz w:val="24"/>
          <w:lang w:val="es-ES_tradnl"/>
        </w:rPr>
        <w:t>en los horarios establecidos (de lunes a viernes de 9:00 h a 15:00h; sábados de 15h a 21h y domingos de 15h a 18h.), pudiendo, de común acuerdo con el club, ampliar este horario para los eventos. No pudiendo en ningún caso organizar cursos de frontenis, pádel, tenis y escuelas de verano, campus, dentro de las instalaciones del SCUDE, sin la colaboración y consentimiento expreso de SCUDE.</w:t>
      </w:r>
    </w:p>
    <w:p w14:paraId="14941952" w14:textId="77777777" w:rsidR="005D1E11" w:rsidRPr="0024109C" w:rsidRDefault="005D1E11" w:rsidP="005D1E11">
      <w:pPr>
        <w:pStyle w:val="Prrafodelista"/>
        <w:spacing w:after="120"/>
        <w:ind w:left="709"/>
        <w:jc w:val="both"/>
        <w:rPr>
          <w:rFonts w:ascii="Arial" w:hAnsi="Arial" w:cs="Arial"/>
          <w:sz w:val="24"/>
          <w:lang w:val="es-ES_tradnl"/>
        </w:rPr>
      </w:pPr>
    </w:p>
    <w:p w14:paraId="109C223A" w14:textId="77777777" w:rsidR="005D1E11" w:rsidRPr="0024109C" w:rsidRDefault="005D1E11" w:rsidP="005D1E11">
      <w:pPr>
        <w:pStyle w:val="Prrafodelista"/>
        <w:spacing w:after="120"/>
        <w:ind w:left="1069"/>
        <w:jc w:val="both"/>
        <w:rPr>
          <w:rFonts w:ascii="Arial" w:hAnsi="Arial" w:cs="Arial"/>
          <w:sz w:val="24"/>
          <w:lang w:val="es-ES_tradnl"/>
        </w:rPr>
      </w:pPr>
    </w:p>
    <w:p w14:paraId="50D9D0D4" w14:textId="77777777" w:rsidR="005D1E11" w:rsidRPr="0024109C" w:rsidRDefault="005D1E11" w:rsidP="005D1E11">
      <w:pPr>
        <w:pStyle w:val="Prrafodelista"/>
        <w:spacing w:after="120"/>
        <w:ind w:left="0"/>
        <w:jc w:val="both"/>
        <w:rPr>
          <w:rFonts w:ascii="Arial" w:hAnsi="Arial" w:cs="Arial"/>
          <w:sz w:val="24"/>
          <w:lang w:val="es-ES_tradnl"/>
        </w:rPr>
      </w:pPr>
    </w:p>
    <w:p w14:paraId="4F2D32FA" w14:textId="77777777" w:rsidR="005D1E11" w:rsidRPr="0024109C" w:rsidRDefault="005D1E11" w:rsidP="005D1E11">
      <w:pPr>
        <w:pStyle w:val="Prrafodelista"/>
        <w:widowControl/>
        <w:numPr>
          <w:ilvl w:val="0"/>
          <w:numId w:val="1"/>
        </w:numPr>
        <w:suppressAutoHyphens w:val="0"/>
        <w:spacing w:after="120" w:line="276" w:lineRule="auto"/>
        <w:jc w:val="both"/>
        <w:rPr>
          <w:rFonts w:ascii="Arial" w:hAnsi="Arial" w:cs="Arial"/>
          <w:sz w:val="24"/>
          <w:lang w:val="es-ES_tradnl"/>
        </w:rPr>
      </w:pPr>
      <w:r w:rsidRPr="0024109C">
        <w:rPr>
          <w:rFonts w:ascii="Arial" w:hAnsi="Arial" w:cs="Arial"/>
          <w:b/>
          <w:sz w:val="24"/>
          <w:u w:val="single"/>
          <w:lang w:val="es-ES_tradnl"/>
        </w:rPr>
        <w:lastRenderedPageBreak/>
        <w:t>Por el Ayuntamiento de Nules</w:t>
      </w:r>
      <w:r w:rsidRPr="0024109C">
        <w:rPr>
          <w:rFonts w:ascii="Arial" w:hAnsi="Arial" w:cs="Arial"/>
          <w:sz w:val="24"/>
          <w:lang w:val="es-ES_tradnl"/>
        </w:rPr>
        <w:t xml:space="preserve">. </w:t>
      </w:r>
    </w:p>
    <w:p w14:paraId="1409721F" w14:textId="77777777" w:rsidR="005D1E11" w:rsidRPr="0024109C" w:rsidRDefault="005D1E11" w:rsidP="005D1E11">
      <w:pPr>
        <w:pStyle w:val="Prrafodelista"/>
        <w:spacing w:after="120"/>
        <w:jc w:val="both"/>
        <w:rPr>
          <w:rFonts w:ascii="Arial" w:hAnsi="Arial" w:cs="Arial"/>
          <w:sz w:val="24"/>
          <w:lang w:val="es-ES_tradnl"/>
        </w:rPr>
      </w:pPr>
    </w:p>
    <w:p w14:paraId="496BC5CF" w14:textId="77777777" w:rsidR="005D1E11" w:rsidRPr="0024109C" w:rsidRDefault="005D1E11" w:rsidP="005D1E11">
      <w:pPr>
        <w:pStyle w:val="Prrafodelista"/>
        <w:widowControl/>
        <w:numPr>
          <w:ilvl w:val="0"/>
          <w:numId w:val="7"/>
        </w:numPr>
        <w:suppressAutoHyphens w:val="0"/>
        <w:spacing w:after="120" w:line="276" w:lineRule="auto"/>
        <w:jc w:val="both"/>
        <w:rPr>
          <w:rFonts w:ascii="Arial" w:hAnsi="Arial" w:cs="Arial"/>
          <w:sz w:val="24"/>
          <w:lang w:val="es-ES_tradnl"/>
        </w:rPr>
      </w:pPr>
      <w:r w:rsidRPr="0024109C">
        <w:rPr>
          <w:rFonts w:ascii="Arial" w:hAnsi="Arial" w:cs="Arial"/>
          <w:sz w:val="24"/>
          <w:lang w:val="es-ES_tradnl"/>
        </w:rPr>
        <w:t xml:space="preserve">El Ayuntamiento de Nules aportará una subvención anual de 12.000 € a la asociación SCUDE para cubrir gastos de electricidad y agua de la instalación deportiva. </w:t>
      </w:r>
    </w:p>
    <w:p w14:paraId="46907908" w14:textId="77777777" w:rsidR="005D1E11" w:rsidRPr="0024109C" w:rsidRDefault="005D1E11" w:rsidP="005D1E11">
      <w:pPr>
        <w:pStyle w:val="Prrafodelista"/>
        <w:widowControl/>
        <w:numPr>
          <w:ilvl w:val="0"/>
          <w:numId w:val="7"/>
        </w:numPr>
        <w:suppressAutoHyphens w:val="0"/>
        <w:spacing w:after="120" w:line="276" w:lineRule="auto"/>
        <w:jc w:val="both"/>
        <w:rPr>
          <w:rFonts w:ascii="Arial" w:hAnsi="Arial" w:cs="Arial"/>
          <w:sz w:val="24"/>
          <w:lang w:val="es-ES_tradnl"/>
        </w:rPr>
      </w:pPr>
      <w:r w:rsidRPr="0024109C">
        <w:rPr>
          <w:rFonts w:ascii="Arial" w:hAnsi="Arial" w:cs="Arial"/>
          <w:sz w:val="24"/>
          <w:lang w:val="es-ES_tradnl"/>
        </w:rPr>
        <w:t>Se abonará el 50 % de la subvención concedida a la firma del presente convenio, en concepto de pago anticipado como financiación para poder llevar a cabo las actuaciones inherentes a la subvención y el 50 % restante, una vez justificada la totalidad de la subvención. No será necesaria la constitución de garantía dada la naturaleza de la subvención.</w:t>
      </w:r>
    </w:p>
    <w:p w14:paraId="2F7FF1C9" w14:textId="77777777" w:rsidR="005D1E11" w:rsidRPr="0024109C" w:rsidRDefault="005D1E11" w:rsidP="005D1E11">
      <w:pPr>
        <w:pStyle w:val="Prrafodelista"/>
        <w:spacing w:after="120"/>
        <w:ind w:left="0"/>
        <w:jc w:val="both"/>
        <w:rPr>
          <w:rFonts w:ascii="Arial" w:hAnsi="Arial" w:cs="Arial"/>
          <w:color w:val="FF0000"/>
          <w:sz w:val="24"/>
          <w:lang w:val="es-ES_tradnl"/>
        </w:rPr>
      </w:pPr>
    </w:p>
    <w:p w14:paraId="5A6B899B" w14:textId="77777777" w:rsidR="005D1E11" w:rsidRPr="0024109C" w:rsidRDefault="005D1E11" w:rsidP="005D1E11">
      <w:pPr>
        <w:pStyle w:val="Prrafodelista"/>
        <w:spacing w:after="120"/>
        <w:ind w:left="1080"/>
        <w:jc w:val="both"/>
        <w:rPr>
          <w:rFonts w:ascii="Arial" w:hAnsi="Arial" w:cs="Arial"/>
          <w:sz w:val="24"/>
          <w:lang w:val="es-ES_tradnl"/>
        </w:rPr>
      </w:pPr>
    </w:p>
    <w:p w14:paraId="6A8AD420" w14:textId="77777777" w:rsidR="005D1E11" w:rsidRPr="0024109C" w:rsidRDefault="005D1E11" w:rsidP="005D1E11">
      <w:pPr>
        <w:spacing w:after="120"/>
        <w:jc w:val="both"/>
        <w:rPr>
          <w:rFonts w:ascii="Arial" w:hAnsi="Arial" w:cs="Arial"/>
          <w:b/>
          <w:sz w:val="24"/>
        </w:rPr>
      </w:pPr>
      <w:r w:rsidRPr="0024109C">
        <w:rPr>
          <w:rFonts w:ascii="Arial" w:hAnsi="Arial" w:cs="Arial"/>
          <w:b/>
          <w:sz w:val="24"/>
        </w:rPr>
        <w:t>TERCERA. Medidas de control y seguimiento.</w:t>
      </w:r>
    </w:p>
    <w:p w14:paraId="6AF8C124" w14:textId="77777777" w:rsidR="005D1E11" w:rsidRPr="0024109C" w:rsidRDefault="005D1E11" w:rsidP="005D1E11">
      <w:pPr>
        <w:pStyle w:val="Prrafodelista"/>
        <w:widowControl/>
        <w:numPr>
          <w:ilvl w:val="0"/>
          <w:numId w:val="2"/>
        </w:numPr>
        <w:suppressAutoHyphens w:val="0"/>
        <w:spacing w:after="120"/>
        <w:jc w:val="both"/>
        <w:rPr>
          <w:rFonts w:ascii="Arial" w:hAnsi="Arial" w:cs="Arial"/>
          <w:sz w:val="24"/>
          <w:lang w:val="es-ES_tradnl"/>
        </w:rPr>
      </w:pPr>
      <w:r w:rsidRPr="0024109C">
        <w:rPr>
          <w:rFonts w:ascii="Arial" w:hAnsi="Arial" w:cs="Arial"/>
          <w:sz w:val="24"/>
          <w:lang w:val="es-ES_tradnl"/>
        </w:rPr>
        <w:t xml:space="preserve">Ambas partes acuerdan crear una Comisión mixta, paritaria, de control y seguimiento de las acciones previstas en el presente Acuerdo de Colaboración que se constituirá en el plazo de tres meses a contar desde la fecha de la firma del convenio. </w:t>
      </w:r>
    </w:p>
    <w:p w14:paraId="64166309" w14:textId="77777777" w:rsidR="005D1E11" w:rsidRPr="0024109C" w:rsidRDefault="005D1E11" w:rsidP="005D1E11">
      <w:pPr>
        <w:pStyle w:val="Prrafodelista"/>
        <w:spacing w:after="120"/>
        <w:ind w:left="360"/>
        <w:jc w:val="both"/>
        <w:rPr>
          <w:rFonts w:ascii="Arial" w:hAnsi="Arial" w:cs="Arial"/>
          <w:sz w:val="24"/>
          <w:lang w:val="es-ES_tradnl"/>
        </w:rPr>
      </w:pPr>
    </w:p>
    <w:p w14:paraId="49E22BE8" w14:textId="77777777" w:rsidR="005D1E11" w:rsidRPr="0024109C" w:rsidRDefault="005D1E11" w:rsidP="005D1E11">
      <w:pPr>
        <w:pStyle w:val="Prrafodelista"/>
        <w:widowControl/>
        <w:numPr>
          <w:ilvl w:val="0"/>
          <w:numId w:val="2"/>
        </w:numPr>
        <w:suppressAutoHyphens w:val="0"/>
        <w:spacing w:after="120"/>
        <w:jc w:val="both"/>
        <w:rPr>
          <w:rFonts w:ascii="Arial" w:hAnsi="Arial" w:cs="Arial"/>
          <w:sz w:val="24"/>
          <w:lang w:val="es-ES_tradnl"/>
        </w:rPr>
      </w:pPr>
      <w:r w:rsidRPr="0024109C">
        <w:rPr>
          <w:rFonts w:ascii="Arial" w:hAnsi="Arial" w:cs="Arial"/>
          <w:sz w:val="24"/>
          <w:lang w:val="es-ES_tradnl"/>
        </w:rPr>
        <w:t xml:space="preserve">Integrarán la Comisión: </w:t>
      </w:r>
    </w:p>
    <w:p w14:paraId="04BB42BE" w14:textId="77777777" w:rsidR="005D1E11" w:rsidRPr="0024109C" w:rsidRDefault="005D1E11" w:rsidP="005D1E11">
      <w:pPr>
        <w:pStyle w:val="Prrafodelista"/>
        <w:widowControl/>
        <w:numPr>
          <w:ilvl w:val="1"/>
          <w:numId w:val="2"/>
        </w:numPr>
        <w:suppressAutoHyphens w:val="0"/>
        <w:spacing w:after="120"/>
        <w:jc w:val="both"/>
        <w:rPr>
          <w:rFonts w:ascii="Arial" w:hAnsi="Arial" w:cs="Arial"/>
          <w:sz w:val="24"/>
          <w:lang w:val="es-ES_tradnl"/>
        </w:rPr>
      </w:pPr>
      <w:r w:rsidRPr="0024109C">
        <w:rPr>
          <w:rFonts w:ascii="Arial" w:hAnsi="Arial" w:cs="Arial"/>
          <w:sz w:val="24"/>
          <w:lang w:val="es-ES_tradnl"/>
        </w:rPr>
        <w:t xml:space="preserve">Por parte del Ayuntamiento de Nules: El </w:t>
      </w:r>
      <w:proofErr w:type="gramStart"/>
      <w:r w:rsidRPr="0024109C">
        <w:rPr>
          <w:rFonts w:ascii="Arial" w:hAnsi="Arial" w:cs="Arial"/>
          <w:sz w:val="24"/>
          <w:lang w:val="es-ES_tradnl"/>
        </w:rPr>
        <w:t>Alcalde</w:t>
      </w:r>
      <w:proofErr w:type="gramEnd"/>
      <w:r w:rsidRPr="0024109C">
        <w:rPr>
          <w:rFonts w:ascii="Arial" w:hAnsi="Arial" w:cs="Arial"/>
          <w:sz w:val="24"/>
          <w:lang w:val="es-ES_tradnl"/>
        </w:rPr>
        <w:t xml:space="preserve"> y el Concejal Delegado de Deportes. </w:t>
      </w:r>
    </w:p>
    <w:p w14:paraId="1EFC363D" w14:textId="77777777" w:rsidR="005D1E11" w:rsidRPr="0024109C" w:rsidRDefault="005D1E11" w:rsidP="005D1E11">
      <w:pPr>
        <w:pStyle w:val="Prrafodelista"/>
        <w:widowControl/>
        <w:numPr>
          <w:ilvl w:val="1"/>
          <w:numId w:val="2"/>
        </w:numPr>
        <w:suppressAutoHyphens w:val="0"/>
        <w:spacing w:after="120"/>
        <w:jc w:val="both"/>
        <w:rPr>
          <w:rFonts w:ascii="Arial" w:hAnsi="Arial" w:cs="Arial"/>
          <w:sz w:val="24"/>
          <w:lang w:val="es-ES_tradnl"/>
        </w:rPr>
      </w:pPr>
      <w:r w:rsidRPr="0024109C">
        <w:rPr>
          <w:rFonts w:ascii="Arial" w:hAnsi="Arial" w:cs="Arial"/>
          <w:sz w:val="24"/>
          <w:lang w:val="es-ES_tradnl"/>
        </w:rPr>
        <w:t xml:space="preserve">Por parte de </w:t>
      </w:r>
      <w:proofErr w:type="spellStart"/>
      <w:r w:rsidRPr="0024109C">
        <w:rPr>
          <w:rFonts w:ascii="Arial" w:hAnsi="Arial" w:cs="Arial"/>
          <w:sz w:val="24"/>
          <w:lang w:val="es-ES_tradnl"/>
        </w:rPr>
        <w:t>Scude</w:t>
      </w:r>
      <w:proofErr w:type="spellEnd"/>
      <w:r w:rsidRPr="0024109C">
        <w:rPr>
          <w:rFonts w:ascii="Arial" w:hAnsi="Arial" w:cs="Arial"/>
          <w:sz w:val="24"/>
          <w:lang w:val="es-ES_tradnl"/>
        </w:rPr>
        <w:t xml:space="preserve">, un miembro de la junta directiva designado por la misma. </w:t>
      </w:r>
    </w:p>
    <w:p w14:paraId="4CB97303" w14:textId="77777777" w:rsidR="005D1E11" w:rsidRPr="0024109C" w:rsidRDefault="005D1E11" w:rsidP="005D1E11">
      <w:pPr>
        <w:pStyle w:val="Prrafodelista"/>
        <w:widowControl/>
        <w:numPr>
          <w:ilvl w:val="1"/>
          <w:numId w:val="2"/>
        </w:numPr>
        <w:suppressAutoHyphens w:val="0"/>
        <w:spacing w:after="120"/>
        <w:jc w:val="both"/>
        <w:rPr>
          <w:rFonts w:ascii="Arial" w:hAnsi="Arial" w:cs="Arial"/>
          <w:sz w:val="24"/>
          <w:lang w:val="es-ES_tradnl"/>
        </w:rPr>
      </w:pPr>
      <w:r w:rsidRPr="0024109C">
        <w:rPr>
          <w:rFonts w:ascii="Arial" w:hAnsi="Arial" w:cs="Arial"/>
          <w:sz w:val="24"/>
          <w:lang w:val="es-ES_tradnl"/>
        </w:rPr>
        <w:t xml:space="preserve">Por parte de Caixa Rural Nules, un consejero designado por la misma </w:t>
      </w:r>
      <w:r w:rsidRPr="0024109C">
        <w:rPr>
          <w:rFonts w:ascii="Arial" w:hAnsi="Arial" w:cs="Arial"/>
          <w:color w:val="000000"/>
          <w:sz w:val="24"/>
          <w:lang w:val="es-ES_tradnl"/>
        </w:rPr>
        <w:t xml:space="preserve">o el </w:t>
      </w:r>
      <w:proofErr w:type="gramStart"/>
      <w:r w:rsidRPr="0024109C">
        <w:rPr>
          <w:rFonts w:ascii="Arial" w:hAnsi="Arial" w:cs="Arial"/>
          <w:color w:val="000000"/>
          <w:sz w:val="24"/>
          <w:lang w:val="es-ES_tradnl"/>
        </w:rPr>
        <w:t>Director General</w:t>
      </w:r>
      <w:proofErr w:type="gramEnd"/>
      <w:r w:rsidRPr="0024109C">
        <w:rPr>
          <w:rFonts w:ascii="Arial" w:hAnsi="Arial" w:cs="Arial"/>
          <w:color w:val="000000"/>
          <w:sz w:val="24"/>
          <w:lang w:val="es-ES_tradnl"/>
        </w:rPr>
        <w:t>.</w:t>
      </w:r>
    </w:p>
    <w:p w14:paraId="017E246B" w14:textId="77777777" w:rsidR="005D1E11" w:rsidRPr="0024109C" w:rsidRDefault="005D1E11" w:rsidP="005D1E11">
      <w:pPr>
        <w:pStyle w:val="Prrafodelista"/>
        <w:spacing w:after="120"/>
        <w:ind w:left="0"/>
        <w:jc w:val="both"/>
        <w:rPr>
          <w:rFonts w:ascii="Arial" w:hAnsi="Arial" w:cs="Arial"/>
          <w:sz w:val="24"/>
          <w:lang w:val="es-ES_tradnl"/>
        </w:rPr>
      </w:pPr>
    </w:p>
    <w:p w14:paraId="5F47C6AE" w14:textId="77777777" w:rsidR="005D1E11" w:rsidRPr="0024109C" w:rsidRDefault="005D1E11" w:rsidP="005D1E11">
      <w:pPr>
        <w:pStyle w:val="Prrafodelista"/>
        <w:spacing w:after="120"/>
        <w:ind w:left="0"/>
        <w:jc w:val="both"/>
        <w:rPr>
          <w:rFonts w:ascii="Arial" w:hAnsi="Arial" w:cs="Arial"/>
          <w:sz w:val="24"/>
          <w:lang w:val="es-ES_tradnl"/>
        </w:rPr>
      </w:pPr>
      <w:r w:rsidRPr="0024109C">
        <w:rPr>
          <w:rFonts w:ascii="Arial" w:hAnsi="Arial" w:cs="Arial"/>
          <w:sz w:val="24"/>
          <w:lang w:val="es-ES_tradnl"/>
        </w:rPr>
        <w:t>Los acuerdos deberán tomarse por mayoría. Un funcionario del Ayuntamiento, designado por la Alcaldía, ejercerá de secretario de la comisión con voz, pero sin voto.</w:t>
      </w:r>
    </w:p>
    <w:p w14:paraId="5F9DE8B0" w14:textId="77777777" w:rsidR="005D1E11" w:rsidRPr="0024109C" w:rsidRDefault="005D1E11" w:rsidP="005D1E11">
      <w:pPr>
        <w:pStyle w:val="Prrafodelista"/>
        <w:spacing w:after="120"/>
        <w:ind w:left="0"/>
        <w:jc w:val="both"/>
        <w:rPr>
          <w:rFonts w:ascii="Arial" w:hAnsi="Arial" w:cs="Arial"/>
          <w:sz w:val="24"/>
          <w:lang w:val="es-ES_tradnl"/>
        </w:rPr>
      </w:pPr>
    </w:p>
    <w:p w14:paraId="47F48752" w14:textId="77777777" w:rsidR="005D1E11" w:rsidRPr="0024109C" w:rsidRDefault="005D1E11" w:rsidP="005D1E11">
      <w:pPr>
        <w:pStyle w:val="Prrafodelista"/>
        <w:spacing w:after="120"/>
        <w:ind w:left="0"/>
        <w:jc w:val="both"/>
        <w:rPr>
          <w:rFonts w:ascii="Arial" w:hAnsi="Arial" w:cs="Arial"/>
          <w:sz w:val="24"/>
          <w:lang w:val="es-ES_tradnl"/>
        </w:rPr>
      </w:pPr>
      <w:r w:rsidRPr="0024109C">
        <w:rPr>
          <w:rFonts w:ascii="Arial" w:hAnsi="Arial" w:cs="Arial"/>
          <w:sz w:val="24"/>
          <w:lang w:val="es-ES_tradnl"/>
        </w:rPr>
        <w:t>En caso de que la Caixa Rural y/o SCUDE vayan a realizar inversiones de ampliación de instalaciones deportivas deberá darse cuenta a la Comisión Mixta.</w:t>
      </w:r>
    </w:p>
    <w:p w14:paraId="0AF83766" w14:textId="77777777" w:rsidR="005D1E11" w:rsidRPr="0024109C" w:rsidRDefault="005D1E11" w:rsidP="005D1E11">
      <w:pPr>
        <w:pStyle w:val="Prrafodelista"/>
        <w:spacing w:after="120"/>
        <w:ind w:left="0"/>
        <w:jc w:val="both"/>
        <w:rPr>
          <w:rFonts w:ascii="Arial" w:hAnsi="Arial" w:cs="Arial"/>
          <w:sz w:val="24"/>
          <w:lang w:val="es-ES_tradnl"/>
        </w:rPr>
      </w:pPr>
    </w:p>
    <w:p w14:paraId="6F71F907" w14:textId="77777777" w:rsidR="005D1E11" w:rsidRPr="0024109C" w:rsidRDefault="005D1E11" w:rsidP="005D1E11">
      <w:pPr>
        <w:pStyle w:val="Prrafodelista"/>
        <w:spacing w:after="120"/>
        <w:ind w:left="0"/>
        <w:jc w:val="both"/>
        <w:rPr>
          <w:rFonts w:ascii="Arial" w:hAnsi="Arial" w:cs="Arial"/>
          <w:sz w:val="24"/>
          <w:lang w:val="es-ES_tradnl"/>
        </w:rPr>
      </w:pPr>
      <w:r w:rsidRPr="0024109C">
        <w:rPr>
          <w:rFonts w:ascii="Arial" w:hAnsi="Arial" w:cs="Arial"/>
          <w:sz w:val="24"/>
          <w:lang w:val="es-ES_tradnl"/>
        </w:rPr>
        <w:t>Durante el último trimestre del año la Comisión deberá reunirse al objeto de que la asociación SCUDE presente las facturas en concepto de electricidad y agua durante el citado ejercicio y valorar el coste total. La asociación SCUDE, en esa reunión, deberá presentar estadísticas de uso de las instalaciones deportivas fruto de la firma del presente convenio.</w:t>
      </w:r>
    </w:p>
    <w:p w14:paraId="026B6B7F" w14:textId="77777777" w:rsidR="005D1E11" w:rsidRPr="0024109C" w:rsidRDefault="005D1E11" w:rsidP="005D1E11">
      <w:pPr>
        <w:pStyle w:val="Prrafodelista"/>
        <w:spacing w:after="120"/>
        <w:ind w:left="1440"/>
        <w:jc w:val="both"/>
        <w:rPr>
          <w:rFonts w:ascii="Arial" w:hAnsi="Arial" w:cs="Arial"/>
          <w:sz w:val="24"/>
          <w:lang w:val="es-ES_tradnl"/>
        </w:rPr>
      </w:pPr>
    </w:p>
    <w:p w14:paraId="6E07949E" w14:textId="77777777" w:rsidR="005D1E11" w:rsidRPr="0024109C" w:rsidRDefault="005D1E11" w:rsidP="005D1E11">
      <w:pPr>
        <w:spacing w:after="120"/>
        <w:jc w:val="both"/>
        <w:rPr>
          <w:rFonts w:ascii="Arial" w:hAnsi="Arial" w:cs="Arial"/>
          <w:b/>
          <w:sz w:val="24"/>
        </w:rPr>
      </w:pPr>
      <w:r w:rsidRPr="0024109C">
        <w:rPr>
          <w:rFonts w:ascii="Arial" w:hAnsi="Arial" w:cs="Arial"/>
          <w:b/>
          <w:sz w:val="24"/>
        </w:rPr>
        <w:t xml:space="preserve">CUARTA. Financiación. </w:t>
      </w:r>
    </w:p>
    <w:p w14:paraId="33DD550E" w14:textId="77777777" w:rsidR="005D1E11" w:rsidRPr="0024109C" w:rsidRDefault="005D1E11" w:rsidP="005D1E11">
      <w:pPr>
        <w:spacing w:after="120"/>
        <w:jc w:val="both"/>
        <w:rPr>
          <w:rFonts w:ascii="Arial" w:hAnsi="Arial" w:cs="Arial"/>
          <w:sz w:val="24"/>
        </w:rPr>
      </w:pPr>
      <w:r w:rsidRPr="0024109C">
        <w:rPr>
          <w:rFonts w:ascii="Arial" w:hAnsi="Arial" w:cs="Arial"/>
          <w:sz w:val="24"/>
        </w:rPr>
        <w:t>El presente Convenio de Colaboración supone gasto para el Ayuntamiento referente al pago de subvención a la asociación SCUDE para el mantenimiento de la instalación deportiva. El Ayuntamiento asumirá sus obligaciones a</w:t>
      </w:r>
      <w:r w:rsidRPr="0024109C">
        <w:rPr>
          <w:rFonts w:ascii="Arial" w:hAnsi="Arial" w:cs="Arial"/>
          <w:b/>
          <w:color w:val="FF0000"/>
          <w:sz w:val="24"/>
        </w:rPr>
        <w:t xml:space="preserve"> </w:t>
      </w:r>
      <w:r w:rsidRPr="0024109C">
        <w:rPr>
          <w:rFonts w:ascii="Arial" w:hAnsi="Arial" w:cs="Arial"/>
          <w:color w:val="000000"/>
          <w:sz w:val="24"/>
        </w:rPr>
        <w:t>partir del</w:t>
      </w:r>
      <w:r w:rsidRPr="0024109C">
        <w:rPr>
          <w:rFonts w:ascii="Arial" w:hAnsi="Arial" w:cs="Arial"/>
          <w:color w:val="FF0000"/>
          <w:sz w:val="24"/>
        </w:rPr>
        <w:t xml:space="preserve"> </w:t>
      </w:r>
      <w:r w:rsidRPr="0024109C">
        <w:rPr>
          <w:rFonts w:ascii="Arial" w:hAnsi="Arial" w:cs="Arial"/>
          <w:sz w:val="24"/>
        </w:rPr>
        <w:t xml:space="preserve">1 de enero de 2024, previa consignación de los respectivos gastos en el Presupuesto Municipal. La concesión de la subvención estará condicionada a la existencia de crédito adecuado y suficiente en el Presupuesto Municipal. </w:t>
      </w:r>
    </w:p>
    <w:p w14:paraId="4D14DAF8" w14:textId="77777777" w:rsidR="005D1E11" w:rsidRPr="0024109C" w:rsidRDefault="005D1E11" w:rsidP="005D1E11">
      <w:pPr>
        <w:spacing w:after="120"/>
        <w:jc w:val="both"/>
        <w:rPr>
          <w:rFonts w:ascii="Arial" w:hAnsi="Arial" w:cs="Arial"/>
          <w:sz w:val="24"/>
        </w:rPr>
      </w:pPr>
    </w:p>
    <w:p w14:paraId="3421309D" w14:textId="77777777" w:rsidR="005D1E11" w:rsidRPr="0024109C" w:rsidRDefault="005D1E11" w:rsidP="005D1E11">
      <w:pPr>
        <w:spacing w:after="120"/>
        <w:jc w:val="both"/>
        <w:rPr>
          <w:rFonts w:ascii="Arial" w:hAnsi="Arial" w:cs="Arial"/>
          <w:b/>
          <w:sz w:val="24"/>
        </w:rPr>
      </w:pPr>
      <w:r w:rsidRPr="0024109C">
        <w:rPr>
          <w:rFonts w:ascii="Arial" w:hAnsi="Arial" w:cs="Arial"/>
          <w:b/>
          <w:sz w:val="24"/>
        </w:rPr>
        <w:lastRenderedPageBreak/>
        <w:t>QUINTA. Legislación aplicable.</w:t>
      </w:r>
    </w:p>
    <w:p w14:paraId="7852CCAD" w14:textId="77777777" w:rsidR="005D1E11" w:rsidRPr="0024109C" w:rsidRDefault="005D1E11" w:rsidP="005D1E11">
      <w:pPr>
        <w:spacing w:after="120"/>
        <w:jc w:val="both"/>
        <w:rPr>
          <w:rFonts w:ascii="Arial" w:hAnsi="Arial" w:cs="Arial"/>
          <w:sz w:val="24"/>
        </w:rPr>
      </w:pPr>
      <w:r w:rsidRPr="0024109C">
        <w:rPr>
          <w:rFonts w:ascii="Arial" w:hAnsi="Arial" w:cs="Arial"/>
          <w:sz w:val="24"/>
        </w:rPr>
        <w:t xml:space="preserve">Este Convenio de Colaboración, de naturaleza administrativa, se suscribe de conformidad con lo dispuesto en la </w:t>
      </w:r>
      <w:r w:rsidRPr="0024109C">
        <w:rPr>
          <w:rFonts w:ascii="Arial" w:hAnsi="Arial" w:cs="Arial"/>
          <w:color w:val="000000"/>
          <w:sz w:val="24"/>
        </w:rPr>
        <w:t xml:space="preserve">Ley 39/2015 de 1 de octubre, del Procedimiento Administrativo Común de las Administraciones Públicas, </w:t>
      </w:r>
      <w:r w:rsidRPr="0024109C">
        <w:rPr>
          <w:rFonts w:ascii="Arial" w:hAnsi="Arial" w:cs="Arial"/>
          <w:sz w:val="24"/>
        </w:rPr>
        <w:t xml:space="preserve">quedando excluido del ámbito de aplicación del Real Decreto Legislativo 3/2011, de 14 de noviembre. Del texto Refundido de la Ley de contratos del Sector Público, de acuerdo con lo dispuesto en su artículo 4.1. d), sin perjuicio de que sus principios resulten aplicables para la resolución de las dudas o lagunas que pudieran plantearse en la aplicación de este. </w:t>
      </w:r>
    </w:p>
    <w:p w14:paraId="1B82FA4B" w14:textId="77777777" w:rsidR="005D1E11" w:rsidRPr="0024109C" w:rsidRDefault="005D1E11" w:rsidP="005D1E11">
      <w:pPr>
        <w:spacing w:after="120"/>
        <w:jc w:val="both"/>
        <w:rPr>
          <w:rFonts w:ascii="Arial" w:hAnsi="Arial" w:cs="Arial"/>
          <w:sz w:val="24"/>
        </w:rPr>
      </w:pPr>
    </w:p>
    <w:p w14:paraId="0AC8C306" w14:textId="77777777" w:rsidR="005D1E11" w:rsidRPr="0024109C" w:rsidRDefault="005D1E11" w:rsidP="005D1E11">
      <w:pPr>
        <w:spacing w:after="120"/>
        <w:jc w:val="both"/>
        <w:rPr>
          <w:rFonts w:ascii="Arial" w:hAnsi="Arial" w:cs="Arial"/>
          <w:b/>
          <w:sz w:val="24"/>
        </w:rPr>
      </w:pPr>
      <w:r w:rsidRPr="0024109C">
        <w:rPr>
          <w:rFonts w:ascii="Arial" w:hAnsi="Arial" w:cs="Arial"/>
          <w:b/>
          <w:sz w:val="24"/>
        </w:rPr>
        <w:t xml:space="preserve">SEXTA. Vigencia. </w:t>
      </w:r>
    </w:p>
    <w:p w14:paraId="52EE845C" w14:textId="77777777" w:rsidR="005D1E11" w:rsidRPr="0024109C" w:rsidRDefault="005D1E11" w:rsidP="005D1E11">
      <w:pPr>
        <w:pStyle w:val="parrafo2"/>
        <w:jc w:val="both"/>
        <w:rPr>
          <w:rFonts w:ascii="Arial" w:hAnsi="Arial" w:cs="Arial"/>
        </w:rPr>
      </w:pPr>
      <w:r w:rsidRPr="0024109C">
        <w:rPr>
          <w:rFonts w:ascii="Arial" w:hAnsi="Arial" w:cs="Arial"/>
        </w:rPr>
        <w:t>El presente Convenio de Colaboración tendrá una vigencia de hasta el 31 de diciembre del 2024.</w:t>
      </w:r>
    </w:p>
    <w:p w14:paraId="2358ACB1" w14:textId="77777777" w:rsidR="005D1E11" w:rsidRPr="0024109C" w:rsidRDefault="005D1E11" w:rsidP="005D1E11">
      <w:pPr>
        <w:spacing w:after="120"/>
        <w:jc w:val="both"/>
        <w:rPr>
          <w:rFonts w:ascii="Arial" w:hAnsi="Arial" w:cs="Arial"/>
          <w:b/>
          <w:sz w:val="24"/>
        </w:rPr>
      </w:pPr>
      <w:r w:rsidRPr="0024109C">
        <w:rPr>
          <w:rFonts w:ascii="Arial" w:hAnsi="Arial" w:cs="Arial"/>
          <w:b/>
          <w:sz w:val="24"/>
        </w:rPr>
        <w:t xml:space="preserve">SÉPTIMA. Causas de la resolución. </w:t>
      </w:r>
    </w:p>
    <w:p w14:paraId="1BE5D207" w14:textId="77777777" w:rsidR="005D1E11" w:rsidRPr="0024109C" w:rsidRDefault="005D1E11" w:rsidP="005D1E11">
      <w:pPr>
        <w:spacing w:after="120"/>
        <w:jc w:val="both"/>
        <w:rPr>
          <w:rFonts w:ascii="Arial" w:hAnsi="Arial" w:cs="Arial"/>
          <w:sz w:val="24"/>
        </w:rPr>
      </w:pPr>
      <w:r w:rsidRPr="0024109C">
        <w:rPr>
          <w:rFonts w:ascii="Arial" w:hAnsi="Arial" w:cs="Arial"/>
          <w:sz w:val="24"/>
        </w:rPr>
        <w:t xml:space="preserve">El presente Convenio de Colaboración se podrá extinguir por los siguientes motivos: </w:t>
      </w:r>
    </w:p>
    <w:p w14:paraId="5AB71435" w14:textId="77777777" w:rsidR="005D1E11" w:rsidRPr="0024109C" w:rsidRDefault="005D1E11" w:rsidP="005D1E11">
      <w:pPr>
        <w:pStyle w:val="Prrafodelista"/>
        <w:widowControl/>
        <w:numPr>
          <w:ilvl w:val="0"/>
          <w:numId w:val="3"/>
        </w:numPr>
        <w:suppressAutoHyphens w:val="0"/>
        <w:spacing w:after="120"/>
        <w:jc w:val="both"/>
        <w:rPr>
          <w:rFonts w:ascii="Arial" w:hAnsi="Arial" w:cs="Arial"/>
          <w:sz w:val="24"/>
          <w:lang w:val="es-ES_tradnl"/>
        </w:rPr>
      </w:pPr>
      <w:r w:rsidRPr="0024109C">
        <w:rPr>
          <w:rFonts w:ascii="Arial" w:hAnsi="Arial" w:cs="Arial"/>
          <w:sz w:val="24"/>
          <w:lang w:val="es-ES_tradnl"/>
        </w:rPr>
        <w:t>Mutuo acuerdo expreso entre las partes.</w:t>
      </w:r>
    </w:p>
    <w:p w14:paraId="3C8F21E7" w14:textId="77777777" w:rsidR="005D1E11" w:rsidRPr="0024109C" w:rsidRDefault="005D1E11" w:rsidP="005D1E11">
      <w:pPr>
        <w:pStyle w:val="Prrafodelista"/>
        <w:widowControl/>
        <w:numPr>
          <w:ilvl w:val="0"/>
          <w:numId w:val="3"/>
        </w:numPr>
        <w:suppressAutoHyphens w:val="0"/>
        <w:spacing w:after="120"/>
        <w:jc w:val="both"/>
        <w:rPr>
          <w:rFonts w:ascii="Arial" w:hAnsi="Arial" w:cs="Arial"/>
          <w:color w:val="000000"/>
          <w:sz w:val="24"/>
          <w:lang w:val="es-ES_tradnl"/>
        </w:rPr>
      </w:pPr>
      <w:r w:rsidRPr="0024109C">
        <w:rPr>
          <w:rFonts w:ascii="Arial" w:hAnsi="Arial" w:cs="Arial"/>
          <w:color w:val="000000"/>
          <w:sz w:val="24"/>
          <w:lang w:val="es-ES_tradnl"/>
        </w:rPr>
        <w:t xml:space="preserve">Imposibilidad sobrevenida de cumplir el fin propuesto. </w:t>
      </w:r>
    </w:p>
    <w:p w14:paraId="5A145CEE" w14:textId="77777777" w:rsidR="005D1E11" w:rsidRPr="0024109C" w:rsidRDefault="005D1E11" w:rsidP="005D1E11">
      <w:pPr>
        <w:pStyle w:val="Prrafodelista"/>
        <w:widowControl/>
        <w:numPr>
          <w:ilvl w:val="0"/>
          <w:numId w:val="3"/>
        </w:numPr>
        <w:suppressAutoHyphens w:val="0"/>
        <w:spacing w:after="120"/>
        <w:jc w:val="both"/>
        <w:rPr>
          <w:rFonts w:ascii="Arial" w:hAnsi="Arial" w:cs="Arial"/>
          <w:color w:val="000000"/>
          <w:sz w:val="24"/>
          <w:lang w:val="es-ES_tradnl"/>
        </w:rPr>
      </w:pPr>
      <w:r w:rsidRPr="0024109C">
        <w:rPr>
          <w:rFonts w:ascii="Arial" w:hAnsi="Arial" w:cs="Arial"/>
          <w:color w:val="000000"/>
          <w:sz w:val="24"/>
          <w:lang w:val="es-ES_tradnl"/>
        </w:rPr>
        <w:t>Incumplimiento acreditado de alguna de las partes.</w:t>
      </w:r>
    </w:p>
    <w:p w14:paraId="5A3DF146" w14:textId="77777777" w:rsidR="005D1E11" w:rsidRPr="0024109C" w:rsidRDefault="005D1E11" w:rsidP="005D1E11">
      <w:pPr>
        <w:pStyle w:val="Prrafodelista"/>
        <w:widowControl/>
        <w:numPr>
          <w:ilvl w:val="0"/>
          <w:numId w:val="3"/>
        </w:numPr>
        <w:suppressAutoHyphens w:val="0"/>
        <w:spacing w:after="120"/>
        <w:jc w:val="both"/>
        <w:rPr>
          <w:rFonts w:ascii="Arial" w:hAnsi="Arial" w:cs="Arial"/>
          <w:color w:val="000000"/>
          <w:sz w:val="24"/>
          <w:lang w:val="es-ES_tradnl"/>
        </w:rPr>
      </w:pPr>
      <w:r w:rsidRPr="0024109C">
        <w:rPr>
          <w:rFonts w:ascii="Arial" w:hAnsi="Arial" w:cs="Arial"/>
          <w:color w:val="000000"/>
          <w:sz w:val="24"/>
          <w:lang w:val="es-ES_tradnl"/>
        </w:rPr>
        <w:t>Por causa de disolución de la asociación SCUDE.</w:t>
      </w:r>
    </w:p>
    <w:p w14:paraId="155DE9F7" w14:textId="77777777" w:rsidR="005D1E11" w:rsidRPr="0024109C" w:rsidRDefault="005D1E11" w:rsidP="005D1E11">
      <w:pPr>
        <w:spacing w:after="120"/>
        <w:jc w:val="both"/>
        <w:rPr>
          <w:rFonts w:ascii="Arial" w:hAnsi="Arial" w:cs="Arial"/>
          <w:color w:val="000000"/>
          <w:sz w:val="24"/>
        </w:rPr>
      </w:pPr>
      <w:r w:rsidRPr="0024109C">
        <w:rPr>
          <w:rFonts w:ascii="Arial" w:hAnsi="Arial" w:cs="Arial"/>
          <w:color w:val="000000"/>
          <w:sz w:val="24"/>
        </w:rPr>
        <w:t xml:space="preserve">En prueba de conformidad de cuanto antecede, firman el presente Convenio de Colaboración en dos ejemplares originales, igualmente válidos, en el lugar y fecha arriba indicada. </w:t>
      </w:r>
    </w:p>
    <w:p w14:paraId="4EE572E9" w14:textId="77777777" w:rsidR="005D1E11" w:rsidRPr="0024109C" w:rsidRDefault="005D1E11" w:rsidP="005D1E11">
      <w:pPr>
        <w:spacing w:after="120"/>
        <w:jc w:val="both"/>
        <w:rPr>
          <w:rFonts w:ascii="Arial" w:hAnsi="Arial" w:cs="Arial"/>
          <w:color w:val="000000"/>
          <w:sz w:val="24"/>
        </w:rPr>
      </w:pPr>
    </w:p>
    <w:p w14:paraId="537627BD" w14:textId="77777777" w:rsidR="005D1E11" w:rsidRPr="0024109C" w:rsidRDefault="005D1E11" w:rsidP="005D1E11">
      <w:pPr>
        <w:spacing w:after="120"/>
        <w:jc w:val="both"/>
        <w:rPr>
          <w:rFonts w:ascii="Arial" w:hAnsi="Arial" w:cs="Arial"/>
          <w:b/>
          <w:color w:val="000000"/>
          <w:sz w:val="24"/>
        </w:rPr>
      </w:pPr>
      <w:r w:rsidRPr="0024109C">
        <w:rPr>
          <w:rFonts w:ascii="Arial" w:hAnsi="Arial" w:cs="Arial"/>
          <w:b/>
          <w:color w:val="000000"/>
          <w:sz w:val="24"/>
        </w:rPr>
        <w:t xml:space="preserve">OCTAVA. Tarifa de pistas en la actualidad para socios. </w:t>
      </w:r>
    </w:p>
    <w:p w14:paraId="76DF685B" w14:textId="77777777" w:rsidR="005D1E11" w:rsidRPr="0024109C" w:rsidRDefault="005D1E11" w:rsidP="005D1E11">
      <w:pPr>
        <w:spacing w:after="120"/>
        <w:jc w:val="both"/>
        <w:rPr>
          <w:rFonts w:ascii="Arial" w:hAnsi="Arial" w:cs="Arial"/>
          <w:color w:val="000000"/>
          <w:sz w:val="24"/>
        </w:rPr>
      </w:pPr>
      <w:r w:rsidRPr="0024109C">
        <w:rPr>
          <w:rFonts w:ascii="Arial" w:hAnsi="Arial" w:cs="Arial"/>
          <w:color w:val="000000"/>
          <w:sz w:val="24"/>
        </w:rPr>
        <w:t>Las tarifas de pistas para socios son:</w:t>
      </w:r>
    </w:p>
    <w:p w14:paraId="73B35E12" w14:textId="77777777" w:rsidR="005D1E11" w:rsidRPr="0024109C" w:rsidRDefault="005D1E11" w:rsidP="005D1E11">
      <w:pPr>
        <w:spacing w:after="120"/>
        <w:jc w:val="both"/>
        <w:rPr>
          <w:rFonts w:ascii="Arial" w:hAnsi="Arial" w:cs="Arial"/>
          <w:color w:val="000000"/>
          <w:sz w:val="24"/>
        </w:rPr>
      </w:pPr>
      <w:r w:rsidRPr="0024109C">
        <w:rPr>
          <w:rFonts w:ascii="Arial" w:hAnsi="Arial" w:cs="Arial"/>
          <w:color w:val="000000"/>
          <w:sz w:val="24"/>
        </w:rPr>
        <w:t>-Pistas de tenis tierra (una hora): 4,00€</w:t>
      </w:r>
    </w:p>
    <w:p w14:paraId="432CD1D9" w14:textId="77777777" w:rsidR="005D1E11" w:rsidRPr="0024109C" w:rsidRDefault="005D1E11" w:rsidP="005D1E11">
      <w:pPr>
        <w:spacing w:after="120"/>
        <w:jc w:val="both"/>
        <w:rPr>
          <w:rFonts w:ascii="Arial" w:hAnsi="Arial" w:cs="Arial"/>
          <w:color w:val="000000"/>
          <w:sz w:val="24"/>
        </w:rPr>
      </w:pPr>
      <w:r w:rsidRPr="0024109C">
        <w:rPr>
          <w:rFonts w:ascii="Arial" w:hAnsi="Arial" w:cs="Arial"/>
          <w:color w:val="000000"/>
          <w:sz w:val="24"/>
        </w:rPr>
        <w:t>-Pistas resina (una hora): 2,00€</w:t>
      </w:r>
    </w:p>
    <w:p w14:paraId="297B4EAB" w14:textId="77777777" w:rsidR="005D1E11" w:rsidRPr="0024109C" w:rsidRDefault="005D1E11" w:rsidP="005D1E11">
      <w:pPr>
        <w:spacing w:after="120"/>
        <w:jc w:val="both"/>
        <w:rPr>
          <w:rFonts w:ascii="Arial" w:hAnsi="Arial" w:cs="Arial"/>
          <w:color w:val="000000"/>
          <w:sz w:val="24"/>
        </w:rPr>
      </w:pPr>
      <w:r w:rsidRPr="0024109C">
        <w:rPr>
          <w:rFonts w:ascii="Arial" w:hAnsi="Arial" w:cs="Arial"/>
          <w:color w:val="000000"/>
          <w:sz w:val="24"/>
        </w:rPr>
        <w:t>-Frontenis (una hora): 4,00€</w:t>
      </w:r>
    </w:p>
    <w:p w14:paraId="7A85D1FB" w14:textId="77777777" w:rsidR="005D1E11" w:rsidRPr="0024109C" w:rsidRDefault="005D1E11" w:rsidP="005D1E11">
      <w:pPr>
        <w:spacing w:after="120"/>
        <w:jc w:val="both"/>
        <w:rPr>
          <w:rFonts w:ascii="Arial" w:hAnsi="Arial" w:cs="Arial"/>
          <w:color w:val="000000"/>
          <w:sz w:val="24"/>
        </w:rPr>
      </w:pPr>
      <w:r w:rsidRPr="0024109C">
        <w:rPr>
          <w:rFonts w:ascii="Arial" w:hAnsi="Arial" w:cs="Arial"/>
          <w:color w:val="000000"/>
          <w:sz w:val="24"/>
        </w:rPr>
        <w:t>-Pádel (una hora y media): 4,00€</w:t>
      </w:r>
    </w:p>
    <w:p w14:paraId="7AD57E8B" w14:textId="77777777" w:rsidR="005D1E11" w:rsidRPr="0024109C" w:rsidRDefault="005D1E11" w:rsidP="005D1E11">
      <w:pPr>
        <w:spacing w:after="120"/>
        <w:jc w:val="both"/>
        <w:rPr>
          <w:rFonts w:ascii="Arial" w:hAnsi="Arial" w:cs="Arial"/>
          <w:color w:val="000000"/>
          <w:sz w:val="24"/>
          <w:lang w:val="es-ES_tradnl"/>
        </w:rPr>
      </w:pPr>
      <w:r w:rsidRPr="0024109C">
        <w:rPr>
          <w:rFonts w:ascii="Arial" w:hAnsi="Arial" w:cs="Arial"/>
          <w:color w:val="000000"/>
          <w:sz w:val="24"/>
        </w:rPr>
        <w:t xml:space="preserve">Para el caso de que la Junta Directiva del Club SCUDE en un futuro acuerde una modificación de los precios, en cualquier caso, se aplicarán de igual forma tanto a los socios como a los vecinos del municipio en los horarios establecidos, no pudiendo ser esto objeto de bonificación o reducción por parte del Ayuntamiento de Nules, dando cuenta previamente a la </w:t>
      </w:r>
      <w:r w:rsidRPr="0024109C">
        <w:rPr>
          <w:rFonts w:ascii="Arial" w:hAnsi="Arial" w:cs="Arial"/>
          <w:color w:val="000000"/>
          <w:sz w:val="24"/>
          <w:lang w:val="es-ES_tradnl"/>
        </w:rPr>
        <w:t>Comisión mixta creada para el seguimiento del presente convenio.</w:t>
      </w:r>
    </w:p>
    <w:p w14:paraId="6B649E25" w14:textId="77777777" w:rsidR="005D1E11" w:rsidRPr="0024109C" w:rsidRDefault="005D1E11" w:rsidP="005D1E11">
      <w:pPr>
        <w:spacing w:after="120"/>
        <w:jc w:val="both"/>
        <w:rPr>
          <w:rFonts w:ascii="Arial" w:hAnsi="Arial" w:cs="Arial"/>
          <w:color w:val="000000"/>
          <w:sz w:val="24"/>
        </w:rPr>
      </w:pPr>
      <w:r w:rsidRPr="0024109C">
        <w:rPr>
          <w:rFonts w:ascii="Arial" w:hAnsi="Arial" w:cs="Arial"/>
          <w:color w:val="000000"/>
          <w:sz w:val="24"/>
          <w:lang w:val="es-ES_tradnl"/>
        </w:rPr>
        <w:t>Las tarifas satisfechas por los vecinos de la población de Nules, que no reúnan la condición de socio de la asociación SCUDE, fuera de los horarios establecidos en el presente convenio, serán las determinas para los no socios por parte de la asociación e integradas íntegramente para la asociación SCUDE.</w:t>
      </w:r>
    </w:p>
    <w:p w14:paraId="0E13D0D4" w14:textId="77777777" w:rsidR="005D1E11" w:rsidRPr="0024109C" w:rsidRDefault="005D1E11" w:rsidP="005D1E11">
      <w:pPr>
        <w:spacing w:after="120"/>
        <w:jc w:val="both"/>
        <w:rPr>
          <w:rFonts w:ascii="Arial" w:hAnsi="Arial" w:cs="Arial"/>
          <w:sz w:val="24"/>
        </w:rPr>
      </w:pPr>
    </w:p>
    <w:p w14:paraId="293F1156" w14:textId="77777777" w:rsidR="005D1E11" w:rsidRPr="0024109C" w:rsidRDefault="005D1E11" w:rsidP="005D1E11">
      <w:pPr>
        <w:spacing w:after="120"/>
        <w:jc w:val="both"/>
        <w:rPr>
          <w:rFonts w:ascii="Arial" w:hAnsi="Arial" w:cs="Arial"/>
          <w:b/>
          <w:color w:val="FF0000"/>
          <w:sz w:val="24"/>
        </w:rPr>
      </w:pPr>
      <w:r w:rsidRPr="0024109C">
        <w:rPr>
          <w:rFonts w:ascii="Arial" w:hAnsi="Arial" w:cs="Arial"/>
          <w:b/>
          <w:sz w:val="24"/>
        </w:rPr>
        <w:lastRenderedPageBreak/>
        <w:t>ALCALDE DE NULES</w:t>
      </w:r>
      <w:r w:rsidRPr="0024109C">
        <w:rPr>
          <w:rFonts w:ascii="Arial" w:hAnsi="Arial" w:cs="Arial"/>
          <w:b/>
          <w:sz w:val="24"/>
        </w:rPr>
        <w:tab/>
      </w:r>
      <w:r w:rsidRPr="0024109C">
        <w:rPr>
          <w:rFonts w:ascii="Arial" w:hAnsi="Arial" w:cs="Arial"/>
          <w:b/>
          <w:sz w:val="24"/>
        </w:rPr>
        <w:tab/>
      </w:r>
      <w:r w:rsidRPr="0024109C">
        <w:rPr>
          <w:rFonts w:ascii="Arial" w:hAnsi="Arial" w:cs="Arial"/>
          <w:b/>
          <w:color w:val="000000"/>
          <w:sz w:val="24"/>
        </w:rPr>
        <w:t>CR S. JOSÉ NULES</w:t>
      </w:r>
      <w:r w:rsidRPr="0024109C">
        <w:rPr>
          <w:rFonts w:ascii="Arial" w:hAnsi="Arial" w:cs="Arial"/>
          <w:b/>
          <w:color w:val="000000"/>
          <w:sz w:val="24"/>
        </w:rPr>
        <w:tab/>
      </w:r>
      <w:r w:rsidRPr="0024109C">
        <w:rPr>
          <w:rFonts w:ascii="Arial" w:hAnsi="Arial" w:cs="Arial"/>
          <w:b/>
          <w:color w:val="000000"/>
          <w:sz w:val="24"/>
        </w:rPr>
        <w:tab/>
        <w:t xml:space="preserve"> SCUDE</w:t>
      </w:r>
    </w:p>
    <w:p w14:paraId="7388CC2F" w14:textId="77777777" w:rsidR="005D1E11" w:rsidRPr="0024109C" w:rsidRDefault="005D1E11" w:rsidP="005D1E11">
      <w:pPr>
        <w:pStyle w:val="Textonotapie"/>
        <w:widowControl w:val="0"/>
        <w:spacing w:line="360" w:lineRule="auto"/>
        <w:ind w:firstLine="709"/>
        <w:jc w:val="center"/>
        <w:rPr>
          <w:rFonts w:ascii="Arial" w:eastAsia="Verdana" w:hAnsi="Arial" w:cs="Arial"/>
          <w:color w:val="000000"/>
          <w:sz w:val="24"/>
          <w:szCs w:val="24"/>
          <w:lang w:val="es-ES_tradnl"/>
        </w:rPr>
      </w:pPr>
    </w:p>
    <w:p w14:paraId="620E0CE6" w14:textId="77777777" w:rsidR="005D1E11" w:rsidRPr="0024109C" w:rsidRDefault="005D1E11" w:rsidP="005D1E11">
      <w:pPr>
        <w:spacing w:line="360" w:lineRule="auto"/>
        <w:ind w:right="-1" w:firstLine="708"/>
        <w:jc w:val="both"/>
        <w:rPr>
          <w:rFonts w:ascii="Arial" w:hAnsi="Arial" w:cs="Arial"/>
          <w:sz w:val="24"/>
        </w:rPr>
      </w:pPr>
      <w:proofErr w:type="gramStart"/>
      <w:r w:rsidRPr="0024109C">
        <w:rPr>
          <w:rFonts w:ascii="Arial" w:hAnsi="Arial" w:cs="Arial"/>
          <w:b/>
          <w:bCs/>
          <w:sz w:val="24"/>
        </w:rPr>
        <w:t>TERCERO,-</w:t>
      </w:r>
      <w:proofErr w:type="gramEnd"/>
      <w:r w:rsidRPr="0024109C">
        <w:rPr>
          <w:rFonts w:ascii="Arial" w:hAnsi="Arial" w:cs="Arial"/>
          <w:b/>
          <w:bCs/>
          <w:sz w:val="24"/>
        </w:rPr>
        <w:t xml:space="preserve"> </w:t>
      </w:r>
      <w:r w:rsidRPr="0024109C">
        <w:rPr>
          <w:rFonts w:ascii="Arial" w:hAnsi="Arial" w:cs="Arial"/>
          <w:sz w:val="24"/>
        </w:rPr>
        <w:t xml:space="preserve"> Notificar a los interesados el otorgamiento de la concesión de la subvención, comunicando</w:t>
      </w:r>
      <w:r w:rsidRPr="0024109C">
        <w:rPr>
          <w:rFonts w:ascii="Arial" w:hAnsi="Arial" w:cs="Arial"/>
          <w:b/>
          <w:bCs/>
          <w:sz w:val="24"/>
        </w:rPr>
        <w:t xml:space="preserve"> </w:t>
      </w:r>
      <w:r w:rsidRPr="0024109C">
        <w:rPr>
          <w:rFonts w:ascii="Arial" w:hAnsi="Arial" w:cs="Arial"/>
          <w:sz w:val="24"/>
        </w:rPr>
        <w:t>que el plazo para que se presente la documentación justificativa de la subvención finaliza el 31 de octubre del presente ejercicio.</w:t>
      </w:r>
    </w:p>
    <w:p w14:paraId="5011CE10" w14:textId="77777777" w:rsidR="005D1E11" w:rsidRPr="0024109C" w:rsidRDefault="005D1E11" w:rsidP="005D1E11">
      <w:pPr>
        <w:spacing w:line="360" w:lineRule="auto"/>
        <w:ind w:right="-1" w:firstLine="708"/>
        <w:jc w:val="both"/>
        <w:rPr>
          <w:rFonts w:ascii="Arial" w:hAnsi="Arial" w:cs="Arial"/>
          <w:sz w:val="24"/>
        </w:rPr>
      </w:pPr>
    </w:p>
    <w:p w14:paraId="561B14FA" w14:textId="77777777" w:rsidR="005D1E11" w:rsidRPr="0024109C" w:rsidRDefault="005D1E11" w:rsidP="005D1E11">
      <w:pPr>
        <w:spacing w:line="360" w:lineRule="auto"/>
        <w:ind w:right="-1" w:firstLine="708"/>
        <w:jc w:val="both"/>
        <w:rPr>
          <w:rFonts w:ascii="Arial" w:hAnsi="Arial" w:cs="Arial"/>
          <w:sz w:val="24"/>
        </w:rPr>
      </w:pPr>
      <w:proofErr w:type="gramStart"/>
      <w:r w:rsidRPr="0024109C">
        <w:rPr>
          <w:rFonts w:ascii="Arial" w:hAnsi="Arial" w:cs="Arial"/>
          <w:b/>
          <w:sz w:val="24"/>
        </w:rPr>
        <w:t>CUARTO,-</w:t>
      </w:r>
      <w:proofErr w:type="gramEnd"/>
      <w:r w:rsidRPr="0024109C">
        <w:rPr>
          <w:rFonts w:ascii="Arial" w:hAnsi="Arial" w:cs="Arial"/>
          <w:sz w:val="24"/>
        </w:rPr>
        <w:t xml:space="preserve"> Dar cuenta de la presente resolución al Departamento de Intervención a efectos de autorizar y comprometer el gasto referido.</w:t>
      </w:r>
    </w:p>
    <w:p w14:paraId="68009A80" w14:textId="77777777" w:rsidR="005D1E11" w:rsidRPr="0024109C" w:rsidRDefault="005D1E11" w:rsidP="005D1E11">
      <w:pPr>
        <w:spacing w:line="360" w:lineRule="auto"/>
        <w:ind w:right="-1" w:firstLine="708"/>
        <w:jc w:val="both"/>
        <w:rPr>
          <w:rFonts w:ascii="Arial" w:hAnsi="Arial" w:cs="Arial"/>
          <w:sz w:val="24"/>
        </w:rPr>
      </w:pPr>
    </w:p>
    <w:p w14:paraId="7A341EFA" w14:textId="77777777" w:rsidR="005D1E11" w:rsidRPr="0024109C" w:rsidRDefault="005D1E11" w:rsidP="005D1E11">
      <w:pPr>
        <w:spacing w:line="360" w:lineRule="auto"/>
        <w:ind w:right="-1" w:firstLine="708"/>
        <w:jc w:val="both"/>
        <w:rPr>
          <w:rFonts w:ascii="Arial" w:hAnsi="Arial" w:cs="Arial"/>
          <w:sz w:val="24"/>
        </w:rPr>
      </w:pPr>
      <w:proofErr w:type="gramStart"/>
      <w:r w:rsidRPr="0024109C">
        <w:rPr>
          <w:rFonts w:ascii="Arial" w:hAnsi="Arial" w:cs="Arial"/>
          <w:b/>
          <w:sz w:val="24"/>
        </w:rPr>
        <w:t>QUINTO,-</w:t>
      </w:r>
      <w:proofErr w:type="gramEnd"/>
      <w:r w:rsidRPr="0024109C">
        <w:rPr>
          <w:rFonts w:ascii="Arial" w:hAnsi="Arial" w:cs="Arial"/>
          <w:sz w:val="24"/>
        </w:rPr>
        <w:t xml:space="preserve"> Suministrar la información sobre la concesión a la Base de Datos Nacional de Subvenciones.</w:t>
      </w:r>
    </w:p>
    <w:p w14:paraId="3C954E0A" w14:textId="77777777" w:rsidR="005D1E11" w:rsidRPr="0024109C" w:rsidRDefault="005D1E11" w:rsidP="005D1E11">
      <w:pPr>
        <w:spacing w:line="360" w:lineRule="auto"/>
        <w:ind w:right="-1" w:firstLine="708"/>
        <w:jc w:val="both"/>
        <w:rPr>
          <w:rFonts w:ascii="Arial" w:hAnsi="Arial" w:cs="Arial"/>
          <w:sz w:val="24"/>
        </w:rPr>
      </w:pPr>
    </w:p>
    <w:p w14:paraId="46DF9ACB" w14:textId="77777777" w:rsidR="005D1E11" w:rsidRPr="0024109C" w:rsidRDefault="005D1E11" w:rsidP="005D1E11">
      <w:pPr>
        <w:spacing w:line="360" w:lineRule="auto"/>
        <w:ind w:right="-1" w:firstLine="708"/>
        <w:jc w:val="both"/>
        <w:rPr>
          <w:rFonts w:ascii="Arial" w:hAnsi="Arial" w:cs="Arial"/>
          <w:sz w:val="24"/>
        </w:rPr>
      </w:pPr>
      <w:proofErr w:type="gramStart"/>
      <w:r w:rsidRPr="0024109C">
        <w:rPr>
          <w:rFonts w:ascii="Arial" w:hAnsi="Arial" w:cs="Arial"/>
          <w:b/>
          <w:sz w:val="24"/>
        </w:rPr>
        <w:t>SEXTO,-</w:t>
      </w:r>
      <w:proofErr w:type="gramEnd"/>
      <w:r w:rsidRPr="0024109C">
        <w:rPr>
          <w:rFonts w:ascii="Arial" w:hAnsi="Arial" w:cs="Arial"/>
          <w:sz w:val="24"/>
        </w:rPr>
        <w:t xml:space="preserve"> Dar cuenta al Pleno de la Corporación de la presente resolución en la primera sesión ordinaria que este celebre, de conformidad con lo establecido en el artículo 42 del Real Decreto 2568/1986, de 28 de noviembre.</w:t>
      </w:r>
    </w:p>
    <w:p w14:paraId="0B422A54" w14:textId="77777777" w:rsidR="005D1E11" w:rsidRPr="0024109C" w:rsidRDefault="005D1E11" w:rsidP="005D1E11">
      <w:pPr>
        <w:spacing w:line="360" w:lineRule="auto"/>
        <w:ind w:firstLine="708"/>
        <w:rPr>
          <w:rFonts w:ascii="Arial" w:hAnsi="Arial" w:cs="Arial"/>
          <w:sz w:val="24"/>
        </w:rPr>
      </w:pPr>
    </w:p>
    <w:p w14:paraId="045E7E0F" w14:textId="77777777" w:rsidR="005D1E11" w:rsidRPr="0024109C" w:rsidRDefault="005D1E11" w:rsidP="005D1E11">
      <w:pPr>
        <w:spacing w:line="360" w:lineRule="auto"/>
        <w:jc w:val="center"/>
        <w:rPr>
          <w:rFonts w:ascii="Arial" w:hAnsi="Arial" w:cs="Arial"/>
          <w:sz w:val="24"/>
        </w:rPr>
      </w:pPr>
    </w:p>
    <w:p w14:paraId="3816B900" w14:textId="77777777" w:rsidR="005D1E11" w:rsidRPr="0024109C" w:rsidRDefault="005D1E11" w:rsidP="005D1E11">
      <w:pPr>
        <w:spacing w:line="360" w:lineRule="auto"/>
        <w:jc w:val="center"/>
        <w:rPr>
          <w:rFonts w:ascii="Arial" w:hAnsi="Arial" w:cs="Arial"/>
          <w:sz w:val="24"/>
        </w:rPr>
      </w:pPr>
      <w:r w:rsidRPr="0024109C">
        <w:rPr>
          <w:rFonts w:ascii="Arial" w:hAnsi="Arial" w:cs="Arial"/>
          <w:b/>
          <w:sz w:val="24"/>
        </w:rPr>
        <w:t>DOCUMENTO FIRMADO ELECTRÓNICAMENTE</w:t>
      </w:r>
    </w:p>
    <w:p w14:paraId="5AC40DA4" w14:textId="77777777" w:rsidR="005D1E11" w:rsidRPr="0024109C" w:rsidRDefault="005D1E11" w:rsidP="005D1E11">
      <w:pPr>
        <w:spacing w:line="360" w:lineRule="auto"/>
        <w:ind w:right="-1" w:firstLine="708"/>
        <w:jc w:val="both"/>
        <w:rPr>
          <w:rFonts w:ascii="Arial" w:hAnsi="Arial" w:cs="Arial"/>
          <w:sz w:val="24"/>
        </w:rPr>
      </w:pPr>
    </w:p>
    <w:p w14:paraId="400C15B1" w14:textId="77777777" w:rsidR="005D1E11" w:rsidRDefault="005D1E11"/>
    <w:sectPr w:rsidR="005D1E1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FC6D47"/>
    <w:multiLevelType w:val="hybridMultilevel"/>
    <w:tmpl w:val="C962681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 w15:restartNumberingAfterBreak="0">
    <w:nsid w:val="38653FD8"/>
    <w:multiLevelType w:val="hybridMultilevel"/>
    <w:tmpl w:val="F308187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01">
      <w:start w:val="1"/>
      <w:numFmt w:val="bullet"/>
      <w:lvlText w:val=""/>
      <w:lvlJc w:val="left"/>
      <w:pPr>
        <w:ind w:left="2160" w:hanging="180"/>
      </w:pPr>
      <w:rPr>
        <w:rFonts w:ascii="Symbol" w:hAnsi="Symbol"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390D5A74"/>
    <w:multiLevelType w:val="hybridMultilevel"/>
    <w:tmpl w:val="DB66732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01">
      <w:start w:val="1"/>
      <w:numFmt w:val="bullet"/>
      <w:lvlText w:val=""/>
      <w:lvlJc w:val="left"/>
      <w:pPr>
        <w:ind w:left="2160" w:hanging="180"/>
      </w:pPr>
      <w:rPr>
        <w:rFonts w:ascii="Symbol" w:hAnsi="Symbol"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440C55BD"/>
    <w:multiLevelType w:val="hybridMultilevel"/>
    <w:tmpl w:val="F17A5AD0"/>
    <w:lvl w:ilvl="0" w:tplc="0C0A0001">
      <w:start w:val="1"/>
      <w:numFmt w:val="bullet"/>
      <w:lvlText w:val=""/>
      <w:lvlJc w:val="left"/>
      <w:pPr>
        <w:ind w:left="1789" w:hanging="360"/>
      </w:pPr>
      <w:rPr>
        <w:rFonts w:ascii="Symbol" w:hAnsi="Symbo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4" w15:restartNumberingAfterBreak="0">
    <w:nsid w:val="5106098B"/>
    <w:multiLevelType w:val="hybridMultilevel"/>
    <w:tmpl w:val="8F8EC42E"/>
    <w:lvl w:ilvl="0" w:tplc="0C0A0001">
      <w:start w:val="1"/>
      <w:numFmt w:val="bullet"/>
      <w:lvlText w:val=""/>
      <w:lvlJc w:val="left"/>
      <w:pPr>
        <w:ind w:left="1789" w:hanging="360"/>
      </w:pPr>
      <w:rPr>
        <w:rFonts w:ascii="Symbol" w:hAnsi="Symbo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5" w15:restartNumberingAfterBreak="0">
    <w:nsid w:val="5C347632"/>
    <w:multiLevelType w:val="hybridMultilevel"/>
    <w:tmpl w:val="7BA046B8"/>
    <w:lvl w:ilvl="0" w:tplc="0C0A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5C515575"/>
    <w:multiLevelType w:val="hybridMultilevel"/>
    <w:tmpl w:val="4AA06292"/>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16cid:durableId="1059670845">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31079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548327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7092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445126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406844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3030161">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E11"/>
    <w:rsid w:val="00155C2C"/>
    <w:rsid w:val="005D1E11"/>
    <w:rsid w:val="00E27A57"/>
    <w:rsid w:val="00E36E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B1D65"/>
  <w15:chartTrackingRefBased/>
  <w15:docId w15:val="{6C335760-3491-4E83-AD54-3615CB30A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E11"/>
    <w:pPr>
      <w:widowControl w:val="0"/>
      <w:suppressAutoHyphens/>
      <w:spacing w:after="0" w:line="240" w:lineRule="auto"/>
    </w:pPr>
    <w:rPr>
      <w:rFonts w:ascii="Times New Roman" w:eastAsia="Lucida Sans Unicode" w:hAnsi="Times New Roman" w:cs="Times New Roman"/>
      <w:kern w:val="1"/>
      <w:sz w:val="22"/>
      <w:lang w:eastAsia="es-ES"/>
      <w14:ligatures w14:val="none"/>
    </w:rPr>
  </w:style>
  <w:style w:type="paragraph" w:styleId="Ttulo1">
    <w:name w:val="heading 1"/>
    <w:basedOn w:val="Normal"/>
    <w:next w:val="Normal"/>
    <w:link w:val="Ttulo1Car"/>
    <w:uiPriority w:val="9"/>
    <w:qFormat/>
    <w:rsid w:val="005D1E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D1E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D1E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D1E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D1E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D1E1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D1E1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D1E1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D1E1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D1E1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D1E1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D1E1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D1E1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D1E1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D1E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D1E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D1E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D1E11"/>
    <w:rPr>
      <w:rFonts w:eastAsiaTheme="majorEastAsia" w:cstheme="majorBidi"/>
      <w:color w:val="272727" w:themeColor="text1" w:themeTint="D8"/>
    </w:rPr>
  </w:style>
  <w:style w:type="paragraph" w:styleId="Ttulo">
    <w:name w:val="Title"/>
    <w:basedOn w:val="Normal"/>
    <w:next w:val="Normal"/>
    <w:link w:val="TtuloCar"/>
    <w:uiPriority w:val="10"/>
    <w:qFormat/>
    <w:rsid w:val="005D1E1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D1E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D1E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D1E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D1E11"/>
    <w:pPr>
      <w:spacing w:before="160"/>
      <w:jc w:val="center"/>
    </w:pPr>
    <w:rPr>
      <w:i/>
      <w:iCs/>
      <w:color w:val="404040" w:themeColor="text1" w:themeTint="BF"/>
    </w:rPr>
  </w:style>
  <w:style w:type="character" w:customStyle="1" w:styleId="CitaCar">
    <w:name w:val="Cita Car"/>
    <w:basedOn w:val="Fuentedeprrafopredeter"/>
    <w:link w:val="Cita"/>
    <w:uiPriority w:val="29"/>
    <w:rsid w:val="005D1E11"/>
    <w:rPr>
      <w:i/>
      <w:iCs/>
      <w:color w:val="404040" w:themeColor="text1" w:themeTint="BF"/>
    </w:rPr>
  </w:style>
  <w:style w:type="paragraph" w:styleId="Prrafodelista">
    <w:name w:val="List Paragraph"/>
    <w:basedOn w:val="Normal"/>
    <w:uiPriority w:val="34"/>
    <w:qFormat/>
    <w:rsid w:val="005D1E11"/>
    <w:pPr>
      <w:ind w:left="720"/>
      <w:contextualSpacing/>
    </w:pPr>
  </w:style>
  <w:style w:type="character" w:styleId="nfasisintenso">
    <w:name w:val="Intense Emphasis"/>
    <w:basedOn w:val="Fuentedeprrafopredeter"/>
    <w:uiPriority w:val="21"/>
    <w:qFormat/>
    <w:rsid w:val="005D1E11"/>
    <w:rPr>
      <w:i/>
      <w:iCs/>
      <w:color w:val="0F4761" w:themeColor="accent1" w:themeShade="BF"/>
    </w:rPr>
  </w:style>
  <w:style w:type="paragraph" w:styleId="Citadestacada">
    <w:name w:val="Intense Quote"/>
    <w:basedOn w:val="Normal"/>
    <w:next w:val="Normal"/>
    <w:link w:val="CitadestacadaCar"/>
    <w:uiPriority w:val="30"/>
    <w:qFormat/>
    <w:rsid w:val="005D1E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D1E11"/>
    <w:rPr>
      <w:i/>
      <w:iCs/>
      <w:color w:val="0F4761" w:themeColor="accent1" w:themeShade="BF"/>
    </w:rPr>
  </w:style>
  <w:style w:type="character" w:styleId="Referenciaintensa">
    <w:name w:val="Intense Reference"/>
    <w:basedOn w:val="Fuentedeprrafopredeter"/>
    <w:uiPriority w:val="32"/>
    <w:qFormat/>
    <w:rsid w:val="005D1E11"/>
    <w:rPr>
      <w:b/>
      <w:bCs/>
      <w:smallCaps/>
      <w:color w:val="0F4761" w:themeColor="accent1" w:themeShade="BF"/>
      <w:spacing w:val="5"/>
    </w:rPr>
  </w:style>
  <w:style w:type="paragraph" w:styleId="Textonotapie">
    <w:name w:val="footnote text"/>
    <w:aliases w:val=" Car,Car"/>
    <w:basedOn w:val="Normal"/>
    <w:link w:val="TextonotapieCar"/>
    <w:unhideWhenUsed/>
    <w:qFormat/>
    <w:rsid w:val="005D1E11"/>
    <w:pPr>
      <w:widowControl/>
      <w:suppressAutoHyphens w:val="0"/>
    </w:pPr>
    <w:rPr>
      <w:rFonts w:ascii="Calibri" w:eastAsia="Calibri" w:hAnsi="Calibri"/>
      <w:kern w:val="0"/>
      <w:sz w:val="20"/>
      <w:szCs w:val="20"/>
      <w:lang w:eastAsia="en-US"/>
    </w:rPr>
  </w:style>
  <w:style w:type="character" w:customStyle="1" w:styleId="TextonotapieCar">
    <w:name w:val="Texto nota pie Car"/>
    <w:aliases w:val=" Car Car,Car Car"/>
    <w:basedOn w:val="Fuentedeprrafopredeter"/>
    <w:link w:val="Textonotapie"/>
    <w:rsid w:val="005D1E11"/>
    <w:rPr>
      <w:rFonts w:ascii="Calibri" w:eastAsia="Calibri" w:hAnsi="Calibri" w:cs="Times New Roman"/>
      <w:kern w:val="0"/>
      <w:sz w:val="20"/>
      <w:szCs w:val="20"/>
      <w14:ligatures w14:val="none"/>
    </w:rPr>
  </w:style>
  <w:style w:type="paragraph" w:customStyle="1" w:styleId="parrafo2">
    <w:name w:val="parrafo_2"/>
    <w:basedOn w:val="Normal"/>
    <w:rsid w:val="005D1E11"/>
    <w:pPr>
      <w:widowControl/>
      <w:suppressAutoHyphens w:val="0"/>
      <w:spacing w:before="100" w:beforeAutospacing="1" w:after="100" w:afterAutospacing="1"/>
    </w:pPr>
    <w:rPr>
      <w:rFonts w:eastAsia="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1748</Words>
  <Characters>9616</Characters>
  <Application>Microsoft Office Word</Application>
  <DocSecurity>0</DocSecurity>
  <Lines>80</Lines>
  <Paragraphs>22</Paragraphs>
  <ScaleCrop>false</ScaleCrop>
  <Company/>
  <LinksUpToDate>false</LinksUpToDate>
  <CharactersWithSpaces>11342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Mendo</dc:creator>
  <cp:keywords/>
  <dc:description/>
  <cp:lastModifiedBy>Tesoreria Nules</cp:lastModifiedBy>
  <cp:revision>2</cp:revision>
  <dcterms:created xsi:type="dcterms:W3CDTF">2024-06-19T12:49:00Z</dcterms:created>
  <dcterms:modified xsi:type="dcterms:W3CDTF">2024-06-19T12:49:00Z</dcterms:modified>
</cp:coreProperties>
</file>