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9203C" w14:textId="72A757F1" w:rsidR="00EA0EFF" w:rsidRPr="00452D63" w:rsidRDefault="00B56FD4" w:rsidP="00DA2520">
      <w:pPr>
        <w:pStyle w:val="Standard"/>
        <w:spacing w:after="120" w:line="276" w:lineRule="auto"/>
        <w:jc w:val="both"/>
        <w:rPr>
          <w:rFonts w:ascii="Roboto" w:hAnsi="Roboto" w:cs="Arial"/>
          <w:b/>
          <w:bCs/>
          <w:lang w:val="es-ES"/>
        </w:rPr>
      </w:pPr>
      <w:r w:rsidRPr="00452D63">
        <w:rPr>
          <w:rFonts w:ascii="Roboto" w:hAnsi="Roboto" w:cs="Arial"/>
          <w:b/>
          <w:bCs/>
          <w:lang w:val="es-ES"/>
        </w:rPr>
        <w:t xml:space="preserve">CONVENIO DE COLABORACIÓN ENTRE LA GENERALITAT, A </w:t>
      </w:r>
      <w:r w:rsidR="00452D63" w:rsidRPr="00452D63">
        <w:rPr>
          <w:rFonts w:ascii="Roboto" w:hAnsi="Roboto" w:cs="Arial"/>
          <w:b/>
          <w:bCs/>
          <w:lang w:val="es-ES"/>
        </w:rPr>
        <w:t>TRAVÉS</w:t>
      </w:r>
      <w:r w:rsidRPr="00452D63">
        <w:rPr>
          <w:rFonts w:ascii="Roboto" w:hAnsi="Roboto" w:cs="Arial"/>
          <w:b/>
          <w:bCs/>
          <w:lang w:val="es-ES"/>
        </w:rPr>
        <w:t xml:space="preserve"> DE</w:t>
      </w:r>
      <w:r w:rsidR="007855F0" w:rsidRPr="00452D63">
        <w:rPr>
          <w:rFonts w:ascii="Roboto" w:hAnsi="Roboto" w:cs="Arial"/>
          <w:b/>
          <w:bCs/>
          <w:lang w:val="es-ES"/>
        </w:rPr>
        <w:t xml:space="preserve"> LA </w:t>
      </w:r>
      <w:bookmarkStart w:id="0" w:name="_Hlk159834633"/>
      <w:r w:rsidR="007966FD" w:rsidRPr="00452D63">
        <w:rPr>
          <w:rFonts w:ascii="Roboto" w:hAnsi="Roboto" w:cs="Arial"/>
          <w:b/>
          <w:bCs/>
          <w:lang w:val="es-ES"/>
        </w:rPr>
        <w:t>PRESIDENCIA</w:t>
      </w:r>
      <w:r w:rsidRPr="00452D63">
        <w:rPr>
          <w:rFonts w:ascii="Roboto" w:hAnsi="Roboto" w:cs="Arial"/>
          <w:b/>
          <w:bCs/>
          <w:lang w:val="es-ES"/>
        </w:rPr>
        <w:t>, Y LA UNIVERSITAT JAUME I, PARA EL FOMENTO DE LAS ACTIVIDADES DE LAS UNIVERSIDADES PÚBLICAS DE LA COMUNI</w:t>
      </w:r>
      <w:r w:rsidR="00452D63" w:rsidRPr="00452D63">
        <w:rPr>
          <w:rFonts w:ascii="Roboto" w:hAnsi="Roboto" w:cs="Arial"/>
          <w:b/>
          <w:bCs/>
          <w:lang w:val="es-ES"/>
        </w:rPr>
        <w:t>TAT</w:t>
      </w:r>
      <w:r w:rsidRPr="00452D63">
        <w:rPr>
          <w:rFonts w:ascii="Roboto" w:hAnsi="Roboto" w:cs="Arial"/>
          <w:b/>
          <w:bCs/>
          <w:lang w:val="es-ES"/>
        </w:rPr>
        <w:t xml:space="preserve"> VALENCIANA EN MATERIA DE PARTICIPACIÓN CIUDADANA, DURAN</w:t>
      </w:r>
      <w:r w:rsidR="00452D63" w:rsidRPr="00452D63">
        <w:rPr>
          <w:rFonts w:ascii="Roboto" w:hAnsi="Roboto" w:cs="Arial"/>
          <w:b/>
          <w:bCs/>
          <w:lang w:val="es-ES"/>
        </w:rPr>
        <w:t>TE</w:t>
      </w:r>
      <w:r w:rsidRPr="00452D63">
        <w:rPr>
          <w:rFonts w:ascii="Roboto" w:hAnsi="Roboto" w:cs="Arial"/>
          <w:b/>
          <w:bCs/>
          <w:lang w:val="es-ES"/>
        </w:rPr>
        <w:t xml:space="preserve"> </w:t>
      </w:r>
      <w:r w:rsidR="00452D63" w:rsidRPr="00452D63">
        <w:rPr>
          <w:rFonts w:ascii="Roboto" w:hAnsi="Roboto" w:cs="Arial"/>
          <w:b/>
          <w:bCs/>
          <w:lang w:val="es-ES"/>
        </w:rPr>
        <w:t>E</w:t>
      </w:r>
      <w:r w:rsidRPr="00452D63">
        <w:rPr>
          <w:rFonts w:ascii="Roboto" w:hAnsi="Roboto" w:cs="Arial"/>
          <w:b/>
          <w:bCs/>
          <w:lang w:val="es-ES"/>
        </w:rPr>
        <w:t>L</w:t>
      </w:r>
      <w:r w:rsidR="00452D63" w:rsidRPr="00452D63">
        <w:rPr>
          <w:rFonts w:ascii="Roboto" w:hAnsi="Roboto" w:cs="Arial"/>
          <w:b/>
          <w:bCs/>
          <w:lang w:val="es-ES"/>
        </w:rPr>
        <w:t xml:space="preserve"> </w:t>
      </w:r>
      <w:r w:rsidRPr="00452D63">
        <w:rPr>
          <w:rFonts w:ascii="Roboto" w:hAnsi="Roboto" w:cs="Arial"/>
          <w:b/>
          <w:bCs/>
          <w:lang w:val="es-ES"/>
        </w:rPr>
        <w:t>EJERCICIO 2024</w:t>
      </w:r>
      <w:bookmarkEnd w:id="0"/>
      <w:r w:rsidRPr="00452D63">
        <w:rPr>
          <w:rFonts w:ascii="Roboto" w:hAnsi="Roboto" w:cs="Arial"/>
          <w:b/>
          <w:bCs/>
          <w:lang w:val="es-ES"/>
        </w:rPr>
        <w:t>.</w:t>
      </w:r>
    </w:p>
    <w:p w14:paraId="0C3CBDCE" w14:textId="46804AB0" w:rsidR="004D5C2F" w:rsidRPr="00452D63" w:rsidRDefault="00452D63" w:rsidP="00DA2520">
      <w:pPr>
        <w:pStyle w:val="Standard"/>
        <w:spacing w:after="120" w:line="276" w:lineRule="auto"/>
        <w:jc w:val="both"/>
        <w:rPr>
          <w:rFonts w:ascii="Roboto" w:hAnsi="Roboto" w:cs="Arial"/>
          <w:lang w:val="es-ES"/>
        </w:rPr>
      </w:pPr>
      <w:r w:rsidRPr="00452D63">
        <w:rPr>
          <w:rFonts w:ascii="Roboto" w:hAnsi="Roboto" w:cs="Arial"/>
          <w:lang w:val="es-ES"/>
        </w:rPr>
        <w:t>De una parte</w:t>
      </w:r>
      <w:r w:rsidR="004D5C2F" w:rsidRPr="00452D63">
        <w:rPr>
          <w:rFonts w:ascii="Roboto" w:hAnsi="Roboto" w:cs="Arial"/>
          <w:lang w:val="es-ES"/>
        </w:rPr>
        <w:t xml:space="preserve">, la Generalitat, representada por Santiago Lumbreras Peláez, secretario autonómico de Relaciones Institucionales y Transparencia, según el nombramiento efectuado por el Decreto 113/2023, de 25 de julio, del Consell, y </w:t>
      </w:r>
      <w:r w:rsidR="007966FD" w:rsidRPr="00452D63">
        <w:rPr>
          <w:rFonts w:ascii="Roboto" w:hAnsi="Roboto" w:cs="Arial"/>
          <w:lang w:val="es-ES"/>
        </w:rPr>
        <w:t xml:space="preserve">autorizado, para la firma de este convenio, </w:t>
      </w:r>
      <w:r w:rsidR="004D5C2F" w:rsidRPr="00452D63">
        <w:rPr>
          <w:rFonts w:ascii="Roboto" w:hAnsi="Roboto" w:cs="Arial"/>
          <w:lang w:val="es-ES"/>
        </w:rPr>
        <w:t>d</w:t>
      </w:r>
      <w:r>
        <w:rPr>
          <w:rFonts w:ascii="Roboto" w:hAnsi="Roboto" w:cs="Arial"/>
          <w:lang w:val="es-ES"/>
        </w:rPr>
        <w:t xml:space="preserve">e </w:t>
      </w:r>
      <w:r w:rsidR="004D5C2F" w:rsidRPr="00452D63">
        <w:rPr>
          <w:rFonts w:ascii="Roboto" w:hAnsi="Roboto" w:cs="Arial"/>
          <w:lang w:val="es-ES"/>
        </w:rPr>
        <w:t xml:space="preserve">acuerdo con </w:t>
      </w:r>
      <w:r>
        <w:rPr>
          <w:rFonts w:ascii="Roboto" w:hAnsi="Roboto" w:cs="Arial"/>
          <w:lang w:val="es-ES"/>
        </w:rPr>
        <w:t>lo</w:t>
      </w:r>
      <w:r w:rsidR="004D5C2F" w:rsidRPr="00452D63">
        <w:rPr>
          <w:rFonts w:ascii="Roboto" w:hAnsi="Roboto" w:cs="Arial"/>
          <w:lang w:val="es-ES"/>
        </w:rPr>
        <w:t xml:space="preserve"> que establece </w:t>
      </w:r>
      <w:r w:rsidRPr="00452D63">
        <w:rPr>
          <w:rFonts w:ascii="Roboto" w:hAnsi="Roboto" w:cs="Arial"/>
          <w:lang w:val="es-ES"/>
        </w:rPr>
        <w:t>el artículo</w:t>
      </w:r>
      <w:r w:rsidR="004D5C2F" w:rsidRPr="00452D63">
        <w:rPr>
          <w:rFonts w:ascii="Roboto" w:hAnsi="Roboto" w:cs="Arial"/>
          <w:lang w:val="es-ES"/>
        </w:rPr>
        <w:t xml:space="preserve"> 6 del Decreto 176/2014, de 10 </w:t>
      </w:r>
      <w:r w:rsidRPr="00452D63">
        <w:rPr>
          <w:rFonts w:ascii="Roboto" w:hAnsi="Roboto" w:cs="Arial"/>
          <w:lang w:val="es-ES"/>
        </w:rPr>
        <w:t>de octubre</w:t>
      </w:r>
      <w:r w:rsidR="004D5C2F" w:rsidRPr="00452D63">
        <w:rPr>
          <w:rFonts w:ascii="Roboto" w:hAnsi="Roboto" w:cs="Arial"/>
          <w:lang w:val="es-ES"/>
        </w:rPr>
        <w:t>, del Consell, por el cual regul</w:t>
      </w:r>
      <w:r w:rsidR="007966FD" w:rsidRPr="00452D63">
        <w:rPr>
          <w:rFonts w:ascii="Roboto" w:hAnsi="Roboto" w:cs="Arial"/>
          <w:lang w:val="es-ES"/>
        </w:rPr>
        <w:t>a</w:t>
      </w:r>
      <w:r w:rsidR="004D5C2F" w:rsidRPr="00452D63">
        <w:rPr>
          <w:rFonts w:ascii="Roboto" w:hAnsi="Roboto" w:cs="Arial"/>
          <w:lang w:val="es-ES"/>
        </w:rPr>
        <w:t xml:space="preserve"> los convenios que suscriba la Generalitat y su registro</w:t>
      </w:r>
      <w:r w:rsidR="007966FD" w:rsidRPr="00452D63">
        <w:rPr>
          <w:rFonts w:ascii="Roboto" w:hAnsi="Roboto" w:cs="Arial"/>
          <w:lang w:val="es-ES"/>
        </w:rPr>
        <w:t>,</w:t>
      </w:r>
      <w:r w:rsidR="004D5C2F" w:rsidRPr="00452D63">
        <w:rPr>
          <w:rFonts w:ascii="Roboto" w:hAnsi="Roboto" w:cs="Arial"/>
          <w:lang w:val="es-ES"/>
        </w:rPr>
        <w:t xml:space="preserve"> por </w:t>
      </w:r>
      <w:r>
        <w:rPr>
          <w:rFonts w:ascii="Roboto" w:hAnsi="Roboto" w:cs="Arial"/>
          <w:lang w:val="es-ES"/>
        </w:rPr>
        <w:t>el acuerdo</w:t>
      </w:r>
      <w:r w:rsidR="004D5C2F" w:rsidRPr="00452D63">
        <w:rPr>
          <w:rFonts w:ascii="Roboto" w:hAnsi="Roboto" w:cs="Arial"/>
          <w:lang w:val="es-ES"/>
        </w:rPr>
        <w:t xml:space="preserve"> del Consell de</w:t>
      </w:r>
      <w:r w:rsidR="00DA2520" w:rsidRPr="00452D63">
        <w:rPr>
          <w:rFonts w:ascii="Roboto" w:hAnsi="Roboto" w:cs="Arial"/>
          <w:lang w:val="es-ES"/>
        </w:rPr>
        <w:t xml:space="preserve"> </w:t>
      </w:r>
      <w:r w:rsidR="00B7227A" w:rsidRPr="00452D63">
        <w:rPr>
          <w:rFonts w:ascii="Roboto" w:hAnsi="Roboto" w:cs="Arial"/>
          <w:lang w:val="es-ES"/>
        </w:rPr>
        <w:t>7</w:t>
      </w:r>
      <w:r w:rsidR="00DA2520" w:rsidRPr="00452D63">
        <w:rPr>
          <w:rFonts w:ascii="Roboto" w:hAnsi="Roboto" w:cs="Arial"/>
          <w:lang w:val="es-ES"/>
        </w:rPr>
        <w:t xml:space="preserve"> de mayo</w:t>
      </w:r>
      <w:r w:rsidR="004D5C2F" w:rsidRPr="00452D63">
        <w:rPr>
          <w:rFonts w:ascii="Roboto" w:hAnsi="Roboto" w:cs="Arial"/>
          <w:lang w:val="es-ES"/>
        </w:rPr>
        <w:t xml:space="preserve"> de 2024.</w:t>
      </w:r>
    </w:p>
    <w:p w14:paraId="677B9B52" w14:textId="3ECC7C5E" w:rsidR="00EA0EFF" w:rsidRPr="00452D63" w:rsidRDefault="00452D63" w:rsidP="00DA2520">
      <w:pPr>
        <w:pStyle w:val="Standard"/>
        <w:spacing w:after="120" w:line="276" w:lineRule="auto"/>
        <w:jc w:val="both"/>
        <w:rPr>
          <w:rFonts w:ascii="Roboto" w:hAnsi="Roboto" w:cs="Arial"/>
          <w:lang w:val="es-ES"/>
        </w:rPr>
      </w:pPr>
      <w:r>
        <w:rPr>
          <w:rFonts w:ascii="Roboto" w:hAnsi="Roboto" w:cs="Arial"/>
          <w:lang w:val="es-ES"/>
        </w:rPr>
        <w:t>De otra parte</w:t>
      </w:r>
      <w:r w:rsidR="00170BBD" w:rsidRPr="00452D63">
        <w:rPr>
          <w:rFonts w:ascii="Roboto" w:hAnsi="Roboto" w:cs="Arial"/>
          <w:lang w:val="es-ES"/>
        </w:rPr>
        <w:t xml:space="preserve">, la </w:t>
      </w:r>
      <w:r w:rsidRPr="00452D63">
        <w:rPr>
          <w:rFonts w:ascii="Roboto" w:hAnsi="Roboto" w:cs="Arial"/>
          <w:lang w:val="es-ES"/>
        </w:rPr>
        <w:t>Universidad</w:t>
      </w:r>
      <w:r w:rsidR="00170BBD" w:rsidRPr="00452D63">
        <w:rPr>
          <w:rFonts w:ascii="Roboto" w:hAnsi="Roboto" w:cs="Arial"/>
          <w:lang w:val="es-ES"/>
        </w:rPr>
        <w:t xml:space="preserve"> Jaume I (</w:t>
      </w:r>
      <w:r w:rsidRPr="00452D63">
        <w:rPr>
          <w:rFonts w:ascii="Roboto" w:hAnsi="Roboto" w:cs="Arial"/>
          <w:lang w:val="es-ES"/>
        </w:rPr>
        <w:t>de ahora</w:t>
      </w:r>
      <w:r w:rsidR="00170BBD" w:rsidRPr="00452D63">
        <w:rPr>
          <w:rFonts w:ascii="Roboto" w:hAnsi="Roboto" w:cs="Arial"/>
          <w:lang w:val="es-ES"/>
        </w:rPr>
        <w:t xml:space="preserve"> en adelante, UJI), con CIF Q6250003H, representada por la rectora </w:t>
      </w:r>
      <w:r w:rsidRPr="00452D63">
        <w:rPr>
          <w:rFonts w:ascii="Roboto" w:hAnsi="Roboto" w:cs="Arial"/>
          <w:lang w:val="es-ES"/>
        </w:rPr>
        <w:t>de esta</w:t>
      </w:r>
      <w:r w:rsidR="00170BBD" w:rsidRPr="00452D63">
        <w:rPr>
          <w:rFonts w:ascii="Roboto" w:hAnsi="Roboto" w:cs="Arial"/>
          <w:lang w:val="es-ES"/>
        </w:rPr>
        <w:t xml:space="preserve"> universidad, Eva Alcón Soler, en ejercicio de las competencias que a tal efecto le reconocen la Ley Orgánica 6/2001, de 21 de diciembre, </w:t>
      </w:r>
      <w:r w:rsidRPr="00452D63">
        <w:rPr>
          <w:rFonts w:ascii="Roboto" w:hAnsi="Roboto" w:cs="Arial"/>
          <w:lang w:val="es-ES"/>
        </w:rPr>
        <w:t>de universidades</w:t>
      </w:r>
      <w:r w:rsidR="00170BBD" w:rsidRPr="00452D63">
        <w:rPr>
          <w:rFonts w:ascii="Roboto" w:hAnsi="Roboto" w:cs="Arial"/>
          <w:lang w:val="es-ES"/>
        </w:rPr>
        <w:t xml:space="preserve">; los estatutos </w:t>
      </w:r>
      <w:r w:rsidRPr="00452D63">
        <w:rPr>
          <w:rFonts w:ascii="Roboto" w:hAnsi="Roboto" w:cs="Arial"/>
          <w:lang w:val="es-ES"/>
        </w:rPr>
        <w:t>de esta</w:t>
      </w:r>
      <w:r w:rsidR="00170BBD" w:rsidRPr="00452D63">
        <w:rPr>
          <w:rFonts w:ascii="Roboto" w:hAnsi="Roboto" w:cs="Arial"/>
          <w:lang w:val="es-ES"/>
        </w:rPr>
        <w:t xml:space="preserve"> universidad aprobados por el Decreto 95/2021, de 9 de julio, del Consejo (DOGV n</w:t>
      </w:r>
      <w:r>
        <w:rPr>
          <w:rFonts w:ascii="Roboto" w:hAnsi="Roboto" w:cs="Arial"/>
          <w:lang w:val="es-ES"/>
        </w:rPr>
        <w:t>úm.</w:t>
      </w:r>
      <w:r w:rsidR="00170BBD" w:rsidRPr="00452D63">
        <w:rPr>
          <w:rFonts w:ascii="Roboto" w:hAnsi="Roboto" w:cs="Arial"/>
          <w:lang w:val="es-ES"/>
        </w:rPr>
        <w:t xml:space="preserve"> 9128, de 15.07.2021), y el Decreto 60/2022, de 20 de mayo, del Cons</w:t>
      </w:r>
      <w:r>
        <w:rPr>
          <w:rFonts w:ascii="Roboto" w:hAnsi="Roboto" w:cs="Arial"/>
          <w:lang w:val="es-ES"/>
        </w:rPr>
        <w:t>ell</w:t>
      </w:r>
      <w:r w:rsidR="00170BBD" w:rsidRPr="00452D63">
        <w:rPr>
          <w:rFonts w:ascii="Roboto" w:hAnsi="Roboto" w:cs="Arial"/>
          <w:lang w:val="es-ES"/>
        </w:rPr>
        <w:t>, relativo a su nombramiento (DOGV n</w:t>
      </w:r>
      <w:r>
        <w:rPr>
          <w:rFonts w:ascii="Roboto" w:hAnsi="Roboto" w:cs="Arial"/>
          <w:lang w:val="es-ES"/>
        </w:rPr>
        <w:t>úm.</w:t>
      </w:r>
      <w:r w:rsidR="00170BBD" w:rsidRPr="00452D63">
        <w:rPr>
          <w:rFonts w:ascii="Roboto" w:hAnsi="Roboto" w:cs="Arial"/>
          <w:lang w:val="es-ES"/>
        </w:rPr>
        <w:t xml:space="preserve"> 9345, de 23.05.2022).</w:t>
      </w:r>
    </w:p>
    <w:p w14:paraId="5A60D4B3" w14:textId="2B0D1A73"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Las partes, en la representación que tienen y con las facultades que sus respectivos cargos los confieren, se reconocen capacidad legal suficiente para </w:t>
      </w:r>
      <w:r w:rsidR="00B9446E">
        <w:rPr>
          <w:rFonts w:ascii="Roboto" w:hAnsi="Roboto" w:cs="Arial"/>
          <w:lang w:val="es-ES"/>
        </w:rPr>
        <w:t xml:space="preserve">el </w:t>
      </w:r>
      <w:r w:rsidRPr="00452D63">
        <w:rPr>
          <w:rFonts w:ascii="Roboto" w:hAnsi="Roboto" w:cs="Arial"/>
          <w:lang w:val="es-ES"/>
        </w:rPr>
        <w:t xml:space="preserve">otorgamiento </w:t>
      </w:r>
      <w:r w:rsidR="00B9446E" w:rsidRPr="00452D63">
        <w:rPr>
          <w:rFonts w:ascii="Roboto" w:hAnsi="Roboto" w:cs="Arial"/>
          <w:lang w:val="es-ES"/>
        </w:rPr>
        <w:t>de este</w:t>
      </w:r>
      <w:r w:rsidRPr="00452D63">
        <w:rPr>
          <w:rFonts w:ascii="Roboto" w:hAnsi="Roboto" w:cs="Arial"/>
          <w:lang w:val="es-ES"/>
        </w:rPr>
        <w:t xml:space="preserve"> convenio, y a tal efecto,</w:t>
      </w:r>
    </w:p>
    <w:p w14:paraId="1D0D309E" w14:textId="4D0ADD17" w:rsidR="00EA0EFF" w:rsidRPr="00452D63" w:rsidRDefault="00170BBD" w:rsidP="00DA2520">
      <w:pPr>
        <w:pStyle w:val="Standard"/>
        <w:spacing w:after="120" w:line="276" w:lineRule="auto"/>
        <w:jc w:val="center"/>
        <w:rPr>
          <w:rFonts w:ascii="Roboto" w:hAnsi="Roboto" w:cs="Arial"/>
          <w:b/>
          <w:bCs/>
          <w:lang w:val="es-ES"/>
        </w:rPr>
      </w:pPr>
      <w:r w:rsidRPr="00452D63">
        <w:rPr>
          <w:rFonts w:ascii="Roboto" w:hAnsi="Roboto" w:cs="Arial"/>
          <w:b/>
          <w:bCs/>
          <w:lang w:val="es-ES"/>
        </w:rPr>
        <w:t>EXPONEN</w:t>
      </w:r>
    </w:p>
    <w:p w14:paraId="45CA47A7" w14:textId="68BF1E21"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I. </w:t>
      </w:r>
      <w:bookmarkStart w:id="1" w:name="_Hlk106366176"/>
      <w:bookmarkStart w:id="2" w:name="_Hlk106365892"/>
      <w:r w:rsidR="00B9446E">
        <w:rPr>
          <w:rFonts w:ascii="Roboto" w:hAnsi="Roboto" w:cs="Arial"/>
          <w:lang w:val="es-ES"/>
        </w:rPr>
        <w:t xml:space="preserve">El </w:t>
      </w:r>
      <w:r w:rsidRPr="00452D63">
        <w:rPr>
          <w:rFonts w:ascii="Roboto" w:hAnsi="Roboto" w:cs="Arial"/>
          <w:lang w:val="es-ES"/>
        </w:rPr>
        <w:t>Estatuto d</w:t>
      </w:r>
      <w:r w:rsidR="00B9446E">
        <w:rPr>
          <w:rFonts w:ascii="Roboto" w:hAnsi="Roboto" w:cs="Arial"/>
          <w:lang w:val="es-ES"/>
        </w:rPr>
        <w:t xml:space="preserve">e </w:t>
      </w:r>
      <w:r w:rsidRPr="00452D63">
        <w:rPr>
          <w:rFonts w:ascii="Roboto" w:hAnsi="Roboto" w:cs="Arial"/>
          <w:lang w:val="es-ES"/>
        </w:rPr>
        <w:t xml:space="preserve">Autonomía de la </w:t>
      </w:r>
      <w:r w:rsidR="00B9446E">
        <w:rPr>
          <w:rFonts w:ascii="Roboto" w:hAnsi="Roboto" w:cs="Arial"/>
          <w:lang w:val="es-ES"/>
        </w:rPr>
        <w:t>Comunitat Valenciana</w:t>
      </w:r>
      <w:r w:rsidRPr="00452D63">
        <w:rPr>
          <w:rFonts w:ascii="Roboto" w:hAnsi="Roboto" w:cs="Arial"/>
          <w:lang w:val="es-ES"/>
        </w:rPr>
        <w:t xml:space="preserve"> prevé en </w:t>
      </w:r>
      <w:r w:rsidR="00B9446E" w:rsidRPr="00452D63">
        <w:rPr>
          <w:rFonts w:ascii="Roboto" w:hAnsi="Roboto" w:cs="Arial"/>
          <w:lang w:val="es-ES"/>
        </w:rPr>
        <w:t>el artículo</w:t>
      </w:r>
      <w:r w:rsidRPr="00452D63">
        <w:rPr>
          <w:rFonts w:ascii="Roboto" w:hAnsi="Roboto" w:cs="Arial"/>
          <w:lang w:val="es-ES"/>
        </w:rPr>
        <w:t xml:space="preserve"> 9.4 que todos los valencianos tienen derecho a participar de manera individual, o colectiva, en la vida política, económica, cultural y social de la </w:t>
      </w:r>
      <w:r w:rsidR="00B9446E">
        <w:rPr>
          <w:rFonts w:ascii="Roboto" w:hAnsi="Roboto" w:cs="Arial"/>
          <w:lang w:val="es-ES"/>
        </w:rPr>
        <w:t>Comunitat Valenciana</w:t>
      </w:r>
      <w:r w:rsidRPr="00452D63">
        <w:rPr>
          <w:rFonts w:ascii="Roboto" w:hAnsi="Roboto" w:cs="Arial"/>
          <w:lang w:val="es-ES"/>
        </w:rPr>
        <w:t>. La Generalitat promoverá la participación de los agentes sociales y del conjunto de la sociedad civil en los asuntos públicos.</w:t>
      </w:r>
      <w:bookmarkEnd w:id="1"/>
    </w:p>
    <w:p w14:paraId="1956C05A" w14:textId="60617A08" w:rsidR="00D94238" w:rsidRPr="00452D63" w:rsidRDefault="00D94238" w:rsidP="00DA2520">
      <w:pPr>
        <w:pStyle w:val="Standard"/>
        <w:spacing w:after="120" w:line="276" w:lineRule="auto"/>
        <w:jc w:val="both"/>
        <w:rPr>
          <w:rFonts w:ascii="Roboto" w:hAnsi="Roboto" w:cs="Arial"/>
          <w:lang w:val="es-ES"/>
        </w:rPr>
      </w:pPr>
      <w:bookmarkStart w:id="3" w:name="_Hlk148701241"/>
      <w:r w:rsidRPr="00452D63">
        <w:rPr>
          <w:rFonts w:ascii="Roboto" w:hAnsi="Roboto" w:cs="Arial"/>
          <w:lang w:val="es-ES"/>
        </w:rPr>
        <w:t>II.</w:t>
      </w:r>
      <w:r w:rsidR="00DA2520" w:rsidRPr="00452D63">
        <w:rPr>
          <w:rFonts w:ascii="Roboto" w:hAnsi="Roboto" w:cs="Arial"/>
          <w:lang w:val="es-ES"/>
        </w:rPr>
        <w:t xml:space="preserve"> </w:t>
      </w:r>
      <w:r w:rsidR="007855F0" w:rsidRPr="00452D63">
        <w:rPr>
          <w:rFonts w:ascii="Roboto" w:hAnsi="Roboto" w:cs="Arial"/>
          <w:lang w:val="es-ES"/>
        </w:rPr>
        <w:t>E</w:t>
      </w:r>
      <w:r w:rsidRPr="00452D63">
        <w:rPr>
          <w:rFonts w:ascii="Roboto" w:hAnsi="Roboto" w:cs="Arial"/>
          <w:lang w:val="es-ES"/>
        </w:rPr>
        <w:t xml:space="preserve">n el marco de la legislación de la </w:t>
      </w:r>
      <w:r w:rsidR="00B9446E">
        <w:rPr>
          <w:rFonts w:ascii="Roboto" w:hAnsi="Roboto" w:cs="Arial"/>
          <w:lang w:val="es-ES"/>
        </w:rPr>
        <w:t>Comunitat Valenciana</w:t>
      </w:r>
      <w:r w:rsidRPr="00452D63">
        <w:rPr>
          <w:rFonts w:ascii="Roboto" w:hAnsi="Roboto" w:cs="Arial"/>
          <w:lang w:val="es-ES"/>
        </w:rPr>
        <w:t xml:space="preserve">, la Ley 4/2023, de 13 </w:t>
      </w:r>
      <w:r w:rsidR="00B9446E" w:rsidRPr="00452D63">
        <w:rPr>
          <w:rFonts w:ascii="Roboto" w:hAnsi="Roboto" w:cs="Arial"/>
          <w:lang w:val="es-ES"/>
        </w:rPr>
        <w:t>de abril</w:t>
      </w:r>
      <w:r w:rsidRPr="00452D63">
        <w:rPr>
          <w:rFonts w:ascii="Roboto" w:hAnsi="Roboto" w:cs="Arial"/>
          <w:lang w:val="es-ES"/>
        </w:rPr>
        <w:t>, de participación ciudadana y fomento</w:t>
      </w:r>
      <w:r w:rsidR="00B9446E">
        <w:rPr>
          <w:rFonts w:ascii="Roboto" w:hAnsi="Roboto" w:cs="Arial"/>
          <w:lang w:val="es-ES"/>
        </w:rPr>
        <w:t xml:space="preserve"> </w:t>
      </w:r>
      <w:r w:rsidR="00B9446E" w:rsidRPr="00452D63">
        <w:rPr>
          <w:rFonts w:ascii="Roboto" w:hAnsi="Roboto" w:cs="Arial"/>
          <w:lang w:val="es-ES"/>
        </w:rPr>
        <w:t>del asociacionismo</w:t>
      </w:r>
      <w:r w:rsidRPr="00452D63">
        <w:rPr>
          <w:rFonts w:ascii="Roboto" w:hAnsi="Roboto" w:cs="Arial"/>
          <w:lang w:val="es-ES"/>
        </w:rPr>
        <w:t xml:space="preserve"> de la </w:t>
      </w:r>
      <w:r w:rsidR="00B9446E">
        <w:rPr>
          <w:rFonts w:ascii="Roboto" w:hAnsi="Roboto" w:cs="Arial"/>
          <w:lang w:val="es-ES"/>
        </w:rPr>
        <w:t>Comunitat Valenciana</w:t>
      </w:r>
      <w:r w:rsidRPr="00452D63">
        <w:rPr>
          <w:rFonts w:ascii="Roboto" w:hAnsi="Roboto" w:cs="Arial"/>
          <w:lang w:val="es-ES"/>
        </w:rPr>
        <w:t xml:space="preserve"> (DOGV n</w:t>
      </w:r>
      <w:r w:rsidR="009470A7">
        <w:rPr>
          <w:rFonts w:ascii="Roboto" w:hAnsi="Roboto" w:cs="Arial"/>
          <w:lang w:val="es-ES"/>
        </w:rPr>
        <w:t>úm.</w:t>
      </w:r>
      <w:r w:rsidRPr="00452D63">
        <w:rPr>
          <w:rFonts w:ascii="Roboto" w:hAnsi="Roboto" w:cs="Arial"/>
          <w:lang w:val="es-ES"/>
        </w:rPr>
        <w:t xml:space="preserve"> 9579, de 20.04.2023) tiene entre sus objetivos promover y fomentar la participación ciudadana en los asuntos públicos de manera individual o colectiva, y regula en sus artículos 36 y 38 las medidas de promoción de la participación y las relaciones de la Generalitat con la ciudadanía y con las entidades de la sociedad civil de la </w:t>
      </w:r>
      <w:r w:rsidR="00B9446E">
        <w:rPr>
          <w:rFonts w:ascii="Roboto" w:hAnsi="Roboto" w:cs="Arial"/>
          <w:lang w:val="es-ES"/>
        </w:rPr>
        <w:t>Comunitat Valenciana</w:t>
      </w:r>
      <w:r w:rsidRPr="00452D63">
        <w:rPr>
          <w:rFonts w:ascii="Roboto" w:hAnsi="Roboto" w:cs="Arial"/>
          <w:lang w:val="es-ES"/>
        </w:rPr>
        <w:t xml:space="preserve">. En este contexto, la Generalitat ha iniciado una verdadera política de fomento de la participación ciudadana en los asuntos públicos que tiene que constituir uno de los pilares básicos sobre los cuales se desarrollan y toman forma la democracia avanzada y </w:t>
      </w:r>
      <w:r w:rsidR="009470A7">
        <w:rPr>
          <w:rFonts w:ascii="Roboto" w:hAnsi="Roboto" w:cs="Arial"/>
          <w:lang w:val="es-ES"/>
        </w:rPr>
        <w:t xml:space="preserve">el </w:t>
      </w:r>
      <w:r w:rsidRPr="00452D63">
        <w:rPr>
          <w:rFonts w:ascii="Roboto" w:hAnsi="Roboto" w:cs="Arial"/>
          <w:lang w:val="es-ES"/>
        </w:rPr>
        <w:t>autogobierno.</w:t>
      </w:r>
    </w:p>
    <w:p w14:paraId="0A429AC0" w14:textId="5C01211E" w:rsidR="00D94238" w:rsidRPr="00452D63" w:rsidRDefault="00D94238" w:rsidP="00DA2520">
      <w:pPr>
        <w:pStyle w:val="Standard"/>
        <w:spacing w:after="120" w:line="276" w:lineRule="auto"/>
        <w:jc w:val="both"/>
        <w:rPr>
          <w:rFonts w:ascii="Roboto" w:hAnsi="Roboto" w:cs="Arial"/>
          <w:lang w:val="es-ES"/>
        </w:rPr>
      </w:pPr>
      <w:bookmarkStart w:id="4" w:name="_Hlk150763428"/>
      <w:bookmarkEnd w:id="2"/>
      <w:r w:rsidRPr="00452D63">
        <w:rPr>
          <w:rFonts w:ascii="Roboto" w:hAnsi="Roboto" w:cs="Arial"/>
          <w:lang w:val="es-ES"/>
        </w:rPr>
        <w:t>III.</w:t>
      </w:r>
      <w:bookmarkStart w:id="5" w:name="_Hlk157582847"/>
      <w:r w:rsidRPr="00452D63">
        <w:rPr>
          <w:rFonts w:ascii="Roboto" w:hAnsi="Roboto" w:cs="Arial"/>
          <w:lang w:val="es-ES"/>
        </w:rPr>
        <w:t xml:space="preserve"> </w:t>
      </w:r>
      <w:r w:rsidR="007855F0" w:rsidRPr="00452D63">
        <w:rPr>
          <w:rFonts w:ascii="Roboto" w:hAnsi="Roboto" w:cs="Arial"/>
          <w:lang w:val="es-ES"/>
        </w:rPr>
        <w:t xml:space="preserve">El Decreto 10/2023, de 19 de julio, del presidente de la Generalitat, por el cual se determinan el número y la denominación de las </w:t>
      </w:r>
      <w:r w:rsidR="00B9446E" w:rsidRPr="00452D63">
        <w:rPr>
          <w:rFonts w:ascii="Roboto" w:hAnsi="Roboto" w:cs="Arial"/>
          <w:lang w:val="es-ES"/>
        </w:rPr>
        <w:t>consellerias</w:t>
      </w:r>
      <w:r w:rsidR="007855F0" w:rsidRPr="00452D63">
        <w:rPr>
          <w:rFonts w:ascii="Roboto" w:hAnsi="Roboto" w:cs="Arial"/>
          <w:lang w:val="es-ES"/>
        </w:rPr>
        <w:t xml:space="preserve">, y sus atribuciones, asigna a la Presidencia de la Generalitat, entre otras, las competencias en materia de participación y transparencia </w:t>
      </w:r>
      <w:r w:rsidRPr="00452D63">
        <w:rPr>
          <w:rFonts w:ascii="Roboto" w:hAnsi="Roboto" w:cs="Arial"/>
          <w:lang w:val="es-ES"/>
        </w:rPr>
        <w:t xml:space="preserve">y </w:t>
      </w:r>
      <w:r w:rsidR="007855F0" w:rsidRPr="00452D63">
        <w:rPr>
          <w:rFonts w:ascii="Roboto" w:hAnsi="Roboto" w:cs="Arial"/>
          <w:lang w:val="es-ES"/>
        </w:rPr>
        <w:t xml:space="preserve">el artículo 4 del </w:t>
      </w:r>
      <w:bookmarkStart w:id="6" w:name="_Hlk165371408"/>
      <w:r w:rsidRPr="00452D63">
        <w:rPr>
          <w:rFonts w:ascii="Roboto" w:hAnsi="Roboto" w:cs="Arial"/>
          <w:lang w:val="es-ES"/>
        </w:rPr>
        <w:t xml:space="preserve">Decreto 131/2023, de 10 </w:t>
      </w:r>
      <w:r w:rsidR="005D414D" w:rsidRPr="00452D63">
        <w:rPr>
          <w:rFonts w:ascii="Roboto" w:hAnsi="Roboto" w:cs="Arial"/>
          <w:lang w:val="es-ES"/>
        </w:rPr>
        <w:t>de agosto</w:t>
      </w:r>
      <w:r w:rsidRPr="00452D63">
        <w:rPr>
          <w:rFonts w:ascii="Roboto" w:hAnsi="Roboto" w:cs="Arial"/>
          <w:lang w:val="es-ES"/>
        </w:rPr>
        <w:t xml:space="preserve">, por el cual </w:t>
      </w:r>
      <w:r w:rsidR="005D414D" w:rsidRPr="00452D63">
        <w:rPr>
          <w:rFonts w:ascii="Roboto" w:hAnsi="Roboto" w:cs="Arial"/>
          <w:lang w:val="es-ES"/>
        </w:rPr>
        <w:t>se aprueba</w:t>
      </w:r>
      <w:r w:rsidRPr="00452D63">
        <w:rPr>
          <w:rFonts w:ascii="Roboto" w:hAnsi="Roboto" w:cs="Arial"/>
          <w:lang w:val="es-ES"/>
        </w:rPr>
        <w:t xml:space="preserve"> el Reglamento orgánico y funcional de la Presidencia de la Generalitat, </w:t>
      </w:r>
      <w:bookmarkEnd w:id="6"/>
      <w:r w:rsidR="007855F0" w:rsidRPr="00452D63">
        <w:rPr>
          <w:rFonts w:ascii="Roboto" w:hAnsi="Roboto" w:cs="Arial"/>
          <w:lang w:val="es-ES"/>
        </w:rPr>
        <w:t>atribuye a</w:t>
      </w:r>
      <w:r w:rsidRPr="00452D63">
        <w:rPr>
          <w:rFonts w:ascii="Roboto" w:hAnsi="Roboto" w:cs="Arial"/>
          <w:lang w:val="es-ES"/>
        </w:rPr>
        <w:t xml:space="preserve"> la Dirección General de Transparencia y Participación</w:t>
      </w:r>
      <w:r w:rsidR="004272D4" w:rsidRPr="00452D63">
        <w:rPr>
          <w:rFonts w:ascii="Roboto" w:hAnsi="Roboto" w:cs="Arial"/>
          <w:lang w:val="es-ES"/>
        </w:rPr>
        <w:t xml:space="preserve"> el ejercicio</w:t>
      </w:r>
      <w:r w:rsidR="007855F0" w:rsidRPr="00452D63">
        <w:rPr>
          <w:rFonts w:ascii="Roboto" w:hAnsi="Roboto" w:cs="Arial"/>
          <w:lang w:val="es-ES"/>
        </w:rPr>
        <w:t xml:space="preserve">, entre otros, </w:t>
      </w:r>
      <w:r w:rsidR="004272D4" w:rsidRPr="00452D63">
        <w:rPr>
          <w:rFonts w:ascii="Roboto" w:hAnsi="Roboto" w:cs="Arial"/>
          <w:lang w:val="es-ES"/>
        </w:rPr>
        <w:t>de</w:t>
      </w:r>
      <w:r w:rsidRPr="00452D63">
        <w:rPr>
          <w:rFonts w:ascii="Roboto" w:hAnsi="Roboto" w:cs="Arial"/>
          <w:lang w:val="es-ES"/>
        </w:rPr>
        <w:t xml:space="preserve"> </w:t>
      </w:r>
      <w:r w:rsidR="007855F0" w:rsidRPr="00452D63">
        <w:rPr>
          <w:rFonts w:ascii="Roboto" w:hAnsi="Roboto" w:cs="Arial"/>
          <w:lang w:val="es-ES"/>
        </w:rPr>
        <w:t>l</w:t>
      </w:r>
      <w:r w:rsidR="005D414D">
        <w:rPr>
          <w:rFonts w:ascii="Roboto" w:hAnsi="Roboto" w:cs="Arial"/>
          <w:lang w:val="es-ES"/>
        </w:rPr>
        <w:t>a</w:t>
      </w:r>
      <w:r w:rsidRPr="00452D63">
        <w:rPr>
          <w:rFonts w:ascii="Roboto" w:hAnsi="Roboto" w:cs="Arial"/>
          <w:lang w:val="es-ES"/>
        </w:rPr>
        <w:t xml:space="preserve">s funciones </w:t>
      </w:r>
      <w:bookmarkEnd w:id="5"/>
      <w:r w:rsidR="004272D4" w:rsidRPr="00452D63">
        <w:rPr>
          <w:rFonts w:ascii="Roboto" w:hAnsi="Roboto" w:cs="Arial"/>
          <w:lang w:val="es-ES"/>
        </w:rPr>
        <w:t>de coordinación de las políticas del Consell en materia de participación ciudadana</w:t>
      </w:r>
      <w:r w:rsidRPr="00452D63">
        <w:rPr>
          <w:rFonts w:ascii="Roboto" w:hAnsi="Roboto" w:cs="Arial"/>
          <w:lang w:val="es-ES"/>
        </w:rPr>
        <w:t>.</w:t>
      </w:r>
      <w:bookmarkEnd w:id="4"/>
    </w:p>
    <w:p w14:paraId="6E006F9B" w14:textId="290ABDC3" w:rsidR="0069160D"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IV.</w:t>
      </w:r>
      <w:bookmarkEnd w:id="3"/>
      <w:r w:rsidRPr="00452D63">
        <w:rPr>
          <w:rFonts w:ascii="Roboto" w:hAnsi="Roboto" w:cs="Arial"/>
          <w:lang w:val="es-ES"/>
        </w:rPr>
        <w:t xml:space="preserve"> </w:t>
      </w:r>
      <w:r w:rsidR="007855F0" w:rsidRPr="00452D63">
        <w:rPr>
          <w:rFonts w:ascii="Roboto" w:hAnsi="Roboto" w:cs="Arial"/>
          <w:lang w:val="es-ES"/>
        </w:rPr>
        <w:t>La línea nominativa de subvenciones</w:t>
      </w:r>
      <w:r w:rsidR="00DA2520" w:rsidRPr="00452D63">
        <w:rPr>
          <w:rFonts w:ascii="Roboto" w:hAnsi="Roboto" w:cs="Arial"/>
          <w:lang w:val="es-ES"/>
        </w:rPr>
        <w:t xml:space="preserve"> </w:t>
      </w:r>
      <w:r w:rsidR="007855F0" w:rsidRPr="00452D63">
        <w:rPr>
          <w:rFonts w:ascii="Roboto" w:hAnsi="Roboto" w:cs="Arial"/>
          <w:lang w:val="es-ES"/>
        </w:rPr>
        <w:t xml:space="preserve">S0785, “Fomento de las actividades de las universidades públicas de la </w:t>
      </w:r>
      <w:r w:rsidR="00B9446E">
        <w:rPr>
          <w:rFonts w:ascii="Roboto" w:hAnsi="Roboto" w:cs="Arial"/>
          <w:lang w:val="es-ES"/>
        </w:rPr>
        <w:t>Comunitat Valenciana</w:t>
      </w:r>
      <w:r w:rsidR="007855F0" w:rsidRPr="00452D63">
        <w:rPr>
          <w:rFonts w:ascii="Roboto" w:hAnsi="Roboto" w:cs="Arial"/>
          <w:lang w:val="es-ES"/>
        </w:rPr>
        <w:t xml:space="preserve"> en materia de participación ciudadana”</w:t>
      </w:r>
      <w:r w:rsidR="004272D4" w:rsidRPr="00452D63">
        <w:rPr>
          <w:rFonts w:ascii="Roboto" w:hAnsi="Roboto" w:cs="Arial"/>
          <w:lang w:val="es-ES"/>
        </w:rPr>
        <w:t>,</w:t>
      </w:r>
      <w:r w:rsidR="007855F0" w:rsidRPr="00452D63">
        <w:rPr>
          <w:rFonts w:ascii="Roboto" w:hAnsi="Roboto" w:cs="Arial"/>
          <w:lang w:val="es-ES"/>
        </w:rPr>
        <w:t xml:space="preserve"> está prevista en la Ley 8/2023, de 27 de diciembre, de presupuestos de la Generalitat para el </w:t>
      </w:r>
      <w:r w:rsidR="007855F0" w:rsidRPr="00452D63">
        <w:rPr>
          <w:rFonts w:ascii="Roboto" w:hAnsi="Roboto" w:cs="Arial"/>
          <w:lang w:val="es-ES"/>
        </w:rPr>
        <w:lastRenderedPageBreak/>
        <w:t xml:space="preserve">ejercicio 2024, de la cual </w:t>
      </w:r>
      <w:r w:rsidR="005D414D">
        <w:rPr>
          <w:rFonts w:ascii="Roboto" w:hAnsi="Roboto" w:cs="Arial"/>
          <w:lang w:val="es-ES"/>
        </w:rPr>
        <w:t>la UJI</w:t>
      </w:r>
      <w:r w:rsidR="007855F0" w:rsidRPr="00452D63">
        <w:rPr>
          <w:rFonts w:ascii="Roboto" w:hAnsi="Roboto" w:cs="Arial"/>
          <w:lang w:val="es-ES"/>
        </w:rPr>
        <w:t xml:space="preserve"> es una de las beneficiarias y </w:t>
      </w:r>
      <w:r w:rsidR="005D414D" w:rsidRPr="00452D63">
        <w:rPr>
          <w:rFonts w:ascii="Roboto" w:hAnsi="Roboto" w:cs="Arial"/>
          <w:lang w:val="es-ES"/>
        </w:rPr>
        <w:t>está</w:t>
      </w:r>
      <w:r w:rsidR="007855F0" w:rsidRPr="00452D63">
        <w:rPr>
          <w:rFonts w:ascii="Roboto" w:hAnsi="Roboto" w:cs="Arial"/>
          <w:lang w:val="es-ES"/>
        </w:rPr>
        <w:t xml:space="preserve"> incluida en el</w:t>
      </w:r>
      <w:r w:rsidR="00DA2520" w:rsidRPr="00452D63">
        <w:rPr>
          <w:rFonts w:ascii="Roboto" w:hAnsi="Roboto" w:cs="Arial"/>
          <w:lang w:val="es-ES"/>
        </w:rPr>
        <w:t xml:space="preserve"> </w:t>
      </w:r>
      <w:r w:rsidR="007855F0" w:rsidRPr="00452D63">
        <w:rPr>
          <w:rFonts w:ascii="Roboto" w:hAnsi="Roboto" w:cs="Arial"/>
          <w:lang w:val="es-ES"/>
        </w:rPr>
        <w:t>Plan estratégico de subvenciones de la Presidencia de la Generalitat y sus organismos públicos, para el periodo 2024-2026. E</w:t>
      </w:r>
      <w:r w:rsidR="005D414D" w:rsidRPr="00452D63">
        <w:rPr>
          <w:rFonts w:ascii="Roboto" w:hAnsi="Roboto" w:cs="Arial"/>
          <w:lang w:val="es-ES"/>
        </w:rPr>
        <w:t>sta</w:t>
      </w:r>
      <w:r w:rsidRPr="00452D63">
        <w:rPr>
          <w:rFonts w:ascii="Roboto" w:hAnsi="Roboto" w:cs="Arial"/>
          <w:lang w:val="es-ES"/>
        </w:rPr>
        <w:t xml:space="preserve"> línea de subvención está dentro de los objetivos estratégicos </w:t>
      </w:r>
      <w:r w:rsidR="005D414D" w:rsidRPr="00452D63">
        <w:rPr>
          <w:rFonts w:ascii="Roboto" w:hAnsi="Roboto" w:cs="Arial"/>
          <w:lang w:val="es-ES"/>
        </w:rPr>
        <w:t>de este</w:t>
      </w:r>
      <w:r w:rsidRPr="00452D63">
        <w:rPr>
          <w:rFonts w:ascii="Roboto" w:hAnsi="Roboto" w:cs="Arial"/>
          <w:lang w:val="es-ES"/>
        </w:rPr>
        <w:t xml:space="preserve"> plan, que pretende convertir la Generalitat en referente para la ciudadanía y para otras administraciones, en materia de participación ciudadana.</w:t>
      </w:r>
    </w:p>
    <w:p w14:paraId="3F24E5A3" w14:textId="1B018A5C"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V. </w:t>
      </w:r>
      <w:r w:rsidR="005D414D" w:rsidRPr="00452D63">
        <w:rPr>
          <w:rFonts w:ascii="Roboto" w:hAnsi="Roboto" w:cs="Arial"/>
          <w:lang w:val="es-ES"/>
        </w:rPr>
        <w:t>Es</w:t>
      </w:r>
      <w:r w:rsidRPr="00452D63">
        <w:rPr>
          <w:rFonts w:ascii="Roboto" w:hAnsi="Roboto" w:cs="Arial"/>
          <w:lang w:val="es-ES"/>
        </w:rPr>
        <w:t xml:space="preserve"> necesario instrumentar la subvención nominativa mencionada mediante un convenio, según lo previsto en </w:t>
      </w:r>
      <w:r w:rsidR="005D414D" w:rsidRPr="00452D63">
        <w:rPr>
          <w:rFonts w:ascii="Roboto" w:hAnsi="Roboto" w:cs="Arial"/>
          <w:lang w:val="es-ES"/>
        </w:rPr>
        <w:t>el artículo</w:t>
      </w:r>
      <w:r w:rsidRPr="00452D63">
        <w:rPr>
          <w:rFonts w:ascii="Roboto" w:hAnsi="Roboto" w:cs="Arial"/>
          <w:lang w:val="es-ES"/>
        </w:rPr>
        <w:t xml:space="preserve"> 168.1.A de la Ley 1/2015, de 6 de febrero, de la Generalitat, </w:t>
      </w:r>
      <w:r w:rsidR="005D414D">
        <w:rPr>
          <w:rFonts w:ascii="Roboto" w:hAnsi="Roboto" w:cs="Arial"/>
          <w:lang w:val="es-ES"/>
        </w:rPr>
        <w:t xml:space="preserve">de </w:t>
      </w:r>
      <w:r w:rsidR="005D414D" w:rsidRPr="00452D63">
        <w:rPr>
          <w:rFonts w:ascii="Roboto" w:hAnsi="Roboto" w:cs="Arial"/>
          <w:lang w:val="es-ES"/>
        </w:rPr>
        <w:t>hacienda</w:t>
      </w:r>
      <w:r w:rsidRPr="00452D63">
        <w:rPr>
          <w:rFonts w:ascii="Roboto" w:hAnsi="Roboto" w:cs="Arial"/>
          <w:lang w:val="es-ES"/>
        </w:rPr>
        <w:t xml:space="preserve"> pública, del sector público instrumental y de subvenciones (</w:t>
      </w:r>
      <w:r w:rsidR="005D414D" w:rsidRPr="00452D63">
        <w:rPr>
          <w:rFonts w:ascii="Roboto" w:hAnsi="Roboto" w:cs="Arial"/>
          <w:lang w:val="es-ES"/>
        </w:rPr>
        <w:t>de ahora</w:t>
      </w:r>
      <w:r w:rsidRPr="00452D63">
        <w:rPr>
          <w:rFonts w:ascii="Roboto" w:hAnsi="Roboto" w:cs="Arial"/>
          <w:lang w:val="es-ES"/>
        </w:rPr>
        <w:t xml:space="preserve"> en adelante, LHPG) y, en los mismos términos, </w:t>
      </w:r>
      <w:r w:rsidR="005D414D">
        <w:rPr>
          <w:rFonts w:ascii="Roboto" w:hAnsi="Roboto" w:cs="Arial"/>
          <w:lang w:val="es-ES"/>
        </w:rPr>
        <w:t>el artículo</w:t>
      </w:r>
      <w:r w:rsidRPr="00452D63">
        <w:rPr>
          <w:rFonts w:ascii="Roboto" w:hAnsi="Roboto" w:cs="Arial"/>
          <w:lang w:val="es-ES"/>
        </w:rPr>
        <w:t xml:space="preserve"> 22.2.a de la Ley 38/2003, de 17 de noviembre, general de subvenciones (</w:t>
      </w:r>
      <w:r w:rsidR="005D414D">
        <w:rPr>
          <w:rFonts w:ascii="Roboto" w:hAnsi="Roboto" w:cs="Arial"/>
          <w:lang w:val="es-ES"/>
        </w:rPr>
        <w:t>de ahora</w:t>
      </w:r>
      <w:r w:rsidRPr="00452D63">
        <w:rPr>
          <w:rFonts w:ascii="Roboto" w:hAnsi="Roboto" w:cs="Arial"/>
          <w:lang w:val="es-ES"/>
        </w:rPr>
        <w:t xml:space="preserve"> en adelante, LGS).</w:t>
      </w:r>
    </w:p>
    <w:p w14:paraId="2C717FA8" w14:textId="5182F1B7"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Así mismo, hay que ajustarse a</w:t>
      </w:r>
      <w:r w:rsidR="005D414D">
        <w:rPr>
          <w:rFonts w:ascii="Roboto" w:hAnsi="Roboto" w:cs="Arial"/>
          <w:lang w:val="es-ES"/>
        </w:rPr>
        <w:t xml:space="preserve"> </w:t>
      </w:r>
      <w:r w:rsidRPr="00452D63">
        <w:rPr>
          <w:rFonts w:ascii="Roboto" w:hAnsi="Roboto" w:cs="Arial"/>
          <w:lang w:val="es-ES"/>
        </w:rPr>
        <w:t>l</w:t>
      </w:r>
      <w:r w:rsidR="005D414D">
        <w:rPr>
          <w:rFonts w:ascii="Roboto" w:hAnsi="Roboto" w:cs="Arial"/>
          <w:lang w:val="es-ES"/>
        </w:rPr>
        <w:t>o</w:t>
      </w:r>
      <w:r w:rsidRPr="00452D63">
        <w:rPr>
          <w:rFonts w:ascii="Roboto" w:hAnsi="Roboto" w:cs="Arial"/>
          <w:lang w:val="es-ES"/>
        </w:rPr>
        <w:t xml:space="preserve"> que s</w:t>
      </w:r>
      <w:r w:rsidR="005D414D">
        <w:rPr>
          <w:rFonts w:ascii="Roboto" w:hAnsi="Roboto" w:cs="Arial"/>
          <w:lang w:val="es-ES"/>
        </w:rPr>
        <w:t xml:space="preserve">e </w:t>
      </w:r>
      <w:r w:rsidRPr="00452D63">
        <w:rPr>
          <w:rFonts w:ascii="Roboto" w:hAnsi="Roboto" w:cs="Arial"/>
          <w:lang w:val="es-ES"/>
        </w:rPr>
        <w:t xml:space="preserve">establece en </w:t>
      </w:r>
      <w:r w:rsidR="005D414D">
        <w:rPr>
          <w:rFonts w:ascii="Roboto" w:hAnsi="Roboto" w:cs="Arial"/>
          <w:lang w:val="es-ES"/>
        </w:rPr>
        <w:t>el artículo</w:t>
      </w:r>
      <w:r w:rsidRPr="00452D63">
        <w:rPr>
          <w:rFonts w:ascii="Roboto" w:hAnsi="Roboto" w:cs="Arial"/>
          <w:lang w:val="es-ES"/>
        </w:rPr>
        <w:t xml:space="preserve"> 160.1.b de </w:t>
      </w:r>
      <w:r w:rsidR="00DA2520" w:rsidRPr="00452D63">
        <w:rPr>
          <w:rFonts w:ascii="Roboto" w:hAnsi="Roboto" w:cs="Arial"/>
          <w:lang w:val="es-ES"/>
        </w:rPr>
        <w:t>la L</w:t>
      </w:r>
      <w:r w:rsidRPr="00452D63">
        <w:rPr>
          <w:rFonts w:ascii="Roboto" w:hAnsi="Roboto" w:cs="Arial"/>
          <w:lang w:val="es-ES"/>
        </w:rPr>
        <w:t xml:space="preserve">HPG; </w:t>
      </w:r>
      <w:r w:rsidR="004272D4" w:rsidRPr="00452D63">
        <w:rPr>
          <w:rFonts w:ascii="Roboto" w:hAnsi="Roboto" w:cs="Arial"/>
          <w:lang w:val="es-ES"/>
        </w:rPr>
        <w:t xml:space="preserve">en </w:t>
      </w:r>
      <w:r w:rsidRPr="00452D63">
        <w:rPr>
          <w:rFonts w:ascii="Roboto" w:hAnsi="Roboto" w:cs="Arial"/>
          <w:lang w:val="es-ES"/>
        </w:rPr>
        <w:t>los artículos 47 y siguientes de la Ley 40/2015, d</w:t>
      </w:r>
      <w:r w:rsidR="005D414D">
        <w:rPr>
          <w:rFonts w:ascii="Roboto" w:hAnsi="Roboto" w:cs="Arial"/>
          <w:lang w:val="es-ES"/>
        </w:rPr>
        <w:t xml:space="preserve">e </w:t>
      </w:r>
      <w:r w:rsidRPr="00452D63">
        <w:rPr>
          <w:rFonts w:ascii="Roboto" w:hAnsi="Roboto" w:cs="Arial"/>
          <w:lang w:val="es-ES"/>
        </w:rPr>
        <w:t xml:space="preserve">1 </w:t>
      </w:r>
      <w:r w:rsidR="005D414D" w:rsidRPr="00452D63">
        <w:rPr>
          <w:rFonts w:ascii="Roboto" w:hAnsi="Roboto" w:cs="Arial"/>
          <w:lang w:val="es-ES"/>
        </w:rPr>
        <w:t>de octubre</w:t>
      </w:r>
      <w:r w:rsidRPr="00452D63">
        <w:rPr>
          <w:rFonts w:ascii="Roboto" w:hAnsi="Roboto" w:cs="Arial"/>
          <w:lang w:val="es-ES"/>
        </w:rPr>
        <w:t>, de régimen jurídico del sector público (</w:t>
      </w:r>
      <w:r w:rsidR="005D414D">
        <w:rPr>
          <w:rFonts w:ascii="Roboto" w:hAnsi="Roboto" w:cs="Arial"/>
          <w:lang w:val="es-ES"/>
        </w:rPr>
        <w:t>de ahora</w:t>
      </w:r>
      <w:r w:rsidRPr="00452D63">
        <w:rPr>
          <w:rFonts w:ascii="Roboto" w:hAnsi="Roboto" w:cs="Arial"/>
          <w:lang w:val="es-ES"/>
        </w:rPr>
        <w:t xml:space="preserve"> en adelante</w:t>
      </w:r>
      <w:r w:rsidR="004272D4" w:rsidRPr="00452D63">
        <w:rPr>
          <w:rFonts w:ascii="Roboto" w:hAnsi="Roboto" w:cs="Arial"/>
          <w:lang w:val="es-ES"/>
        </w:rPr>
        <w:t>,</w:t>
      </w:r>
      <w:r w:rsidRPr="00452D63">
        <w:rPr>
          <w:rFonts w:ascii="Roboto" w:hAnsi="Roboto" w:cs="Arial"/>
          <w:lang w:val="es-ES"/>
        </w:rPr>
        <w:t xml:space="preserve"> LRJSP), y</w:t>
      </w:r>
      <w:r w:rsidR="004272D4" w:rsidRPr="00452D63">
        <w:rPr>
          <w:rFonts w:ascii="Roboto" w:hAnsi="Roboto" w:cs="Arial"/>
          <w:lang w:val="es-ES"/>
        </w:rPr>
        <w:t xml:space="preserve"> en</w:t>
      </w:r>
      <w:r w:rsidRPr="00452D63">
        <w:rPr>
          <w:rFonts w:ascii="Roboto" w:hAnsi="Roboto" w:cs="Arial"/>
          <w:lang w:val="es-ES"/>
        </w:rPr>
        <w:t xml:space="preserve"> </w:t>
      </w:r>
      <w:r w:rsidR="005D414D">
        <w:rPr>
          <w:rFonts w:ascii="Roboto" w:hAnsi="Roboto" w:cs="Arial"/>
          <w:lang w:val="es-ES"/>
        </w:rPr>
        <w:t>el artículo</w:t>
      </w:r>
      <w:r w:rsidRPr="00452D63">
        <w:rPr>
          <w:rFonts w:ascii="Roboto" w:hAnsi="Roboto" w:cs="Arial"/>
          <w:lang w:val="es-ES"/>
        </w:rPr>
        <w:t xml:space="preserve"> 12.6.a y b del Decreto 176/2014, de 10 </w:t>
      </w:r>
      <w:r w:rsidR="005D414D" w:rsidRPr="00452D63">
        <w:rPr>
          <w:rFonts w:ascii="Roboto" w:hAnsi="Roboto" w:cs="Arial"/>
          <w:lang w:val="es-ES"/>
        </w:rPr>
        <w:t>de octubre</w:t>
      </w:r>
      <w:r w:rsidRPr="00452D63">
        <w:rPr>
          <w:rFonts w:ascii="Roboto" w:hAnsi="Roboto" w:cs="Arial"/>
          <w:lang w:val="es-ES"/>
        </w:rPr>
        <w:t>, del Consell, por el cual regul</w:t>
      </w:r>
      <w:r w:rsidR="004272D4" w:rsidRPr="00452D63">
        <w:rPr>
          <w:rFonts w:ascii="Roboto" w:hAnsi="Roboto" w:cs="Arial"/>
          <w:lang w:val="es-ES"/>
        </w:rPr>
        <w:t>a</w:t>
      </w:r>
      <w:r w:rsidRPr="00452D63">
        <w:rPr>
          <w:rFonts w:ascii="Roboto" w:hAnsi="Roboto" w:cs="Arial"/>
          <w:lang w:val="es-ES"/>
        </w:rPr>
        <w:t xml:space="preserve"> los convenios que </w:t>
      </w:r>
      <w:r w:rsidR="005D414D">
        <w:rPr>
          <w:rFonts w:ascii="Roboto" w:hAnsi="Roboto" w:cs="Arial"/>
          <w:lang w:val="es-ES"/>
        </w:rPr>
        <w:t>suscriba</w:t>
      </w:r>
      <w:r w:rsidRPr="00452D63">
        <w:rPr>
          <w:rFonts w:ascii="Roboto" w:hAnsi="Roboto" w:cs="Arial"/>
          <w:lang w:val="es-ES"/>
        </w:rPr>
        <w:t xml:space="preserve"> la Generalitat y su registro (</w:t>
      </w:r>
      <w:r w:rsidR="005D414D">
        <w:rPr>
          <w:rFonts w:ascii="Roboto" w:hAnsi="Roboto" w:cs="Arial"/>
          <w:lang w:val="es-ES"/>
        </w:rPr>
        <w:t>de ahora</w:t>
      </w:r>
      <w:r w:rsidRPr="00452D63">
        <w:rPr>
          <w:rFonts w:ascii="Roboto" w:hAnsi="Roboto" w:cs="Arial"/>
          <w:lang w:val="es-ES"/>
        </w:rPr>
        <w:t xml:space="preserve"> en adelante, Decreto 176/2014).</w:t>
      </w:r>
    </w:p>
    <w:p w14:paraId="0A5E08BE" w14:textId="7383EDC7"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VI. </w:t>
      </w:r>
      <w:bookmarkStart w:id="7" w:name="_Hlk148701279"/>
      <w:r w:rsidR="007855F0" w:rsidRPr="00452D63">
        <w:rPr>
          <w:rFonts w:ascii="Roboto" w:hAnsi="Roboto" w:cs="Arial"/>
          <w:lang w:val="es-ES"/>
        </w:rPr>
        <w:t>L</w:t>
      </w:r>
      <w:r w:rsidRPr="00452D63">
        <w:rPr>
          <w:rFonts w:ascii="Roboto" w:hAnsi="Roboto" w:cs="Arial"/>
          <w:lang w:val="es-ES"/>
        </w:rPr>
        <w:t>a Presidencia de la Generalitat tiene interés a subscribir este convenio de colaboración para fomentar actividades de formación, divulgación e investigación en materia de participación ciudadana.</w:t>
      </w:r>
      <w:bookmarkEnd w:id="7"/>
    </w:p>
    <w:p w14:paraId="1FD1A7B9" w14:textId="14738829"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VII. </w:t>
      </w:r>
      <w:r w:rsidR="005D414D">
        <w:rPr>
          <w:rFonts w:ascii="Roboto" w:hAnsi="Roboto" w:cs="Arial"/>
          <w:lang w:val="es-ES"/>
        </w:rPr>
        <w:t>LA UJI</w:t>
      </w:r>
      <w:r w:rsidRPr="00452D63">
        <w:rPr>
          <w:rFonts w:ascii="Roboto" w:hAnsi="Roboto" w:cs="Arial"/>
          <w:lang w:val="es-ES"/>
        </w:rPr>
        <w:t xml:space="preserve"> es una entidad de derecho público que ejerce actividades de formación, investigación y transferencia de conocimientos, interesada a colaborar con los sectores socioeconómicos públicos y privados con la finalidad </w:t>
      </w:r>
      <w:r w:rsidR="005D414D" w:rsidRPr="00452D63">
        <w:rPr>
          <w:rFonts w:ascii="Roboto" w:hAnsi="Roboto" w:cs="Arial"/>
          <w:lang w:val="es-ES"/>
        </w:rPr>
        <w:t>de asegurar</w:t>
      </w:r>
      <w:r w:rsidRPr="00452D63">
        <w:rPr>
          <w:rFonts w:ascii="Roboto" w:hAnsi="Roboto" w:cs="Arial"/>
          <w:lang w:val="es-ES"/>
        </w:rPr>
        <w:t xml:space="preserve"> uno de los fines de la formación y la investigación, que es la innovación y la modernización d</w:t>
      </w:r>
      <w:r w:rsidR="005D414D">
        <w:rPr>
          <w:rFonts w:ascii="Roboto" w:hAnsi="Roboto" w:cs="Arial"/>
          <w:lang w:val="es-ES"/>
        </w:rPr>
        <w:t>e</w:t>
      </w:r>
      <w:r w:rsidRPr="00452D63">
        <w:rPr>
          <w:rFonts w:ascii="Roboto" w:hAnsi="Roboto" w:cs="Arial"/>
          <w:lang w:val="es-ES"/>
        </w:rPr>
        <w:t>l</w:t>
      </w:r>
      <w:r w:rsidR="005D414D">
        <w:rPr>
          <w:rFonts w:ascii="Roboto" w:hAnsi="Roboto" w:cs="Arial"/>
          <w:lang w:val="es-ES"/>
        </w:rPr>
        <w:t xml:space="preserve"> </w:t>
      </w:r>
      <w:r w:rsidRPr="00452D63">
        <w:rPr>
          <w:rFonts w:ascii="Roboto" w:hAnsi="Roboto" w:cs="Arial"/>
          <w:lang w:val="es-ES"/>
        </w:rPr>
        <w:t>entorno socioeconómico.</w:t>
      </w:r>
    </w:p>
    <w:p w14:paraId="57D08EB5" w14:textId="4E9B908F"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VIII. </w:t>
      </w:r>
      <w:r w:rsidR="007855F0" w:rsidRPr="00452D63">
        <w:rPr>
          <w:rFonts w:ascii="Roboto" w:hAnsi="Roboto" w:cs="Arial"/>
          <w:lang w:val="es-ES"/>
        </w:rPr>
        <w:t>L</w:t>
      </w:r>
      <w:r w:rsidRPr="00452D63">
        <w:rPr>
          <w:rFonts w:ascii="Roboto" w:hAnsi="Roboto" w:cs="Arial"/>
          <w:lang w:val="es-ES"/>
        </w:rPr>
        <w:t>a Ley 14/2011, d</w:t>
      </w:r>
      <w:r w:rsidR="00EF456B" w:rsidRPr="00452D63">
        <w:rPr>
          <w:rFonts w:ascii="Roboto" w:hAnsi="Roboto" w:cs="Arial"/>
          <w:lang w:val="es-ES"/>
        </w:rPr>
        <w:t>’</w:t>
      </w:r>
      <w:r w:rsidRPr="00452D63">
        <w:rPr>
          <w:rFonts w:ascii="Roboto" w:hAnsi="Roboto" w:cs="Arial"/>
          <w:lang w:val="es-ES"/>
        </w:rPr>
        <w:t>1 de junio, de la ciencia, la tecnología y la innovación, constituye un marco de referencia para promover la colaboración de los organismos públicos d</w:t>
      </w:r>
      <w:r w:rsidR="005D414D">
        <w:rPr>
          <w:rFonts w:ascii="Roboto" w:hAnsi="Roboto" w:cs="Arial"/>
          <w:lang w:val="es-ES"/>
        </w:rPr>
        <w:t xml:space="preserve">e </w:t>
      </w:r>
      <w:r w:rsidRPr="00452D63">
        <w:rPr>
          <w:rFonts w:ascii="Roboto" w:hAnsi="Roboto" w:cs="Arial"/>
          <w:lang w:val="es-ES"/>
        </w:rPr>
        <w:t>investigación, las administraciones públicas y las empresas, con el fin de dar una respuesta eficaz a las exigencias del desarrollo económico y social.</w:t>
      </w:r>
    </w:p>
    <w:p w14:paraId="1E6504E1" w14:textId="79044664" w:rsidR="00694EEB"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IX. </w:t>
      </w:r>
      <w:r w:rsidR="004272D4" w:rsidRPr="00452D63">
        <w:rPr>
          <w:rFonts w:ascii="Roboto" w:hAnsi="Roboto" w:cs="Arial"/>
          <w:lang w:val="es-ES"/>
        </w:rPr>
        <w:t>El artículo 11 de l</w:t>
      </w:r>
      <w:r w:rsidR="005D414D">
        <w:rPr>
          <w:rFonts w:ascii="Roboto" w:hAnsi="Roboto" w:cs="Arial"/>
          <w:lang w:val="es-ES"/>
        </w:rPr>
        <w:t>a</w:t>
      </w:r>
      <w:r w:rsidRPr="00452D63">
        <w:rPr>
          <w:rFonts w:ascii="Roboto" w:hAnsi="Roboto" w:cs="Arial"/>
          <w:lang w:val="es-ES"/>
        </w:rPr>
        <w:t xml:space="preserve"> Ley Orgánica 2/2023, de 22 de marzo, del Sistema Universitario, indica que la investigación es una de las funciones fundamentales de las universidades, las cuales impulsarán estructures d</w:t>
      </w:r>
      <w:r w:rsidR="005D414D">
        <w:rPr>
          <w:rFonts w:ascii="Roboto" w:hAnsi="Roboto" w:cs="Arial"/>
          <w:lang w:val="es-ES"/>
        </w:rPr>
        <w:t xml:space="preserve">e </w:t>
      </w:r>
      <w:r w:rsidRPr="00452D63">
        <w:rPr>
          <w:rFonts w:ascii="Roboto" w:hAnsi="Roboto" w:cs="Arial"/>
          <w:lang w:val="es-ES"/>
        </w:rPr>
        <w:t xml:space="preserve">investigación y de transferencia e intercambio del conocimiento y la innovación que facilitan la interdisciplinariedad y la multidisciplinariedad; así mismo, promocionarán las relaciones entre la investigación universitaria, las necesidades sociales y culturales y su articulación con el sistema productivo, atendida especialmente </w:t>
      </w:r>
      <w:r w:rsidR="005D414D" w:rsidRPr="00452D63">
        <w:rPr>
          <w:rFonts w:ascii="Roboto" w:hAnsi="Roboto" w:cs="Arial"/>
          <w:lang w:val="es-ES"/>
        </w:rPr>
        <w:t>la estructura</w:t>
      </w:r>
      <w:r w:rsidRPr="00452D63">
        <w:rPr>
          <w:rFonts w:ascii="Roboto" w:hAnsi="Roboto" w:cs="Arial"/>
          <w:lang w:val="es-ES"/>
        </w:rPr>
        <w:t xml:space="preserve"> social y económica del territorio en que están implantadas.</w:t>
      </w:r>
    </w:p>
    <w:p w14:paraId="2E6DB6BB" w14:textId="12079503"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X. </w:t>
      </w:r>
      <w:r w:rsidR="007855F0" w:rsidRPr="00452D63">
        <w:rPr>
          <w:rFonts w:ascii="Roboto" w:hAnsi="Roboto" w:cs="Arial"/>
          <w:lang w:val="es-ES"/>
        </w:rPr>
        <w:t>L</w:t>
      </w:r>
      <w:r w:rsidR="005D414D">
        <w:rPr>
          <w:rFonts w:ascii="Roboto" w:hAnsi="Roboto" w:cs="Arial"/>
          <w:lang w:val="es-ES"/>
        </w:rPr>
        <w:t>as</w:t>
      </w:r>
      <w:r w:rsidRPr="00452D63">
        <w:rPr>
          <w:rFonts w:ascii="Roboto" w:hAnsi="Roboto" w:cs="Arial"/>
          <w:lang w:val="es-ES"/>
        </w:rPr>
        <w:t xml:space="preserve"> dos entidades manifiestan </w:t>
      </w:r>
      <w:r w:rsidR="005D414D">
        <w:rPr>
          <w:rFonts w:ascii="Roboto" w:hAnsi="Roboto" w:cs="Arial"/>
          <w:lang w:val="es-ES"/>
        </w:rPr>
        <w:t xml:space="preserve">el </w:t>
      </w:r>
      <w:r w:rsidRPr="00452D63">
        <w:rPr>
          <w:rFonts w:ascii="Roboto" w:hAnsi="Roboto" w:cs="Arial"/>
          <w:lang w:val="es-ES"/>
        </w:rPr>
        <w:t>interés común y la voluntad social de potenciar este convenio desarrollando los proyectos del programa establecido.</w:t>
      </w:r>
    </w:p>
    <w:p w14:paraId="4207F83A" w14:textId="3C3820D1"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Por todo el que s</w:t>
      </w:r>
      <w:r w:rsidR="005D414D">
        <w:rPr>
          <w:rFonts w:ascii="Roboto" w:hAnsi="Roboto" w:cs="Arial"/>
          <w:lang w:val="es-ES"/>
        </w:rPr>
        <w:t xml:space="preserve">e </w:t>
      </w:r>
      <w:r w:rsidRPr="00452D63">
        <w:rPr>
          <w:rFonts w:ascii="Roboto" w:hAnsi="Roboto" w:cs="Arial"/>
          <w:lang w:val="es-ES"/>
        </w:rPr>
        <w:t>ha expresado anteriormente, las partes firmantes formalizan este convenio de colaboración, con arreglo a las siguientes</w:t>
      </w:r>
    </w:p>
    <w:p w14:paraId="65A8D977" w14:textId="42E60457" w:rsidR="00003418" w:rsidRPr="00452D63" w:rsidRDefault="00170BBD" w:rsidP="00DA2520">
      <w:pPr>
        <w:pStyle w:val="Standard"/>
        <w:spacing w:after="120" w:line="276" w:lineRule="auto"/>
        <w:jc w:val="center"/>
        <w:rPr>
          <w:rFonts w:ascii="Roboto" w:hAnsi="Roboto" w:cs="Arial"/>
          <w:b/>
          <w:bCs/>
          <w:lang w:val="es-ES"/>
        </w:rPr>
      </w:pPr>
      <w:r w:rsidRPr="00452D63">
        <w:rPr>
          <w:rFonts w:ascii="Roboto" w:hAnsi="Roboto" w:cs="Arial"/>
          <w:b/>
          <w:bCs/>
          <w:lang w:val="es-ES"/>
        </w:rPr>
        <w:t>CLÁUSULAS</w:t>
      </w:r>
    </w:p>
    <w:p w14:paraId="4C01F97B" w14:textId="267EAAA6"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PRIMERA. Objeto</w:t>
      </w:r>
    </w:p>
    <w:p w14:paraId="01BDE44E" w14:textId="78A0444C" w:rsidR="00EA0EFF"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Es</w:t>
      </w:r>
      <w:r w:rsidR="00170BBD" w:rsidRPr="00452D63">
        <w:rPr>
          <w:rFonts w:ascii="Roboto" w:hAnsi="Roboto" w:cs="Arial"/>
          <w:lang w:val="es-ES"/>
        </w:rPr>
        <w:t xml:space="preserve"> objet</w:t>
      </w:r>
      <w:r w:rsidR="005D414D">
        <w:rPr>
          <w:rFonts w:ascii="Roboto" w:hAnsi="Roboto" w:cs="Arial"/>
          <w:lang w:val="es-ES"/>
        </w:rPr>
        <w:t>o</w:t>
      </w:r>
      <w:r w:rsidR="00170BBD" w:rsidRPr="00452D63">
        <w:rPr>
          <w:rFonts w:ascii="Roboto" w:hAnsi="Roboto" w:cs="Arial"/>
          <w:lang w:val="es-ES"/>
        </w:rPr>
        <w:t xml:space="preserve"> </w:t>
      </w:r>
      <w:r w:rsidR="005D414D" w:rsidRPr="00452D63">
        <w:rPr>
          <w:rFonts w:ascii="Roboto" w:hAnsi="Roboto" w:cs="Arial"/>
          <w:lang w:val="es-ES"/>
        </w:rPr>
        <w:t>de este</w:t>
      </w:r>
      <w:r w:rsidR="00170BBD" w:rsidRPr="00452D63">
        <w:rPr>
          <w:rFonts w:ascii="Roboto" w:hAnsi="Roboto" w:cs="Arial"/>
          <w:lang w:val="es-ES"/>
        </w:rPr>
        <w:t xml:space="preserve"> convenio determinar la colaboración entre la Presidencia de la Generalitat y </w:t>
      </w:r>
      <w:r w:rsidR="005D414D">
        <w:rPr>
          <w:rFonts w:ascii="Roboto" w:hAnsi="Roboto" w:cs="Arial"/>
          <w:lang w:val="es-ES"/>
        </w:rPr>
        <w:t>la UJI</w:t>
      </w:r>
      <w:r w:rsidR="00170BBD" w:rsidRPr="00452D63">
        <w:rPr>
          <w:rFonts w:ascii="Roboto" w:hAnsi="Roboto" w:cs="Arial"/>
          <w:lang w:val="es-ES"/>
        </w:rPr>
        <w:t xml:space="preserve"> en la realización </w:t>
      </w:r>
      <w:r w:rsidR="00E50E97" w:rsidRPr="00452D63">
        <w:rPr>
          <w:rFonts w:ascii="Roboto" w:hAnsi="Roboto" w:cs="Arial"/>
          <w:lang w:val="es-ES"/>
        </w:rPr>
        <w:t>de actividades</w:t>
      </w:r>
      <w:r w:rsidR="00170BBD" w:rsidRPr="00452D63">
        <w:rPr>
          <w:rFonts w:ascii="Roboto" w:hAnsi="Roboto" w:cs="Arial"/>
          <w:lang w:val="es-ES"/>
        </w:rPr>
        <w:t xml:space="preserve"> de las universidades públicas de la </w:t>
      </w:r>
      <w:r w:rsidR="00B9446E">
        <w:rPr>
          <w:rFonts w:ascii="Roboto" w:hAnsi="Roboto" w:cs="Arial"/>
          <w:lang w:val="es-ES"/>
        </w:rPr>
        <w:t xml:space="preserve">Comunitat </w:t>
      </w:r>
      <w:r w:rsidR="00B9446E">
        <w:rPr>
          <w:rFonts w:ascii="Roboto" w:hAnsi="Roboto" w:cs="Arial"/>
          <w:lang w:val="es-ES"/>
        </w:rPr>
        <w:lastRenderedPageBreak/>
        <w:t>Valenciana</w:t>
      </w:r>
      <w:r w:rsidR="00170BBD" w:rsidRPr="00452D63">
        <w:rPr>
          <w:rFonts w:ascii="Roboto" w:hAnsi="Roboto" w:cs="Arial"/>
          <w:lang w:val="es-ES"/>
        </w:rPr>
        <w:t xml:space="preserve"> en materia de participación ciudadana, durante </w:t>
      </w:r>
      <w:r w:rsidR="00E50E97">
        <w:rPr>
          <w:rFonts w:ascii="Roboto" w:hAnsi="Roboto" w:cs="Arial"/>
          <w:lang w:val="es-ES"/>
        </w:rPr>
        <w:t xml:space="preserve">el </w:t>
      </w:r>
      <w:r w:rsidR="00170BBD" w:rsidRPr="00452D63">
        <w:rPr>
          <w:rFonts w:ascii="Roboto" w:hAnsi="Roboto" w:cs="Arial"/>
          <w:lang w:val="es-ES"/>
        </w:rPr>
        <w:t>ejercicio 2024</w:t>
      </w:r>
      <w:r w:rsidRPr="00452D63">
        <w:rPr>
          <w:rFonts w:ascii="Roboto" w:hAnsi="Roboto" w:cs="Arial"/>
          <w:lang w:val="es-ES"/>
        </w:rPr>
        <w:t>, de acuerdo con los objetivos manifestados en la parte expositiva de este convenio</w:t>
      </w:r>
      <w:r w:rsidR="00170BBD" w:rsidRPr="00452D63">
        <w:rPr>
          <w:rFonts w:ascii="Roboto" w:hAnsi="Roboto" w:cs="Arial"/>
          <w:lang w:val="es-ES"/>
        </w:rPr>
        <w:t xml:space="preserve">. En concreto, </w:t>
      </w:r>
      <w:r w:rsidR="00E50E97">
        <w:rPr>
          <w:rFonts w:ascii="Roboto" w:hAnsi="Roboto" w:cs="Arial"/>
          <w:lang w:val="es-ES"/>
        </w:rPr>
        <w:t>e</w:t>
      </w:r>
      <w:r w:rsidR="00170BBD" w:rsidRPr="00452D63">
        <w:rPr>
          <w:rFonts w:ascii="Roboto" w:hAnsi="Roboto" w:cs="Arial"/>
          <w:lang w:val="es-ES"/>
        </w:rPr>
        <w:t>l</w:t>
      </w:r>
      <w:r w:rsidR="00E50E97">
        <w:rPr>
          <w:rFonts w:ascii="Roboto" w:hAnsi="Roboto" w:cs="Arial"/>
          <w:lang w:val="es-ES"/>
        </w:rPr>
        <w:t xml:space="preserve"> </w:t>
      </w:r>
      <w:r w:rsidR="00170BBD" w:rsidRPr="00452D63">
        <w:rPr>
          <w:rFonts w:ascii="Roboto" w:hAnsi="Roboto" w:cs="Arial"/>
          <w:lang w:val="es-ES"/>
        </w:rPr>
        <w:t>objet</w:t>
      </w:r>
      <w:r w:rsidR="00E50E97">
        <w:rPr>
          <w:rFonts w:ascii="Roboto" w:hAnsi="Roboto" w:cs="Arial"/>
          <w:lang w:val="es-ES"/>
        </w:rPr>
        <w:t>o</w:t>
      </w:r>
      <w:r w:rsidR="00170BBD" w:rsidRPr="00452D63">
        <w:rPr>
          <w:rFonts w:ascii="Roboto" w:hAnsi="Roboto" w:cs="Arial"/>
          <w:lang w:val="es-ES"/>
        </w:rPr>
        <w:t xml:space="preserve"> d</w:t>
      </w:r>
      <w:r w:rsidR="00E50E97">
        <w:rPr>
          <w:rFonts w:ascii="Roboto" w:hAnsi="Roboto" w:cs="Arial"/>
          <w:lang w:val="es-ES"/>
        </w:rPr>
        <w:t xml:space="preserve">e </w:t>
      </w:r>
      <w:r w:rsidR="00170BBD" w:rsidRPr="00452D63">
        <w:rPr>
          <w:rFonts w:ascii="Roboto" w:hAnsi="Roboto" w:cs="Arial"/>
          <w:lang w:val="es-ES"/>
        </w:rPr>
        <w:t xml:space="preserve">este convenio es hacer </w:t>
      </w:r>
      <w:bookmarkStart w:id="8" w:name="_Hlk159834777"/>
      <w:r w:rsidR="00170BBD" w:rsidRPr="00452D63">
        <w:rPr>
          <w:rFonts w:ascii="Roboto" w:hAnsi="Roboto" w:cs="Arial"/>
          <w:lang w:val="es-ES"/>
        </w:rPr>
        <w:t>el seguimiento de las iniciativas comunitarias rurales, la sistematización de los procesos de participación en la ruralidad y la colaboración con universidades y redes sobre participación ciudadana.</w:t>
      </w:r>
      <w:bookmarkEnd w:id="8"/>
    </w:p>
    <w:p w14:paraId="3F64F55E" w14:textId="2334F99C"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 xml:space="preserve">SEGUNDA. </w:t>
      </w:r>
      <w:r w:rsidR="00E50E97" w:rsidRPr="00452D63">
        <w:rPr>
          <w:rFonts w:ascii="Roboto" w:hAnsi="Roboto" w:cs="Arial"/>
          <w:b/>
          <w:bCs/>
          <w:lang w:val="es-ES"/>
        </w:rPr>
        <w:t>Actividades que realizar</w:t>
      </w:r>
    </w:p>
    <w:p w14:paraId="0E0266EE" w14:textId="613177FA"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La consecución del</w:t>
      </w:r>
      <w:r w:rsidR="00E50E97">
        <w:rPr>
          <w:rFonts w:ascii="Roboto" w:hAnsi="Roboto" w:cs="Arial"/>
          <w:lang w:val="es-ES"/>
        </w:rPr>
        <w:t xml:space="preserve"> </w:t>
      </w:r>
      <w:r w:rsidRPr="00452D63">
        <w:rPr>
          <w:rFonts w:ascii="Roboto" w:hAnsi="Roboto" w:cs="Arial"/>
          <w:lang w:val="es-ES"/>
        </w:rPr>
        <w:t xml:space="preserve">objetivo general mencionado tendrá lugar mediante la promoción </w:t>
      </w:r>
      <w:r w:rsidR="00E50E97" w:rsidRPr="00452D63">
        <w:rPr>
          <w:rFonts w:ascii="Roboto" w:hAnsi="Roboto" w:cs="Arial"/>
          <w:lang w:val="es-ES"/>
        </w:rPr>
        <w:t>de acciones</w:t>
      </w:r>
      <w:r w:rsidRPr="00452D63">
        <w:rPr>
          <w:rFonts w:ascii="Roboto" w:hAnsi="Roboto" w:cs="Arial"/>
          <w:lang w:val="es-ES"/>
        </w:rPr>
        <w:t xml:space="preserve"> y actividades en las áreas expresadas a continuación:</w:t>
      </w:r>
    </w:p>
    <w:p w14:paraId="59CFAD24" w14:textId="2B1DB7D8" w:rsidR="00D94238"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Línea de trabajo 1. Investigación en participación rural</w:t>
      </w:r>
    </w:p>
    <w:p w14:paraId="69B28996" w14:textId="5500FAF4"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Objetivo 1.1: Construcción </w:t>
      </w:r>
      <w:r w:rsidR="00E50E97" w:rsidRPr="00452D63">
        <w:rPr>
          <w:rFonts w:ascii="Roboto" w:hAnsi="Roboto" w:cs="Arial"/>
          <w:lang w:val="es-ES"/>
        </w:rPr>
        <w:t>de un</w:t>
      </w:r>
      <w:r w:rsidRPr="00452D63">
        <w:rPr>
          <w:rFonts w:ascii="Roboto" w:hAnsi="Roboto" w:cs="Arial"/>
          <w:lang w:val="es-ES"/>
        </w:rPr>
        <w:t xml:space="preserve"> conjunto </w:t>
      </w:r>
      <w:r w:rsidR="00E50E97" w:rsidRPr="00452D63">
        <w:rPr>
          <w:rFonts w:ascii="Roboto" w:hAnsi="Roboto" w:cs="Arial"/>
          <w:lang w:val="es-ES"/>
        </w:rPr>
        <w:t>de indicadores</w:t>
      </w:r>
      <w:r w:rsidRPr="00452D63">
        <w:rPr>
          <w:rFonts w:ascii="Roboto" w:hAnsi="Roboto" w:cs="Arial"/>
          <w:lang w:val="es-ES"/>
        </w:rPr>
        <w:t xml:space="preserve"> de participación válido para municipios de menos de 2.500 habitantes, que tienen que ser capaces de recoger las características de la participación en municipios de tamaño reducido y disparos rurales.</w:t>
      </w:r>
    </w:p>
    <w:p w14:paraId="49E89F13" w14:textId="07DA4CC5"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Objetivo 1.2: Construcción del</w:t>
      </w:r>
      <w:r w:rsidR="00E50E97">
        <w:rPr>
          <w:rFonts w:ascii="Roboto" w:hAnsi="Roboto" w:cs="Arial"/>
          <w:lang w:val="es-ES"/>
        </w:rPr>
        <w:t xml:space="preserve"> </w:t>
      </w:r>
      <w:r w:rsidRPr="00452D63">
        <w:rPr>
          <w:rFonts w:ascii="Roboto" w:hAnsi="Roboto" w:cs="Arial"/>
          <w:lang w:val="es-ES"/>
        </w:rPr>
        <w:t>índice de participación “rural” o de municipios pequeños, que tiene que permitir conocer a primera vista la profundidad de la participación en los pueblos valencianos pequeños, poder establecer comparaciones y posibilitar la visualización de vías de mejora en cada caso.</w:t>
      </w:r>
    </w:p>
    <w:p w14:paraId="1559CE04" w14:textId="7785ACBD"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Objetivo 1.3: Difusión del mecanismo de medición y de sus resultados a través de canales propios de </w:t>
      </w:r>
      <w:r w:rsidR="005D414D">
        <w:rPr>
          <w:rFonts w:ascii="Roboto" w:hAnsi="Roboto" w:cs="Arial"/>
          <w:lang w:val="es-ES"/>
        </w:rPr>
        <w:t>la UJI</w:t>
      </w:r>
      <w:r w:rsidRPr="00452D63">
        <w:rPr>
          <w:rFonts w:ascii="Roboto" w:hAnsi="Roboto" w:cs="Arial"/>
          <w:lang w:val="es-ES"/>
        </w:rPr>
        <w:t>. La difusión ha d</w:t>
      </w:r>
      <w:r w:rsidR="00E50E97">
        <w:rPr>
          <w:rFonts w:ascii="Roboto" w:hAnsi="Roboto" w:cs="Arial"/>
          <w:lang w:val="es-ES"/>
        </w:rPr>
        <w:t xml:space="preserve">e </w:t>
      </w:r>
      <w:r w:rsidRPr="00452D63">
        <w:rPr>
          <w:rFonts w:ascii="Roboto" w:hAnsi="Roboto" w:cs="Arial"/>
          <w:lang w:val="es-ES"/>
        </w:rPr>
        <w:t xml:space="preserve">favorecer </w:t>
      </w:r>
      <w:r w:rsidR="00E50E97">
        <w:rPr>
          <w:rFonts w:ascii="Roboto" w:hAnsi="Roboto" w:cs="Arial"/>
          <w:lang w:val="es-ES"/>
        </w:rPr>
        <w:t>e</w:t>
      </w:r>
      <w:r w:rsidRPr="00452D63">
        <w:rPr>
          <w:rFonts w:ascii="Roboto" w:hAnsi="Roboto" w:cs="Arial"/>
          <w:lang w:val="es-ES"/>
        </w:rPr>
        <w:t>l</w:t>
      </w:r>
      <w:r w:rsidR="00E50E97">
        <w:rPr>
          <w:rFonts w:ascii="Roboto" w:hAnsi="Roboto" w:cs="Arial"/>
          <w:lang w:val="es-ES"/>
        </w:rPr>
        <w:t xml:space="preserve"> </w:t>
      </w:r>
      <w:r w:rsidRPr="00452D63">
        <w:rPr>
          <w:rFonts w:ascii="Roboto" w:hAnsi="Roboto" w:cs="Arial"/>
          <w:lang w:val="es-ES"/>
        </w:rPr>
        <w:t>esfuerzo de los ayuntamientos a l</w:t>
      </w:r>
      <w:r w:rsidR="00E50E97">
        <w:rPr>
          <w:rFonts w:ascii="Roboto" w:hAnsi="Roboto" w:cs="Arial"/>
          <w:lang w:val="es-ES"/>
        </w:rPr>
        <w:t xml:space="preserve">a </w:t>
      </w:r>
      <w:r w:rsidRPr="00452D63">
        <w:rPr>
          <w:rFonts w:ascii="Roboto" w:hAnsi="Roboto" w:cs="Arial"/>
          <w:lang w:val="es-ES"/>
        </w:rPr>
        <w:t>hora d</w:t>
      </w:r>
      <w:r w:rsidR="00E50E97">
        <w:rPr>
          <w:rFonts w:ascii="Roboto" w:hAnsi="Roboto" w:cs="Arial"/>
          <w:lang w:val="es-ES"/>
        </w:rPr>
        <w:t xml:space="preserve">e </w:t>
      </w:r>
      <w:r w:rsidRPr="00452D63">
        <w:rPr>
          <w:rFonts w:ascii="Roboto" w:hAnsi="Roboto" w:cs="Arial"/>
          <w:lang w:val="es-ES"/>
        </w:rPr>
        <w:t xml:space="preserve">impulsar sus sistemas de participación ciudadana y, además, reforzar el compromiso </w:t>
      </w:r>
      <w:r w:rsidR="00E50E97" w:rsidRPr="00452D63">
        <w:rPr>
          <w:rFonts w:ascii="Roboto" w:hAnsi="Roboto" w:cs="Arial"/>
          <w:lang w:val="es-ES"/>
        </w:rPr>
        <w:t>de aquellos</w:t>
      </w:r>
      <w:r w:rsidRPr="00452D63">
        <w:rPr>
          <w:rFonts w:ascii="Roboto" w:hAnsi="Roboto" w:cs="Arial"/>
          <w:lang w:val="es-ES"/>
        </w:rPr>
        <w:t xml:space="preserve"> que estén muy posicionados en </w:t>
      </w:r>
      <w:r w:rsidR="00E50E97">
        <w:rPr>
          <w:rFonts w:ascii="Roboto" w:hAnsi="Roboto" w:cs="Arial"/>
          <w:lang w:val="es-ES"/>
        </w:rPr>
        <w:t>e</w:t>
      </w:r>
      <w:r w:rsidRPr="00452D63">
        <w:rPr>
          <w:rFonts w:ascii="Roboto" w:hAnsi="Roboto" w:cs="Arial"/>
          <w:lang w:val="es-ES"/>
        </w:rPr>
        <w:t>l</w:t>
      </w:r>
      <w:r w:rsidR="00E50E97">
        <w:rPr>
          <w:rFonts w:ascii="Roboto" w:hAnsi="Roboto" w:cs="Arial"/>
          <w:lang w:val="es-ES"/>
        </w:rPr>
        <w:t xml:space="preserve"> </w:t>
      </w:r>
      <w:r w:rsidRPr="00452D63">
        <w:rPr>
          <w:rFonts w:ascii="Roboto" w:hAnsi="Roboto" w:cs="Arial"/>
          <w:lang w:val="es-ES"/>
        </w:rPr>
        <w:t>índice.</w:t>
      </w:r>
    </w:p>
    <w:p w14:paraId="31411D9C" w14:textId="74EF82F6" w:rsidR="00D94238"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Línea de trabajo 2. Fomento de la participación rural</w:t>
      </w:r>
    </w:p>
    <w:p w14:paraId="12758686" w14:textId="1A88755B"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Objetivo 2.1: Realización y difusión </w:t>
      </w:r>
      <w:r w:rsidR="00E50E97" w:rsidRPr="00452D63">
        <w:rPr>
          <w:rFonts w:ascii="Roboto" w:hAnsi="Roboto" w:cs="Arial"/>
          <w:lang w:val="es-ES"/>
        </w:rPr>
        <w:t>de un</w:t>
      </w:r>
      <w:r w:rsidRPr="00452D63">
        <w:rPr>
          <w:rFonts w:ascii="Roboto" w:hAnsi="Roboto" w:cs="Arial"/>
          <w:lang w:val="es-ES"/>
        </w:rPr>
        <w:t xml:space="preserve"> manual de técnicas participativas apropiadas para municipios rurales.</w:t>
      </w:r>
    </w:p>
    <w:p w14:paraId="1274D076" w14:textId="0910E609"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Objetivo 2.2: Realización entre 5 y 10 </w:t>
      </w:r>
      <w:r w:rsidR="00E50E97" w:rsidRPr="00452D63">
        <w:rPr>
          <w:rFonts w:ascii="Roboto" w:hAnsi="Roboto" w:cs="Arial"/>
          <w:lang w:val="es-ES"/>
        </w:rPr>
        <w:t>micro formaciones</w:t>
      </w:r>
      <w:r w:rsidRPr="00452D63">
        <w:rPr>
          <w:rFonts w:ascii="Roboto" w:hAnsi="Roboto" w:cs="Arial"/>
          <w:lang w:val="es-ES"/>
        </w:rPr>
        <w:t xml:space="preserve"> en </w:t>
      </w:r>
      <w:r w:rsidR="00E50E97">
        <w:rPr>
          <w:rFonts w:ascii="Roboto" w:hAnsi="Roboto" w:cs="Arial"/>
          <w:lang w:val="es-ES"/>
        </w:rPr>
        <w:t>e</w:t>
      </w:r>
      <w:r w:rsidRPr="00452D63">
        <w:rPr>
          <w:rFonts w:ascii="Roboto" w:hAnsi="Roboto" w:cs="Arial"/>
          <w:lang w:val="es-ES"/>
        </w:rPr>
        <w:t>l</w:t>
      </w:r>
      <w:r w:rsidR="00E50E97">
        <w:rPr>
          <w:rFonts w:ascii="Roboto" w:hAnsi="Roboto" w:cs="Arial"/>
          <w:lang w:val="es-ES"/>
        </w:rPr>
        <w:t xml:space="preserve"> </w:t>
      </w:r>
      <w:r w:rsidRPr="00452D63">
        <w:rPr>
          <w:rFonts w:ascii="Roboto" w:hAnsi="Roboto" w:cs="Arial"/>
          <w:lang w:val="es-ES"/>
        </w:rPr>
        <w:t>ámbito comarcal para el fomento de la participación rural.</w:t>
      </w:r>
    </w:p>
    <w:p w14:paraId="3D565C39" w14:textId="5FCE308F" w:rsidR="00D94238"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Línea de trabajo 3. Coordinación con el resto de las universidades participantes</w:t>
      </w:r>
    </w:p>
    <w:p w14:paraId="2E11B5AE" w14:textId="1EB755DC"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Objetivo 3.1: Elaboración de material de carácter científico con los resultados del trabajo.</w:t>
      </w:r>
    </w:p>
    <w:p w14:paraId="04DB4916" w14:textId="7168DC52"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 xml:space="preserve">Objetivo 3.2: Fomento de encuentros en </w:t>
      </w:r>
      <w:r w:rsidR="006F7012">
        <w:rPr>
          <w:rFonts w:ascii="Roboto" w:hAnsi="Roboto" w:cs="Arial"/>
          <w:lang w:val="es-ES"/>
        </w:rPr>
        <w:t>e</w:t>
      </w:r>
      <w:r w:rsidRPr="00452D63">
        <w:rPr>
          <w:rFonts w:ascii="Roboto" w:hAnsi="Roboto" w:cs="Arial"/>
          <w:lang w:val="es-ES"/>
        </w:rPr>
        <w:t>l</w:t>
      </w:r>
      <w:r w:rsidR="006F7012">
        <w:rPr>
          <w:rFonts w:ascii="Roboto" w:hAnsi="Roboto" w:cs="Arial"/>
          <w:lang w:val="es-ES"/>
        </w:rPr>
        <w:t xml:space="preserve"> </w:t>
      </w:r>
      <w:r w:rsidRPr="00452D63">
        <w:rPr>
          <w:rFonts w:ascii="Roboto" w:hAnsi="Roboto" w:cs="Arial"/>
          <w:lang w:val="es-ES"/>
        </w:rPr>
        <w:t>ámbito autonómico para la coordinación y la difusión de resultados.</w:t>
      </w:r>
    </w:p>
    <w:p w14:paraId="176357FF" w14:textId="4E774D39" w:rsidR="00D94238" w:rsidRPr="00452D63" w:rsidRDefault="00D94238" w:rsidP="00DA2520">
      <w:pPr>
        <w:pStyle w:val="Standard"/>
        <w:spacing w:after="120" w:line="276" w:lineRule="auto"/>
        <w:jc w:val="both"/>
        <w:rPr>
          <w:rFonts w:ascii="Roboto" w:hAnsi="Roboto" w:cs="Arial"/>
          <w:lang w:val="es-ES"/>
        </w:rPr>
      </w:pPr>
      <w:r w:rsidRPr="00452D63">
        <w:rPr>
          <w:rFonts w:ascii="Roboto" w:hAnsi="Roboto" w:cs="Arial"/>
          <w:lang w:val="es-ES"/>
        </w:rPr>
        <w:t>Objetivo 3.3: Favorecer el desarrollo de redes mixtas formadas por administraciones públicas locales, provinciales y autonómicas, así como universidades valencianas.</w:t>
      </w:r>
    </w:p>
    <w:p w14:paraId="1B63CDD4" w14:textId="5D68A531"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TERCERA. Gastos subvencionables</w:t>
      </w:r>
    </w:p>
    <w:p w14:paraId="3B1EEEA8" w14:textId="3D116CF2"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1. Serán susceptibles de ser financiados por este convenio aquellos gastos directos, de funcionamiento y de personal que lleve a cabo </w:t>
      </w:r>
      <w:r w:rsidR="006F7012" w:rsidRPr="00452D63">
        <w:rPr>
          <w:rFonts w:ascii="Roboto" w:hAnsi="Roboto" w:cs="Arial"/>
          <w:lang w:val="es-ES"/>
        </w:rPr>
        <w:t>la entidad</w:t>
      </w:r>
      <w:r w:rsidRPr="00452D63">
        <w:rPr>
          <w:rFonts w:ascii="Roboto" w:hAnsi="Roboto" w:cs="Arial"/>
          <w:lang w:val="es-ES"/>
        </w:rPr>
        <w:t xml:space="preserve">, necesarios para la realización del proyecto presentado, que </w:t>
      </w:r>
      <w:r w:rsidR="006F7012" w:rsidRPr="00452D63">
        <w:rPr>
          <w:rFonts w:ascii="Roboto" w:hAnsi="Roboto" w:cs="Arial"/>
          <w:lang w:val="es-ES"/>
        </w:rPr>
        <w:t>se hayan</w:t>
      </w:r>
      <w:r w:rsidRPr="00452D63">
        <w:rPr>
          <w:rFonts w:ascii="Roboto" w:hAnsi="Roboto" w:cs="Arial"/>
          <w:lang w:val="es-ES"/>
        </w:rPr>
        <w:t xml:space="preserve"> llevado a cabo </w:t>
      </w:r>
      <w:proofErr w:type="spellStart"/>
      <w:r w:rsidRPr="00452D63">
        <w:rPr>
          <w:rFonts w:ascii="Roboto" w:hAnsi="Roboto" w:cs="Arial"/>
          <w:lang w:val="es-ES"/>
        </w:rPr>
        <w:t>des</w:t>
      </w:r>
      <w:r w:rsidR="00657E13">
        <w:rPr>
          <w:rFonts w:ascii="Roboto" w:hAnsi="Roboto" w:cs="Arial"/>
          <w:lang w:val="es-ES"/>
        </w:rPr>
        <w:t>del</w:t>
      </w:r>
      <w:proofErr w:type="spellEnd"/>
      <w:r w:rsidR="006F7012">
        <w:rPr>
          <w:rFonts w:ascii="Roboto" w:hAnsi="Roboto" w:cs="Arial"/>
          <w:lang w:val="es-ES"/>
        </w:rPr>
        <w:t xml:space="preserve"> </w:t>
      </w:r>
      <w:r w:rsidRPr="00452D63">
        <w:rPr>
          <w:rFonts w:ascii="Roboto" w:hAnsi="Roboto" w:cs="Arial"/>
          <w:lang w:val="es-ES"/>
        </w:rPr>
        <w:t xml:space="preserve">1 de enero de 2024 hasta el 15 de noviembre de 2024, que respondan de manera indudable a la naturaleza de </w:t>
      </w:r>
      <w:r w:rsidR="006F7012" w:rsidRPr="00452D63">
        <w:rPr>
          <w:rFonts w:ascii="Roboto" w:hAnsi="Roboto" w:cs="Arial"/>
          <w:lang w:val="es-ES"/>
        </w:rPr>
        <w:t>la actividad</w:t>
      </w:r>
      <w:r w:rsidRPr="00452D63">
        <w:rPr>
          <w:rFonts w:ascii="Roboto" w:hAnsi="Roboto" w:cs="Arial"/>
          <w:lang w:val="es-ES"/>
        </w:rPr>
        <w:t xml:space="preserve"> subvencionada y sean estrictamente necesarios para hacerlo.</w:t>
      </w:r>
    </w:p>
    <w:p w14:paraId="6DC20120" w14:textId="7DE9AB10"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En concreto, y de conformidad con </w:t>
      </w:r>
      <w:r w:rsidR="006F7012">
        <w:rPr>
          <w:rFonts w:ascii="Roboto" w:hAnsi="Roboto" w:cs="Arial"/>
          <w:lang w:val="es-ES"/>
        </w:rPr>
        <w:t>lo</w:t>
      </w:r>
      <w:r w:rsidRPr="00452D63">
        <w:rPr>
          <w:rFonts w:ascii="Roboto" w:hAnsi="Roboto" w:cs="Arial"/>
          <w:lang w:val="es-ES"/>
        </w:rPr>
        <w:t xml:space="preserve"> que s</w:t>
      </w:r>
      <w:r w:rsidR="006F7012">
        <w:rPr>
          <w:rFonts w:ascii="Roboto" w:hAnsi="Roboto" w:cs="Arial"/>
          <w:lang w:val="es-ES"/>
        </w:rPr>
        <w:t xml:space="preserve">e </w:t>
      </w:r>
      <w:r w:rsidRPr="00452D63">
        <w:rPr>
          <w:rFonts w:ascii="Roboto" w:hAnsi="Roboto" w:cs="Arial"/>
          <w:lang w:val="es-ES"/>
        </w:rPr>
        <w:t xml:space="preserve">establece en </w:t>
      </w:r>
      <w:r w:rsidR="005D414D">
        <w:rPr>
          <w:rFonts w:ascii="Roboto" w:hAnsi="Roboto" w:cs="Arial"/>
          <w:lang w:val="es-ES"/>
        </w:rPr>
        <w:t>el artículo</w:t>
      </w:r>
      <w:r w:rsidRPr="00452D63">
        <w:rPr>
          <w:rFonts w:ascii="Roboto" w:hAnsi="Roboto" w:cs="Arial"/>
          <w:lang w:val="es-ES"/>
        </w:rPr>
        <w:t xml:space="preserve"> 31 de </w:t>
      </w:r>
      <w:r w:rsidR="00DA2520" w:rsidRPr="00452D63">
        <w:rPr>
          <w:rFonts w:ascii="Roboto" w:hAnsi="Roboto" w:cs="Arial"/>
          <w:lang w:val="es-ES"/>
        </w:rPr>
        <w:t>la L</w:t>
      </w:r>
      <w:r w:rsidRPr="00452D63">
        <w:rPr>
          <w:rFonts w:ascii="Roboto" w:hAnsi="Roboto" w:cs="Arial"/>
          <w:lang w:val="es-ES"/>
        </w:rPr>
        <w:t>GS, serán subvencionables los gastos siguientes:</w:t>
      </w:r>
    </w:p>
    <w:p w14:paraId="37C1ADA2" w14:textId="5EDD898E"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a) Personal: costes de personal relacionados con personal investigador, técnico y el resto de </w:t>
      </w:r>
      <w:r w:rsidRPr="00452D63">
        <w:rPr>
          <w:rFonts w:ascii="Roboto" w:hAnsi="Roboto" w:cs="Arial"/>
          <w:lang w:val="es-ES"/>
        </w:rPr>
        <w:lastRenderedPageBreak/>
        <w:t xml:space="preserve">personal auxiliar de la misma entidad, incluyendo las retribuciones extraordinarias en el personal propio, imputables a la realización del proyecto. </w:t>
      </w:r>
    </w:p>
    <w:p w14:paraId="5113EE23" w14:textId="4D5A46DA"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b) Subcontratación: gastos correspondientes a los servicios prestados por entidades o empresas con las cuales subcontratan tareas de las actividades del proyecto. Se podrán subcontratar aquellas actividades que no puedan ser realizadas por medios propios.</w:t>
      </w:r>
    </w:p>
    <w:p w14:paraId="04A38CD6" w14:textId="57FB70E8"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c) Material fungible: necesario para el desarrollo de las actividades, convenientemente justificada su vinculación con el proyecto.</w:t>
      </w:r>
    </w:p>
    <w:p w14:paraId="741CCCE1" w14:textId="1962C3BE"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d) Viajes y dietas: gastos de desplazamiento y dietas del personal propio o contratado que participo en el proyecto para </w:t>
      </w:r>
      <w:r w:rsidR="006F7012">
        <w:rPr>
          <w:rFonts w:ascii="Roboto" w:hAnsi="Roboto" w:cs="Arial"/>
          <w:lang w:val="es-ES"/>
        </w:rPr>
        <w:t xml:space="preserve">el </w:t>
      </w:r>
      <w:r w:rsidRPr="00452D63">
        <w:rPr>
          <w:rFonts w:ascii="Roboto" w:hAnsi="Roboto" w:cs="Arial"/>
          <w:lang w:val="es-ES"/>
        </w:rPr>
        <w:t>estricto desarrollo de las actividades que s</w:t>
      </w:r>
      <w:r w:rsidR="006F7012">
        <w:rPr>
          <w:rFonts w:ascii="Roboto" w:hAnsi="Roboto" w:cs="Arial"/>
          <w:lang w:val="es-ES"/>
        </w:rPr>
        <w:t xml:space="preserve">e </w:t>
      </w:r>
      <w:r w:rsidRPr="00452D63">
        <w:rPr>
          <w:rFonts w:ascii="Roboto" w:hAnsi="Roboto" w:cs="Arial"/>
          <w:lang w:val="es-ES"/>
        </w:rPr>
        <w:t>prevén. Para los gastos por dietas y transporte, habrá que ajustarse a</w:t>
      </w:r>
      <w:r w:rsidR="006F7012">
        <w:rPr>
          <w:rFonts w:ascii="Roboto" w:hAnsi="Roboto" w:cs="Arial"/>
          <w:lang w:val="es-ES"/>
        </w:rPr>
        <w:t xml:space="preserve"> </w:t>
      </w:r>
      <w:r w:rsidRPr="00452D63">
        <w:rPr>
          <w:rFonts w:ascii="Roboto" w:hAnsi="Roboto" w:cs="Arial"/>
          <w:lang w:val="es-ES"/>
        </w:rPr>
        <w:t>l</w:t>
      </w:r>
      <w:r w:rsidR="006F7012">
        <w:rPr>
          <w:rFonts w:ascii="Roboto" w:hAnsi="Roboto" w:cs="Arial"/>
          <w:lang w:val="es-ES"/>
        </w:rPr>
        <w:t>o</w:t>
      </w:r>
      <w:r w:rsidRPr="00452D63">
        <w:rPr>
          <w:rFonts w:ascii="Roboto" w:hAnsi="Roboto" w:cs="Arial"/>
          <w:lang w:val="es-ES"/>
        </w:rPr>
        <w:t xml:space="preserve"> que s</w:t>
      </w:r>
      <w:r w:rsidR="006F7012">
        <w:rPr>
          <w:rFonts w:ascii="Roboto" w:hAnsi="Roboto" w:cs="Arial"/>
          <w:lang w:val="es-ES"/>
        </w:rPr>
        <w:t xml:space="preserve">e </w:t>
      </w:r>
      <w:r w:rsidRPr="00452D63">
        <w:rPr>
          <w:rFonts w:ascii="Roboto" w:hAnsi="Roboto" w:cs="Arial"/>
          <w:lang w:val="es-ES"/>
        </w:rPr>
        <w:t>establece en el Decreto 24/1997, d</w:t>
      </w:r>
      <w:r w:rsidR="006F7012">
        <w:rPr>
          <w:rFonts w:ascii="Roboto" w:hAnsi="Roboto" w:cs="Arial"/>
          <w:lang w:val="es-ES"/>
        </w:rPr>
        <w:t xml:space="preserve">e </w:t>
      </w:r>
      <w:r w:rsidRPr="00452D63">
        <w:rPr>
          <w:rFonts w:ascii="Roboto" w:hAnsi="Roboto" w:cs="Arial"/>
          <w:lang w:val="es-ES"/>
        </w:rPr>
        <w:t>11 de febrero, del G</w:t>
      </w:r>
      <w:r w:rsidR="006F7012">
        <w:rPr>
          <w:rFonts w:ascii="Roboto" w:hAnsi="Roboto" w:cs="Arial"/>
          <w:lang w:val="es-ES"/>
        </w:rPr>
        <w:t>obier</w:t>
      </w:r>
      <w:r w:rsidRPr="00452D63">
        <w:rPr>
          <w:rFonts w:ascii="Roboto" w:hAnsi="Roboto" w:cs="Arial"/>
          <w:lang w:val="es-ES"/>
        </w:rPr>
        <w:t>n</w:t>
      </w:r>
      <w:r w:rsidR="006F7012">
        <w:rPr>
          <w:rFonts w:ascii="Roboto" w:hAnsi="Roboto" w:cs="Arial"/>
          <w:lang w:val="es-ES"/>
        </w:rPr>
        <w:t>o</w:t>
      </w:r>
      <w:r w:rsidRPr="00452D63">
        <w:rPr>
          <w:rFonts w:ascii="Roboto" w:hAnsi="Roboto" w:cs="Arial"/>
          <w:lang w:val="es-ES"/>
        </w:rPr>
        <w:t xml:space="preserve"> Valenci</w:t>
      </w:r>
      <w:r w:rsidR="006F7012">
        <w:rPr>
          <w:rFonts w:ascii="Roboto" w:hAnsi="Roboto" w:cs="Arial"/>
          <w:lang w:val="es-ES"/>
        </w:rPr>
        <w:t>ano</w:t>
      </w:r>
      <w:r w:rsidRPr="00452D63">
        <w:rPr>
          <w:rFonts w:ascii="Roboto" w:hAnsi="Roboto" w:cs="Arial"/>
          <w:lang w:val="es-ES"/>
        </w:rPr>
        <w:t>, sobre indemnizaciones por razón del servicio y gratificaciones por servicios extraordinarios.</w:t>
      </w:r>
    </w:p>
    <w:p w14:paraId="08837938" w14:textId="348AE89F"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2. Por el contrario, no serán objeto de subvención los gastos </w:t>
      </w:r>
      <w:r w:rsidR="006F7012" w:rsidRPr="00452D63">
        <w:rPr>
          <w:rFonts w:ascii="Roboto" w:hAnsi="Roboto" w:cs="Arial"/>
          <w:lang w:val="es-ES"/>
        </w:rPr>
        <w:t>de adquisici</w:t>
      </w:r>
      <w:r w:rsidR="006F7012">
        <w:rPr>
          <w:rFonts w:ascii="Roboto" w:hAnsi="Roboto" w:cs="Arial"/>
          <w:lang w:val="es-ES"/>
        </w:rPr>
        <w:t>ón</w:t>
      </w:r>
      <w:r w:rsidRPr="00452D63">
        <w:rPr>
          <w:rFonts w:ascii="Roboto" w:hAnsi="Roboto" w:cs="Arial"/>
          <w:lang w:val="es-ES"/>
        </w:rPr>
        <w:t xml:space="preserve"> de bienes inventariables, los gastos producidos con motivo de procedimientos judiciales y los impuestos, excepto los correspondientes al pago de las facturas que ocasion</w:t>
      </w:r>
      <w:r w:rsidR="006F7012">
        <w:rPr>
          <w:rFonts w:ascii="Roboto" w:hAnsi="Roboto" w:cs="Arial"/>
          <w:lang w:val="es-ES"/>
        </w:rPr>
        <w:t>e</w:t>
      </w:r>
      <w:r w:rsidRPr="00452D63">
        <w:rPr>
          <w:rFonts w:ascii="Roboto" w:hAnsi="Roboto" w:cs="Arial"/>
          <w:lang w:val="es-ES"/>
        </w:rPr>
        <w:t xml:space="preserve"> l</w:t>
      </w:r>
      <w:r w:rsidR="006F7012">
        <w:rPr>
          <w:rFonts w:ascii="Roboto" w:hAnsi="Roboto" w:cs="Arial"/>
          <w:lang w:val="es-ES"/>
        </w:rPr>
        <w:t xml:space="preserve">a </w:t>
      </w:r>
      <w:r w:rsidRPr="00452D63">
        <w:rPr>
          <w:rFonts w:ascii="Roboto" w:hAnsi="Roboto" w:cs="Arial"/>
          <w:lang w:val="es-ES"/>
        </w:rPr>
        <w:t xml:space="preserve">actividad subvencionada, </w:t>
      </w:r>
      <w:r w:rsidR="006F7012" w:rsidRPr="00452D63">
        <w:rPr>
          <w:rFonts w:ascii="Roboto" w:hAnsi="Roboto" w:cs="Arial"/>
          <w:lang w:val="es-ES"/>
        </w:rPr>
        <w:t>de acuerdo</w:t>
      </w:r>
      <w:r w:rsidRPr="00452D63">
        <w:rPr>
          <w:rFonts w:ascii="Roboto" w:hAnsi="Roboto" w:cs="Arial"/>
          <w:lang w:val="es-ES"/>
        </w:rPr>
        <w:t xml:space="preserve"> con </w:t>
      </w:r>
      <w:r w:rsidR="005D414D">
        <w:rPr>
          <w:rFonts w:ascii="Roboto" w:hAnsi="Roboto" w:cs="Arial"/>
          <w:lang w:val="es-ES"/>
        </w:rPr>
        <w:t>el artículo</w:t>
      </w:r>
      <w:r w:rsidRPr="00452D63">
        <w:rPr>
          <w:rFonts w:ascii="Roboto" w:hAnsi="Roboto" w:cs="Arial"/>
          <w:lang w:val="es-ES"/>
        </w:rPr>
        <w:t xml:space="preserve"> 31.8 de </w:t>
      </w:r>
      <w:r w:rsidR="00DA2520" w:rsidRPr="00452D63">
        <w:rPr>
          <w:rFonts w:ascii="Roboto" w:hAnsi="Roboto" w:cs="Arial"/>
          <w:lang w:val="es-ES"/>
        </w:rPr>
        <w:t>la L</w:t>
      </w:r>
      <w:r w:rsidRPr="00452D63">
        <w:rPr>
          <w:rFonts w:ascii="Roboto" w:hAnsi="Roboto" w:cs="Arial"/>
          <w:lang w:val="es-ES"/>
        </w:rPr>
        <w:t>GS.</w:t>
      </w:r>
    </w:p>
    <w:p w14:paraId="1ACE7A74" w14:textId="2CF0E384"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3. Con carácter previo a la realización del gasto, la comisión de seguimiento a que se refiere la cláusula novena aprobará una memoria económica o un presupuesto en </w:t>
      </w:r>
      <w:r w:rsidR="009005FB">
        <w:rPr>
          <w:rFonts w:ascii="Roboto" w:hAnsi="Roboto" w:cs="Arial"/>
          <w:lang w:val="es-ES"/>
        </w:rPr>
        <w:t xml:space="preserve">el </w:t>
      </w:r>
      <w:r w:rsidRPr="00452D63">
        <w:rPr>
          <w:rFonts w:ascii="Roboto" w:hAnsi="Roboto" w:cs="Arial"/>
          <w:lang w:val="es-ES"/>
        </w:rPr>
        <w:t>que se cuantifi</w:t>
      </w:r>
      <w:r w:rsidR="009005FB">
        <w:rPr>
          <w:rFonts w:ascii="Roboto" w:hAnsi="Roboto" w:cs="Arial"/>
          <w:lang w:val="es-ES"/>
        </w:rPr>
        <w:t>que</w:t>
      </w:r>
      <w:r w:rsidRPr="00452D63">
        <w:rPr>
          <w:rFonts w:ascii="Roboto" w:hAnsi="Roboto" w:cs="Arial"/>
          <w:lang w:val="es-ES"/>
        </w:rPr>
        <w:t>n los gastos generales previstos para actividades realizadas al</w:t>
      </w:r>
      <w:r w:rsidR="009005FB">
        <w:rPr>
          <w:rFonts w:ascii="Roboto" w:hAnsi="Roboto" w:cs="Arial"/>
          <w:lang w:val="es-ES"/>
        </w:rPr>
        <w:t xml:space="preserve"> </w:t>
      </w:r>
      <w:r w:rsidRPr="00452D63">
        <w:rPr>
          <w:rFonts w:ascii="Roboto" w:hAnsi="Roboto" w:cs="Arial"/>
          <w:lang w:val="es-ES"/>
        </w:rPr>
        <w:t>ampar</w:t>
      </w:r>
      <w:r w:rsidR="009005FB">
        <w:rPr>
          <w:rFonts w:ascii="Roboto" w:hAnsi="Roboto" w:cs="Arial"/>
          <w:lang w:val="es-ES"/>
        </w:rPr>
        <w:t>o</w:t>
      </w:r>
      <w:r w:rsidRPr="00452D63">
        <w:rPr>
          <w:rFonts w:ascii="Roboto" w:hAnsi="Roboto" w:cs="Arial"/>
          <w:lang w:val="es-ES"/>
        </w:rPr>
        <w:t xml:space="preserve"> </w:t>
      </w:r>
      <w:r w:rsidR="009005FB">
        <w:rPr>
          <w:rFonts w:ascii="Roboto" w:hAnsi="Roboto" w:cs="Arial"/>
          <w:lang w:val="es-ES"/>
        </w:rPr>
        <w:t>de este</w:t>
      </w:r>
      <w:r w:rsidRPr="00452D63">
        <w:rPr>
          <w:rFonts w:ascii="Roboto" w:hAnsi="Roboto" w:cs="Arial"/>
          <w:lang w:val="es-ES"/>
        </w:rPr>
        <w:t xml:space="preserve"> convenio.</w:t>
      </w:r>
    </w:p>
    <w:p w14:paraId="70D56DBF" w14:textId="26CF9768"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En cuanto a los gastos ya realizados durante </w:t>
      </w:r>
      <w:r w:rsidR="009005FB">
        <w:rPr>
          <w:rFonts w:ascii="Roboto" w:hAnsi="Roboto" w:cs="Arial"/>
          <w:lang w:val="es-ES"/>
        </w:rPr>
        <w:t>el ejercicio</w:t>
      </w:r>
      <w:r w:rsidRPr="00452D63">
        <w:rPr>
          <w:rFonts w:ascii="Roboto" w:hAnsi="Roboto" w:cs="Arial"/>
          <w:lang w:val="es-ES"/>
        </w:rPr>
        <w:t xml:space="preserve"> 2024 con anterioridad a la firma </w:t>
      </w:r>
      <w:r w:rsidR="009005FB">
        <w:rPr>
          <w:rFonts w:ascii="Roboto" w:hAnsi="Roboto" w:cs="Arial"/>
          <w:lang w:val="es-ES"/>
        </w:rPr>
        <w:t>de este</w:t>
      </w:r>
      <w:r w:rsidRPr="00452D63">
        <w:rPr>
          <w:rFonts w:ascii="Roboto" w:hAnsi="Roboto" w:cs="Arial"/>
          <w:lang w:val="es-ES"/>
        </w:rPr>
        <w:t xml:space="preserve"> convenio, la comisión de seguimiento los ratificará con el fin de que sean incluidos en la memoria económica o el presupuesto de las actividades.</w:t>
      </w:r>
    </w:p>
    <w:p w14:paraId="29F70043" w14:textId="2EBDAFC8"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CUARTA. Obligaciones de las partes</w:t>
      </w:r>
    </w:p>
    <w:p w14:paraId="25AD1013" w14:textId="4C1A84F6" w:rsidR="00EA0EFF" w:rsidRPr="00452D63" w:rsidRDefault="00B65147" w:rsidP="00DA2520">
      <w:pPr>
        <w:pStyle w:val="Standard"/>
        <w:spacing w:after="120" w:line="276" w:lineRule="auto"/>
        <w:jc w:val="both"/>
        <w:rPr>
          <w:rFonts w:ascii="Roboto" w:hAnsi="Roboto" w:cs="Arial"/>
          <w:lang w:val="es-ES"/>
        </w:rPr>
      </w:pPr>
      <w:r w:rsidRPr="00452D63">
        <w:rPr>
          <w:rFonts w:ascii="Roboto" w:hAnsi="Roboto" w:cs="Arial"/>
          <w:lang w:val="es-ES"/>
        </w:rPr>
        <w:t xml:space="preserve">1. La Generalitat se compromete a abonar </w:t>
      </w:r>
      <w:r w:rsidR="009005FB">
        <w:rPr>
          <w:rFonts w:ascii="Roboto" w:hAnsi="Roboto" w:cs="Arial"/>
          <w:lang w:val="es-ES"/>
        </w:rPr>
        <w:t>el importe</w:t>
      </w:r>
      <w:r w:rsidRPr="00452D63">
        <w:rPr>
          <w:rFonts w:ascii="Roboto" w:hAnsi="Roboto" w:cs="Arial"/>
          <w:lang w:val="es-ES"/>
        </w:rPr>
        <w:t xml:space="preserve"> de la subvención, según lo dispuesto en la cláusula quinta. </w:t>
      </w:r>
    </w:p>
    <w:p w14:paraId="0C56D795" w14:textId="4C5369C4" w:rsidR="00EA0EFF" w:rsidRPr="00452D63" w:rsidRDefault="00B65147" w:rsidP="00DA2520">
      <w:pPr>
        <w:pStyle w:val="Standard"/>
        <w:spacing w:after="120" w:line="276" w:lineRule="auto"/>
        <w:jc w:val="both"/>
        <w:rPr>
          <w:rFonts w:ascii="Roboto" w:hAnsi="Roboto" w:cs="Arial"/>
          <w:lang w:val="es-ES"/>
        </w:rPr>
      </w:pPr>
      <w:r w:rsidRPr="00452D63">
        <w:rPr>
          <w:rFonts w:ascii="Roboto" w:hAnsi="Roboto" w:cs="Arial"/>
          <w:lang w:val="es-ES"/>
        </w:rPr>
        <w:t xml:space="preserve">2. </w:t>
      </w:r>
      <w:r w:rsidR="005D414D">
        <w:rPr>
          <w:rFonts w:ascii="Roboto" w:hAnsi="Roboto" w:cs="Arial"/>
          <w:lang w:val="es-ES"/>
        </w:rPr>
        <w:t>LA UJI</w:t>
      </w:r>
      <w:r w:rsidRPr="00452D63">
        <w:rPr>
          <w:rFonts w:ascii="Roboto" w:hAnsi="Roboto" w:cs="Arial"/>
          <w:lang w:val="es-ES"/>
        </w:rPr>
        <w:t xml:space="preserve"> se compromete al hecho </w:t>
      </w:r>
      <w:r w:rsidR="00411382">
        <w:rPr>
          <w:rFonts w:ascii="Roboto" w:hAnsi="Roboto" w:cs="Arial"/>
          <w:lang w:val="es-ES"/>
        </w:rPr>
        <w:t xml:space="preserve">de </w:t>
      </w:r>
      <w:r w:rsidRPr="00452D63">
        <w:rPr>
          <w:rFonts w:ascii="Roboto" w:hAnsi="Roboto" w:cs="Arial"/>
          <w:lang w:val="es-ES"/>
        </w:rPr>
        <w:t xml:space="preserve">que </w:t>
      </w:r>
      <w:r w:rsidR="009005FB">
        <w:rPr>
          <w:rFonts w:ascii="Roboto" w:hAnsi="Roboto" w:cs="Arial"/>
          <w:lang w:val="es-ES"/>
        </w:rPr>
        <w:t>la actividad</w:t>
      </w:r>
      <w:r w:rsidRPr="00452D63">
        <w:rPr>
          <w:rFonts w:ascii="Roboto" w:hAnsi="Roboto" w:cs="Arial"/>
          <w:lang w:val="es-ES"/>
        </w:rPr>
        <w:t xml:space="preserve"> que fundamenta la concesión de la subvención ha d</w:t>
      </w:r>
      <w:r w:rsidR="00411382">
        <w:rPr>
          <w:rFonts w:ascii="Roboto" w:hAnsi="Roboto" w:cs="Arial"/>
          <w:lang w:val="es-ES"/>
        </w:rPr>
        <w:t xml:space="preserve">e </w:t>
      </w:r>
      <w:r w:rsidRPr="00452D63">
        <w:rPr>
          <w:rFonts w:ascii="Roboto" w:hAnsi="Roboto" w:cs="Arial"/>
          <w:lang w:val="es-ES"/>
        </w:rPr>
        <w:t xml:space="preserve">estar ejecutada y su pago realizado antes del fin del plazo de justificación que </w:t>
      </w:r>
      <w:r w:rsidR="00411382" w:rsidRPr="00452D63">
        <w:rPr>
          <w:rFonts w:ascii="Roboto" w:hAnsi="Roboto" w:cs="Arial"/>
          <w:lang w:val="es-ES"/>
        </w:rPr>
        <w:t>se establezca</w:t>
      </w:r>
      <w:r w:rsidRPr="00452D63">
        <w:rPr>
          <w:rFonts w:ascii="Roboto" w:hAnsi="Roboto" w:cs="Arial"/>
          <w:lang w:val="es-ES"/>
        </w:rPr>
        <w:t xml:space="preserve"> en la cláusula sexta. Así mismo, </w:t>
      </w:r>
      <w:r w:rsidR="005D414D">
        <w:rPr>
          <w:rFonts w:ascii="Roboto" w:hAnsi="Roboto" w:cs="Arial"/>
          <w:lang w:val="es-ES"/>
        </w:rPr>
        <w:t>la UJI</w:t>
      </w:r>
      <w:r w:rsidRPr="00452D63">
        <w:rPr>
          <w:rFonts w:ascii="Roboto" w:hAnsi="Roboto" w:cs="Arial"/>
          <w:lang w:val="es-ES"/>
        </w:rPr>
        <w:t xml:space="preserve"> se compromete al cumplimiento de todas las obligaciones señaladas en </w:t>
      </w:r>
      <w:r w:rsidR="005D414D">
        <w:rPr>
          <w:rFonts w:ascii="Roboto" w:hAnsi="Roboto" w:cs="Arial"/>
          <w:lang w:val="es-ES"/>
        </w:rPr>
        <w:t>el artículo</w:t>
      </w:r>
      <w:r w:rsidRPr="00452D63">
        <w:rPr>
          <w:rFonts w:ascii="Roboto" w:hAnsi="Roboto" w:cs="Arial"/>
          <w:lang w:val="es-ES"/>
        </w:rPr>
        <w:t xml:space="preserve"> 14 de </w:t>
      </w:r>
      <w:r w:rsidR="00DA2520" w:rsidRPr="00452D63">
        <w:rPr>
          <w:rFonts w:ascii="Roboto" w:hAnsi="Roboto" w:cs="Arial"/>
          <w:lang w:val="es-ES"/>
        </w:rPr>
        <w:t>la L</w:t>
      </w:r>
      <w:r w:rsidRPr="00452D63">
        <w:rPr>
          <w:rFonts w:ascii="Roboto" w:hAnsi="Roboto" w:cs="Arial"/>
          <w:lang w:val="es-ES"/>
        </w:rPr>
        <w:t>GS.</w:t>
      </w:r>
    </w:p>
    <w:p w14:paraId="5C6D82A0" w14:textId="3A01492E" w:rsidR="004368B5" w:rsidRPr="00452D63" w:rsidRDefault="00B65147" w:rsidP="00DA2520">
      <w:pPr>
        <w:pStyle w:val="Standard"/>
        <w:spacing w:after="120" w:line="276" w:lineRule="auto"/>
        <w:jc w:val="both"/>
        <w:rPr>
          <w:rFonts w:ascii="Roboto" w:hAnsi="Roboto" w:cs="Arial"/>
          <w:lang w:val="es-ES"/>
        </w:rPr>
      </w:pPr>
      <w:r w:rsidRPr="00452D63">
        <w:rPr>
          <w:rFonts w:ascii="Roboto" w:hAnsi="Roboto" w:cs="Arial"/>
          <w:lang w:val="es-ES"/>
        </w:rPr>
        <w:t xml:space="preserve">3. Todas aquellas actividades desarrolladas con la financiación de la Presidencia de la Generalitat tendrán que contar con </w:t>
      </w:r>
      <w:r w:rsidR="00411382" w:rsidRPr="00452D63">
        <w:rPr>
          <w:rFonts w:ascii="Roboto" w:hAnsi="Roboto" w:cs="Arial"/>
          <w:lang w:val="es-ES"/>
        </w:rPr>
        <w:t>la adecuada</w:t>
      </w:r>
      <w:r w:rsidRPr="00452D63">
        <w:rPr>
          <w:rFonts w:ascii="Roboto" w:hAnsi="Roboto" w:cs="Arial"/>
          <w:lang w:val="es-ES"/>
        </w:rPr>
        <w:t xml:space="preserve"> publicidad institucional, en que se haga constar la participación financiera de la Generalitat, a través de la Presidencia.</w:t>
      </w:r>
    </w:p>
    <w:p w14:paraId="210CAA18" w14:textId="3B658F3D"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Todas las actuaciones en materia de publicidad institucional s</w:t>
      </w:r>
      <w:r w:rsidR="00411382">
        <w:rPr>
          <w:rFonts w:ascii="Roboto" w:hAnsi="Roboto" w:cs="Arial"/>
          <w:lang w:val="es-ES"/>
        </w:rPr>
        <w:t xml:space="preserve">e </w:t>
      </w:r>
      <w:r w:rsidRPr="00452D63">
        <w:rPr>
          <w:rFonts w:ascii="Roboto" w:hAnsi="Roboto" w:cs="Arial"/>
          <w:lang w:val="es-ES"/>
        </w:rPr>
        <w:t xml:space="preserve">han </w:t>
      </w:r>
      <w:r w:rsidR="00411382" w:rsidRPr="00452D63">
        <w:rPr>
          <w:rFonts w:ascii="Roboto" w:hAnsi="Roboto" w:cs="Arial"/>
          <w:lang w:val="es-ES"/>
        </w:rPr>
        <w:t>de ajustar</w:t>
      </w:r>
      <w:r w:rsidRPr="00452D63">
        <w:rPr>
          <w:rFonts w:ascii="Roboto" w:hAnsi="Roboto" w:cs="Arial"/>
          <w:lang w:val="es-ES"/>
        </w:rPr>
        <w:t xml:space="preserve"> a las prescripciones que contiene sobre la materia la Ley 12/2018, de 24 de mayo, de la Generalitat, de publicidad institucional para </w:t>
      </w:r>
      <w:r w:rsidR="00411382">
        <w:rPr>
          <w:rFonts w:ascii="Roboto" w:hAnsi="Roboto" w:cs="Arial"/>
          <w:lang w:val="es-ES"/>
        </w:rPr>
        <w:t>e</w:t>
      </w:r>
      <w:r w:rsidRPr="00452D63">
        <w:rPr>
          <w:rFonts w:ascii="Roboto" w:hAnsi="Roboto" w:cs="Arial"/>
          <w:lang w:val="es-ES"/>
        </w:rPr>
        <w:t>l</w:t>
      </w:r>
      <w:r w:rsidR="00411382">
        <w:rPr>
          <w:rFonts w:ascii="Roboto" w:hAnsi="Roboto" w:cs="Arial"/>
          <w:lang w:val="es-ES"/>
        </w:rPr>
        <w:t xml:space="preserve"> </w:t>
      </w:r>
      <w:r w:rsidRPr="00452D63">
        <w:rPr>
          <w:rFonts w:ascii="Roboto" w:hAnsi="Roboto" w:cs="Arial"/>
          <w:lang w:val="es-ES"/>
        </w:rPr>
        <w:t>interés ciudadano y la concepción colectiva de las infraestructuras públicas.</w:t>
      </w:r>
    </w:p>
    <w:p w14:paraId="64B99FC7" w14:textId="70278B9F" w:rsidR="00003418"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QUINTA. Importe y pago de la subvención</w:t>
      </w:r>
    </w:p>
    <w:p w14:paraId="49229B83" w14:textId="14884382" w:rsidR="006C6346" w:rsidRPr="00452D63" w:rsidRDefault="006C6346" w:rsidP="00DA2520">
      <w:pPr>
        <w:pStyle w:val="Standard"/>
        <w:spacing w:after="120" w:line="276" w:lineRule="auto"/>
        <w:jc w:val="both"/>
        <w:rPr>
          <w:rFonts w:ascii="Roboto" w:hAnsi="Roboto" w:cs="Arial"/>
          <w:lang w:val="es-ES"/>
        </w:rPr>
      </w:pPr>
      <w:r w:rsidRPr="00452D63">
        <w:rPr>
          <w:rFonts w:ascii="Roboto" w:hAnsi="Roboto" w:cs="Arial"/>
          <w:lang w:val="es-ES"/>
        </w:rPr>
        <w:t xml:space="preserve">1. La financiación de las actividades subvencionables asciende a un importe total máximo de 15.000€ (quince mil euros). </w:t>
      </w:r>
      <w:r w:rsidR="009005FB">
        <w:rPr>
          <w:rFonts w:ascii="Roboto" w:hAnsi="Roboto" w:cs="Arial"/>
          <w:lang w:val="es-ES"/>
        </w:rPr>
        <w:t>El importe</w:t>
      </w:r>
      <w:r w:rsidRPr="00452D63">
        <w:rPr>
          <w:rFonts w:ascii="Roboto" w:hAnsi="Roboto" w:cs="Arial"/>
          <w:lang w:val="es-ES"/>
        </w:rPr>
        <w:t xml:space="preserve"> mencionado será financiado a cargo del capítulo IV de l</w:t>
      </w:r>
      <w:r w:rsidR="00411382">
        <w:rPr>
          <w:rFonts w:ascii="Roboto" w:hAnsi="Roboto" w:cs="Arial"/>
          <w:lang w:val="es-ES"/>
        </w:rPr>
        <w:t xml:space="preserve">a </w:t>
      </w:r>
      <w:r w:rsidRPr="00452D63">
        <w:rPr>
          <w:rFonts w:ascii="Roboto" w:hAnsi="Roboto" w:cs="Arial"/>
          <w:lang w:val="es-ES"/>
        </w:rPr>
        <w:t xml:space="preserve">aplicación presupuestaria </w:t>
      </w:r>
      <w:bookmarkStart w:id="9" w:name="_Hlk157582975"/>
      <w:r w:rsidRPr="00452D63">
        <w:rPr>
          <w:rFonts w:ascii="Roboto" w:hAnsi="Roboto" w:cs="Arial"/>
          <w:lang w:val="es-ES"/>
        </w:rPr>
        <w:t>0105.02.02.112.H00,</w:t>
      </w:r>
      <w:bookmarkEnd w:id="9"/>
      <w:r w:rsidRPr="00452D63">
        <w:rPr>
          <w:rFonts w:ascii="Roboto" w:hAnsi="Roboto" w:cs="Arial"/>
          <w:lang w:val="es-ES"/>
        </w:rPr>
        <w:t xml:space="preserve"> la línea nominativa de subvenciones </w:t>
      </w:r>
      <w:bookmarkStart w:id="10" w:name="_Hlk159834727"/>
      <w:r w:rsidRPr="00452D63">
        <w:rPr>
          <w:rFonts w:ascii="Roboto" w:hAnsi="Roboto" w:cs="Arial"/>
          <w:lang w:val="es-ES"/>
        </w:rPr>
        <w:t xml:space="preserve">S0785, “Fomento de las actividades de las universidades públicas de la </w:t>
      </w:r>
      <w:r w:rsidR="00B9446E">
        <w:rPr>
          <w:rFonts w:ascii="Roboto" w:hAnsi="Roboto" w:cs="Arial"/>
          <w:lang w:val="es-ES"/>
        </w:rPr>
        <w:t>Comunitat Valenciana</w:t>
      </w:r>
      <w:r w:rsidRPr="00452D63">
        <w:rPr>
          <w:rFonts w:ascii="Roboto" w:hAnsi="Roboto" w:cs="Arial"/>
          <w:lang w:val="es-ES"/>
        </w:rPr>
        <w:t xml:space="preserve"> en </w:t>
      </w:r>
      <w:r w:rsidRPr="00452D63">
        <w:rPr>
          <w:rFonts w:ascii="Roboto" w:hAnsi="Roboto" w:cs="Arial"/>
          <w:lang w:val="es-ES"/>
        </w:rPr>
        <w:lastRenderedPageBreak/>
        <w:t xml:space="preserve">materia de participación ciudadana”, </w:t>
      </w:r>
      <w:bookmarkEnd w:id="10"/>
      <w:r w:rsidRPr="00452D63">
        <w:rPr>
          <w:rFonts w:ascii="Roboto" w:hAnsi="Roboto" w:cs="Arial"/>
          <w:lang w:val="es-ES"/>
        </w:rPr>
        <w:t xml:space="preserve">de los presupuestos de la Generalitat para </w:t>
      </w:r>
      <w:r w:rsidR="009005FB">
        <w:rPr>
          <w:rFonts w:ascii="Roboto" w:hAnsi="Roboto" w:cs="Arial"/>
          <w:lang w:val="es-ES"/>
        </w:rPr>
        <w:t>el ejercicio</w:t>
      </w:r>
      <w:r w:rsidRPr="00452D63">
        <w:rPr>
          <w:rFonts w:ascii="Roboto" w:hAnsi="Roboto" w:cs="Arial"/>
          <w:lang w:val="es-ES"/>
        </w:rPr>
        <w:t xml:space="preserve"> 2024.</w:t>
      </w:r>
    </w:p>
    <w:p w14:paraId="0916398E" w14:textId="6DC99A3D"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Las aportaciones establecidas en este acuerdo de cooperación quedan excluidas de</w:t>
      </w:r>
      <w:r w:rsidR="00657E13">
        <w:rPr>
          <w:rFonts w:ascii="Roboto" w:hAnsi="Roboto" w:cs="Arial"/>
          <w:lang w:val="es-ES"/>
        </w:rPr>
        <w:t xml:space="preserve">l </w:t>
      </w:r>
      <w:r w:rsidRPr="00452D63">
        <w:rPr>
          <w:rFonts w:ascii="Roboto" w:hAnsi="Roboto" w:cs="Arial"/>
          <w:lang w:val="es-ES"/>
        </w:rPr>
        <w:t xml:space="preserve">ámbito </w:t>
      </w:r>
      <w:r w:rsidR="00657E13" w:rsidRPr="00452D63">
        <w:rPr>
          <w:rFonts w:ascii="Roboto" w:hAnsi="Roboto" w:cs="Arial"/>
          <w:lang w:val="es-ES"/>
        </w:rPr>
        <w:t>del</w:t>
      </w:r>
      <w:r w:rsidR="005D414D">
        <w:rPr>
          <w:rFonts w:ascii="Roboto" w:hAnsi="Roboto" w:cs="Arial"/>
          <w:lang w:val="es-ES"/>
        </w:rPr>
        <w:t xml:space="preserve"> artículo</w:t>
      </w:r>
      <w:r w:rsidRPr="00452D63">
        <w:rPr>
          <w:rFonts w:ascii="Roboto" w:hAnsi="Roboto" w:cs="Arial"/>
          <w:lang w:val="es-ES"/>
        </w:rPr>
        <w:t xml:space="preserve"> 107.1 del Tratado de funcionamiento de la Comunidad Europea, a los efectos previstos en el Decreto 128/2017, de 29 de septiembre, del Consell, por el cual se regula el procedimiento de notificación y comunicación a la Comisión Europea de los proyectos de la Generalitat dirigidos a establecer, conceder o modificar ayudas públicas, puesto que no </w:t>
      </w:r>
      <w:r w:rsidR="00657E13" w:rsidRPr="00452D63">
        <w:rPr>
          <w:rFonts w:ascii="Roboto" w:hAnsi="Roboto" w:cs="Arial"/>
          <w:lang w:val="es-ES"/>
        </w:rPr>
        <w:t>se aplica</w:t>
      </w:r>
      <w:r w:rsidRPr="00452D63">
        <w:rPr>
          <w:rFonts w:ascii="Roboto" w:hAnsi="Roboto" w:cs="Arial"/>
          <w:lang w:val="es-ES"/>
        </w:rPr>
        <w:t xml:space="preserve"> a esta ayuda el principio </w:t>
      </w:r>
      <w:r w:rsidR="00657E13" w:rsidRPr="00452D63">
        <w:rPr>
          <w:rFonts w:ascii="Roboto" w:hAnsi="Roboto" w:cs="Arial"/>
          <w:lang w:val="es-ES"/>
        </w:rPr>
        <w:t>de incompatibilidad</w:t>
      </w:r>
      <w:r w:rsidRPr="00452D63">
        <w:rPr>
          <w:rFonts w:ascii="Roboto" w:hAnsi="Roboto" w:cs="Arial"/>
          <w:lang w:val="es-ES"/>
        </w:rPr>
        <w:t xml:space="preserve"> con el mercado común por no favorecer ninguna empresa ni falsear la competencia, porque sus destinatarios no realizan actividad económica.</w:t>
      </w:r>
    </w:p>
    <w:p w14:paraId="2CE65C80" w14:textId="5FCB6781" w:rsidR="00281EA5"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2. La dotación económica se podrá aportar de la manera siguiente a solicitud de </w:t>
      </w:r>
      <w:r w:rsidR="005D414D">
        <w:rPr>
          <w:rFonts w:ascii="Roboto" w:hAnsi="Roboto" w:cs="Arial"/>
          <w:lang w:val="es-ES"/>
        </w:rPr>
        <w:t>la UJI</w:t>
      </w:r>
      <w:r w:rsidRPr="00452D63">
        <w:rPr>
          <w:rFonts w:ascii="Roboto" w:hAnsi="Roboto" w:cs="Arial"/>
          <w:lang w:val="es-ES"/>
        </w:rPr>
        <w:t xml:space="preserve">: </w:t>
      </w:r>
    </w:p>
    <w:p w14:paraId="58E18843" w14:textId="2B04916B" w:rsidR="00EA0EFF" w:rsidRPr="00452D63" w:rsidRDefault="00281EA5" w:rsidP="00DA2520">
      <w:pPr>
        <w:pStyle w:val="Standard"/>
        <w:spacing w:after="120" w:line="276" w:lineRule="auto"/>
        <w:jc w:val="both"/>
        <w:rPr>
          <w:rFonts w:ascii="Roboto" w:hAnsi="Roboto" w:cs="Arial"/>
          <w:lang w:val="es-ES"/>
        </w:rPr>
      </w:pPr>
      <w:r w:rsidRPr="00452D63">
        <w:rPr>
          <w:rFonts w:ascii="Roboto" w:hAnsi="Roboto" w:cs="Arial"/>
          <w:lang w:val="es-ES"/>
        </w:rPr>
        <w:t>E</w:t>
      </w:r>
      <w:r w:rsidR="00170BBD" w:rsidRPr="00452D63">
        <w:rPr>
          <w:rFonts w:ascii="Roboto" w:hAnsi="Roboto" w:cs="Arial"/>
          <w:lang w:val="es-ES"/>
        </w:rPr>
        <w:t>l 30% de l</w:t>
      </w:r>
      <w:r w:rsidR="00657E13">
        <w:rPr>
          <w:rFonts w:ascii="Roboto" w:hAnsi="Roboto" w:cs="Arial"/>
          <w:lang w:val="es-ES"/>
        </w:rPr>
        <w:t xml:space="preserve">a </w:t>
      </w:r>
      <w:r w:rsidR="00170BBD" w:rsidRPr="00452D63">
        <w:rPr>
          <w:rFonts w:ascii="Roboto" w:hAnsi="Roboto" w:cs="Arial"/>
          <w:lang w:val="es-ES"/>
        </w:rPr>
        <w:t xml:space="preserve">aportación económica a la firma </w:t>
      </w:r>
      <w:r w:rsidR="009005FB">
        <w:rPr>
          <w:rFonts w:ascii="Roboto" w:hAnsi="Roboto" w:cs="Arial"/>
          <w:lang w:val="es-ES"/>
        </w:rPr>
        <w:t>de este</w:t>
      </w:r>
      <w:r w:rsidR="00170BBD" w:rsidRPr="00452D63">
        <w:rPr>
          <w:rFonts w:ascii="Roboto" w:hAnsi="Roboto" w:cs="Arial"/>
          <w:lang w:val="es-ES"/>
        </w:rPr>
        <w:t xml:space="preserve"> convenio para realizar actividades, en virtud de</w:t>
      </w:r>
      <w:r w:rsidR="00657E13">
        <w:rPr>
          <w:rFonts w:ascii="Roboto" w:hAnsi="Roboto" w:cs="Arial"/>
          <w:lang w:val="es-ES"/>
        </w:rPr>
        <w:t xml:space="preserve"> </w:t>
      </w:r>
      <w:r w:rsidR="00170BBD" w:rsidRPr="00452D63">
        <w:rPr>
          <w:rFonts w:ascii="Roboto" w:hAnsi="Roboto" w:cs="Arial"/>
          <w:lang w:val="es-ES"/>
        </w:rPr>
        <w:t>l</w:t>
      </w:r>
      <w:r w:rsidR="00657E13">
        <w:rPr>
          <w:rFonts w:ascii="Roboto" w:hAnsi="Roboto" w:cs="Arial"/>
          <w:lang w:val="es-ES"/>
        </w:rPr>
        <w:t>o</w:t>
      </w:r>
      <w:r w:rsidR="00170BBD" w:rsidRPr="00452D63">
        <w:rPr>
          <w:rFonts w:ascii="Roboto" w:hAnsi="Roboto" w:cs="Arial"/>
          <w:lang w:val="es-ES"/>
        </w:rPr>
        <w:t xml:space="preserve"> que s</w:t>
      </w:r>
      <w:r w:rsidR="00657E13">
        <w:rPr>
          <w:rFonts w:ascii="Roboto" w:hAnsi="Roboto" w:cs="Arial"/>
          <w:lang w:val="es-ES"/>
        </w:rPr>
        <w:t xml:space="preserve">e </w:t>
      </w:r>
      <w:r w:rsidR="00170BBD" w:rsidRPr="00452D63">
        <w:rPr>
          <w:rFonts w:ascii="Roboto" w:hAnsi="Roboto" w:cs="Arial"/>
          <w:lang w:val="es-ES"/>
        </w:rPr>
        <w:t xml:space="preserve">establece en </w:t>
      </w:r>
      <w:r w:rsidR="005D414D">
        <w:rPr>
          <w:rFonts w:ascii="Roboto" w:hAnsi="Roboto" w:cs="Arial"/>
          <w:lang w:val="es-ES"/>
        </w:rPr>
        <w:t>el artículo</w:t>
      </w:r>
      <w:r w:rsidR="00170BBD" w:rsidRPr="00452D63">
        <w:rPr>
          <w:rFonts w:ascii="Roboto" w:hAnsi="Roboto" w:cs="Arial"/>
          <w:lang w:val="es-ES"/>
        </w:rPr>
        <w:t xml:space="preserve"> 171.3.a de </w:t>
      </w:r>
      <w:r w:rsidR="00DA2520" w:rsidRPr="00452D63">
        <w:rPr>
          <w:rFonts w:ascii="Roboto" w:hAnsi="Roboto" w:cs="Arial"/>
          <w:lang w:val="es-ES"/>
        </w:rPr>
        <w:t>la L</w:t>
      </w:r>
      <w:r w:rsidR="00170BBD" w:rsidRPr="00452D63">
        <w:rPr>
          <w:rFonts w:ascii="Roboto" w:hAnsi="Roboto" w:cs="Arial"/>
          <w:lang w:val="es-ES"/>
        </w:rPr>
        <w:t>HPG.</w:t>
      </w:r>
    </w:p>
    <w:p w14:paraId="1C5BFF81" w14:textId="62CDBFE9" w:rsidR="00EA0EFF" w:rsidRPr="00452D63" w:rsidRDefault="006C6346" w:rsidP="00DA2520">
      <w:pPr>
        <w:pStyle w:val="Standard"/>
        <w:spacing w:after="120" w:line="276" w:lineRule="auto"/>
        <w:jc w:val="both"/>
        <w:rPr>
          <w:rFonts w:ascii="Roboto" w:hAnsi="Roboto" w:cs="Arial"/>
          <w:lang w:val="es-ES"/>
        </w:rPr>
      </w:pPr>
      <w:r w:rsidRPr="00452D63">
        <w:rPr>
          <w:rFonts w:ascii="Roboto" w:hAnsi="Roboto" w:cs="Arial"/>
          <w:lang w:val="es-ES"/>
        </w:rPr>
        <w:t xml:space="preserve">La Presidencia de la Generalitat anticipará, a su vez, un 20% más para el desarrollo </w:t>
      </w:r>
      <w:r w:rsidR="00657E13" w:rsidRPr="00452D63">
        <w:rPr>
          <w:rFonts w:ascii="Roboto" w:hAnsi="Roboto" w:cs="Arial"/>
          <w:lang w:val="es-ES"/>
        </w:rPr>
        <w:t>de actividades</w:t>
      </w:r>
      <w:r w:rsidRPr="00452D63">
        <w:rPr>
          <w:rFonts w:ascii="Roboto" w:hAnsi="Roboto" w:cs="Arial"/>
          <w:lang w:val="es-ES"/>
        </w:rPr>
        <w:t xml:space="preserve"> del convenio, una vez </w:t>
      </w:r>
      <w:r w:rsidR="00657E13" w:rsidRPr="00452D63">
        <w:rPr>
          <w:rFonts w:ascii="Roboto" w:hAnsi="Roboto" w:cs="Arial"/>
          <w:lang w:val="es-ES"/>
        </w:rPr>
        <w:t>se haya</w:t>
      </w:r>
      <w:r w:rsidRPr="00452D63">
        <w:rPr>
          <w:rFonts w:ascii="Roboto" w:hAnsi="Roboto" w:cs="Arial"/>
          <w:lang w:val="es-ES"/>
        </w:rPr>
        <w:t xml:space="preserve"> justificado de manera suficiente y adecuada </w:t>
      </w:r>
      <w:r w:rsidR="00657E13">
        <w:rPr>
          <w:rFonts w:ascii="Roboto" w:hAnsi="Roboto" w:cs="Arial"/>
          <w:lang w:val="es-ES"/>
        </w:rPr>
        <w:t>la aplicación</w:t>
      </w:r>
      <w:r w:rsidRPr="00452D63">
        <w:rPr>
          <w:rFonts w:ascii="Roboto" w:hAnsi="Roboto" w:cs="Arial"/>
          <w:lang w:val="es-ES"/>
        </w:rPr>
        <w:t xml:space="preserve"> efectiva de los fondos anticipados.</w:t>
      </w:r>
    </w:p>
    <w:p w14:paraId="292B661B" w14:textId="175725E9"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El restante 50% </w:t>
      </w:r>
      <w:r w:rsidR="00657E13">
        <w:rPr>
          <w:rFonts w:ascii="Roboto" w:hAnsi="Roboto" w:cs="Arial"/>
          <w:lang w:val="es-ES"/>
        </w:rPr>
        <w:t>se abonará</w:t>
      </w:r>
      <w:r w:rsidRPr="00452D63">
        <w:rPr>
          <w:rFonts w:ascii="Roboto" w:hAnsi="Roboto" w:cs="Arial"/>
          <w:lang w:val="es-ES"/>
        </w:rPr>
        <w:t xml:space="preserve"> después de la justificación, por parte de </w:t>
      </w:r>
      <w:r w:rsidR="005D414D">
        <w:rPr>
          <w:rFonts w:ascii="Roboto" w:hAnsi="Roboto" w:cs="Arial"/>
          <w:lang w:val="es-ES"/>
        </w:rPr>
        <w:t>la UJI</w:t>
      </w:r>
      <w:r w:rsidRPr="00452D63">
        <w:rPr>
          <w:rFonts w:ascii="Roboto" w:hAnsi="Roboto" w:cs="Arial"/>
          <w:lang w:val="es-ES"/>
        </w:rPr>
        <w:t>, del total del gasto objete de la subvención otorgada.</w:t>
      </w:r>
    </w:p>
    <w:p w14:paraId="653B6BEE" w14:textId="2BF4C419"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Todo esto de conformidad </w:t>
      </w:r>
      <w:r w:rsidR="00657E13">
        <w:rPr>
          <w:rFonts w:ascii="Roboto" w:hAnsi="Roboto" w:cs="Arial"/>
          <w:lang w:val="es-ES"/>
        </w:rPr>
        <w:t xml:space="preserve">con lo que se establece </w:t>
      </w:r>
      <w:r w:rsidRPr="00452D63">
        <w:rPr>
          <w:rFonts w:ascii="Roboto" w:hAnsi="Roboto" w:cs="Arial"/>
          <w:lang w:val="es-ES"/>
        </w:rPr>
        <w:t xml:space="preserve">en los artículos 168.1.A y 171.3 y 4 de </w:t>
      </w:r>
      <w:r w:rsidR="00DA2520" w:rsidRPr="00452D63">
        <w:rPr>
          <w:rFonts w:ascii="Roboto" w:hAnsi="Roboto" w:cs="Arial"/>
          <w:lang w:val="es-ES"/>
        </w:rPr>
        <w:t>la L</w:t>
      </w:r>
      <w:r w:rsidRPr="00452D63">
        <w:rPr>
          <w:rFonts w:ascii="Roboto" w:hAnsi="Roboto" w:cs="Arial"/>
          <w:lang w:val="es-ES"/>
        </w:rPr>
        <w:t xml:space="preserve">HPG, y </w:t>
      </w:r>
      <w:r w:rsidR="00657E13">
        <w:rPr>
          <w:rFonts w:ascii="Roboto" w:hAnsi="Roboto" w:cs="Arial"/>
          <w:lang w:val="es-ES"/>
        </w:rPr>
        <w:t>de acuerdo</w:t>
      </w:r>
      <w:r w:rsidRPr="00452D63">
        <w:rPr>
          <w:rFonts w:ascii="Roboto" w:hAnsi="Roboto" w:cs="Arial"/>
          <w:lang w:val="es-ES"/>
        </w:rPr>
        <w:t xml:space="preserve"> con </w:t>
      </w:r>
      <w:r w:rsidR="005D414D">
        <w:rPr>
          <w:rFonts w:ascii="Roboto" w:hAnsi="Roboto" w:cs="Arial"/>
          <w:lang w:val="es-ES"/>
        </w:rPr>
        <w:t>el artículo</w:t>
      </w:r>
      <w:r w:rsidRPr="00452D63">
        <w:rPr>
          <w:rFonts w:ascii="Roboto" w:hAnsi="Roboto" w:cs="Arial"/>
          <w:lang w:val="es-ES"/>
        </w:rPr>
        <w:t xml:space="preserve"> 22.2.a de </w:t>
      </w:r>
      <w:r w:rsidR="00DA2520" w:rsidRPr="00452D63">
        <w:rPr>
          <w:rFonts w:ascii="Roboto" w:hAnsi="Roboto" w:cs="Arial"/>
          <w:lang w:val="es-ES"/>
        </w:rPr>
        <w:t>la L</w:t>
      </w:r>
      <w:r w:rsidRPr="00452D63">
        <w:rPr>
          <w:rFonts w:ascii="Roboto" w:hAnsi="Roboto" w:cs="Arial"/>
          <w:lang w:val="es-ES"/>
        </w:rPr>
        <w:t>GS.</w:t>
      </w:r>
    </w:p>
    <w:p w14:paraId="5FC2496A" w14:textId="517AC3FE"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3. Sin embargo, con carácter previo al pago de la subvención, </w:t>
      </w:r>
      <w:r w:rsidR="00657E13" w:rsidRPr="00452D63">
        <w:rPr>
          <w:rFonts w:ascii="Roboto" w:hAnsi="Roboto" w:cs="Arial"/>
          <w:lang w:val="es-ES"/>
        </w:rPr>
        <w:t>la entidad</w:t>
      </w:r>
      <w:r w:rsidRPr="00452D63">
        <w:rPr>
          <w:rFonts w:ascii="Roboto" w:hAnsi="Roboto" w:cs="Arial"/>
          <w:lang w:val="es-ES"/>
        </w:rPr>
        <w:t xml:space="preserve"> beneficiaria habrá </w:t>
      </w:r>
      <w:r w:rsidR="00657E13">
        <w:rPr>
          <w:rFonts w:ascii="Roboto" w:hAnsi="Roboto" w:cs="Arial"/>
          <w:lang w:val="es-ES"/>
        </w:rPr>
        <w:t>de estar</w:t>
      </w:r>
      <w:r w:rsidRPr="00452D63">
        <w:rPr>
          <w:rFonts w:ascii="Roboto" w:hAnsi="Roboto" w:cs="Arial"/>
          <w:lang w:val="es-ES"/>
        </w:rPr>
        <w:t xml:space="preserve"> al corriente en el cumplimiento </w:t>
      </w:r>
      <w:r w:rsidR="00657E13">
        <w:rPr>
          <w:rFonts w:ascii="Roboto" w:hAnsi="Roboto" w:cs="Arial"/>
          <w:lang w:val="es-ES"/>
        </w:rPr>
        <w:t>de las obligaciones</w:t>
      </w:r>
      <w:r w:rsidRPr="00452D63">
        <w:rPr>
          <w:rFonts w:ascii="Roboto" w:hAnsi="Roboto" w:cs="Arial"/>
          <w:lang w:val="es-ES"/>
        </w:rPr>
        <w:t xml:space="preserve"> tributarias y ante la Seguridad Social. Así mismo, no se podrá hacer el pago si </w:t>
      </w:r>
      <w:r w:rsidR="00657E13">
        <w:rPr>
          <w:rFonts w:ascii="Roboto" w:hAnsi="Roboto" w:cs="Arial"/>
          <w:lang w:val="es-ES"/>
        </w:rPr>
        <w:t>la entidad</w:t>
      </w:r>
      <w:r w:rsidRPr="00452D63">
        <w:rPr>
          <w:rFonts w:ascii="Roboto" w:hAnsi="Roboto" w:cs="Arial"/>
          <w:lang w:val="es-ES"/>
        </w:rPr>
        <w:t xml:space="preserve"> beneficiaria es deudora por resolución de procedencia de reintegro.</w:t>
      </w:r>
    </w:p>
    <w:p w14:paraId="5249BDD1" w14:textId="5AC316B2"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4. </w:t>
      </w:r>
      <w:r w:rsidR="005D414D">
        <w:rPr>
          <w:rFonts w:ascii="Roboto" w:hAnsi="Roboto" w:cs="Arial"/>
          <w:lang w:val="es-ES"/>
        </w:rPr>
        <w:t>LA UJI</w:t>
      </w:r>
      <w:r w:rsidRPr="00452D63">
        <w:rPr>
          <w:rFonts w:ascii="Roboto" w:hAnsi="Roboto" w:cs="Arial"/>
          <w:lang w:val="es-ES"/>
        </w:rPr>
        <w:t xml:space="preserve"> queda exonerada de la constitución de garantías por las cantidades anticipadas, en virtud </w:t>
      </w:r>
      <w:r w:rsidR="00657E13">
        <w:rPr>
          <w:rFonts w:ascii="Roboto" w:hAnsi="Roboto" w:cs="Arial"/>
          <w:lang w:val="es-ES"/>
        </w:rPr>
        <w:t>del</w:t>
      </w:r>
      <w:r w:rsidR="005D414D">
        <w:rPr>
          <w:rFonts w:ascii="Roboto" w:hAnsi="Roboto" w:cs="Arial"/>
          <w:lang w:val="es-ES"/>
        </w:rPr>
        <w:t xml:space="preserve"> artículo</w:t>
      </w:r>
      <w:r w:rsidRPr="00452D63">
        <w:rPr>
          <w:rFonts w:ascii="Roboto" w:hAnsi="Roboto" w:cs="Arial"/>
          <w:lang w:val="es-ES"/>
        </w:rPr>
        <w:t xml:space="preserve"> 171.5.g de </w:t>
      </w:r>
      <w:r w:rsidR="00DA2520" w:rsidRPr="00452D63">
        <w:rPr>
          <w:rFonts w:ascii="Roboto" w:hAnsi="Roboto" w:cs="Arial"/>
          <w:lang w:val="es-ES"/>
        </w:rPr>
        <w:t>la L</w:t>
      </w:r>
      <w:r w:rsidRPr="00452D63">
        <w:rPr>
          <w:rFonts w:ascii="Roboto" w:hAnsi="Roboto" w:cs="Arial"/>
          <w:lang w:val="es-ES"/>
        </w:rPr>
        <w:t>HPG.</w:t>
      </w:r>
    </w:p>
    <w:p w14:paraId="1A8CF7C7" w14:textId="794E3832"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5. El pago por parte de la Presidencia de la Generalitat se hará mediante transferencia bancaria en la cuenta que designo </w:t>
      </w:r>
      <w:r w:rsidR="005D414D">
        <w:rPr>
          <w:rFonts w:ascii="Roboto" w:hAnsi="Roboto" w:cs="Arial"/>
          <w:lang w:val="es-ES"/>
        </w:rPr>
        <w:t>la UJI</w:t>
      </w:r>
      <w:r w:rsidRPr="00452D63">
        <w:rPr>
          <w:rFonts w:ascii="Roboto" w:hAnsi="Roboto" w:cs="Arial"/>
          <w:lang w:val="es-ES"/>
        </w:rPr>
        <w:t>.</w:t>
      </w:r>
    </w:p>
    <w:p w14:paraId="6D88D462" w14:textId="32C94B6F"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SEXTA. Plazo y forma de justificación de la subvención</w:t>
      </w:r>
    </w:p>
    <w:p w14:paraId="3F802A85" w14:textId="2643BA9F" w:rsidR="00EA0EFF"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 xml:space="preserve">1. </w:t>
      </w:r>
      <w:r w:rsidR="00170BBD" w:rsidRPr="00452D63">
        <w:rPr>
          <w:rFonts w:ascii="Roboto" w:hAnsi="Roboto" w:cs="Arial"/>
          <w:lang w:val="es-ES"/>
        </w:rPr>
        <w:t xml:space="preserve">La justificación de la subvención comprende la realización de </w:t>
      </w:r>
      <w:r w:rsidR="009005FB">
        <w:rPr>
          <w:rFonts w:ascii="Roboto" w:hAnsi="Roboto" w:cs="Arial"/>
          <w:lang w:val="es-ES"/>
        </w:rPr>
        <w:t>la actividad</w:t>
      </w:r>
      <w:r w:rsidR="00281EA5" w:rsidRPr="00452D63">
        <w:rPr>
          <w:rFonts w:ascii="Roboto" w:hAnsi="Roboto" w:cs="Arial"/>
          <w:lang w:val="es-ES"/>
        </w:rPr>
        <w:t>,</w:t>
      </w:r>
      <w:r w:rsidR="00170BBD" w:rsidRPr="00452D63">
        <w:rPr>
          <w:rFonts w:ascii="Roboto" w:hAnsi="Roboto" w:cs="Arial"/>
          <w:lang w:val="es-ES"/>
        </w:rPr>
        <w:t xml:space="preserve"> el cumplimiento de la finalidad de la subvención (arte. 14.1.b de </w:t>
      </w:r>
      <w:r w:rsidR="00DA2520" w:rsidRPr="00452D63">
        <w:rPr>
          <w:rFonts w:ascii="Roboto" w:hAnsi="Roboto" w:cs="Arial"/>
          <w:lang w:val="es-ES"/>
        </w:rPr>
        <w:t>la L</w:t>
      </w:r>
      <w:r w:rsidR="00170BBD" w:rsidRPr="00452D63">
        <w:rPr>
          <w:rFonts w:ascii="Roboto" w:hAnsi="Roboto" w:cs="Arial"/>
          <w:lang w:val="es-ES"/>
        </w:rPr>
        <w:t>GS)</w:t>
      </w:r>
      <w:r w:rsidR="00281EA5" w:rsidRPr="00452D63">
        <w:rPr>
          <w:rFonts w:ascii="Roboto" w:hAnsi="Roboto" w:cs="Arial"/>
          <w:lang w:val="es-ES"/>
        </w:rPr>
        <w:t>,</w:t>
      </w:r>
      <w:r w:rsidR="00170BBD" w:rsidRPr="00452D63">
        <w:rPr>
          <w:rFonts w:ascii="Roboto" w:hAnsi="Roboto" w:cs="Arial"/>
          <w:lang w:val="es-ES"/>
        </w:rPr>
        <w:t xml:space="preserve"> el cumplimiento de la finalidad para la cual se concede y </w:t>
      </w:r>
      <w:r w:rsidR="00657E13">
        <w:rPr>
          <w:rFonts w:ascii="Roboto" w:hAnsi="Roboto" w:cs="Arial"/>
          <w:lang w:val="es-ES"/>
        </w:rPr>
        <w:t>la aplicación</w:t>
      </w:r>
      <w:r w:rsidR="00170BBD" w:rsidRPr="00452D63">
        <w:rPr>
          <w:rFonts w:ascii="Roboto" w:hAnsi="Roboto" w:cs="Arial"/>
          <w:lang w:val="es-ES"/>
        </w:rPr>
        <w:t xml:space="preserve"> de los fondos percibidos (arte.17.</w:t>
      </w:r>
      <w:proofErr w:type="gramStart"/>
      <w:r w:rsidR="00170BBD" w:rsidRPr="00452D63">
        <w:rPr>
          <w:rFonts w:ascii="Roboto" w:hAnsi="Roboto" w:cs="Arial"/>
          <w:lang w:val="es-ES"/>
        </w:rPr>
        <w:t>3.y</w:t>
      </w:r>
      <w:proofErr w:type="gramEnd"/>
      <w:r w:rsidR="00170BBD" w:rsidRPr="00452D63">
        <w:rPr>
          <w:rFonts w:ascii="Roboto" w:hAnsi="Roboto" w:cs="Arial"/>
          <w:lang w:val="es-ES"/>
        </w:rPr>
        <w:t xml:space="preserve"> de </w:t>
      </w:r>
      <w:r w:rsidR="00DA2520" w:rsidRPr="00452D63">
        <w:rPr>
          <w:rFonts w:ascii="Roboto" w:hAnsi="Roboto" w:cs="Arial"/>
          <w:lang w:val="es-ES"/>
        </w:rPr>
        <w:t>la L</w:t>
      </w:r>
      <w:r w:rsidR="00170BBD" w:rsidRPr="00452D63">
        <w:rPr>
          <w:rFonts w:ascii="Roboto" w:hAnsi="Roboto" w:cs="Arial"/>
          <w:lang w:val="es-ES"/>
        </w:rPr>
        <w:t>GS)</w:t>
      </w:r>
      <w:r w:rsidR="00281EA5" w:rsidRPr="00452D63">
        <w:rPr>
          <w:rFonts w:ascii="Roboto" w:hAnsi="Roboto" w:cs="Arial"/>
          <w:lang w:val="es-ES"/>
        </w:rPr>
        <w:t>,</w:t>
      </w:r>
      <w:r w:rsidR="00170BBD" w:rsidRPr="00452D63">
        <w:rPr>
          <w:rFonts w:ascii="Roboto" w:hAnsi="Roboto" w:cs="Arial"/>
          <w:lang w:val="es-ES"/>
        </w:rPr>
        <w:t xml:space="preserve"> el cumplimiento de las condiciones impuestas, y la consecución de los objetivos previstos en </w:t>
      </w:r>
      <w:r w:rsidR="00657E13">
        <w:rPr>
          <w:rFonts w:ascii="Roboto" w:hAnsi="Roboto" w:cs="Arial"/>
          <w:lang w:val="es-ES"/>
        </w:rPr>
        <w:t>el acto</w:t>
      </w:r>
      <w:r w:rsidR="00170BBD" w:rsidRPr="00452D63">
        <w:rPr>
          <w:rFonts w:ascii="Roboto" w:hAnsi="Roboto" w:cs="Arial"/>
          <w:lang w:val="es-ES"/>
        </w:rPr>
        <w:t xml:space="preserve"> de concesión (artículo 30.1 de </w:t>
      </w:r>
      <w:r w:rsidR="00DA2520" w:rsidRPr="00452D63">
        <w:rPr>
          <w:rFonts w:ascii="Roboto" w:hAnsi="Roboto" w:cs="Arial"/>
          <w:lang w:val="es-ES"/>
        </w:rPr>
        <w:t>la L</w:t>
      </w:r>
      <w:r w:rsidR="00170BBD" w:rsidRPr="00452D63">
        <w:rPr>
          <w:rFonts w:ascii="Roboto" w:hAnsi="Roboto" w:cs="Arial"/>
          <w:lang w:val="es-ES"/>
        </w:rPr>
        <w:t>GS).</w:t>
      </w:r>
    </w:p>
    <w:p w14:paraId="2309A0D2" w14:textId="533304FF" w:rsidR="00EA0EFF"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 xml:space="preserve">2. </w:t>
      </w:r>
      <w:r w:rsidR="00170BBD" w:rsidRPr="00452D63">
        <w:rPr>
          <w:rFonts w:ascii="Roboto" w:hAnsi="Roboto" w:cs="Arial"/>
          <w:lang w:val="es-ES"/>
        </w:rPr>
        <w:t xml:space="preserve">Para efectuar el pago, </w:t>
      </w:r>
      <w:r w:rsidR="005D414D">
        <w:rPr>
          <w:rFonts w:ascii="Roboto" w:hAnsi="Roboto" w:cs="Arial"/>
          <w:lang w:val="es-ES"/>
        </w:rPr>
        <w:t>la UJI</w:t>
      </w:r>
      <w:r w:rsidR="00170BBD" w:rsidRPr="00452D63">
        <w:rPr>
          <w:rFonts w:ascii="Roboto" w:hAnsi="Roboto" w:cs="Arial"/>
          <w:lang w:val="es-ES"/>
        </w:rPr>
        <w:t xml:space="preserve"> s</w:t>
      </w:r>
      <w:r w:rsidR="00657E13">
        <w:rPr>
          <w:rFonts w:ascii="Roboto" w:hAnsi="Roboto" w:cs="Arial"/>
          <w:lang w:val="es-ES"/>
        </w:rPr>
        <w:t xml:space="preserve">e </w:t>
      </w:r>
      <w:r w:rsidR="00170BBD" w:rsidRPr="00452D63">
        <w:rPr>
          <w:rFonts w:ascii="Roboto" w:hAnsi="Roboto" w:cs="Arial"/>
          <w:lang w:val="es-ES"/>
        </w:rPr>
        <w:t xml:space="preserve">habrá </w:t>
      </w:r>
      <w:r w:rsidR="00657E13" w:rsidRPr="00452D63">
        <w:rPr>
          <w:rFonts w:ascii="Roboto" w:hAnsi="Roboto" w:cs="Arial"/>
          <w:lang w:val="es-ES"/>
        </w:rPr>
        <w:t>de ajustar</w:t>
      </w:r>
      <w:r w:rsidR="00170BBD" w:rsidRPr="00452D63">
        <w:rPr>
          <w:rFonts w:ascii="Roboto" w:hAnsi="Roboto" w:cs="Arial"/>
          <w:lang w:val="es-ES"/>
        </w:rPr>
        <w:t xml:space="preserve"> a los requisitos y las formes d</w:t>
      </w:r>
      <w:r w:rsidR="00657E13">
        <w:rPr>
          <w:rFonts w:ascii="Roboto" w:hAnsi="Roboto" w:cs="Arial"/>
          <w:lang w:val="es-ES"/>
        </w:rPr>
        <w:t xml:space="preserve">e </w:t>
      </w:r>
      <w:r w:rsidR="00170BBD" w:rsidRPr="00452D63">
        <w:rPr>
          <w:rFonts w:ascii="Roboto" w:hAnsi="Roboto" w:cs="Arial"/>
          <w:lang w:val="es-ES"/>
        </w:rPr>
        <w:t xml:space="preserve">acreditación establecidos en los artículos 30 y 31 de </w:t>
      </w:r>
      <w:r w:rsidR="00DA2520" w:rsidRPr="00452D63">
        <w:rPr>
          <w:rFonts w:ascii="Roboto" w:hAnsi="Roboto" w:cs="Arial"/>
          <w:lang w:val="es-ES"/>
        </w:rPr>
        <w:t>la L</w:t>
      </w:r>
      <w:r w:rsidR="00170BBD" w:rsidRPr="00452D63">
        <w:rPr>
          <w:rFonts w:ascii="Roboto" w:hAnsi="Roboto" w:cs="Arial"/>
          <w:lang w:val="es-ES"/>
        </w:rPr>
        <w:t xml:space="preserve">GS, así como en </w:t>
      </w:r>
      <w:r w:rsidR="005D414D">
        <w:rPr>
          <w:rFonts w:ascii="Roboto" w:hAnsi="Roboto" w:cs="Arial"/>
          <w:lang w:val="es-ES"/>
        </w:rPr>
        <w:t>el artículo</w:t>
      </w:r>
      <w:r w:rsidR="00170BBD" w:rsidRPr="00452D63">
        <w:rPr>
          <w:rFonts w:ascii="Roboto" w:hAnsi="Roboto" w:cs="Arial"/>
          <w:lang w:val="es-ES"/>
        </w:rPr>
        <w:t xml:space="preserve"> 169 de </w:t>
      </w:r>
      <w:r w:rsidR="00DA2520" w:rsidRPr="00452D63">
        <w:rPr>
          <w:rFonts w:ascii="Roboto" w:hAnsi="Roboto" w:cs="Arial"/>
          <w:lang w:val="es-ES"/>
        </w:rPr>
        <w:t>la L</w:t>
      </w:r>
      <w:r w:rsidR="00170BBD" w:rsidRPr="00452D63">
        <w:rPr>
          <w:rFonts w:ascii="Roboto" w:hAnsi="Roboto" w:cs="Arial"/>
          <w:lang w:val="es-ES"/>
        </w:rPr>
        <w:t xml:space="preserve">HPG, y tendrá que presentar </w:t>
      </w:r>
      <w:r w:rsidR="00281EA5" w:rsidRPr="00452D63">
        <w:rPr>
          <w:rFonts w:ascii="Roboto" w:hAnsi="Roboto" w:cs="Arial"/>
          <w:lang w:val="es-ES"/>
        </w:rPr>
        <w:t xml:space="preserve">una </w:t>
      </w:r>
      <w:r w:rsidR="00170BBD" w:rsidRPr="00452D63">
        <w:rPr>
          <w:rFonts w:ascii="Roboto" w:hAnsi="Roboto" w:cs="Arial"/>
          <w:lang w:val="es-ES"/>
        </w:rPr>
        <w:t>cuenta justificativa, que contendrá la documentación siguiente:</w:t>
      </w:r>
    </w:p>
    <w:p w14:paraId="671CE867" w14:textId="6D8333DC" w:rsidR="00B13B12" w:rsidRPr="00452D63" w:rsidRDefault="00880E8D" w:rsidP="00344E12">
      <w:pPr>
        <w:pStyle w:val="Standard"/>
        <w:spacing w:after="120" w:line="276" w:lineRule="auto"/>
        <w:ind w:left="142"/>
        <w:jc w:val="both"/>
        <w:rPr>
          <w:rFonts w:ascii="Roboto" w:hAnsi="Roboto" w:cs="Arial"/>
          <w:lang w:val="es-ES"/>
        </w:rPr>
      </w:pPr>
      <w:r w:rsidRPr="00452D63">
        <w:rPr>
          <w:rFonts w:ascii="Roboto" w:hAnsi="Roboto" w:cs="Arial"/>
          <w:lang w:val="es-ES"/>
        </w:rPr>
        <w:t>2.</w:t>
      </w:r>
      <w:r w:rsidR="00B13B12" w:rsidRPr="00452D63">
        <w:rPr>
          <w:rFonts w:ascii="Roboto" w:hAnsi="Roboto" w:cs="Arial"/>
          <w:lang w:val="es-ES"/>
        </w:rPr>
        <w:t>1. Una memoria d</w:t>
      </w:r>
      <w:r w:rsidR="00657E13">
        <w:rPr>
          <w:rFonts w:ascii="Roboto" w:hAnsi="Roboto" w:cs="Arial"/>
          <w:lang w:val="es-ES"/>
        </w:rPr>
        <w:t xml:space="preserve">e </w:t>
      </w:r>
      <w:r w:rsidR="00B13B12" w:rsidRPr="00452D63">
        <w:rPr>
          <w:rFonts w:ascii="Roboto" w:hAnsi="Roboto" w:cs="Arial"/>
          <w:lang w:val="es-ES"/>
        </w:rPr>
        <w:t xml:space="preserve">actuación justificativa del cumplimiento de las condiciones impuestas en la concesión de la subvención, con indicación de las actividades realizadas y de los resultados obtenidos, detallando los medios empleados, las fechas de realización, el número </w:t>
      </w:r>
      <w:r w:rsidR="00657E13" w:rsidRPr="00452D63">
        <w:rPr>
          <w:rFonts w:ascii="Roboto" w:hAnsi="Roboto" w:cs="Arial"/>
          <w:lang w:val="es-ES"/>
        </w:rPr>
        <w:t>de horas</w:t>
      </w:r>
      <w:r w:rsidR="00B13B12" w:rsidRPr="00452D63">
        <w:rPr>
          <w:rFonts w:ascii="Roboto" w:hAnsi="Roboto" w:cs="Arial"/>
          <w:lang w:val="es-ES"/>
        </w:rPr>
        <w:t xml:space="preserve">, el número de participantes, los materiales utilizados, las personas responsables y un resumen de cómo </w:t>
      </w:r>
      <w:r w:rsidR="00657E13" w:rsidRPr="00452D63">
        <w:rPr>
          <w:rFonts w:ascii="Roboto" w:hAnsi="Roboto" w:cs="Arial"/>
          <w:lang w:val="es-ES"/>
        </w:rPr>
        <w:t>se ha</w:t>
      </w:r>
      <w:r w:rsidR="00B13B12" w:rsidRPr="00452D63">
        <w:rPr>
          <w:rFonts w:ascii="Roboto" w:hAnsi="Roboto" w:cs="Arial"/>
          <w:lang w:val="es-ES"/>
        </w:rPr>
        <w:t xml:space="preserve"> llevado a cabo cada actividad. A este documento s</w:t>
      </w:r>
      <w:r w:rsidR="00657E13">
        <w:rPr>
          <w:rFonts w:ascii="Roboto" w:hAnsi="Roboto" w:cs="Arial"/>
          <w:lang w:val="es-ES"/>
        </w:rPr>
        <w:t xml:space="preserve">e </w:t>
      </w:r>
      <w:r w:rsidR="00B13B12" w:rsidRPr="00452D63">
        <w:rPr>
          <w:rFonts w:ascii="Roboto" w:hAnsi="Roboto" w:cs="Arial"/>
          <w:lang w:val="es-ES"/>
        </w:rPr>
        <w:t xml:space="preserve">unirá el </w:t>
      </w:r>
      <w:r w:rsidR="00B13B12" w:rsidRPr="00452D63">
        <w:rPr>
          <w:rFonts w:ascii="Roboto" w:hAnsi="Roboto" w:cs="Arial"/>
          <w:lang w:val="es-ES"/>
        </w:rPr>
        <w:lastRenderedPageBreak/>
        <w:t xml:space="preserve">material utilizado (carteles, trípticos, fotografías, circulares, convocatorias, temarios, listas </w:t>
      </w:r>
      <w:r w:rsidR="009E4E0C" w:rsidRPr="00452D63">
        <w:rPr>
          <w:rFonts w:ascii="Roboto" w:hAnsi="Roboto" w:cs="Arial"/>
          <w:lang w:val="es-ES"/>
        </w:rPr>
        <w:t>de asistentes</w:t>
      </w:r>
      <w:r w:rsidR="00B13B12" w:rsidRPr="00452D63">
        <w:rPr>
          <w:rFonts w:ascii="Roboto" w:hAnsi="Roboto" w:cs="Arial"/>
          <w:lang w:val="es-ES"/>
        </w:rPr>
        <w:t>, material utilizado para l</w:t>
      </w:r>
      <w:r w:rsidR="009E4E0C">
        <w:rPr>
          <w:rFonts w:ascii="Roboto" w:hAnsi="Roboto" w:cs="Arial"/>
          <w:lang w:val="es-ES"/>
        </w:rPr>
        <w:t xml:space="preserve">a </w:t>
      </w:r>
      <w:r w:rsidR="00B13B12" w:rsidRPr="00452D63">
        <w:rPr>
          <w:rFonts w:ascii="Roboto" w:hAnsi="Roboto" w:cs="Arial"/>
          <w:lang w:val="es-ES"/>
        </w:rPr>
        <w:t xml:space="preserve">evaluación y resultados </w:t>
      </w:r>
      <w:r w:rsidR="009E4E0C">
        <w:rPr>
          <w:rFonts w:ascii="Roboto" w:hAnsi="Roboto" w:cs="Arial"/>
          <w:lang w:val="es-ES"/>
        </w:rPr>
        <w:t>de esta</w:t>
      </w:r>
      <w:r w:rsidR="00B13B12" w:rsidRPr="00452D63">
        <w:rPr>
          <w:rFonts w:ascii="Roboto" w:hAnsi="Roboto" w:cs="Arial"/>
          <w:lang w:val="es-ES"/>
        </w:rPr>
        <w:t xml:space="preserve">) en las actividades realizadas y el resultado de </w:t>
      </w:r>
      <w:r w:rsidR="009005FB">
        <w:rPr>
          <w:rFonts w:ascii="Roboto" w:hAnsi="Roboto" w:cs="Arial"/>
          <w:lang w:val="es-ES"/>
        </w:rPr>
        <w:t>la actividad</w:t>
      </w:r>
      <w:r w:rsidR="00B13B12" w:rsidRPr="00452D63">
        <w:rPr>
          <w:rFonts w:ascii="Roboto" w:hAnsi="Roboto" w:cs="Arial"/>
          <w:lang w:val="es-ES"/>
        </w:rPr>
        <w:t xml:space="preserve"> investigadora o los trabajos que </w:t>
      </w:r>
      <w:r w:rsidR="009E4E0C">
        <w:rPr>
          <w:rFonts w:ascii="Roboto" w:hAnsi="Roboto" w:cs="Arial"/>
          <w:lang w:val="es-ES"/>
        </w:rPr>
        <w:t>se han</w:t>
      </w:r>
      <w:r w:rsidR="00B13B12" w:rsidRPr="00452D63">
        <w:rPr>
          <w:rFonts w:ascii="Roboto" w:hAnsi="Roboto" w:cs="Arial"/>
          <w:lang w:val="es-ES"/>
        </w:rPr>
        <w:t xml:space="preserve"> llevado a cabo.</w:t>
      </w:r>
    </w:p>
    <w:p w14:paraId="07014779" w14:textId="6D774557" w:rsidR="00EA0EFF" w:rsidRPr="00452D63" w:rsidRDefault="00170BBD" w:rsidP="00344E12">
      <w:pPr>
        <w:pStyle w:val="Standard"/>
        <w:spacing w:after="120" w:line="276" w:lineRule="auto"/>
        <w:ind w:left="142"/>
        <w:jc w:val="both"/>
        <w:rPr>
          <w:rFonts w:ascii="Roboto" w:hAnsi="Roboto" w:cs="Arial"/>
          <w:lang w:val="es-ES"/>
        </w:rPr>
      </w:pPr>
      <w:r w:rsidRPr="00452D63">
        <w:rPr>
          <w:rFonts w:ascii="Roboto" w:hAnsi="Roboto" w:cs="Arial"/>
          <w:lang w:val="es-ES"/>
        </w:rPr>
        <w:t xml:space="preserve">La memoria ha </w:t>
      </w:r>
      <w:r w:rsidR="00657E13">
        <w:rPr>
          <w:rFonts w:ascii="Roboto" w:hAnsi="Roboto" w:cs="Arial"/>
          <w:lang w:val="es-ES"/>
        </w:rPr>
        <w:t>de estar</w:t>
      </w:r>
      <w:r w:rsidRPr="00452D63">
        <w:rPr>
          <w:rFonts w:ascii="Roboto" w:hAnsi="Roboto" w:cs="Arial"/>
          <w:lang w:val="es-ES"/>
        </w:rPr>
        <w:t xml:space="preserve"> </w:t>
      </w:r>
      <w:r w:rsidR="006F0644">
        <w:rPr>
          <w:rFonts w:ascii="Roboto" w:hAnsi="Roboto" w:cs="Arial"/>
          <w:lang w:val="es-ES"/>
        </w:rPr>
        <w:t>suscrita</w:t>
      </w:r>
      <w:r w:rsidRPr="00452D63">
        <w:rPr>
          <w:rFonts w:ascii="Roboto" w:hAnsi="Roboto" w:cs="Arial"/>
          <w:lang w:val="es-ES"/>
        </w:rPr>
        <w:t xml:space="preserve"> por la persona responsable de </w:t>
      </w:r>
      <w:r w:rsidR="009E4E0C">
        <w:rPr>
          <w:rFonts w:ascii="Roboto" w:hAnsi="Roboto" w:cs="Arial"/>
          <w:lang w:val="es-ES"/>
        </w:rPr>
        <w:t>la actuación</w:t>
      </w:r>
      <w:r w:rsidRPr="00452D63">
        <w:rPr>
          <w:rFonts w:ascii="Roboto" w:hAnsi="Roboto" w:cs="Arial"/>
          <w:lang w:val="es-ES"/>
        </w:rPr>
        <w:t xml:space="preserve"> o las actuaciones realizadas.</w:t>
      </w:r>
    </w:p>
    <w:p w14:paraId="7D293AF6" w14:textId="68E5B749" w:rsidR="005030A4" w:rsidRPr="00452D63" w:rsidRDefault="00880E8D" w:rsidP="00344E12">
      <w:pPr>
        <w:pStyle w:val="Standard"/>
        <w:spacing w:after="120" w:line="276" w:lineRule="auto"/>
        <w:ind w:left="142"/>
        <w:jc w:val="both"/>
        <w:rPr>
          <w:rFonts w:ascii="Roboto" w:hAnsi="Roboto" w:cs="Arial"/>
          <w:lang w:val="es-ES"/>
        </w:rPr>
      </w:pPr>
      <w:r w:rsidRPr="00452D63">
        <w:rPr>
          <w:rFonts w:ascii="Roboto" w:hAnsi="Roboto" w:cs="Arial"/>
          <w:lang w:val="es-ES"/>
        </w:rPr>
        <w:t>2.</w:t>
      </w:r>
      <w:r w:rsidR="00170BBD" w:rsidRPr="00452D63">
        <w:rPr>
          <w:rFonts w:ascii="Roboto" w:hAnsi="Roboto" w:cs="Arial"/>
          <w:lang w:val="es-ES"/>
        </w:rPr>
        <w:t xml:space="preserve">2. Un informe científico con las conclusiones del proyecto como resultado de la continuación de la línea </w:t>
      </w:r>
      <w:r w:rsidR="006F0644">
        <w:rPr>
          <w:rFonts w:ascii="Roboto" w:hAnsi="Roboto" w:cs="Arial"/>
          <w:lang w:val="es-ES"/>
        </w:rPr>
        <w:t>de investigación</w:t>
      </w:r>
      <w:r w:rsidR="00170BBD" w:rsidRPr="00452D63">
        <w:rPr>
          <w:rFonts w:ascii="Roboto" w:hAnsi="Roboto" w:cs="Arial"/>
          <w:lang w:val="es-ES"/>
        </w:rPr>
        <w:t xml:space="preserve"> planteada. </w:t>
      </w:r>
    </w:p>
    <w:p w14:paraId="7363339B" w14:textId="2EB8546B" w:rsidR="00EA0EFF" w:rsidRPr="00452D63" w:rsidRDefault="00880E8D" w:rsidP="00344E12">
      <w:pPr>
        <w:pStyle w:val="Standard"/>
        <w:spacing w:after="120" w:line="276" w:lineRule="auto"/>
        <w:ind w:left="142"/>
        <w:jc w:val="both"/>
        <w:rPr>
          <w:rFonts w:ascii="Roboto" w:hAnsi="Roboto" w:cs="Arial"/>
          <w:lang w:val="es-ES"/>
        </w:rPr>
      </w:pPr>
      <w:r w:rsidRPr="00452D63">
        <w:rPr>
          <w:rFonts w:ascii="Roboto" w:hAnsi="Roboto" w:cs="Arial"/>
          <w:lang w:val="es-ES"/>
        </w:rPr>
        <w:t>2.</w:t>
      </w:r>
      <w:r w:rsidR="005030A4" w:rsidRPr="00452D63">
        <w:rPr>
          <w:rFonts w:ascii="Roboto" w:hAnsi="Roboto" w:cs="Arial"/>
          <w:lang w:val="es-ES"/>
        </w:rPr>
        <w:t xml:space="preserve">3. Una memoria económica justificativa del coste de las actividades que </w:t>
      </w:r>
      <w:r w:rsidR="009E4E0C">
        <w:rPr>
          <w:rFonts w:ascii="Roboto" w:hAnsi="Roboto" w:cs="Arial"/>
          <w:lang w:val="es-ES"/>
        </w:rPr>
        <w:t>se han</w:t>
      </w:r>
      <w:r w:rsidR="005030A4" w:rsidRPr="00452D63">
        <w:rPr>
          <w:rFonts w:ascii="Roboto" w:hAnsi="Roboto" w:cs="Arial"/>
          <w:lang w:val="es-ES"/>
        </w:rPr>
        <w:t xml:space="preserve"> hecho, que tiene que contener:</w:t>
      </w:r>
    </w:p>
    <w:p w14:paraId="3FBFB4B3" w14:textId="7EA9C24A" w:rsidR="00EA0EFF" w:rsidRPr="00452D63" w:rsidRDefault="00170BBD" w:rsidP="00344E12">
      <w:pPr>
        <w:pStyle w:val="Standard"/>
        <w:spacing w:after="120" w:line="276" w:lineRule="auto"/>
        <w:ind w:left="284"/>
        <w:jc w:val="both"/>
        <w:rPr>
          <w:rFonts w:ascii="Roboto" w:hAnsi="Roboto" w:cs="Arial"/>
          <w:lang w:val="es-ES"/>
        </w:rPr>
      </w:pPr>
      <w:r w:rsidRPr="00452D63">
        <w:rPr>
          <w:rFonts w:ascii="Roboto" w:hAnsi="Roboto" w:cs="Arial"/>
          <w:lang w:val="es-ES"/>
        </w:rPr>
        <w:t xml:space="preserve">a) Una relación clasificada de los gastos de </w:t>
      </w:r>
      <w:r w:rsidR="009005FB">
        <w:rPr>
          <w:rFonts w:ascii="Roboto" w:hAnsi="Roboto" w:cs="Arial"/>
          <w:lang w:val="es-ES"/>
        </w:rPr>
        <w:t>la actividad</w:t>
      </w:r>
      <w:r w:rsidRPr="00452D63">
        <w:rPr>
          <w:rFonts w:ascii="Roboto" w:hAnsi="Roboto" w:cs="Arial"/>
          <w:lang w:val="es-ES"/>
        </w:rPr>
        <w:t xml:space="preserve">, con identificación del acreedor y del documento, </w:t>
      </w:r>
      <w:r w:rsidR="009005FB">
        <w:rPr>
          <w:rFonts w:ascii="Roboto" w:hAnsi="Roboto" w:cs="Arial"/>
          <w:lang w:val="es-ES"/>
        </w:rPr>
        <w:t>el importe</w:t>
      </w:r>
      <w:r w:rsidRPr="00452D63">
        <w:rPr>
          <w:rFonts w:ascii="Roboto" w:hAnsi="Roboto" w:cs="Arial"/>
          <w:lang w:val="es-ES"/>
        </w:rPr>
        <w:t xml:space="preserve">, la </w:t>
      </w:r>
      <w:r w:rsidR="00536E41">
        <w:rPr>
          <w:rFonts w:ascii="Roboto" w:hAnsi="Roboto" w:cs="Arial"/>
          <w:lang w:val="es-ES"/>
        </w:rPr>
        <w:t>fecha de emisión</w:t>
      </w:r>
      <w:r w:rsidRPr="00452D63">
        <w:rPr>
          <w:rFonts w:ascii="Roboto" w:hAnsi="Roboto" w:cs="Arial"/>
          <w:lang w:val="es-ES"/>
        </w:rPr>
        <w:t xml:space="preserve"> y la fecha de pago </w:t>
      </w:r>
      <w:r w:rsidR="00536E41">
        <w:rPr>
          <w:rFonts w:ascii="Roboto" w:hAnsi="Roboto" w:cs="Arial"/>
          <w:lang w:val="es-ES"/>
        </w:rPr>
        <w:t>de estos</w:t>
      </w:r>
      <w:r w:rsidRPr="00452D63">
        <w:rPr>
          <w:rFonts w:ascii="Roboto" w:hAnsi="Roboto" w:cs="Arial"/>
          <w:lang w:val="es-ES"/>
        </w:rPr>
        <w:t xml:space="preserve"> gastos o, en su caso, la fecha de reconocimiento de </w:t>
      </w:r>
      <w:r w:rsidR="00536E41">
        <w:rPr>
          <w:rFonts w:ascii="Roboto" w:hAnsi="Roboto" w:cs="Arial"/>
          <w:lang w:val="es-ES"/>
        </w:rPr>
        <w:t>la obligación</w:t>
      </w:r>
      <w:r w:rsidRPr="00452D63">
        <w:rPr>
          <w:rFonts w:ascii="Roboto" w:hAnsi="Roboto" w:cs="Arial"/>
          <w:lang w:val="es-ES"/>
        </w:rPr>
        <w:t xml:space="preserve"> y la propuesta de pago. La relación estará </w:t>
      </w:r>
      <w:r w:rsidR="006F0644">
        <w:rPr>
          <w:rFonts w:ascii="Roboto" w:hAnsi="Roboto" w:cs="Arial"/>
          <w:lang w:val="es-ES"/>
        </w:rPr>
        <w:t>suscrita</w:t>
      </w:r>
      <w:r w:rsidRPr="00452D63">
        <w:rPr>
          <w:rFonts w:ascii="Roboto" w:hAnsi="Roboto" w:cs="Arial"/>
          <w:lang w:val="es-ES"/>
        </w:rPr>
        <w:t xml:space="preserve"> por la persona responsable de la gestión económica y presupuestaria de </w:t>
      </w:r>
      <w:r w:rsidR="00657E13">
        <w:rPr>
          <w:rFonts w:ascii="Roboto" w:hAnsi="Roboto" w:cs="Arial"/>
          <w:lang w:val="es-ES"/>
        </w:rPr>
        <w:t>la entidad</w:t>
      </w:r>
      <w:r w:rsidR="00281EA5" w:rsidRPr="00452D63">
        <w:rPr>
          <w:rFonts w:ascii="Roboto" w:hAnsi="Roboto" w:cs="Arial"/>
          <w:lang w:val="es-ES"/>
        </w:rPr>
        <w:t xml:space="preserve"> beneficiaria de la subvención</w:t>
      </w:r>
      <w:r w:rsidRPr="00452D63">
        <w:rPr>
          <w:rFonts w:ascii="Roboto" w:hAnsi="Roboto" w:cs="Arial"/>
          <w:lang w:val="es-ES"/>
        </w:rPr>
        <w:t>.</w:t>
      </w:r>
    </w:p>
    <w:p w14:paraId="38840661" w14:textId="3C8397AF" w:rsidR="00EA0EFF" w:rsidRPr="00452D63" w:rsidRDefault="00170BBD" w:rsidP="00344E12">
      <w:pPr>
        <w:pStyle w:val="Standard"/>
        <w:spacing w:after="120" w:line="276" w:lineRule="auto"/>
        <w:ind w:left="284"/>
        <w:jc w:val="both"/>
        <w:rPr>
          <w:rFonts w:ascii="Roboto" w:hAnsi="Roboto" w:cs="Arial"/>
          <w:lang w:val="es-ES"/>
        </w:rPr>
      </w:pPr>
      <w:r w:rsidRPr="00452D63">
        <w:rPr>
          <w:rFonts w:ascii="Roboto" w:hAnsi="Roboto" w:cs="Arial"/>
          <w:lang w:val="es-ES"/>
        </w:rPr>
        <w:t>b) Las facturas o los documentos de valor probatorio equivalente en el tráfico jurídico mercantil o con eficacia administrativa incorporados en la relación a que se hace referencia en el párrafo anterior, y la documentación acreditativa del pago.</w:t>
      </w:r>
    </w:p>
    <w:p w14:paraId="3BF5786D" w14:textId="04ABCCC2" w:rsidR="00EA0EFF" w:rsidRPr="00452D63" w:rsidRDefault="00281EA5" w:rsidP="00344E12">
      <w:pPr>
        <w:pStyle w:val="Standard"/>
        <w:spacing w:after="120" w:line="276" w:lineRule="auto"/>
        <w:ind w:left="284"/>
        <w:jc w:val="both"/>
        <w:rPr>
          <w:rFonts w:ascii="Roboto" w:hAnsi="Roboto" w:cs="Arial"/>
          <w:lang w:val="es-ES"/>
        </w:rPr>
      </w:pPr>
      <w:r w:rsidRPr="00452D63">
        <w:rPr>
          <w:rFonts w:ascii="Roboto" w:hAnsi="Roboto" w:cs="Arial"/>
          <w:lang w:val="es-ES"/>
        </w:rPr>
        <w:t xml:space="preserve">c) </w:t>
      </w:r>
      <w:r w:rsidR="00170BBD" w:rsidRPr="00452D63">
        <w:rPr>
          <w:rFonts w:ascii="Roboto" w:hAnsi="Roboto" w:cs="Arial"/>
          <w:lang w:val="es-ES"/>
        </w:rPr>
        <w:t xml:space="preserve">Un detalle </w:t>
      </w:r>
      <w:r w:rsidR="00536E41" w:rsidRPr="00452D63">
        <w:rPr>
          <w:rFonts w:ascii="Roboto" w:hAnsi="Roboto" w:cs="Arial"/>
          <w:lang w:val="es-ES"/>
        </w:rPr>
        <w:t>d</w:t>
      </w:r>
      <w:r w:rsidR="00536E41">
        <w:rPr>
          <w:rFonts w:ascii="Roboto" w:hAnsi="Roboto" w:cs="Arial"/>
          <w:lang w:val="es-ES"/>
        </w:rPr>
        <w:t>e</w:t>
      </w:r>
      <w:r w:rsidR="00536E41" w:rsidRPr="00452D63">
        <w:rPr>
          <w:rFonts w:ascii="Roboto" w:hAnsi="Roboto" w:cs="Arial"/>
          <w:lang w:val="es-ES"/>
        </w:rPr>
        <w:t xml:space="preserve"> otros</w:t>
      </w:r>
      <w:r w:rsidR="00170BBD" w:rsidRPr="00452D63">
        <w:rPr>
          <w:rFonts w:ascii="Roboto" w:hAnsi="Roboto" w:cs="Arial"/>
          <w:lang w:val="es-ES"/>
        </w:rPr>
        <w:t xml:space="preserve"> ingresos o subvenciones que hayan financiado </w:t>
      </w:r>
      <w:r w:rsidR="009005FB">
        <w:rPr>
          <w:rFonts w:ascii="Roboto" w:hAnsi="Roboto" w:cs="Arial"/>
          <w:lang w:val="es-ES"/>
        </w:rPr>
        <w:t>la actividad</w:t>
      </w:r>
      <w:r w:rsidR="00170BBD" w:rsidRPr="00452D63">
        <w:rPr>
          <w:rFonts w:ascii="Roboto" w:hAnsi="Roboto" w:cs="Arial"/>
          <w:lang w:val="es-ES"/>
        </w:rPr>
        <w:t xml:space="preserve"> subvencionada, con indicación </w:t>
      </w:r>
      <w:r w:rsidR="00657E13">
        <w:rPr>
          <w:rFonts w:ascii="Roboto" w:hAnsi="Roboto" w:cs="Arial"/>
          <w:lang w:val="es-ES"/>
        </w:rPr>
        <w:t>del</w:t>
      </w:r>
      <w:r w:rsidR="009005FB">
        <w:rPr>
          <w:rFonts w:ascii="Roboto" w:hAnsi="Roboto" w:cs="Arial"/>
          <w:lang w:val="es-ES"/>
        </w:rPr>
        <w:t xml:space="preserve"> importe</w:t>
      </w:r>
      <w:r w:rsidR="00170BBD" w:rsidRPr="00452D63">
        <w:rPr>
          <w:rFonts w:ascii="Roboto" w:hAnsi="Roboto" w:cs="Arial"/>
          <w:lang w:val="es-ES"/>
        </w:rPr>
        <w:t xml:space="preserve"> y la procedencia.</w:t>
      </w:r>
    </w:p>
    <w:p w14:paraId="7EFF23D9" w14:textId="4D4E1369" w:rsidR="006C6346"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 xml:space="preserve">3. </w:t>
      </w:r>
      <w:r w:rsidR="00170BBD" w:rsidRPr="00452D63">
        <w:rPr>
          <w:rFonts w:ascii="Roboto" w:hAnsi="Roboto" w:cs="Arial"/>
          <w:lang w:val="es-ES"/>
        </w:rPr>
        <w:t>La justificación tendrá que dirigirse a la Dirección General de Transparencia y Participación. Se presentará en el Registro electrónico de la Presidencia de la Generalitat Valenciana, en l</w:t>
      </w:r>
      <w:r w:rsidR="00536E41">
        <w:rPr>
          <w:rFonts w:ascii="Roboto" w:hAnsi="Roboto" w:cs="Arial"/>
          <w:lang w:val="es-ES"/>
        </w:rPr>
        <w:t xml:space="preserve">a </w:t>
      </w:r>
      <w:r w:rsidR="00170BBD" w:rsidRPr="00452D63">
        <w:rPr>
          <w:rFonts w:ascii="Roboto" w:hAnsi="Roboto" w:cs="Arial"/>
          <w:lang w:val="es-ES"/>
        </w:rPr>
        <w:t xml:space="preserve">URL: </w:t>
      </w:r>
      <w:hyperlink r:id="rId8" w:history="1">
        <w:r w:rsidR="00536E41">
          <w:rPr>
            <w:rStyle w:val="Hipervnculo"/>
            <w:rFonts w:ascii="Roboto" w:hAnsi="Roboto" w:cs="Arial"/>
            <w:lang w:val="es-ES"/>
          </w:rPr>
          <w:t>https://www.gva.es/es/inicio/procedimientos?id_proc=18487&amp;version=amp</w:t>
        </w:r>
      </w:hyperlink>
      <w:r w:rsidR="00170BBD" w:rsidRPr="00452D63">
        <w:rPr>
          <w:rFonts w:ascii="Roboto" w:hAnsi="Roboto" w:cs="Arial"/>
          <w:lang w:val="es-ES"/>
        </w:rPr>
        <w:t>.</w:t>
      </w:r>
    </w:p>
    <w:p w14:paraId="68FA03A0" w14:textId="3F7AA095" w:rsidR="00EA0EFF" w:rsidRPr="00452D63" w:rsidRDefault="00880E8D" w:rsidP="00DA2520">
      <w:pPr>
        <w:pStyle w:val="Standard"/>
        <w:spacing w:after="120" w:line="276" w:lineRule="auto"/>
        <w:jc w:val="both"/>
        <w:rPr>
          <w:rFonts w:ascii="Roboto" w:hAnsi="Roboto" w:cs="Arial"/>
          <w:lang w:val="es-ES"/>
        </w:rPr>
      </w:pPr>
      <w:r w:rsidRPr="00452D63">
        <w:rPr>
          <w:rFonts w:ascii="Roboto" w:hAnsi="Roboto" w:cs="Arial"/>
          <w:lang w:val="es-ES"/>
        </w:rPr>
        <w:t xml:space="preserve">4. </w:t>
      </w:r>
      <w:r w:rsidR="00170BBD" w:rsidRPr="00452D63">
        <w:rPr>
          <w:rFonts w:ascii="Roboto" w:hAnsi="Roboto" w:cs="Arial"/>
          <w:lang w:val="es-ES"/>
        </w:rPr>
        <w:t>El plazo de justificación de los gastos financiados por este convenio vencerá el 15 de noviembre de 2024, sin perjuicio de la vigencia del convenio.</w:t>
      </w:r>
    </w:p>
    <w:p w14:paraId="101CBFF1" w14:textId="6A17CF7E" w:rsidR="006C6346" w:rsidRPr="00452D63" w:rsidRDefault="005F5C00" w:rsidP="00DA2520">
      <w:pPr>
        <w:pStyle w:val="Standard"/>
        <w:spacing w:after="120" w:line="276" w:lineRule="auto"/>
        <w:jc w:val="both"/>
        <w:rPr>
          <w:rFonts w:ascii="Roboto" w:hAnsi="Roboto" w:cs="Arial"/>
          <w:lang w:val="es-ES"/>
        </w:rPr>
      </w:pPr>
      <w:r w:rsidRPr="00452D63">
        <w:rPr>
          <w:rFonts w:ascii="Roboto" w:hAnsi="Roboto" w:cs="Arial"/>
          <w:lang w:val="es-ES"/>
        </w:rPr>
        <w:t>Así mismo, solo se considerará gasto realizado aquel que haya sido efectivamente pagado hasta el final del plazo de presentación de la justificación.</w:t>
      </w:r>
    </w:p>
    <w:p w14:paraId="2C8C4308" w14:textId="050FD262"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 xml:space="preserve">SÉPTIMA. Reintegro y minoración de </w:t>
      </w:r>
      <w:r w:rsidR="009D19CF" w:rsidRPr="00452D63">
        <w:rPr>
          <w:rFonts w:ascii="Roboto" w:hAnsi="Roboto" w:cs="Arial"/>
          <w:b/>
          <w:bCs/>
          <w:lang w:val="es-ES"/>
        </w:rPr>
        <w:t>la ayuda</w:t>
      </w:r>
    </w:p>
    <w:p w14:paraId="09D445DD" w14:textId="2750581E"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1. Será procedente el reintegro de las ayudas concedidas o su minoración, con el reembolso de las cantidades percibidas y </w:t>
      </w:r>
      <w:r w:rsidR="009D19CF" w:rsidRPr="00452D63">
        <w:rPr>
          <w:rFonts w:ascii="Roboto" w:hAnsi="Roboto" w:cs="Arial"/>
          <w:lang w:val="es-ES"/>
        </w:rPr>
        <w:t>la exigencia</w:t>
      </w:r>
      <w:r w:rsidRPr="00452D63">
        <w:rPr>
          <w:rFonts w:ascii="Roboto" w:hAnsi="Roboto" w:cs="Arial"/>
          <w:lang w:val="es-ES"/>
        </w:rPr>
        <w:t xml:space="preserve"> de los intereses de demora </w:t>
      </w:r>
      <w:r w:rsidR="009D19CF" w:rsidRPr="00452D63">
        <w:rPr>
          <w:rFonts w:ascii="Roboto" w:hAnsi="Roboto" w:cs="Arial"/>
          <w:lang w:val="es-ES"/>
        </w:rPr>
        <w:t>des</w:t>
      </w:r>
      <w:r w:rsidR="009D19CF">
        <w:rPr>
          <w:rFonts w:ascii="Roboto" w:hAnsi="Roboto" w:cs="Arial"/>
          <w:lang w:val="es-ES"/>
        </w:rPr>
        <w:t>de el</w:t>
      </w:r>
      <w:r w:rsidRPr="00452D63">
        <w:rPr>
          <w:rFonts w:ascii="Roboto" w:hAnsi="Roboto" w:cs="Arial"/>
          <w:lang w:val="es-ES"/>
        </w:rPr>
        <w:t xml:space="preserve"> momento del pago de la subvención, por incumplimiento de las obligaciones y los requisitos que </w:t>
      </w:r>
      <w:r w:rsidR="009D19CF">
        <w:rPr>
          <w:rFonts w:ascii="Roboto" w:hAnsi="Roboto" w:cs="Arial"/>
          <w:lang w:val="es-ES"/>
        </w:rPr>
        <w:t>se establecen</w:t>
      </w:r>
      <w:r w:rsidRPr="00452D63">
        <w:rPr>
          <w:rFonts w:ascii="Roboto" w:hAnsi="Roboto" w:cs="Arial"/>
          <w:lang w:val="es-ES"/>
        </w:rPr>
        <w:t xml:space="preserve"> en este convenio, así como en los supuestos de causas de reintegro que establece </w:t>
      </w:r>
      <w:r w:rsidR="005D414D">
        <w:rPr>
          <w:rFonts w:ascii="Roboto" w:hAnsi="Roboto" w:cs="Arial"/>
          <w:lang w:val="es-ES"/>
        </w:rPr>
        <w:t>el artículo</w:t>
      </w:r>
      <w:r w:rsidRPr="00452D63">
        <w:rPr>
          <w:rFonts w:ascii="Roboto" w:hAnsi="Roboto" w:cs="Arial"/>
          <w:lang w:val="es-ES"/>
        </w:rPr>
        <w:t xml:space="preserve"> 37 de </w:t>
      </w:r>
      <w:r w:rsidR="00DA2520" w:rsidRPr="00452D63">
        <w:rPr>
          <w:rFonts w:ascii="Roboto" w:hAnsi="Roboto" w:cs="Arial"/>
          <w:lang w:val="es-ES"/>
        </w:rPr>
        <w:t>la L</w:t>
      </w:r>
      <w:r w:rsidRPr="00452D63">
        <w:rPr>
          <w:rFonts w:ascii="Roboto" w:hAnsi="Roboto" w:cs="Arial"/>
          <w:lang w:val="es-ES"/>
        </w:rPr>
        <w:t>GS.</w:t>
      </w:r>
    </w:p>
    <w:p w14:paraId="325EB9C7" w14:textId="57B9152E"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2. El procedimiento de reintegro </w:t>
      </w:r>
      <w:r w:rsidR="009D19CF">
        <w:rPr>
          <w:rFonts w:ascii="Roboto" w:hAnsi="Roboto" w:cs="Arial"/>
          <w:lang w:val="es-ES"/>
        </w:rPr>
        <w:t>se ajustará</w:t>
      </w:r>
      <w:r w:rsidRPr="00452D63">
        <w:rPr>
          <w:rFonts w:ascii="Roboto" w:hAnsi="Roboto" w:cs="Arial"/>
          <w:lang w:val="es-ES"/>
        </w:rPr>
        <w:t xml:space="preserve"> a las previsiones contenidas en </w:t>
      </w:r>
      <w:r w:rsidR="005D414D">
        <w:rPr>
          <w:rFonts w:ascii="Roboto" w:hAnsi="Roboto" w:cs="Arial"/>
          <w:lang w:val="es-ES"/>
        </w:rPr>
        <w:t>el artículo</w:t>
      </w:r>
      <w:r w:rsidRPr="00452D63">
        <w:rPr>
          <w:rFonts w:ascii="Roboto" w:hAnsi="Roboto" w:cs="Arial"/>
          <w:lang w:val="es-ES"/>
        </w:rPr>
        <w:t xml:space="preserve"> 172 de </w:t>
      </w:r>
      <w:r w:rsidR="00DA2520" w:rsidRPr="00452D63">
        <w:rPr>
          <w:rFonts w:ascii="Roboto" w:hAnsi="Roboto" w:cs="Arial"/>
          <w:lang w:val="es-ES"/>
        </w:rPr>
        <w:t>la L</w:t>
      </w:r>
      <w:r w:rsidRPr="00452D63">
        <w:rPr>
          <w:rFonts w:ascii="Roboto" w:hAnsi="Roboto" w:cs="Arial"/>
          <w:lang w:val="es-ES"/>
        </w:rPr>
        <w:t>HPG.</w:t>
      </w:r>
    </w:p>
    <w:p w14:paraId="5179023D" w14:textId="7981B84B"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3. La tramitación del procedimiento garantizará </w:t>
      </w:r>
      <w:r w:rsidR="009D19CF" w:rsidRPr="00452D63">
        <w:rPr>
          <w:rFonts w:ascii="Roboto" w:hAnsi="Roboto" w:cs="Arial"/>
          <w:lang w:val="es-ES"/>
        </w:rPr>
        <w:t>la audiencia</w:t>
      </w:r>
      <w:r w:rsidRPr="00452D63">
        <w:rPr>
          <w:rFonts w:ascii="Roboto" w:hAnsi="Roboto" w:cs="Arial"/>
          <w:lang w:val="es-ES"/>
        </w:rPr>
        <w:t xml:space="preserve"> a </w:t>
      </w:r>
      <w:r w:rsidR="00657E13">
        <w:rPr>
          <w:rFonts w:ascii="Roboto" w:hAnsi="Roboto" w:cs="Arial"/>
          <w:lang w:val="es-ES"/>
        </w:rPr>
        <w:t>la entidad</w:t>
      </w:r>
      <w:r w:rsidR="00DA2520" w:rsidRPr="00452D63">
        <w:rPr>
          <w:rFonts w:ascii="Roboto" w:hAnsi="Roboto" w:cs="Arial"/>
          <w:lang w:val="es-ES"/>
        </w:rPr>
        <w:t xml:space="preserve"> </w:t>
      </w:r>
      <w:r w:rsidRPr="00452D63">
        <w:rPr>
          <w:rFonts w:ascii="Roboto" w:hAnsi="Roboto" w:cs="Arial"/>
          <w:lang w:val="es-ES"/>
        </w:rPr>
        <w:t xml:space="preserve">interesada. Se podrá prescindir del trámite </w:t>
      </w:r>
      <w:r w:rsidR="009D19CF" w:rsidRPr="00452D63">
        <w:rPr>
          <w:rFonts w:ascii="Roboto" w:hAnsi="Roboto" w:cs="Arial"/>
          <w:lang w:val="es-ES"/>
        </w:rPr>
        <w:t>de audiencia</w:t>
      </w:r>
      <w:r w:rsidRPr="00452D63">
        <w:rPr>
          <w:rFonts w:ascii="Roboto" w:hAnsi="Roboto" w:cs="Arial"/>
          <w:lang w:val="es-ES"/>
        </w:rPr>
        <w:t xml:space="preserve"> cuando la </w:t>
      </w:r>
      <w:r w:rsidR="007855F0" w:rsidRPr="00452D63">
        <w:rPr>
          <w:rFonts w:ascii="Roboto" w:hAnsi="Roboto" w:cs="Arial"/>
          <w:lang w:val="es-ES"/>
        </w:rPr>
        <w:t>entidad</w:t>
      </w:r>
      <w:r w:rsidRPr="00452D63">
        <w:rPr>
          <w:rFonts w:ascii="Roboto" w:hAnsi="Roboto" w:cs="Arial"/>
          <w:lang w:val="es-ES"/>
        </w:rPr>
        <w:t xml:space="preserve"> solicitante renuncio a la subvención y no figuran en el procedimiento, ni sean tenidos en cuenta en la resolución, otros hechos ni otras alegaciones o pruebas que las presentadas por la persona interesada.</w:t>
      </w:r>
    </w:p>
    <w:p w14:paraId="0251A8A4" w14:textId="24A50B85"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4. El plazo máximo para resolver y notificar la resolución procedente será de doce meses a contar de</w:t>
      </w:r>
      <w:r w:rsidR="009D19CF">
        <w:rPr>
          <w:rFonts w:ascii="Roboto" w:hAnsi="Roboto" w:cs="Arial"/>
          <w:lang w:val="es-ES"/>
        </w:rPr>
        <w:t>sde e</w:t>
      </w:r>
      <w:r w:rsidRPr="00452D63">
        <w:rPr>
          <w:rFonts w:ascii="Roboto" w:hAnsi="Roboto" w:cs="Arial"/>
          <w:lang w:val="es-ES"/>
        </w:rPr>
        <w:t>l</w:t>
      </w:r>
      <w:r w:rsidR="009D19CF">
        <w:rPr>
          <w:rFonts w:ascii="Roboto" w:hAnsi="Roboto" w:cs="Arial"/>
          <w:lang w:val="es-ES"/>
        </w:rPr>
        <w:t xml:space="preserve"> </w:t>
      </w:r>
      <w:r w:rsidRPr="00452D63">
        <w:rPr>
          <w:rFonts w:ascii="Roboto" w:hAnsi="Roboto" w:cs="Arial"/>
          <w:lang w:val="es-ES"/>
        </w:rPr>
        <w:t xml:space="preserve">inicio </w:t>
      </w:r>
      <w:r w:rsidR="009D19CF">
        <w:rPr>
          <w:rFonts w:ascii="Roboto" w:hAnsi="Roboto" w:cs="Arial"/>
          <w:lang w:val="es-ES"/>
        </w:rPr>
        <w:t xml:space="preserve">del expediente </w:t>
      </w:r>
      <w:r w:rsidRPr="00452D63">
        <w:rPr>
          <w:rFonts w:ascii="Roboto" w:hAnsi="Roboto" w:cs="Arial"/>
          <w:lang w:val="es-ES"/>
        </w:rPr>
        <w:t>de declaración de pérdida de derecho o de minoración.</w:t>
      </w:r>
    </w:p>
    <w:p w14:paraId="74065539" w14:textId="5E4461E0"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lastRenderedPageBreak/>
        <w:t xml:space="preserve">5. La resolución </w:t>
      </w:r>
      <w:r w:rsidR="009005FB">
        <w:rPr>
          <w:rFonts w:ascii="Roboto" w:hAnsi="Roboto" w:cs="Arial"/>
          <w:lang w:val="es-ES"/>
        </w:rPr>
        <w:t>de este</w:t>
      </w:r>
      <w:r w:rsidRPr="00452D63">
        <w:rPr>
          <w:rFonts w:ascii="Roboto" w:hAnsi="Roboto" w:cs="Arial"/>
          <w:lang w:val="es-ES"/>
        </w:rPr>
        <w:t xml:space="preserve"> procedimiento pondrá fin a la vía administrativa, y contra esta se podrá interponer</w:t>
      </w:r>
      <w:r w:rsidR="00281EA5" w:rsidRPr="00452D63">
        <w:rPr>
          <w:rFonts w:ascii="Roboto" w:hAnsi="Roboto" w:cs="Arial"/>
          <w:lang w:val="es-ES"/>
        </w:rPr>
        <w:t>, potestativamente,</w:t>
      </w:r>
      <w:r w:rsidRPr="00452D63">
        <w:rPr>
          <w:rFonts w:ascii="Roboto" w:hAnsi="Roboto" w:cs="Arial"/>
          <w:lang w:val="es-ES"/>
        </w:rPr>
        <w:t xml:space="preserve"> </w:t>
      </w:r>
      <w:r w:rsidR="00281EA5" w:rsidRPr="00452D63">
        <w:rPr>
          <w:rFonts w:ascii="Roboto" w:hAnsi="Roboto" w:cs="Arial"/>
          <w:lang w:val="es-ES"/>
        </w:rPr>
        <w:t xml:space="preserve">un recurso de reposición ante el mismo órgano que la ha dictado, en el plazo de un mes contado </w:t>
      </w:r>
      <w:r w:rsidR="009D19CF" w:rsidRPr="00452D63">
        <w:rPr>
          <w:rFonts w:ascii="Roboto" w:hAnsi="Roboto" w:cs="Arial"/>
          <w:lang w:val="es-ES"/>
        </w:rPr>
        <w:t>des</w:t>
      </w:r>
      <w:r w:rsidR="009D19CF">
        <w:rPr>
          <w:rFonts w:ascii="Roboto" w:hAnsi="Roboto" w:cs="Arial"/>
          <w:lang w:val="es-ES"/>
        </w:rPr>
        <w:t>de el</w:t>
      </w:r>
      <w:r w:rsidR="00281EA5" w:rsidRPr="00452D63">
        <w:rPr>
          <w:rFonts w:ascii="Roboto" w:hAnsi="Roboto" w:cs="Arial"/>
          <w:lang w:val="es-ES"/>
        </w:rPr>
        <w:t xml:space="preserve"> día siguiente a ser notificada, o bien, directamente, </w:t>
      </w:r>
      <w:r w:rsidRPr="00452D63">
        <w:rPr>
          <w:rFonts w:ascii="Roboto" w:hAnsi="Roboto" w:cs="Arial"/>
          <w:lang w:val="es-ES"/>
        </w:rPr>
        <w:t>un recurso contencioso-administrativo</w:t>
      </w:r>
      <w:r w:rsidR="006016FD" w:rsidRPr="00452D63">
        <w:rPr>
          <w:rFonts w:ascii="Roboto" w:hAnsi="Roboto" w:cs="Arial"/>
          <w:lang w:val="es-ES"/>
        </w:rPr>
        <w:t xml:space="preserve"> ante la Sala de lo contencioso administrativo del Tribunal Superior de Justicia de la </w:t>
      </w:r>
      <w:r w:rsidR="00B9446E">
        <w:rPr>
          <w:rFonts w:ascii="Roboto" w:hAnsi="Roboto" w:cs="Arial"/>
          <w:lang w:val="es-ES"/>
        </w:rPr>
        <w:t>Comunitat Valenciana</w:t>
      </w:r>
      <w:r w:rsidR="006016FD" w:rsidRPr="00452D63">
        <w:rPr>
          <w:rFonts w:ascii="Roboto" w:hAnsi="Roboto" w:cs="Arial"/>
          <w:lang w:val="es-ES"/>
        </w:rPr>
        <w:t>,</w:t>
      </w:r>
      <w:r w:rsidRPr="00452D63">
        <w:rPr>
          <w:rFonts w:ascii="Roboto" w:hAnsi="Roboto" w:cs="Arial"/>
          <w:lang w:val="es-ES"/>
        </w:rPr>
        <w:t xml:space="preserve"> en el plazo de dos meses a contar de</w:t>
      </w:r>
      <w:r w:rsidR="009D19CF">
        <w:rPr>
          <w:rFonts w:ascii="Roboto" w:hAnsi="Roboto" w:cs="Arial"/>
          <w:lang w:val="es-ES"/>
        </w:rPr>
        <w:t xml:space="preserve">sde el </w:t>
      </w:r>
      <w:r w:rsidRPr="00452D63">
        <w:rPr>
          <w:rFonts w:ascii="Roboto" w:hAnsi="Roboto" w:cs="Arial"/>
          <w:lang w:val="es-ES"/>
        </w:rPr>
        <w:t xml:space="preserve">día siguiente a ser notificada, de conformidad con lo dispuesto en </w:t>
      </w:r>
      <w:r w:rsidR="006016FD" w:rsidRPr="00452D63">
        <w:rPr>
          <w:rFonts w:ascii="Roboto" w:hAnsi="Roboto" w:cs="Arial"/>
          <w:lang w:val="es-ES"/>
        </w:rPr>
        <w:t>los artículos 123 y 124 de la Ley 39/2015, de 1 de octubre, del procedimiento administrativo común de las administraciones públicas (LPACAP), y en los artículos 10.1 y</w:t>
      </w:r>
      <w:r w:rsidRPr="00452D63">
        <w:rPr>
          <w:rFonts w:ascii="Roboto" w:hAnsi="Roboto" w:cs="Arial"/>
          <w:lang w:val="es-ES"/>
        </w:rPr>
        <w:t xml:space="preserve"> 46</w:t>
      </w:r>
      <w:r w:rsidR="006016FD" w:rsidRPr="00452D63">
        <w:rPr>
          <w:rFonts w:ascii="Roboto" w:hAnsi="Roboto" w:cs="Arial"/>
          <w:lang w:val="es-ES"/>
        </w:rPr>
        <w:t>.1</w:t>
      </w:r>
      <w:r w:rsidRPr="00452D63">
        <w:rPr>
          <w:rFonts w:ascii="Roboto" w:hAnsi="Roboto" w:cs="Arial"/>
          <w:lang w:val="es-ES"/>
        </w:rPr>
        <w:t xml:space="preserve"> de la Ley 29/1998, de 13 de julio, reguladora de la jurisdicción contencioso-administrativa (</w:t>
      </w:r>
      <w:r w:rsidR="005D414D">
        <w:rPr>
          <w:rFonts w:ascii="Roboto" w:hAnsi="Roboto" w:cs="Arial"/>
          <w:lang w:val="es-ES"/>
        </w:rPr>
        <w:t>de ahora</w:t>
      </w:r>
      <w:r w:rsidRPr="00452D63">
        <w:rPr>
          <w:rFonts w:ascii="Roboto" w:hAnsi="Roboto" w:cs="Arial"/>
          <w:lang w:val="es-ES"/>
        </w:rPr>
        <w:t xml:space="preserve"> en adelante, LJCA).</w:t>
      </w:r>
    </w:p>
    <w:p w14:paraId="4300BDA8" w14:textId="00D47DA8"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OCTAVA. Compatibilidad de la subvención</w:t>
      </w:r>
    </w:p>
    <w:p w14:paraId="46D7917E" w14:textId="42F3A8FF"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La subvención a que se refiere este convenio se declara compatible con cualesquiera otras subvenciones, ayudas, ingresos o recursos para la misma finalidad, procedentes de cualesquier administraciones o entes públicos o privados, nacionales, de la Unión Europea o </w:t>
      </w:r>
      <w:r w:rsidR="009D19CF" w:rsidRPr="00452D63">
        <w:rPr>
          <w:rFonts w:ascii="Roboto" w:hAnsi="Roboto" w:cs="Arial"/>
          <w:lang w:val="es-ES"/>
        </w:rPr>
        <w:t>de organismos</w:t>
      </w:r>
      <w:r w:rsidRPr="00452D63">
        <w:rPr>
          <w:rFonts w:ascii="Roboto" w:hAnsi="Roboto" w:cs="Arial"/>
          <w:lang w:val="es-ES"/>
        </w:rPr>
        <w:t xml:space="preserve"> internacionales, siempre que, en conjunto, no superan el coste de </w:t>
      </w:r>
      <w:r w:rsidR="009005FB">
        <w:rPr>
          <w:rFonts w:ascii="Roboto" w:hAnsi="Roboto" w:cs="Arial"/>
          <w:lang w:val="es-ES"/>
        </w:rPr>
        <w:t>la actividad</w:t>
      </w:r>
      <w:r w:rsidRPr="00452D63">
        <w:rPr>
          <w:rFonts w:ascii="Roboto" w:hAnsi="Roboto" w:cs="Arial"/>
          <w:lang w:val="es-ES"/>
        </w:rPr>
        <w:t xml:space="preserve"> subvencionada.</w:t>
      </w:r>
    </w:p>
    <w:p w14:paraId="7632D596" w14:textId="629ED5D6"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NOVENA. Comisión de seguimiento y control</w:t>
      </w:r>
    </w:p>
    <w:p w14:paraId="7C39E2DB" w14:textId="082F374D"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1. Para el seguimiento de l</w:t>
      </w:r>
      <w:r w:rsidR="009D19CF">
        <w:rPr>
          <w:rFonts w:ascii="Roboto" w:hAnsi="Roboto" w:cs="Arial"/>
          <w:lang w:val="es-ES"/>
        </w:rPr>
        <w:t xml:space="preserve">a </w:t>
      </w:r>
      <w:r w:rsidRPr="00452D63">
        <w:rPr>
          <w:rFonts w:ascii="Roboto" w:hAnsi="Roboto" w:cs="Arial"/>
          <w:lang w:val="es-ES"/>
        </w:rPr>
        <w:t xml:space="preserve">ejecución y el desarrollo </w:t>
      </w:r>
      <w:r w:rsidR="009005FB">
        <w:rPr>
          <w:rFonts w:ascii="Roboto" w:hAnsi="Roboto" w:cs="Arial"/>
          <w:lang w:val="es-ES"/>
        </w:rPr>
        <w:t>de este</w:t>
      </w:r>
      <w:r w:rsidRPr="00452D63">
        <w:rPr>
          <w:rFonts w:ascii="Roboto" w:hAnsi="Roboto" w:cs="Arial"/>
          <w:lang w:val="es-ES"/>
        </w:rPr>
        <w:t xml:space="preserve"> convenio se crea una comisión mixta de seguimiento y control, compuesta por tres representantes de cada una de las instituciones firmantes, que adecuará su funcionamiento al que se prevé en los artículos 15 y siguientes de </w:t>
      </w:r>
      <w:r w:rsidR="00DA2520" w:rsidRPr="00452D63">
        <w:rPr>
          <w:rFonts w:ascii="Roboto" w:hAnsi="Roboto" w:cs="Arial"/>
          <w:lang w:val="es-ES"/>
        </w:rPr>
        <w:t>la L</w:t>
      </w:r>
      <w:r w:rsidRPr="00452D63">
        <w:rPr>
          <w:rFonts w:ascii="Roboto" w:hAnsi="Roboto" w:cs="Arial"/>
          <w:lang w:val="es-ES"/>
        </w:rPr>
        <w:t>RJSP.</w:t>
      </w:r>
    </w:p>
    <w:p w14:paraId="2CC7F6A7" w14:textId="5EEEAEF3"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2. La comisión de seguimiento y control estará integrada:</w:t>
      </w:r>
    </w:p>
    <w:p w14:paraId="64D837D3" w14:textId="5C4A9A69" w:rsidR="006C6346" w:rsidRPr="00452D63" w:rsidRDefault="006C6346" w:rsidP="00DA2520">
      <w:pPr>
        <w:pStyle w:val="Standard"/>
        <w:spacing w:after="120" w:line="276" w:lineRule="auto"/>
        <w:jc w:val="both"/>
        <w:rPr>
          <w:rFonts w:ascii="Roboto" w:hAnsi="Roboto" w:cs="Arial"/>
          <w:lang w:val="es-ES"/>
        </w:rPr>
      </w:pPr>
      <w:r w:rsidRPr="00452D63">
        <w:rPr>
          <w:rFonts w:ascii="Roboto" w:hAnsi="Roboto" w:cs="Arial"/>
          <w:lang w:val="es-ES"/>
        </w:rPr>
        <w:t xml:space="preserve">Por parte de la Presidencia de la Generalitat, </w:t>
      </w:r>
      <w:r w:rsidR="006016FD" w:rsidRPr="00452D63">
        <w:rPr>
          <w:rFonts w:ascii="Roboto" w:hAnsi="Roboto" w:cs="Arial"/>
          <w:lang w:val="es-ES"/>
        </w:rPr>
        <w:t>p</w:t>
      </w:r>
      <w:r w:rsidR="009D19CF">
        <w:rPr>
          <w:rFonts w:ascii="Roboto" w:hAnsi="Roboto" w:cs="Arial"/>
          <w:lang w:val="es-ES"/>
        </w:rPr>
        <w:t>or el</w:t>
      </w:r>
      <w:r w:rsidRPr="00452D63">
        <w:rPr>
          <w:rFonts w:ascii="Roboto" w:hAnsi="Roboto" w:cs="Arial"/>
          <w:lang w:val="es-ES"/>
        </w:rPr>
        <w:t xml:space="preserve"> director general de Transparencia y Participación, </w:t>
      </w:r>
      <w:r w:rsidR="009D19CF">
        <w:rPr>
          <w:rFonts w:ascii="Roboto" w:hAnsi="Roboto" w:cs="Arial"/>
          <w:lang w:val="es-ES"/>
        </w:rPr>
        <w:t>por el</w:t>
      </w:r>
      <w:r w:rsidRPr="00452D63">
        <w:rPr>
          <w:rFonts w:ascii="Roboto" w:hAnsi="Roboto" w:cs="Arial"/>
          <w:lang w:val="es-ES"/>
        </w:rPr>
        <w:t xml:space="preserve"> subdirector general de Participación Ciudadana y </w:t>
      </w:r>
      <w:r w:rsidR="006016FD" w:rsidRPr="00452D63">
        <w:rPr>
          <w:rFonts w:ascii="Roboto" w:hAnsi="Roboto" w:cs="Arial"/>
          <w:lang w:val="es-ES"/>
        </w:rPr>
        <w:t xml:space="preserve">por </w:t>
      </w:r>
      <w:r w:rsidRPr="00452D63">
        <w:rPr>
          <w:rFonts w:ascii="Roboto" w:hAnsi="Roboto" w:cs="Arial"/>
          <w:lang w:val="es-ES"/>
        </w:rPr>
        <w:t>la jefa del Servicio de Políticas de Participación Ciudadana, o las personas que los sustituyan.</w:t>
      </w:r>
    </w:p>
    <w:p w14:paraId="759D8684" w14:textId="5E369DEA" w:rsidR="00EA0EFF" w:rsidRPr="00452D63" w:rsidRDefault="00B65147" w:rsidP="00DA2520">
      <w:pPr>
        <w:pStyle w:val="Standard"/>
        <w:spacing w:after="120" w:line="276" w:lineRule="auto"/>
        <w:jc w:val="both"/>
        <w:rPr>
          <w:rFonts w:ascii="Roboto" w:hAnsi="Roboto" w:cs="Arial"/>
          <w:lang w:val="es-ES"/>
        </w:rPr>
      </w:pPr>
      <w:r w:rsidRPr="00452D63">
        <w:rPr>
          <w:rFonts w:ascii="Roboto" w:hAnsi="Roboto" w:cs="Arial"/>
          <w:lang w:val="es-ES"/>
        </w:rPr>
        <w:t xml:space="preserve">Por parte de </w:t>
      </w:r>
      <w:r w:rsidR="005D414D">
        <w:rPr>
          <w:rFonts w:ascii="Roboto" w:hAnsi="Roboto" w:cs="Arial"/>
          <w:lang w:val="es-ES"/>
        </w:rPr>
        <w:t>la UJI</w:t>
      </w:r>
      <w:r w:rsidRPr="00452D63">
        <w:rPr>
          <w:rFonts w:ascii="Roboto" w:hAnsi="Roboto" w:cs="Arial"/>
          <w:lang w:val="es-ES"/>
        </w:rPr>
        <w:t xml:space="preserve">, </w:t>
      </w:r>
      <w:r w:rsidR="006016FD" w:rsidRPr="00452D63">
        <w:rPr>
          <w:rFonts w:ascii="Roboto" w:hAnsi="Roboto" w:cs="Arial"/>
          <w:lang w:val="es-ES"/>
        </w:rPr>
        <w:t xml:space="preserve">por </w:t>
      </w:r>
      <w:r w:rsidRPr="00452D63">
        <w:rPr>
          <w:rFonts w:ascii="Roboto" w:hAnsi="Roboto" w:cs="Arial"/>
          <w:lang w:val="es-ES"/>
        </w:rPr>
        <w:t xml:space="preserve">tres persones representantes de </w:t>
      </w:r>
      <w:r w:rsidR="005D414D">
        <w:rPr>
          <w:rFonts w:ascii="Roboto" w:hAnsi="Roboto" w:cs="Arial"/>
          <w:lang w:val="es-ES"/>
        </w:rPr>
        <w:t>la UJI</w:t>
      </w:r>
      <w:r w:rsidRPr="00452D63">
        <w:rPr>
          <w:rFonts w:ascii="Roboto" w:hAnsi="Roboto" w:cs="Arial"/>
          <w:lang w:val="es-ES"/>
        </w:rPr>
        <w:t xml:space="preserve"> o las personas que las sustituyan.</w:t>
      </w:r>
    </w:p>
    <w:p w14:paraId="40CD1992" w14:textId="29861A0A" w:rsidR="00524C5A"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3. La comisión de seguimiento, que será presidida por la directora general de Participación Ciudadana, se constituirá en el plazo de 15 días a partir de l</w:t>
      </w:r>
      <w:r w:rsidR="006016FD" w:rsidRPr="00452D63">
        <w:rPr>
          <w:rFonts w:ascii="Roboto" w:hAnsi="Roboto" w:cs="Arial"/>
          <w:lang w:val="es-ES"/>
        </w:rPr>
        <w:t>a firma</w:t>
      </w:r>
      <w:r w:rsidRPr="00452D63">
        <w:rPr>
          <w:rFonts w:ascii="Roboto" w:hAnsi="Roboto" w:cs="Arial"/>
          <w:lang w:val="es-ES"/>
        </w:rPr>
        <w:t xml:space="preserve"> </w:t>
      </w:r>
      <w:r w:rsidR="009005FB">
        <w:rPr>
          <w:rFonts w:ascii="Roboto" w:hAnsi="Roboto" w:cs="Arial"/>
          <w:lang w:val="es-ES"/>
        </w:rPr>
        <w:t>de este</w:t>
      </w:r>
      <w:r w:rsidRPr="00452D63">
        <w:rPr>
          <w:rFonts w:ascii="Roboto" w:hAnsi="Roboto" w:cs="Arial"/>
          <w:lang w:val="es-ES"/>
        </w:rPr>
        <w:t xml:space="preserve"> convenio, y sin perjuicio de las funciones que expresamente se recogen en </w:t>
      </w:r>
      <w:r w:rsidR="005D414D">
        <w:rPr>
          <w:rFonts w:ascii="Roboto" w:hAnsi="Roboto" w:cs="Arial"/>
          <w:lang w:val="es-ES"/>
        </w:rPr>
        <w:t>el artículo</w:t>
      </w:r>
      <w:r w:rsidRPr="00452D63">
        <w:rPr>
          <w:rFonts w:ascii="Roboto" w:hAnsi="Roboto" w:cs="Arial"/>
          <w:lang w:val="es-ES"/>
        </w:rPr>
        <w:t xml:space="preserve"> 9 del Decreto 176/2014.</w:t>
      </w:r>
    </w:p>
    <w:p w14:paraId="2C913095" w14:textId="283DF866" w:rsidR="00907652" w:rsidRPr="00452D63" w:rsidRDefault="006C6346" w:rsidP="00DA2520">
      <w:pPr>
        <w:pStyle w:val="Standard"/>
        <w:spacing w:after="120" w:line="276" w:lineRule="auto"/>
        <w:jc w:val="both"/>
        <w:rPr>
          <w:rFonts w:ascii="Roboto" w:hAnsi="Roboto" w:cs="Arial"/>
          <w:lang w:val="es-ES"/>
        </w:rPr>
      </w:pPr>
      <w:r w:rsidRPr="00452D63">
        <w:rPr>
          <w:rFonts w:ascii="Roboto" w:hAnsi="Roboto" w:cs="Arial"/>
          <w:lang w:val="es-ES"/>
        </w:rPr>
        <w:t>4. Al</w:t>
      </w:r>
      <w:r w:rsidR="007134FE">
        <w:rPr>
          <w:rFonts w:ascii="Roboto" w:hAnsi="Roboto" w:cs="Arial"/>
          <w:lang w:val="es-ES"/>
        </w:rPr>
        <w:t xml:space="preserve"> </w:t>
      </w:r>
      <w:r w:rsidRPr="00452D63">
        <w:rPr>
          <w:rFonts w:ascii="Roboto" w:hAnsi="Roboto" w:cs="Arial"/>
          <w:lang w:val="es-ES"/>
        </w:rPr>
        <w:t xml:space="preserve">efecto </w:t>
      </w:r>
      <w:r w:rsidR="007134FE" w:rsidRPr="00452D63">
        <w:rPr>
          <w:rFonts w:ascii="Roboto" w:hAnsi="Roboto" w:cs="Arial"/>
          <w:lang w:val="es-ES"/>
        </w:rPr>
        <w:t>de adoptar</w:t>
      </w:r>
      <w:r w:rsidRPr="00452D63">
        <w:rPr>
          <w:rFonts w:ascii="Roboto" w:hAnsi="Roboto" w:cs="Arial"/>
          <w:lang w:val="es-ES"/>
        </w:rPr>
        <w:t xml:space="preserve"> acuerdos, corresponderá a</w:t>
      </w:r>
      <w:r w:rsidR="006016FD" w:rsidRPr="00452D63">
        <w:rPr>
          <w:rFonts w:ascii="Roboto" w:hAnsi="Roboto" w:cs="Arial"/>
          <w:lang w:val="es-ES"/>
        </w:rPr>
        <w:t>l director general de Transparencia y Participación</w:t>
      </w:r>
      <w:r w:rsidRPr="00452D63">
        <w:rPr>
          <w:rFonts w:ascii="Roboto" w:hAnsi="Roboto" w:cs="Arial"/>
          <w:lang w:val="es-ES"/>
        </w:rPr>
        <w:t xml:space="preserve"> dirimir con su voto los empates.</w:t>
      </w:r>
    </w:p>
    <w:p w14:paraId="2E843FFF" w14:textId="02EE107E" w:rsidR="00EA0EFF" w:rsidRPr="00452D63" w:rsidRDefault="006C6346" w:rsidP="00DA2520">
      <w:pPr>
        <w:pStyle w:val="Standard"/>
        <w:spacing w:after="120" w:line="276" w:lineRule="auto"/>
        <w:jc w:val="both"/>
        <w:rPr>
          <w:rFonts w:ascii="Roboto" w:hAnsi="Roboto" w:cs="Arial"/>
          <w:lang w:val="es-ES"/>
        </w:rPr>
      </w:pPr>
      <w:r w:rsidRPr="00452D63">
        <w:rPr>
          <w:rFonts w:ascii="Roboto" w:hAnsi="Roboto" w:cs="Arial"/>
          <w:lang w:val="es-ES"/>
        </w:rPr>
        <w:t>5. Las funciones de secretaría serán ejercidas por la jefa del Servicio de Políticas de Participación Ciudadana, o la persona que la sustituya.</w:t>
      </w:r>
    </w:p>
    <w:p w14:paraId="630DE08F" w14:textId="77777777" w:rsidR="006016FD" w:rsidRPr="00452D63" w:rsidRDefault="006016FD" w:rsidP="00DA2520">
      <w:pPr>
        <w:suppressAutoHyphens/>
        <w:autoSpaceDN w:val="0"/>
        <w:spacing w:after="120" w:line="276" w:lineRule="auto"/>
        <w:jc w:val="both"/>
        <w:textAlignment w:val="baseline"/>
        <w:rPr>
          <w:rFonts w:ascii="Roboto" w:eastAsia="Calibri" w:hAnsi="Roboto" w:cs="Arial"/>
          <w:lang w:val="es-ES"/>
        </w:rPr>
      </w:pPr>
      <w:r w:rsidRPr="00452D63">
        <w:rPr>
          <w:rFonts w:ascii="Roboto" w:eastAsia="Calibri" w:hAnsi="Roboto" w:cs="Arial"/>
          <w:lang w:val="es-ES"/>
        </w:rPr>
        <w:t>6. Las actas, acuerdos o informes que, si procede, emita la comisión en el desarrollo y ejecución de las funciones que tiene asignadas se remitirán a la Subdirección General de Participación Ciudadana.</w:t>
      </w:r>
    </w:p>
    <w:p w14:paraId="0DFDFD78" w14:textId="2048D907" w:rsidR="00BD2266" w:rsidRPr="00452D63" w:rsidRDefault="006016FD" w:rsidP="00DA2520">
      <w:pPr>
        <w:pStyle w:val="Standard"/>
        <w:spacing w:after="120" w:line="276" w:lineRule="auto"/>
        <w:jc w:val="both"/>
        <w:rPr>
          <w:rFonts w:ascii="Roboto" w:hAnsi="Roboto" w:cs="Arial"/>
          <w:lang w:val="es-ES"/>
        </w:rPr>
      </w:pPr>
      <w:r w:rsidRPr="00452D63">
        <w:rPr>
          <w:rFonts w:ascii="Roboto" w:hAnsi="Roboto" w:cs="Arial"/>
          <w:lang w:val="es-ES"/>
        </w:rPr>
        <w:t>7</w:t>
      </w:r>
      <w:r w:rsidR="006C6346" w:rsidRPr="00452D63">
        <w:rPr>
          <w:rFonts w:ascii="Roboto" w:hAnsi="Roboto" w:cs="Arial"/>
          <w:lang w:val="es-ES"/>
        </w:rPr>
        <w:t>. La comisión se reunirá al menos una vez a</w:t>
      </w:r>
      <w:r w:rsidR="007134FE">
        <w:rPr>
          <w:rFonts w:ascii="Roboto" w:hAnsi="Roboto" w:cs="Arial"/>
          <w:lang w:val="es-ES"/>
        </w:rPr>
        <w:t xml:space="preserve">l </w:t>
      </w:r>
      <w:r w:rsidR="006C6346" w:rsidRPr="00452D63">
        <w:rPr>
          <w:rFonts w:ascii="Roboto" w:hAnsi="Roboto" w:cs="Arial"/>
          <w:lang w:val="es-ES"/>
        </w:rPr>
        <w:t>año y todas las veces que se considere necesario, a petición de cualquier de las partes firmantes del convenio.</w:t>
      </w:r>
    </w:p>
    <w:p w14:paraId="08CAC4CD" w14:textId="56E8F3B1" w:rsidR="00EA0EFF" w:rsidRPr="00452D63" w:rsidRDefault="006016FD" w:rsidP="00DA2520">
      <w:pPr>
        <w:pStyle w:val="Standard"/>
        <w:spacing w:after="120" w:line="276" w:lineRule="auto"/>
        <w:jc w:val="both"/>
        <w:rPr>
          <w:rFonts w:ascii="Roboto" w:hAnsi="Roboto" w:cs="Arial"/>
          <w:lang w:val="es-ES"/>
        </w:rPr>
      </w:pPr>
      <w:r w:rsidRPr="00452D63">
        <w:rPr>
          <w:rFonts w:ascii="Roboto" w:hAnsi="Roboto" w:cs="Arial"/>
          <w:lang w:val="es-ES"/>
        </w:rPr>
        <w:t>8</w:t>
      </w:r>
      <w:r w:rsidR="006C6346" w:rsidRPr="00452D63">
        <w:rPr>
          <w:rFonts w:ascii="Roboto" w:hAnsi="Roboto" w:cs="Arial"/>
          <w:lang w:val="es-ES"/>
        </w:rPr>
        <w:t xml:space="preserve">. Corresponderá a la comisión de seguimiento velar por el cumplimiento correcto del convenio, impulsando la realización de todas las actuaciones que sean necesarias para desarrollarlo y ejecutarlo, sin perjuicio de las funciones que se recogen expresamente en </w:t>
      </w:r>
      <w:r w:rsidR="005D414D">
        <w:rPr>
          <w:rFonts w:ascii="Roboto" w:hAnsi="Roboto" w:cs="Arial"/>
          <w:lang w:val="es-ES"/>
        </w:rPr>
        <w:t xml:space="preserve">el </w:t>
      </w:r>
      <w:r w:rsidR="005D414D">
        <w:rPr>
          <w:rFonts w:ascii="Roboto" w:hAnsi="Roboto" w:cs="Arial"/>
          <w:lang w:val="es-ES"/>
        </w:rPr>
        <w:lastRenderedPageBreak/>
        <w:t>artículo</w:t>
      </w:r>
      <w:r w:rsidR="006C6346" w:rsidRPr="00452D63">
        <w:rPr>
          <w:rFonts w:ascii="Roboto" w:hAnsi="Roboto" w:cs="Arial"/>
          <w:lang w:val="es-ES"/>
        </w:rPr>
        <w:t xml:space="preserve"> 9 del Decreto 176/2014.</w:t>
      </w:r>
    </w:p>
    <w:p w14:paraId="438CEA42" w14:textId="1BDBA3EB"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DÉCIMA. Régimen sancionador</w:t>
      </w:r>
    </w:p>
    <w:p w14:paraId="5F3C9659" w14:textId="204179FE" w:rsidR="00003418"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S</w:t>
      </w:r>
      <w:r w:rsidR="00F645CC">
        <w:rPr>
          <w:rFonts w:ascii="Roboto" w:hAnsi="Roboto" w:cs="Arial"/>
          <w:lang w:val="es-ES"/>
        </w:rPr>
        <w:t xml:space="preserve">e </w:t>
      </w:r>
      <w:r w:rsidRPr="00452D63">
        <w:rPr>
          <w:rFonts w:ascii="Roboto" w:hAnsi="Roboto" w:cs="Arial"/>
          <w:lang w:val="es-ES"/>
        </w:rPr>
        <w:t xml:space="preserve">aplicará el régimen sancionador por la comisión </w:t>
      </w:r>
      <w:r w:rsidR="00F645CC" w:rsidRPr="00452D63">
        <w:rPr>
          <w:rFonts w:ascii="Roboto" w:hAnsi="Roboto" w:cs="Arial"/>
          <w:lang w:val="es-ES"/>
        </w:rPr>
        <w:t>de infracciones</w:t>
      </w:r>
      <w:r w:rsidRPr="00452D63">
        <w:rPr>
          <w:rFonts w:ascii="Roboto" w:hAnsi="Roboto" w:cs="Arial"/>
          <w:lang w:val="es-ES"/>
        </w:rPr>
        <w:t xml:space="preserve"> administrativas previstas en la normativa básica estatal que </w:t>
      </w:r>
      <w:r w:rsidR="00F645CC" w:rsidRPr="00452D63">
        <w:rPr>
          <w:rFonts w:ascii="Roboto" w:hAnsi="Roboto" w:cs="Arial"/>
          <w:lang w:val="es-ES"/>
        </w:rPr>
        <w:t>se establece</w:t>
      </w:r>
      <w:r w:rsidRPr="00452D63">
        <w:rPr>
          <w:rFonts w:ascii="Roboto" w:hAnsi="Roboto" w:cs="Arial"/>
          <w:lang w:val="es-ES"/>
        </w:rPr>
        <w:t xml:space="preserve"> en el título IV de </w:t>
      </w:r>
      <w:r w:rsidR="00DA2520" w:rsidRPr="00452D63">
        <w:rPr>
          <w:rFonts w:ascii="Roboto" w:hAnsi="Roboto" w:cs="Arial"/>
          <w:lang w:val="es-ES"/>
        </w:rPr>
        <w:t>la L</w:t>
      </w:r>
      <w:r w:rsidRPr="00452D63">
        <w:rPr>
          <w:rFonts w:ascii="Roboto" w:hAnsi="Roboto" w:cs="Arial"/>
          <w:lang w:val="es-ES"/>
        </w:rPr>
        <w:t xml:space="preserve">GS, a los sujetos beneficiarios de subvenciones que sean responsables </w:t>
      </w:r>
      <w:r w:rsidR="009E4E0C">
        <w:rPr>
          <w:rFonts w:ascii="Roboto" w:hAnsi="Roboto" w:cs="Arial"/>
          <w:lang w:val="es-ES"/>
        </w:rPr>
        <w:t>de esta</w:t>
      </w:r>
      <w:r w:rsidRPr="00452D63">
        <w:rPr>
          <w:rFonts w:ascii="Roboto" w:hAnsi="Roboto" w:cs="Arial"/>
          <w:lang w:val="es-ES"/>
        </w:rPr>
        <w:t xml:space="preserve">s, </w:t>
      </w:r>
      <w:r w:rsidR="006016FD" w:rsidRPr="00452D63">
        <w:rPr>
          <w:rFonts w:ascii="Roboto" w:hAnsi="Roboto" w:cs="Arial"/>
          <w:lang w:val="es-ES"/>
        </w:rPr>
        <w:t>que</w:t>
      </w:r>
      <w:r w:rsidRPr="00452D63">
        <w:rPr>
          <w:rFonts w:ascii="Roboto" w:hAnsi="Roboto" w:cs="Arial"/>
          <w:lang w:val="es-ES"/>
        </w:rPr>
        <w:t xml:space="preserve"> serán sancionados según lo dispuesto en el capítulo IV del título X de </w:t>
      </w:r>
      <w:r w:rsidR="00DA2520" w:rsidRPr="00452D63">
        <w:rPr>
          <w:rFonts w:ascii="Roboto" w:hAnsi="Roboto" w:cs="Arial"/>
          <w:lang w:val="es-ES"/>
        </w:rPr>
        <w:t>la L</w:t>
      </w:r>
      <w:r w:rsidRPr="00452D63">
        <w:rPr>
          <w:rFonts w:ascii="Roboto" w:hAnsi="Roboto" w:cs="Arial"/>
          <w:lang w:val="es-ES"/>
        </w:rPr>
        <w:t xml:space="preserve">HPG y, con carácter procedimental, en los artículos 25 a 31 de </w:t>
      </w:r>
      <w:r w:rsidR="00DA2520" w:rsidRPr="00452D63">
        <w:rPr>
          <w:rFonts w:ascii="Roboto" w:hAnsi="Roboto" w:cs="Arial"/>
          <w:lang w:val="es-ES"/>
        </w:rPr>
        <w:t>la L</w:t>
      </w:r>
      <w:r w:rsidRPr="00452D63">
        <w:rPr>
          <w:rFonts w:ascii="Roboto" w:hAnsi="Roboto" w:cs="Arial"/>
          <w:lang w:val="es-ES"/>
        </w:rPr>
        <w:t xml:space="preserve">RJSP y en los artículos 53, 56 y 77.4 de </w:t>
      </w:r>
      <w:r w:rsidR="00DA2520" w:rsidRPr="00452D63">
        <w:rPr>
          <w:rFonts w:ascii="Roboto" w:hAnsi="Roboto" w:cs="Arial"/>
          <w:lang w:val="es-ES"/>
        </w:rPr>
        <w:t>la L</w:t>
      </w:r>
      <w:r w:rsidRPr="00452D63">
        <w:rPr>
          <w:rFonts w:ascii="Roboto" w:hAnsi="Roboto" w:cs="Arial"/>
          <w:lang w:val="es-ES"/>
        </w:rPr>
        <w:t>PACAP.</w:t>
      </w:r>
    </w:p>
    <w:p w14:paraId="0C1E0FA3" w14:textId="3859CEE2"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UNDÉCIMA. Vigencia</w:t>
      </w:r>
    </w:p>
    <w:p w14:paraId="62EDBDFE" w14:textId="411CC04F"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Los efectos </w:t>
      </w:r>
      <w:r w:rsidR="009005FB">
        <w:rPr>
          <w:rFonts w:ascii="Roboto" w:hAnsi="Roboto" w:cs="Arial"/>
          <w:lang w:val="es-ES"/>
        </w:rPr>
        <w:t>de este</w:t>
      </w:r>
      <w:r w:rsidRPr="00452D63">
        <w:rPr>
          <w:rFonts w:ascii="Roboto" w:hAnsi="Roboto" w:cs="Arial"/>
          <w:lang w:val="es-ES"/>
        </w:rPr>
        <w:t xml:space="preserve"> convenio, con independencia de la fecha en que sea suscrito, se retrotraerán a</w:t>
      </w:r>
      <w:r w:rsidR="00F645CC">
        <w:rPr>
          <w:rFonts w:ascii="Roboto" w:hAnsi="Roboto" w:cs="Arial"/>
          <w:lang w:val="es-ES"/>
        </w:rPr>
        <w:t xml:space="preserve">l </w:t>
      </w:r>
      <w:r w:rsidRPr="00452D63">
        <w:rPr>
          <w:rFonts w:ascii="Roboto" w:hAnsi="Roboto" w:cs="Arial"/>
          <w:lang w:val="es-ES"/>
        </w:rPr>
        <w:t>1 de enero de 2024 y finalizarán el 31 de diciembre de 2024.</w:t>
      </w:r>
    </w:p>
    <w:p w14:paraId="7353A136" w14:textId="4D7AF496"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D</w:t>
      </w:r>
      <w:r w:rsidR="00F645CC">
        <w:rPr>
          <w:rFonts w:ascii="Roboto" w:hAnsi="Roboto" w:cs="Arial"/>
          <w:b/>
          <w:bCs/>
          <w:lang w:val="es-ES"/>
        </w:rPr>
        <w:t>UODÉCIM</w:t>
      </w:r>
      <w:r w:rsidRPr="00452D63">
        <w:rPr>
          <w:rFonts w:ascii="Roboto" w:hAnsi="Roboto" w:cs="Arial"/>
          <w:b/>
          <w:bCs/>
          <w:lang w:val="es-ES"/>
        </w:rPr>
        <w:t>A. Lugar de realización</w:t>
      </w:r>
    </w:p>
    <w:p w14:paraId="640B626E" w14:textId="34D5E711" w:rsidR="00003418"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Las actividades objeto </w:t>
      </w:r>
      <w:r w:rsidR="009005FB">
        <w:rPr>
          <w:rFonts w:ascii="Roboto" w:hAnsi="Roboto" w:cs="Arial"/>
          <w:lang w:val="es-ES"/>
        </w:rPr>
        <w:t>de este</w:t>
      </w:r>
      <w:r w:rsidRPr="00452D63">
        <w:rPr>
          <w:rFonts w:ascii="Roboto" w:hAnsi="Roboto" w:cs="Arial"/>
          <w:lang w:val="es-ES"/>
        </w:rPr>
        <w:t xml:space="preserve"> convenio se realizarán en la sede de las instalaciones propias de </w:t>
      </w:r>
      <w:r w:rsidR="005D414D">
        <w:rPr>
          <w:rFonts w:ascii="Roboto" w:hAnsi="Roboto" w:cs="Arial"/>
          <w:lang w:val="es-ES"/>
        </w:rPr>
        <w:t>la UJI</w:t>
      </w:r>
      <w:r w:rsidRPr="00452D63">
        <w:rPr>
          <w:rFonts w:ascii="Roboto" w:hAnsi="Roboto" w:cs="Arial"/>
          <w:lang w:val="es-ES"/>
        </w:rPr>
        <w:t xml:space="preserve"> o en cualquier otro espacio determinado de mutuo acuerdo por </w:t>
      </w:r>
      <w:r w:rsidR="005D414D">
        <w:rPr>
          <w:rFonts w:ascii="Roboto" w:hAnsi="Roboto" w:cs="Arial"/>
          <w:lang w:val="es-ES"/>
        </w:rPr>
        <w:t>la UJI</w:t>
      </w:r>
      <w:r w:rsidRPr="00452D63">
        <w:rPr>
          <w:rFonts w:ascii="Roboto" w:hAnsi="Roboto" w:cs="Arial"/>
          <w:lang w:val="es-ES"/>
        </w:rPr>
        <w:t xml:space="preserve"> y la Presidencia de la Generalitat.</w:t>
      </w:r>
    </w:p>
    <w:p w14:paraId="5D51C000" w14:textId="068BF362"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DECIMOTERCERA. Confidencialidad</w:t>
      </w:r>
    </w:p>
    <w:p w14:paraId="3850CF85" w14:textId="28C24300" w:rsidR="00EA0EFF" w:rsidRPr="00452D63" w:rsidRDefault="00003418" w:rsidP="00DA2520">
      <w:pPr>
        <w:pStyle w:val="Standard"/>
        <w:spacing w:after="120" w:line="276" w:lineRule="auto"/>
        <w:jc w:val="both"/>
        <w:rPr>
          <w:rFonts w:ascii="Roboto" w:hAnsi="Roboto" w:cs="Arial"/>
          <w:lang w:val="es-ES"/>
        </w:rPr>
      </w:pPr>
      <w:r w:rsidRPr="00452D63">
        <w:rPr>
          <w:rFonts w:ascii="Roboto" w:hAnsi="Roboto" w:cs="Arial"/>
          <w:lang w:val="es-ES"/>
        </w:rPr>
        <w:t xml:space="preserve">1. La propiedad intelectual de los trabajos e informes resultantes de </w:t>
      </w:r>
      <w:r w:rsidR="009005FB">
        <w:rPr>
          <w:rFonts w:ascii="Roboto" w:hAnsi="Roboto" w:cs="Arial"/>
          <w:lang w:val="es-ES"/>
        </w:rPr>
        <w:t>la actividad</w:t>
      </w:r>
      <w:r w:rsidRPr="00452D63">
        <w:rPr>
          <w:rFonts w:ascii="Roboto" w:hAnsi="Roboto" w:cs="Arial"/>
          <w:lang w:val="es-ES"/>
        </w:rPr>
        <w:t xml:space="preserve"> </w:t>
      </w:r>
      <w:r w:rsidR="009005FB">
        <w:rPr>
          <w:rFonts w:ascii="Roboto" w:hAnsi="Roboto" w:cs="Arial"/>
          <w:lang w:val="es-ES"/>
        </w:rPr>
        <w:t>de este</w:t>
      </w:r>
      <w:r w:rsidRPr="00452D63">
        <w:rPr>
          <w:rFonts w:ascii="Roboto" w:hAnsi="Roboto" w:cs="Arial"/>
          <w:lang w:val="es-ES"/>
        </w:rPr>
        <w:t xml:space="preserve"> convenio </w:t>
      </w:r>
      <w:r w:rsidR="00F645CC">
        <w:rPr>
          <w:rFonts w:ascii="Roboto" w:hAnsi="Roboto" w:cs="Arial"/>
          <w:lang w:val="es-ES"/>
        </w:rPr>
        <w:t xml:space="preserve">se </w:t>
      </w:r>
      <w:r w:rsidR="00F645CC" w:rsidRPr="00452D63">
        <w:rPr>
          <w:rFonts w:ascii="Roboto" w:hAnsi="Roboto" w:cs="Arial"/>
          <w:lang w:val="es-ES"/>
        </w:rPr>
        <w:t>atendrá</w:t>
      </w:r>
      <w:r w:rsidRPr="00452D63">
        <w:rPr>
          <w:rFonts w:ascii="Roboto" w:hAnsi="Roboto" w:cs="Arial"/>
          <w:lang w:val="es-ES"/>
        </w:rPr>
        <w:t xml:space="preserve"> a</w:t>
      </w:r>
      <w:r w:rsidR="00F645CC">
        <w:rPr>
          <w:rFonts w:ascii="Roboto" w:hAnsi="Roboto" w:cs="Arial"/>
          <w:lang w:val="es-ES"/>
        </w:rPr>
        <w:t xml:space="preserve"> </w:t>
      </w:r>
      <w:r w:rsidRPr="00452D63">
        <w:rPr>
          <w:rFonts w:ascii="Roboto" w:hAnsi="Roboto" w:cs="Arial"/>
          <w:lang w:val="es-ES"/>
        </w:rPr>
        <w:t>l</w:t>
      </w:r>
      <w:r w:rsidR="00F645CC">
        <w:rPr>
          <w:rFonts w:ascii="Roboto" w:hAnsi="Roboto" w:cs="Arial"/>
          <w:lang w:val="es-ES"/>
        </w:rPr>
        <w:t>o</w:t>
      </w:r>
      <w:r w:rsidRPr="00452D63">
        <w:rPr>
          <w:rFonts w:ascii="Roboto" w:hAnsi="Roboto" w:cs="Arial"/>
          <w:lang w:val="es-ES"/>
        </w:rPr>
        <w:t xml:space="preserve"> que se regula en el marco de la normativa vigente.</w:t>
      </w:r>
    </w:p>
    <w:p w14:paraId="30F34E7D" w14:textId="09B8C33A" w:rsidR="00003418"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2. Todos los materiales o la documentación creados o generados en el marco del convenio podrán ser publicados en las webs o los medios de difusión de la Presidencia de la Generalitat.</w:t>
      </w:r>
    </w:p>
    <w:p w14:paraId="277C1C02" w14:textId="3B31B1A6" w:rsidR="00EA0EFF" w:rsidRPr="00452D63" w:rsidRDefault="00170BBD" w:rsidP="00DA2520">
      <w:pPr>
        <w:pStyle w:val="Standard"/>
        <w:spacing w:after="120" w:line="276" w:lineRule="auto"/>
        <w:jc w:val="both"/>
        <w:rPr>
          <w:rFonts w:ascii="Roboto" w:hAnsi="Roboto" w:cs="Arial"/>
          <w:b/>
          <w:bCs/>
          <w:lang w:val="es-ES"/>
        </w:rPr>
      </w:pPr>
      <w:r w:rsidRPr="00452D63">
        <w:rPr>
          <w:rFonts w:ascii="Roboto" w:hAnsi="Roboto" w:cs="Arial"/>
          <w:b/>
          <w:bCs/>
          <w:lang w:val="es-ES"/>
        </w:rPr>
        <w:t xml:space="preserve">DECIMOCUARTA. Causas </w:t>
      </w:r>
      <w:r w:rsidR="00F645CC">
        <w:rPr>
          <w:rFonts w:ascii="Roboto" w:hAnsi="Roboto" w:cs="Arial"/>
          <w:b/>
          <w:bCs/>
          <w:lang w:val="es-ES"/>
        </w:rPr>
        <w:t>de extinción</w:t>
      </w:r>
    </w:p>
    <w:p w14:paraId="675AD9F7" w14:textId="4698D034"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Son causes </w:t>
      </w:r>
      <w:r w:rsidR="00F645CC">
        <w:rPr>
          <w:rFonts w:ascii="Roboto" w:hAnsi="Roboto" w:cs="Arial"/>
          <w:lang w:val="es-ES"/>
        </w:rPr>
        <w:t>de extinción</w:t>
      </w:r>
      <w:r w:rsidRPr="00452D63">
        <w:rPr>
          <w:rFonts w:ascii="Roboto" w:hAnsi="Roboto" w:cs="Arial"/>
          <w:lang w:val="es-ES"/>
        </w:rPr>
        <w:t xml:space="preserve"> del convenio las siguientes:</w:t>
      </w:r>
    </w:p>
    <w:p w14:paraId="08515AC2" w14:textId="42977023" w:rsidR="00EA0EFF"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1. </w:t>
      </w:r>
      <w:r w:rsidR="00170BBD" w:rsidRPr="00452D63">
        <w:rPr>
          <w:rFonts w:ascii="Roboto" w:hAnsi="Roboto" w:cs="Arial"/>
          <w:lang w:val="es-ES"/>
        </w:rPr>
        <w:t>El fin del plazo de vigencia del convenio.</w:t>
      </w:r>
    </w:p>
    <w:p w14:paraId="34137FBF" w14:textId="7E4297A0" w:rsidR="00EA0EFF"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2. </w:t>
      </w:r>
      <w:r w:rsidR="00170BBD" w:rsidRPr="00452D63">
        <w:rPr>
          <w:rFonts w:ascii="Roboto" w:hAnsi="Roboto" w:cs="Arial"/>
          <w:lang w:val="es-ES"/>
        </w:rPr>
        <w:t>El mutuo acuerdo de las partes, manifestado por escrito.</w:t>
      </w:r>
    </w:p>
    <w:p w14:paraId="6B188FDC" w14:textId="7875D292" w:rsidR="00EA0EFF"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3. </w:t>
      </w:r>
      <w:r w:rsidR="00F645CC">
        <w:rPr>
          <w:rFonts w:ascii="Roboto" w:hAnsi="Roboto" w:cs="Arial"/>
          <w:lang w:val="es-ES"/>
        </w:rPr>
        <w:t>El incumplimiento</w:t>
      </w:r>
      <w:r w:rsidRPr="00452D63">
        <w:rPr>
          <w:rFonts w:ascii="Roboto" w:hAnsi="Roboto" w:cs="Arial"/>
          <w:lang w:val="es-ES"/>
        </w:rPr>
        <w:t>,</w:t>
      </w:r>
      <w:r w:rsidR="00170BBD" w:rsidRPr="00452D63">
        <w:rPr>
          <w:rFonts w:ascii="Roboto" w:hAnsi="Roboto" w:cs="Arial"/>
          <w:lang w:val="es-ES"/>
        </w:rPr>
        <w:t xml:space="preserve"> </w:t>
      </w:r>
      <w:r w:rsidRPr="00452D63">
        <w:rPr>
          <w:rFonts w:ascii="Roboto" w:hAnsi="Roboto" w:cs="Arial"/>
          <w:lang w:val="es-ES"/>
        </w:rPr>
        <w:t xml:space="preserve">por </w:t>
      </w:r>
      <w:r w:rsidR="00170BBD" w:rsidRPr="00452D63">
        <w:rPr>
          <w:rFonts w:ascii="Roboto" w:hAnsi="Roboto" w:cs="Arial"/>
          <w:lang w:val="es-ES"/>
        </w:rPr>
        <w:t>cualquier de las partes</w:t>
      </w:r>
      <w:r w:rsidRPr="00452D63">
        <w:rPr>
          <w:rFonts w:ascii="Roboto" w:hAnsi="Roboto" w:cs="Arial"/>
          <w:lang w:val="es-ES"/>
        </w:rPr>
        <w:t>,</w:t>
      </w:r>
      <w:r w:rsidR="00170BBD" w:rsidRPr="00452D63">
        <w:rPr>
          <w:rFonts w:ascii="Roboto" w:hAnsi="Roboto" w:cs="Arial"/>
          <w:lang w:val="es-ES"/>
        </w:rPr>
        <w:t xml:space="preserve"> de las condiciones establecidas en este convenio.</w:t>
      </w:r>
    </w:p>
    <w:p w14:paraId="2853E415" w14:textId="640F8B8C" w:rsidR="00EA0EFF"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4. </w:t>
      </w:r>
      <w:r w:rsidR="00F645CC">
        <w:rPr>
          <w:rFonts w:ascii="Roboto" w:hAnsi="Roboto" w:cs="Arial"/>
          <w:lang w:val="es-ES"/>
        </w:rPr>
        <w:t>El incumplimiento</w:t>
      </w:r>
      <w:r w:rsidR="00170BBD" w:rsidRPr="00452D63">
        <w:rPr>
          <w:rFonts w:ascii="Roboto" w:hAnsi="Roboto" w:cs="Arial"/>
          <w:lang w:val="es-ES"/>
        </w:rPr>
        <w:t xml:space="preserve"> de las actividades a desarrollar o de </w:t>
      </w:r>
      <w:r w:rsidR="00536E41">
        <w:rPr>
          <w:rFonts w:ascii="Roboto" w:hAnsi="Roboto" w:cs="Arial"/>
          <w:lang w:val="es-ES"/>
        </w:rPr>
        <w:t>la obligación</w:t>
      </w:r>
      <w:r w:rsidR="00170BBD" w:rsidRPr="00452D63">
        <w:rPr>
          <w:rFonts w:ascii="Roboto" w:hAnsi="Roboto" w:cs="Arial"/>
          <w:lang w:val="es-ES"/>
        </w:rPr>
        <w:t xml:space="preserve"> de justificación. En este caso, corresponderá el reintegro de las cantidades recibidas en las condiciones que prevé </w:t>
      </w:r>
      <w:r w:rsidR="005D414D">
        <w:rPr>
          <w:rFonts w:ascii="Roboto" w:hAnsi="Roboto" w:cs="Arial"/>
          <w:lang w:val="es-ES"/>
        </w:rPr>
        <w:t>el artículo</w:t>
      </w:r>
      <w:r w:rsidR="00170BBD" w:rsidRPr="00452D63">
        <w:rPr>
          <w:rFonts w:ascii="Roboto" w:hAnsi="Roboto" w:cs="Arial"/>
          <w:lang w:val="es-ES"/>
        </w:rPr>
        <w:t xml:space="preserve"> 37 de </w:t>
      </w:r>
      <w:r w:rsidR="00DA2520" w:rsidRPr="00452D63">
        <w:rPr>
          <w:rFonts w:ascii="Roboto" w:hAnsi="Roboto" w:cs="Arial"/>
          <w:lang w:val="es-ES"/>
        </w:rPr>
        <w:t>la L</w:t>
      </w:r>
      <w:r w:rsidR="00170BBD" w:rsidRPr="00452D63">
        <w:rPr>
          <w:rFonts w:ascii="Roboto" w:hAnsi="Roboto" w:cs="Arial"/>
          <w:lang w:val="es-ES"/>
        </w:rPr>
        <w:t xml:space="preserve">GS y </w:t>
      </w:r>
      <w:r w:rsidR="005D414D">
        <w:rPr>
          <w:rFonts w:ascii="Roboto" w:hAnsi="Roboto" w:cs="Arial"/>
          <w:lang w:val="es-ES"/>
        </w:rPr>
        <w:t>el artículo</w:t>
      </w:r>
      <w:r w:rsidR="00170BBD" w:rsidRPr="00452D63">
        <w:rPr>
          <w:rFonts w:ascii="Roboto" w:hAnsi="Roboto" w:cs="Arial"/>
          <w:lang w:val="es-ES"/>
        </w:rPr>
        <w:t xml:space="preserve"> 172 de </w:t>
      </w:r>
      <w:r w:rsidR="00DA2520" w:rsidRPr="00452D63">
        <w:rPr>
          <w:rFonts w:ascii="Roboto" w:hAnsi="Roboto" w:cs="Arial"/>
          <w:lang w:val="es-ES"/>
        </w:rPr>
        <w:t>la L</w:t>
      </w:r>
      <w:r w:rsidR="00170BBD" w:rsidRPr="00452D63">
        <w:rPr>
          <w:rFonts w:ascii="Roboto" w:hAnsi="Roboto" w:cs="Arial"/>
          <w:lang w:val="es-ES"/>
        </w:rPr>
        <w:t>HPG.</w:t>
      </w:r>
    </w:p>
    <w:p w14:paraId="3561C888" w14:textId="21E50179" w:rsidR="00EA0EFF"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5. </w:t>
      </w:r>
      <w:r w:rsidR="00170BBD" w:rsidRPr="00452D63">
        <w:rPr>
          <w:rFonts w:ascii="Roboto" w:hAnsi="Roboto" w:cs="Arial"/>
          <w:lang w:val="es-ES"/>
        </w:rPr>
        <w:t xml:space="preserve">Por decisión unilateral </w:t>
      </w:r>
      <w:r w:rsidR="00F645CC" w:rsidRPr="00452D63">
        <w:rPr>
          <w:rFonts w:ascii="Roboto" w:hAnsi="Roboto" w:cs="Arial"/>
          <w:lang w:val="es-ES"/>
        </w:rPr>
        <w:t>de una</w:t>
      </w:r>
      <w:r w:rsidR="00170BBD" w:rsidRPr="00452D63">
        <w:rPr>
          <w:rFonts w:ascii="Roboto" w:hAnsi="Roboto" w:cs="Arial"/>
          <w:lang w:val="es-ES"/>
        </w:rPr>
        <w:t xml:space="preserve"> de las partes, mediante </w:t>
      </w:r>
      <w:r w:rsidRPr="00452D63">
        <w:rPr>
          <w:rFonts w:ascii="Roboto" w:hAnsi="Roboto" w:cs="Arial"/>
          <w:lang w:val="es-ES"/>
        </w:rPr>
        <w:t xml:space="preserve">una </w:t>
      </w:r>
      <w:r w:rsidR="00170BBD" w:rsidRPr="00452D63">
        <w:rPr>
          <w:rFonts w:ascii="Roboto" w:hAnsi="Roboto" w:cs="Arial"/>
          <w:lang w:val="es-ES"/>
        </w:rPr>
        <w:t>comunicación expr</w:t>
      </w:r>
      <w:r w:rsidR="00F645CC">
        <w:rPr>
          <w:rFonts w:ascii="Roboto" w:hAnsi="Roboto" w:cs="Arial"/>
          <w:lang w:val="es-ES"/>
        </w:rPr>
        <w:t>esa</w:t>
      </w:r>
      <w:r w:rsidR="00170BBD" w:rsidRPr="00452D63">
        <w:rPr>
          <w:rFonts w:ascii="Roboto" w:hAnsi="Roboto" w:cs="Arial"/>
          <w:lang w:val="es-ES"/>
        </w:rPr>
        <w:t xml:space="preserve"> por escrito a </w:t>
      </w:r>
      <w:r w:rsidR="00F645CC" w:rsidRPr="00452D63">
        <w:rPr>
          <w:rFonts w:ascii="Roboto" w:hAnsi="Roboto" w:cs="Arial"/>
          <w:lang w:val="es-ES"/>
        </w:rPr>
        <w:t>la otra</w:t>
      </w:r>
      <w:r w:rsidR="00170BBD" w:rsidRPr="00452D63">
        <w:rPr>
          <w:rFonts w:ascii="Roboto" w:hAnsi="Roboto" w:cs="Arial"/>
          <w:lang w:val="es-ES"/>
        </w:rPr>
        <w:t xml:space="preserve"> parte, con una antelación mínima de dos meses a la fecha en que se da por concluido el convenio.</w:t>
      </w:r>
    </w:p>
    <w:p w14:paraId="0356C727" w14:textId="4D6B1650" w:rsidR="00EA0EFF"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6. </w:t>
      </w:r>
      <w:r w:rsidR="00170BBD" w:rsidRPr="00452D63">
        <w:rPr>
          <w:rFonts w:ascii="Roboto" w:hAnsi="Roboto" w:cs="Arial"/>
          <w:lang w:val="es-ES"/>
        </w:rPr>
        <w:t>Las causas generales establecidas por la legislación vigente.</w:t>
      </w:r>
    </w:p>
    <w:p w14:paraId="7EF41C73" w14:textId="1CF4536F" w:rsidR="00AB3ED8"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En caso de que haya incumplimiento de las obligaciones y los compromisos asumidos en este convenio, cualquiera de las partes puede notificar a la parte incumplidora un requerimiento para que cumpla en un determinado plazo las obligaciones o los compromisos que se consideran incumplidos, en los términos que establece </w:t>
      </w:r>
      <w:r w:rsidR="005D414D">
        <w:rPr>
          <w:rFonts w:ascii="Roboto" w:hAnsi="Roboto" w:cs="Arial"/>
          <w:lang w:val="es-ES"/>
        </w:rPr>
        <w:t>el artículo</w:t>
      </w:r>
      <w:r w:rsidRPr="00452D63">
        <w:rPr>
          <w:rFonts w:ascii="Roboto" w:hAnsi="Roboto" w:cs="Arial"/>
          <w:lang w:val="es-ES"/>
        </w:rPr>
        <w:t xml:space="preserve"> 51.2 de </w:t>
      </w:r>
      <w:r w:rsidR="00DA2520" w:rsidRPr="00452D63">
        <w:rPr>
          <w:rFonts w:ascii="Roboto" w:hAnsi="Roboto" w:cs="Arial"/>
          <w:lang w:val="es-ES"/>
        </w:rPr>
        <w:t>la L</w:t>
      </w:r>
      <w:r w:rsidRPr="00452D63">
        <w:rPr>
          <w:rFonts w:ascii="Roboto" w:hAnsi="Roboto" w:cs="Arial"/>
          <w:lang w:val="es-ES"/>
        </w:rPr>
        <w:t xml:space="preserve">RJSP. </w:t>
      </w:r>
    </w:p>
    <w:p w14:paraId="0976B2C3" w14:textId="1C63E7E3"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Si en cualquier momento, durante la vigencia </w:t>
      </w:r>
      <w:r w:rsidR="009005FB">
        <w:rPr>
          <w:rFonts w:ascii="Roboto" w:hAnsi="Roboto" w:cs="Arial"/>
          <w:lang w:val="es-ES"/>
        </w:rPr>
        <w:t>de este</w:t>
      </w:r>
      <w:r w:rsidRPr="00452D63">
        <w:rPr>
          <w:rFonts w:ascii="Roboto" w:hAnsi="Roboto" w:cs="Arial"/>
          <w:lang w:val="es-ES"/>
        </w:rPr>
        <w:t xml:space="preserve"> convenio, a consecuencia del seguimiento realizado, se comprueba </w:t>
      </w:r>
      <w:r w:rsidR="00F645CC" w:rsidRPr="00452D63">
        <w:rPr>
          <w:rFonts w:ascii="Roboto" w:hAnsi="Roboto" w:cs="Arial"/>
          <w:lang w:val="es-ES"/>
        </w:rPr>
        <w:t>la existencia</w:t>
      </w:r>
      <w:r w:rsidRPr="00452D63">
        <w:rPr>
          <w:rFonts w:ascii="Roboto" w:hAnsi="Roboto" w:cs="Arial"/>
          <w:lang w:val="es-ES"/>
        </w:rPr>
        <w:t xml:space="preserve"> </w:t>
      </w:r>
      <w:r w:rsidR="00F645CC" w:rsidRPr="00452D63">
        <w:rPr>
          <w:rFonts w:ascii="Roboto" w:hAnsi="Roboto" w:cs="Arial"/>
          <w:lang w:val="es-ES"/>
        </w:rPr>
        <w:t>de alguna</w:t>
      </w:r>
      <w:r w:rsidRPr="00452D63">
        <w:rPr>
          <w:rFonts w:ascii="Roboto" w:hAnsi="Roboto" w:cs="Arial"/>
          <w:lang w:val="es-ES"/>
        </w:rPr>
        <w:t xml:space="preserve"> de las causas </w:t>
      </w:r>
      <w:r w:rsidR="00F645CC">
        <w:rPr>
          <w:rFonts w:ascii="Roboto" w:hAnsi="Roboto" w:cs="Arial"/>
          <w:lang w:val="es-ES"/>
        </w:rPr>
        <w:t>de extinción</w:t>
      </w:r>
      <w:r w:rsidRPr="00452D63">
        <w:rPr>
          <w:rFonts w:ascii="Roboto" w:hAnsi="Roboto" w:cs="Arial"/>
          <w:lang w:val="es-ES"/>
        </w:rPr>
        <w:t xml:space="preserve"> indicadas antes, se podrá instar la resolución del convenio, comunicándolo a </w:t>
      </w:r>
      <w:r w:rsidR="00F645CC" w:rsidRPr="00452D63">
        <w:rPr>
          <w:rFonts w:ascii="Roboto" w:hAnsi="Roboto" w:cs="Arial"/>
          <w:lang w:val="es-ES"/>
        </w:rPr>
        <w:t>la otra</w:t>
      </w:r>
      <w:r w:rsidRPr="00452D63">
        <w:rPr>
          <w:rFonts w:ascii="Roboto" w:hAnsi="Roboto" w:cs="Arial"/>
          <w:lang w:val="es-ES"/>
        </w:rPr>
        <w:t xml:space="preserve"> parte y </w:t>
      </w:r>
      <w:r w:rsidRPr="00452D63">
        <w:rPr>
          <w:rFonts w:ascii="Roboto" w:hAnsi="Roboto" w:cs="Arial"/>
          <w:lang w:val="es-ES"/>
        </w:rPr>
        <w:lastRenderedPageBreak/>
        <w:t xml:space="preserve">concediéndole un plazo de diez días para la presentación </w:t>
      </w:r>
      <w:r w:rsidR="00F645CC" w:rsidRPr="00452D63">
        <w:rPr>
          <w:rFonts w:ascii="Roboto" w:hAnsi="Roboto" w:cs="Arial"/>
          <w:lang w:val="es-ES"/>
        </w:rPr>
        <w:t>de alegaciones</w:t>
      </w:r>
      <w:r w:rsidRPr="00452D63">
        <w:rPr>
          <w:rFonts w:ascii="Roboto" w:hAnsi="Roboto" w:cs="Arial"/>
          <w:lang w:val="es-ES"/>
        </w:rPr>
        <w:t xml:space="preserve">, de conformidad con </w:t>
      </w:r>
      <w:r w:rsidR="00F645CC">
        <w:rPr>
          <w:rFonts w:ascii="Roboto" w:hAnsi="Roboto" w:cs="Arial"/>
          <w:lang w:val="es-ES"/>
        </w:rPr>
        <w:t>lo</w:t>
      </w:r>
      <w:r w:rsidRPr="00452D63">
        <w:rPr>
          <w:rFonts w:ascii="Roboto" w:hAnsi="Roboto" w:cs="Arial"/>
          <w:lang w:val="es-ES"/>
        </w:rPr>
        <w:t xml:space="preserve"> que establece la legislación reguladora del procedimiento administrativo común y el resto de normativa que </w:t>
      </w:r>
      <w:r w:rsidR="00F645CC" w:rsidRPr="00452D63">
        <w:rPr>
          <w:rFonts w:ascii="Roboto" w:hAnsi="Roboto" w:cs="Arial"/>
          <w:lang w:val="es-ES"/>
        </w:rPr>
        <w:t>se pueda</w:t>
      </w:r>
      <w:r w:rsidRPr="00452D63">
        <w:rPr>
          <w:rFonts w:ascii="Roboto" w:hAnsi="Roboto" w:cs="Arial"/>
          <w:lang w:val="es-ES"/>
        </w:rPr>
        <w:t xml:space="preserve"> aplicar.</w:t>
      </w:r>
    </w:p>
    <w:p w14:paraId="1047EF7B" w14:textId="225E3266"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 xml:space="preserve">En cada caso concreto, en función de la causa específica </w:t>
      </w:r>
      <w:r w:rsidR="00F645CC">
        <w:rPr>
          <w:rFonts w:ascii="Roboto" w:hAnsi="Roboto" w:cs="Arial"/>
          <w:lang w:val="es-ES"/>
        </w:rPr>
        <w:t>de extinción</w:t>
      </w:r>
      <w:r w:rsidRPr="00452D63">
        <w:rPr>
          <w:rFonts w:ascii="Roboto" w:hAnsi="Roboto" w:cs="Arial"/>
          <w:lang w:val="es-ES"/>
        </w:rPr>
        <w:t xml:space="preserve"> y en vista de la situación de las actuaciones en curso d</w:t>
      </w:r>
      <w:r w:rsidR="00F645CC">
        <w:rPr>
          <w:rFonts w:ascii="Roboto" w:hAnsi="Roboto" w:cs="Arial"/>
          <w:lang w:val="es-ES"/>
        </w:rPr>
        <w:t xml:space="preserve">e </w:t>
      </w:r>
      <w:r w:rsidRPr="00452D63">
        <w:rPr>
          <w:rFonts w:ascii="Roboto" w:hAnsi="Roboto" w:cs="Arial"/>
          <w:lang w:val="es-ES"/>
        </w:rPr>
        <w:t xml:space="preserve">ejecución, las partes establecerán la manera de finalizar estas actuaciones. </w:t>
      </w:r>
    </w:p>
    <w:p w14:paraId="19752C29" w14:textId="33AD45B8" w:rsidR="00EA0EFF" w:rsidRPr="00452D63" w:rsidRDefault="00F645CC" w:rsidP="00DA2520">
      <w:pPr>
        <w:pStyle w:val="Standard"/>
        <w:spacing w:after="120" w:line="276" w:lineRule="auto"/>
        <w:jc w:val="both"/>
        <w:rPr>
          <w:rFonts w:ascii="Roboto" w:hAnsi="Roboto" w:cs="Arial"/>
          <w:b/>
          <w:bCs/>
          <w:lang w:val="es-ES"/>
        </w:rPr>
      </w:pPr>
      <w:r>
        <w:rPr>
          <w:rFonts w:ascii="Roboto" w:hAnsi="Roboto" w:cs="Arial"/>
          <w:b/>
          <w:bCs/>
          <w:lang w:val="es-ES"/>
        </w:rPr>
        <w:t>DECIMOQUINTA</w:t>
      </w:r>
      <w:r w:rsidR="00170BBD" w:rsidRPr="00452D63">
        <w:rPr>
          <w:rFonts w:ascii="Roboto" w:hAnsi="Roboto" w:cs="Arial"/>
          <w:b/>
          <w:bCs/>
          <w:lang w:val="es-ES"/>
        </w:rPr>
        <w:t>. Régimen jurídico del convenio</w:t>
      </w:r>
    </w:p>
    <w:p w14:paraId="12F18A7C" w14:textId="7BD3017A"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Este convenio tiene carácter administrativo y se regirá por l</w:t>
      </w:r>
      <w:r w:rsidR="00F645CC">
        <w:rPr>
          <w:rFonts w:ascii="Roboto" w:hAnsi="Roboto" w:cs="Arial"/>
          <w:lang w:val="es-ES"/>
        </w:rPr>
        <w:t>o</w:t>
      </w:r>
      <w:r w:rsidRPr="00452D63">
        <w:rPr>
          <w:rFonts w:ascii="Roboto" w:hAnsi="Roboto" w:cs="Arial"/>
          <w:lang w:val="es-ES"/>
        </w:rPr>
        <w:t xml:space="preserve"> que </w:t>
      </w:r>
      <w:r w:rsidR="00F645CC">
        <w:rPr>
          <w:rFonts w:ascii="Roboto" w:hAnsi="Roboto" w:cs="Arial"/>
          <w:lang w:val="es-ES"/>
        </w:rPr>
        <w:t xml:space="preserve">se </w:t>
      </w:r>
      <w:r w:rsidRPr="00452D63">
        <w:rPr>
          <w:rFonts w:ascii="Roboto" w:hAnsi="Roboto" w:cs="Arial"/>
          <w:lang w:val="es-ES"/>
        </w:rPr>
        <w:t xml:space="preserve">establece en sus cláusulas o, en defecto </w:t>
      </w:r>
      <w:r w:rsidR="00F645CC" w:rsidRPr="00452D63">
        <w:rPr>
          <w:rFonts w:ascii="Roboto" w:hAnsi="Roboto" w:cs="Arial"/>
          <w:lang w:val="es-ES"/>
        </w:rPr>
        <w:t>de esto</w:t>
      </w:r>
      <w:r w:rsidRPr="00452D63">
        <w:rPr>
          <w:rFonts w:ascii="Roboto" w:hAnsi="Roboto" w:cs="Arial"/>
          <w:lang w:val="es-ES"/>
        </w:rPr>
        <w:t xml:space="preserve">, por </w:t>
      </w:r>
      <w:r w:rsidR="00F645CC">
        <w:rPr>
          <w:rFonts w:ascii="Roboto" w:hAnsi="Roboto" w:cs="Arial"/>
          <w:lang w:val="es-ES"/>
        </w:rPr>
        <w:t xml:space="preserve">lo </w:t>
      </w:r>
      <w:r w:rsidRPr="00452D63">
        <w:rPr>
          <w:rFonts w:ascii="Roboto" w:hAnsi="Roboto" w:cs="Arial"/>
          <w:lang w:val="es-ES"/>
        </w:rPr>
        <w:t xml:space="preserve">que </w:t>
      </w:r>
      <w:r w:rsidR="00F645CC">
        <w:rPr>
          <w:rFonts w:ascii="Roboto" w:hAnsi="Roboto" w:cs="Arial"/>
          <w:lang w:val="es-ES"/>
        </w:rPr>
        <w:t xml:space="preserve">se </w:t>
      </w:r>
      <w:r w:rsidRPr="00452D63">
        <w:rPr>
          <w:rFonts w:ascii="Roboto" w:hAnsi="Roboto" w:cs="Arial"/>
          <w:lang w:val="es-ES"/>
        </w:rPr>
        <w:t xml:space="preserve">establece en la normativa general, y el régimen jurídico aplicable es el que establecen </w:t>
      </w:r>
      <w:r w:rsidR="00DA2520" w:rsidRPr="00452D63">
        <w:rPr>
          <w:rFonts w:ascii="Roboto" w:hAnsi="Roboto" w:cs="Arial"/>
          <w:lang w:val="es-ES"/>
        </w:rPr>
        <w:t>la L</w:t>
      </w:r>
      <w:r w:rsidRPr="00452D63">
        <w:rPr>
          <w:rFonts w:ascii="Roboto" w:hAnsi="Roboto" w:cs="Arial"/>
          <w:lang w:val="es-ES"/>
        </w:rPr>
        <w:t xml:space="preserve">RJSP, los artículos de carácter básico de </w:t>
      </w:r>
      <w:r w:rsidR="00DA2520" w:rsidRPr="00452D63">
        <w:rPr>
          <w:rFonts w:ascii="Roboto" w:hAnsi="Roboto" w:cs="Arial"/>
          <w:lang w:val="es-ES"/>
        </w:rPr>
        <w:t>la L</w:t>
      </w:r>
      <w:r w:rsidRPr="00452D63">
        <w:rPr>
          <w:rFonts w:ascii="Roboto" w:hAnsi="Roboto" w:cs="Arial"/>
          <w:lang w:val="es-ES"/>
        </w:rPr>
        <w:t xml:space="preserve">GS, así como los preceptos </w:t>
      </w:r>
      <w:r w:rsidR="009005FB">
        <w:rPr>
          <w:rFonts w:ascii="Roboto" w:hAnsi="Roboto" w:cs="Arial"/>
          <w:lang w:val="es-ES"/>
        </w:rPr>
        <w:t>de este</w:t>
      </w:r>
      <w:r w:rsidRPr="00452D63">
        <w:rPr>
          <w:rFonts w:ascii="Roboto" w:hAnsi="Roboto" w:cs="Arial"/>
          <w:lang w:val="es-ES"/>
        </w:rPr>
        <w:t xml:space="preserve"> carácter del reglamento de la ley mencionada, aprobado por el Real Decreto 887/2006, de 21 de julio (LRJSP), </w:t>
      </w:r>
      <w:r w:rsidR="00365181" w:rsidRPr="00452D63">
        <w:rPr>
          <w:rFonts w:ascii="Roboto" w:hAnsi="Roboto" w:cs="Arial"/>
          <w:lang w:val="es-ES"/>
        </w:rPr>
        <w:t xml:space="preserve">de acuerdo con </w:t>
      </w:r>
      <w:r w:rsidR="00F645CC">
        <w:rPr>
          <w:rFonts w:ascii="Roboto" w:hAnsi="Roboto" w:cs="Arial"/>
          <w:lang w:val="es-ES"/>
        </w:rPr>
        <w:t>lo</w:t>
      </w:r>
      <w:r w:rsidR="00365181" w:rsidRPr="00452D63">
        <w:rPr>
          <w:rFonts w:ascii="Roboto" w:hAnsi="Roboto" w:cs="Arial"/>
          <w:lang w:val="es-ES"/>
        </w:rPr>
        <w:t xml:space="preserve"> que establecen las respectivas disposiciones finales primeras, </w:t>
      </w:r>
      <w:r w:rsidRPr="00452D63">
        <w:rPr>
          <w:rFonts w:ascii="Roboto" w:hAnsi="Roboto" w:cs="Arial"/>
          <w:lang w:val="es-ES"/>
        </w:rPr>
        <w:t>y</w:t>
      </w:r>
      <w:r w:rsidR="00365181" w:rsidRPr="00452D63">
        <w:rPr>
          <w:rFonts w:ascii="Roboto" w:hAnsi="Roboto" w:cs="Arial"/>
          <w:lang w:val="es-ES"/>
        </w:rPr>
        <w:t>,</w:t>
      </w:r>
      <w:r w:rsidRPr="00452D63">
        <w:rPr>
          <w:rFonts w:ascii="Roboto" w:hAnsi="Roboto" w:cs="Arial"/>
          <w:lang w:val="es-ES"/>
        </w:rPr>
        <w:t xml:space="preserve"> finalmente</w:t>
      </w:r>
      <w:r w:rsidR="00365181" w:rsidRPr="00452D63">
        <w:rPr>
          <w:rFonts w:ascii="Roboto" w:hAnsi="Roboto" w:cs="Arial"/>
          <w:lang w:val="es-ES"/>
        </w:rPr>
        <w:t>,</w:t>
      </w:r>
      <w:r w:rsidRPr="00452D63">
        <w:rPr>
          <w:rFonts w:ascii="Roboto" w:hAnsi="Roboto" w:cs="Arial"/>
          <w:lang w:val="es-ES"/>
        </w:rPr>
        <w:t xml:space="preserve"> por las previsiones de </w:t>
      </w:r>
      <w:r w:rsidR="00DA2520" w:rsidRPr="00452D63">
        <w:rPr>
          <w:rFonts w:ascii="Roboto" w:hAnsi="Roboto" w:cs="Arial"/>
          <w:lang w:val="es-ES"/>
        </w:rPr>
        <w:t>la L</w:t>
      </w:r>
      <w:r w:rsidRPr="00452D63">
        <w:rPr>
          <w:rFonts w:ascii="Roboto" w:hAnsi="Roboto" w:cs="Arial"/>
          <w:lang w:val="es-ES"/>
        </w:rPr>
        <w:t>HPG; todo esto en relación con el que dispone el Decreto 176/2014.</w:t>
      </w:r>
    </w:p>
    <w:p w14:paraId="42C3C7B4" w14:textId="63B44E21" w:rsidR="00EA0EFF" w:rsidRPr="00452D63" w:rsidRDefault="00170BBD" w:rsidP="00DA2520">
      <w:pPr>
        <w:pStyle w:val="Standard"/>
        <w:spacing w:after="120" w:line="276" w:lineRule="auto"/>
        <w:jc w:val="both"/>
        <w:rPr>
          <w:rFonts w:ascii="Roboto" w:hAnsi="Roboto" w:cs="Arial"/>
          <w:lang w:val="es-ES"/>
        </w:rPr>
      </w:pPr>
      <w:r w:rsidRPr="00452D63">
        <w:rPr>
          <w:rFonts w:ascii="Roboto" w:hAnsi="Roboto" w:cs="Arial"/>
          <w:lang w:val="es-ES"/>
        </w:rPr>
        <w:t>La resolución de las controversias que se puedan plantear sobre la interpretación y l</w:t>
      </w:r>
      <w:r w:rsidR="00F645CC">
        <w:rPr>
          <w:rFonts w:ascii="Roboto" w:hAnsi="Roboto" w:cs="Arial"/>
          <w:lang w:val="es-ES"/>
        </w:rPr>
        <w:t xml:space="preserve">a </w:t>
      </w:r>
      <w:r w:rsidRPr="00452D63">
        <w:rPr>
          <w:rFonts w:ascii="Roboto" w:hAnsi="Roboto" w:cs="Arial"/>
          <w:lang w:val="es-ES"/>
        </w:rPr>
        <w:t xml:space="preserve">ejecución </w:t>
      </w:r>
      <w:r w:rsidR="009005FB">
        <w:rPr>
          <w:rFonts w:ascii="Roboto" w:hAnsi="Roboto" w:cs="Arial"/>
          <w:lang w:val="es-ES"/>
        </w:rPr>
        <w:t>de este</w:t>
      </w:r>
      <w:r w:rsidRPr="00452D63">
        <w:rPr>
          <w:rFonts w:ascii="Roboto" w:hAnsi="Roboto" w:cs="Arial"/>
          <w:lang w:val="es-ES"/>
        </w:rPr>
        <w:t xml:space="preserve"> convenio </w:t>
      </w:r>
      <w:r w:rsidR="005B21D5" w:rsidRPr="00452D63">
        <w:rPr>
          <w:rFonts w:ascii="Roboto" w:hAnsi="Roboto" w:cs="Arial"/>
          <w:lang w:val="es-ES"/>
        </w:rPr>
        <w:t>se tiene</w:t>
      </w:r>
      <w:r w:rsidRPr="00452D63">
        <w:rPr>
          <w:rFonts w:ascii="Roboto" w:hAnsi="Roboto" w:cs="Arial"/>
          <w:lang w:val="es-ES"/>
        </w:rPr>
        <w:t xml:space="preserve"> que resolver de mutuo acuerdo entre las partes, a través de la comisión de seguimiento. Si no se puede llegar a este acuerdo, las posibles controversias </w:t>
      </w:r>
      <w:r w:rsidR="005B21D5" w:rsidRPr="00452D63">
        <w:rPr>
          <w:rFonts w:ascii="Roboto" w:hAnsi="Roboto" w:cs="Arial"/>
          <w:lang w:val="es-ES"/>
        </w:rPr>
        <w:t>se tienen</w:t>
      </w:r>
      <w:r w:rsidRPr="00452D63">
        <w:rPr>
          <w:rFonts w:ascii="Roboto" w:hAnsi="Roboto" w:cs="Arial"/>
          <w:lang w:val="es-ES"/>
        </w:rPr>
        <w:t xml:space="preserve"> que resolver de conformidad con el que dispone </w:t>
      </w:r>
      <w:r w:rsidR="00DA2520" w:rsidRPr="00452D63">
        <w:rPr>
          <w:rFonts w:ascii="Roboto" w:hAnsi="Roboto" w:cs="Arial"/>
          <w:lang w:val="es-ES"/>
        </w:rPr>
        <w:t>la L</w:t>
      </w:r>
      <w:r w:rsidRPr="00452D63">
        <w:rPr>
          <w:rFonts w:ascii="Roboto" w:hAnsi="Roboto" w:cs="Arial"/>
          <w:lang w:val="es-ES"/>
        </w:rPr>
        <w:t>JCA.</w:t>
      </w:r>
    </w:p>
    <w:p w14:paraId="26B5C658" w14:textId="695D8ADA" w:rsidR="00DA6BBC" w:rsidRPr="00452D63" w:rsidRDefault="00DA6BBC" w:rsidP="00DA2520">
      <w:pPr>
        <w:pStyle w:val="Standard"/>
        <w:spacing w:after="120" w:line="276" w:lineRule="auto"/>
        <w:jc w:val="both"/>
        <w:rPr>
          <w:rFonts w:ascii="Roboto" w:hAnsi="Roboto" w:cs="Arial"/>
          <w:b/>
          <w:bCs/>
          <w:lang w:val="es-ES"/>
        </w:rPr>
      </w:pPr>
      <w:r w:rsidRPr="00452D63">
        <w:rPr>
          <w:rFonts w:ascii="Roboto" w:hAnsi="Roboto" w:cs="Arial"/>
          <w:b/>
          <w:bCs/>
          <w:lang w:val="es-ES"/>
        </w:rPr>
        <w:t xml:space="preserve">DECIMOSEXTA. Plan de control </w:t>
      </w:r>
    </w:p>
    <w:p w14:paraId="1E6E24F5" w14:textId="24247474" w:rsidR="00DA6BBC" w:rsidRPr="00452D63" w:rsidRDefault="00DA6BBC" w:rsidP="00DA2520">
      <w:pPr>
        <w:pStyle w:val="Standard"/>
        <w:spacing w:after="120" w:line="276" w:lineRule="auto"/>
        <w:jc w:val="both"/>
        <w:rPr>
          <w:rFonts w:ascii="Roboto" w:hAnsi="Roboto" w:cs="Arial"/>
          <w:lang w:val="es-ES"/>
        </w:rPr>
      </w:pPr>
      <w:r w:rsidRPr="00452D63">
        <w:rPr>
          <w:rFonts w:ascii="Roboto" w:hAnsi="Roboto" w:cs="Arial"/>
          <w:lang w:val="es-ES"/>
        </w:rPr>
        <w:t xml:space="preserve">Durante el procedimiento </w:t>
      </w:r>
      <w:r w:rsidR="005B21D5">
        <w:rPr>
          <w:rFonts w:ascii="Roboto" w:hAnsi="Roboto" w:cs="Arial"/>
          <w:lang w:val="es-ES"/>
        </w:rPr>
        <w:t xml:space="preserve">de </w:t>
      </w:r>
      <w:r w:rsidR="005B21D5" w:rsidRPr="00452D63">
        <w:rPr>
          <w:rFonts w:ascii="Roboto" w:hAnsi="Roboto" w:cs="Arial"/>
          <w:lang w:val="es-ES"/>
        </w:rPr>
        <w:t>ejecución</w:t>
      </w:r>
      <w:r w:rsidRPr="00452D63">
        <w:rPr>
          <w:rFonts w:ascii="Roboto" w:hAnsi="Roboto" w:cs="Arial"/>
          <w:lang w:val="es-ES"/>
        </w:rPr>
        <w:t xml:space="preserve"> y comprobación de la justificación d</w:t>
      </w:r>
      <w:r w:rsidR="00B5102F" w:rsidRPr="00452D63">
        <w:rPr>
          <w:rFonts w:ascii="Roboto" w:hAnsi="Roboto" w:cs="Arial"/>
          <w:lang w:val="es-ES"/>
        </w:rPr>
        <w:t>e esta</w:t>
      </w:r>
      <w:r w:rsidRPr="00452D63">
        <w:rPr>
          <w:rFonts w:ascii="Roboto" w:hAnsi="Roboto" w:cs="Arial"/>
          <w:lang w:val="es-ES"/>
        </w:rPr>
        <w:t xml:space="preserve"> subvención, se llevarán a cabo las actuaciones siguientes dentro del Pla de control:</w:t>
      </w:r>
    </w:p>
    <w:p w14:paraId="65470A8C" w14:textId="0137A00F" w:rsidR="00DA6BBC"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a) </w:t>
      </w:r>
      <w:r w:rsidR="00DA6BBC" w:rsidRPr="00452D63">
        <w:rPr>
          <w:rFonts w:ascii="Roboto" w:hAnsi="Roboto" w:cs="Arial"/>
          <w:lang w:val="es-ES"/>
        </w:rPr>
        <w:t>Simultáneamente al proceso d</w:t>
      </w:r>
      <w:r w:rsidR="005B21D5">
        <w:rPr>
          <w:rFonts w:ascii="Roboto" w:hAnsi="Roboto" w:cs="Arial"/>
          <w:lang w:val="es-ES"/>
        </w:rPr>
        <w:t xml:space="preserve">e </w:t>
      </w:r>
      <w:r w:rsidR="00DA6BBC" w:rsidRPr="00452D63">
        <w:rPr>
          <w:rFonts w:ascii="Roboto" w:hAnsi="Roboto" w:cs="Arial"/>
          <w:lang w:val="es-ES"/>
        </w:rPr>
        <w:t xml:space="preserve">ejecución de las actividades, se llevarán a cabo comprobaciones in situ de la realización </w:t>
      </w:r>
      <w:r w:rsidR="005B21D5" w:rsidRPr="00452D63">
        <w:rPr>
          <w:rFonts w:ascii="Roboto" w:hAnsi="Roboto" w:cs="Arial"/>
          <w:lang w:val="es-ES"/>
        </w:rPr>
        <w:t xml:space="preserve">de </w:t>
      </w:r>
      <w:r w:rsidR="005B21D5">
        <w:rPr>
          <w:rFonts w:ascii="Roboto" w:hAnsi="Roboto" w:cs="Arial"/>
          <w:lang w:val="es-ES"/>
        </w:rPr>
        <w:t>al</w:t>
      </w:r>
      <w:r w:rsidR="00DA6BBC" w:rsidRPr="00452D63">
        <w:rPr>
          <w:rFonts w:ascii="Roboto" w:hAnsi="Roboto" w:cs="Arial"/>
          <w:lang w:val="es-ES"/>
        </w:rPr>
        <w:t xml:space="preserve"> menos dos actividades. En los casos de realización de jornadas, ponencias o actas de difusión, se contará con l</w:t>
      </w:r>
      <w:r w:rsidR="005B21D5">
        <w:rPr>
          <w:rFonts w:ascii="Roboto" w:hAnsi="Roboto" w:cs="Arial"/>
          <w:lang w:val="es-ES"/>
        </w:rPr>
        <w:t xml:space="preserve">a </w:t>
      </w:r>
      <w:r w:rsidR="00DA6BBC" w:rsidRPr="00452D63">
        <w:rPr>
          <w:rFonts w:ascii="Roboto" w:hAnsi="Roboto" w:cs="Arial"/>
          <w:lang w:val="es-ES"/>
        </w:rPr>
        <w:t xml:space="preserve">asistencia </w:t>
      </w:r>
      <w:r w:rsidR="005B21D5" w:rsidRPr="00452D63">
        <w:rPr>
          <w:rFonts w:ascii="Roboto" w:hAnsi="Roboto" w:cs="Arial"/>
          <w:lang w:val="es-ES"/>
        </w:rPr>
        <w:t>de alguno</w:t>
      </w:r>
      <w:r w:rsidR="00DA6BBC" w:rsidRPr="00452D63">
        <w:rPr>
          <w:rFonts w:ascii="Roboto" w:hAnsi="Roboto" w:cs="Arial"/>
          <w:lang w:val="es-ES"/>
        </w:rPr>
        <w:t xml:space="preserve"> de los altos cargos de la Presidencia de la Generalitat p</w:t>
      </w:r>
      <w:r w:rsidR="005B21D5">
        <w:rPr>
          <w:rFonts w:ascii="Roboto" w:hAnsi="Roboto" w:cs="Arial"/>
          <w:lang w:val="es-ES"/>
        </w:rPr>
        <w:t xml:space="preserve">ara </w:t>
      </w:r>
      <w:r w:rsidR="00DA6BBC" w:rsidRPr="00452D63">
        <w:rPr>
          <w:rFonts w:ascii="Roboto" w:hAnsi="Roboto" w:cs="Arial"/>
          <w:lang w:val="es-ES"/>
        </w:rPr>
        <w:t>que particip</w:t>
      </w:r>
      <w:r w:rsidR="005B21D5">
        <w:rPr>
          <w:rFonts w:ascii="Roboto" w:hAnsi="Roboto" w:cs="Arial"/>
          <w:lang w:val="es-ES"/>
        </w:rPr>
        <w:t>e</w:t>
      </w:r>
      <w:r w:rsidR="00DA6BBC" w:rsidRPr="00452D63">
        <w:rPr>
          <w:rFonts w:ascii="Roboto" w:hAnsi="Roboto" w:cs="Arial"/>
          <w:lang w:val="es-ES"/>
        </w:rPr>
        <w:t>, al menos, en un</w:t>
      </w:r>
      <w:r w:rsidR="005B21D5">
        <w:rPr>
          <w:rFonts w:ascii="Roboto" w:hAnsi="Roboto" w:cs="Arial"/>
          <w:lang w:val="es-ES"/>
        </w:rPr>
        <w:t>o</w:t>
      </w:r>
      <w:r w:rsidR="00DA6BBC" w:rsidRPr="00452D63">
        <w:rPr>
          <w:rFonts w:ascii="Roboto" w:hAnsi="Roboto" w:cs="Arial"/>
          <w:lang w:val="es-ES"/>
        </w:rPr>
        <w:t xml:space="preserve"> </w:t>
      </w:r>
      <w:r w:rsidR="00536E41">
        <w:rPr>
          <w:rFonts w:ascii="Roboto" w:hAnsi="Roboto" w:cs="Arial"/>
          <w:lang w:val="es-ES"/>
        </w:rPr>
        <w:t>de estos</w:t>
      </w:r>
      <w:r w:rsidR="00DA6BBC" w:rsidRPr="00452D63">
        <w:rPr>
          <w:rFonts w:ascii="Roboto" w:hAnsi="Roboto" w:cs="Arial"/>
          <w:lang w:val="es-ES"/>
        </w:rPr>
        <w:t xml:space="preserve"> actos. </w:t>
      </w:r>
      <w:r w:rsidR="009E4E0C">
        <w:rPr>
          <w:rFonts w:ascii="Roboto" w:hAnsi="Roboto" w:cs="Arial"/>
          <w:lang w:val="es-ES"/>
        </w:rPr>
        <w:t>De esta</w:t>
      </w:r>
      <w:r w:rsidR="00DA6BBC" w:rsidRPr="00452D63">
        <w:rPr>
          <w:rFonts w:ascii="Roboto" w:hAnsi="Roboto" w:cs="Arial"/>
          <w:lang w:val="es-ES"/>
        </w:rPr>
        <w:t xml:space="preserve">s comprobaciones sobre el terreno </w:t>
      </w:r>
      <w:r w:rsidR="005B21D5">
        <w:rPr>
          <w:rFonts w:ascii="Roboto" w:hAnsi="Roboto" w:cs="Arial"/>
          <w:lang w:val="es-ES"/>
        </w:rPr>
        <w:t xml:space="preserve">se </w:t>
      </w:r>
      <w:r w:rsidR="005B21D5" w:rsidRPr="00452D63">
        <w:rPr>
          <w:rFonts w:ascii="Roboto" w:hAnsi="Roboto" w:cs="Arial"/>
          <w:lang w:val="es-ES"/>
        </w:rPr>
        <w:t>extenderá</w:t>
      </w:r>
      <w:r w:rsidR="00DA6BBC" w:rsidRPr="00452D63">
        <w:rPr>
          <w:rFonts w:ascii="Roboto" w:hAnsi="Roboto" w:cs="Arial"/>
          <w:lang w:val="es-ES"/>
        </w:rPr>
        <w:t xml:space="preserve"> </w:t>
      </w:r>
      <w:r w:rsidRPr="00452D63">
        <w:rPr>
          <w:rFonts w:ascii="Roboto" w:hAnsi="Roboto" w:cs="Arial"/>
          <w:lang w:val="es-ES"/>
        </w:rPr>
        <w:t xml:space="preserve">un </w:t>
      </w:r>
      <w:r w:rsidR="00DA6BBC" w:rsidRPr="00452D63">
        <w:rPr>
          <w:rFonts w:ascii="Roboto" w:hAnsi="Roboto" w:cs="Arial"/>
          <w:lang w:val="es-ES"/>
        </w:rPr>
        <w:t>acta de comprobación que lo verifi</w:t>
      </w:r>
      <w:r w:rsidR="005B21D5">
        <w:rPr>
          <w:rFonts w:ascii="Roboto" w:hAnsi="Roboto" w:cs="Arial"/>
          <w:lang w:val="es-ES"/>
        </w:rPr>
        <w:t>que</w:t>
      </w:r>
      <w:r w:rsidR="00DA6BBC" w:rsidRPr="00452D63">
        <w:rPr>
          <w:rFonts w:ascii="Roboto" w:hAnsi="Roboto" w:cs="Arial"/>
          <w:lang w:val="es-ES"/>
        </w:rPr>
        <w:t>.</w:t>
      </w:r>
    </w:p>
    <w:p w14:paraId="61F7E86B" w14:textId="7D9E0B17" w:rsidR="00C23466" w:rsidRPr="00452D63" w:rsidRDefault="00365181" w:rsidP="00DA2520">
      <w:pPr>
        <w:pStyle w:val="Standard"/>
        <w:spacing w:after="120" w:line="276" w:lineRule="auto"/>
        <w:jc w:val="both"/>
        <w:rPr>
          <w:rFonts w:ascii="Roboto" w:hAnsi="Roboto" w:cs="Arial"/>
          <w:lang w:val="es-ES"/>
        </w:rPr>
      </w:pPr>
      <w:r w:rsidRPr="00452D63">
        <w:rPr>
          <w:rFonts w:ascii="Roboto" w:hAnsi="Roboto" w:cs="Arial"/>
          <w:lang w:val="es-ES"/>
        </w:rPr>
        <w:t xml:space="preserve">b) </w:t>
      </w:r>
      <w:r w:rsidR="00DA6BBC" w:rsidRPr="00452D63">
        <w:rPr>
          <w:rFonts w:ascii="Roboto" w:hAnsi="Roboto" w:cs="Arial"/>
          <w:lang w:val="es-ES"/>
        </w:rPr>
        <w:t xml:space="preserve">Una vez finalizada </w:t>
      </w:r>
      <w:r w:rsidR="009005FB">
        <w:rPr>
          <w:rFonts w:ascii="Roboto" w:hAnsi="Roboto" w:cs="Arial"/>
          <w:lang w:val="es-ES"/>
        </w:rPr>
        <w:t>la actividad</w:t>
      </w:r>
      <w:r w:rsidR="00DA6BBC" w:rsidRPr="00452D63">
        <w:rPr>
          <w:rFonts w:ascii="Roboto" w:hAnsi="Roboto" w:cs="Arial"/>
          <w:lang w:val="es-ES"/>
        </w:rPr>
        <w:t xml:space="preserve">, incluso una vez </w:t>
      </w:r>
      <w:r w:rsidR="005B21D5">
        <w:rPr>
          <w:rFonts w:ascii="Roboto" w:hAnsi="Roboto" w:cs="Arial"/>
          <w:lang w:val="es-ES"/>
        </w:rPr>
        <w:t xml:space="preserve">se </w:t>
      </w:r>
      <w:r w:rsidR="005B21D5" w:rsidRPr="00452D63">
        <w:rPr>
          <w:rFonts w:ascii="Roboto" w:hAnsi="Roboto" w:cs="Arial"/>
          <w:lang w:val="es-ES"/>
        </w:rPr>
        <w:t>ha</w:t>
      </w:r>
      <w:r w:rsidR="00DA6BBC" w:rsidRPr="00452D63">
        <w:rPr>
          <w:rFonts w:ascii="Roboto" w:hAnsi="Roboto" w:cs="Arial"/>
          <w:lang w:val="es-ES"/>
        </w:rPr>
        <w:t xml:space="preserve"> hecho el pago del total de la subvención, se realizará un control de calidad </w:t>
      </w:r>
      <w:r w:rsidR="005B21D5" w:rsidRPr="00452D63">
        <w:rPr>
          <w:rFonts w:ascii="Roboto" w:hAnsi="Roboto" w:cs="Arial"/>
          <w:lang w:val="es-ES"/>
        </w:rPr>
        <w:t>de al</w:t>
      </w:r>
      <w:r w:rsidR="00DA6BBC" w:rsidRPr="00452D63">
        <w:rPr>
          <w:rFonts w:ascii="Roboto" w:hAnsi="Roboto" w:cs="Arial"/>
          <w:lang w:val="es-ES"/>
        </w:rPr>
        <w:t xml:space="preserve"> menos una actividad elegida de manera aleatoria, a partir de la documentación aportada como resultado de las actividades cumplidas, como por ejemplo memorias d</w:t>
      </w:r>
      <w:r w:rsidR="005B21D5">
        <w:rPr>
          <w:rFonts w:ascii="Roboto" w:hAnsi="Roboto" w:cs="Arial"/>
          <w:lang w:val="es-ES"/>
        </w:rPr>
        <w:t xml:space="preserve">e </w:t>
      </w:r>
      <w:r w:rsidR="00DA6BBC" w:rsidRPr="00452D63">
        <w:rPr>
          <w:rFonts w:ascii="Roboto" w:hAnsi="Roboto" w:cs="Arial"/>
          <w:lang w:val="es-ES"/>
        </w:rPr>
        <w:t xml:space="preserve">ejecución, estudios </w:t>
      </w:r>
      <w:r w:rsidR="006F0644">
        <w:rPr>
          <w:rFonts w:ascii="Roboto" w:hAnsi="Roboto" w:cs="Arial"/>
          <w:lang w:val="es-ES"/>
        </w:rPr>
        <w:t>de investigación</w:t>
      </w:r>
      <w:r w:rsidR="00DA6BBC" w:rsidRPr="00452D63">
        <w:rPr>
          <w:rFonts w:ascii="Roboto" w:hAnsi="Roboto" w:cs="Arial"/>
          <w:lang w:val="es-ES"/>
        </w:rPr>
        <w:t>, inform</w:t>
      </w:r>
      <w:r w:rsidR="005B21D5">
        <w:rPr>
          <w:rFonts w:ascii="Roboto" w:hAnsi="Roboto" w:cs="Arial"/>
          <w:lang w:val="es-ES"/>
        </w:rPr>
        <w:t>e</w:t>
      </w:r>
      <w:r w:rsidR="00DA6BBC" w:rsidRPr="00452D63">
        <w:rPr>
          <w:rFonts w:ascii="Roboto" w:hAnsi="Roboto" w:cs="Arial"/>
          <w:lang w:val="es-ES"/>
        </w:rPr>
        <w:t xml:space="preserve"> de resultados u otros documentos que aport</w:t>
      </w:r>
      <w:r w:rsidR="005B21D5">
        <w:rPr>
          <w:rFonts w:ascii="Roboto" w:hAnsi="Roboto" w:cs="Arial"/>
          <w:lang w:val="es-ES"/>
        </w:rPr>
        <w:t>e</w:t>
      </w:r>
      <w:r w:rsidR="00DA6BBC" w:rsidRPr="00452D63">
        <w:rPr>
          <w:rFonts w:ascii="Roboto" w:hAnsi="Roboto" w:cs="Arial"/>
          <w:lang w:val="es-ES"/>
        </w:rPr>
        <w:t xml:space="preserve"> </w:t>
      </w:r>
      <w:r w:rsidR="00657E13">
        <w:rPr>
          <w:rFonts w:ascii="Roboto" w:hAnsi="Roboto" w:cs="Arial"/>
          <w:lang w:val="es-ES"/>
        </w:rPr>
        <w:t>la entidad</w:t>
      </w:r>
      <w:r w:rsidR="00DA6BBC" w:rsidRPr="00452D63">
        <w:rPr>
          <w:rFonts w:ascii="Roboto" w:hAnsi="Roboto" w:cs="Arial"/>
          <w:lang w:val="es-ES"/>
        </w:rPr>
        <w:t xml:space="preserve"> beneficiaria como conclusión de las actividades. </w:t>
      </w:r>
    </w:p>
    <w:p w14:paraId="25424E03" w14:textId="1DD0C76C" w:rsidR="00DA6BBC" w:rsidRPr="00452D63" w:rsidRDefault="00DA6BBC" w:rsidP="00DA2520">
      <w:pPr>
        <w:pStyle w:val="Standard"/>
        <w:spacing w:after="120" w:line="276" w:lineRule="auto"/>
        <w:jc w:val="both"/>
        <w:rPr>
          <w:rFonts w:ascii="Roboto" w:hAnsi="Roboto" w:cs="Arial"/>
          <w:lang w:val="es-ES"/>
        </w:rPr>
      </w:pPr>
      <w:r w:rsidRPr="00452D63">
        <w:rPr>
          <w:rFonts w:ascii="Roboto" w:hAnsi="Roboto" w:cs="Arial"/>
          <w:lang w:val="es-ES"/>
        </w:rPr>
        <w:t>Después de l</w:t>
      </w:r>
      <w:r w:rsidR="005B21D5">
        <w:rPr>
          <w:rFonts w:ascii="Roboto" w:hAnsi="Roboto" w:cs="Arial"/>
          <w:lang w:val="es-ES"/>
        </w:rPr>
        <w:t xml:space="preserve">a </w:t>
      </w:r>
      <w:r w:rsidRPr="00452D63">
        <w:rPr>
          <w:rFonts w:ascii="Roboto" w:hAnsi="Roboto" w:cs="Arial"/>
          <w:lang w:val="es-ES"/>
        </w:rPr>
        <w:t xml:space="preserve">ejecución del Plan de control, y basándose en las actuaciones llevadas a cabo, </w:t>
      </w:r>
      <w:r w:rsidR="005B21D5">
        <w:rPr>
          <w:rFonts w:ascii="Roboto" w:hAnsi="Roboto" w:cs="Arial"/>
          <w:lang w:val="es-ES"/>
        </w:rPr>
        <w:t>e</w:t>
      </w:r>
      <w:r w:rsidRPr="00452D63">
        <w:rPr>
          <w:rFonts w:ascii="Roboto" w:hAnsi="Roboto" w:cs="Arial"/>
          <w:lang w:val="es-ES"/>
        </w:rPr>
        <w:t>l</w:t>
      </w:r>
      <w:r w:rsidR="005B21D5">
        <w:rPr>
          <w:rFonts w:ascii="Roboto" w:hAnsi="Roboto" w:cs="Arial"/>
          <w:lang w:val="es-ES"/>
        </w:rPr>
        <w:t xml:space="preserve"> </w:t>
      </w:r>
      <w:r w:rsidRPr="00452D63">
        <w:rPr>
          <w:rFonts w:ascii="Roboto" w:hAnsi="Roboto" w:cs="Arial"/>
          <w:lang w:val="es-ES"/>
        </w:rPr>
        <w:t>órgano gestor elaborará un informe d</w:t>
      </w:r>
      <w:r w:rsidR="005B21D5">
        <w:rPr>
          <w:rFonts w:ascii="Roboto" w:hAnsi="Roboto" w:cs="Arial"/>
          <w:lang w:val="es-ES"/>
        </w:rPr>
        <w:t xml:space="preserve">e </w:t>
      </w:r>
      <w:r w:rsidRPr="00452D63">
        <w:rPr>
          <w:rFonts w:ascii="Roboto" w:hAnsi="Roboto" w:cs="Arial"/>
          <w:lang w:val="es-ES"/>
        </w:rPr>
        <w:t xml:space="preserve">ejecución y evaluación de resultados, de forma que sirva como instrumento de diagnóstico para la mejora, en su caso, del sistema de gestión y control de las líneas y con la intención </w:t>
      </w:r>
      <w:r w:rsidR="005B21D5" w:rsidRPr="00452D63">
        <w:rPr>
          <w:rFonts w:ascii="Roboto" w:hAnsi="Roboto" w:cs="Arial"/>
          <w:lang w:val="es-ES"/>
        </w:rPr>
        <w:t>de implantar</w:t>
      </w:r>
      <w:r w:rsidRPr="00452D63">
        <w:rPr>
          <w:rFonts w:ascii="Roboto" w:hAnsi="Roboto" w:cs="Arial"/>
          <w:lang w:val="es-ES"/>
        </w:rPr>
        <w:t xml:space="preserve"> un sistema de rendición de cuentas.</w:t>
      </w:r>
    </w:p>
    <w:p w14:paraId="71D7E19B" w14:textId="67C4CEFF" w:rsidR="000D0CE4" w:rsidRPr="00452D63" w:rsidRDefault="00DA6BBC" w:rsidP="00DA2520">
      <w:pPr>
        <w:pStyle w:val="Standard"/>
        <w:spacing w:after="120" w:line="276" w:lineRule="auto"/>
        <w:jc w:val="both"/>
        <w:rPr>
          <w:rFonts w:ascii="Roboto" w:hAnsi="Roboto" w:cs="Arial"/>
          <w:b/>
          <w:bCs/>
          <w:lang w:val="es-ES"/>
        </w:rPr>
      </w:pPr>
      <w:r w:rsidRPr="00452D63">
        <w:rPr>
          <w:rFonts w:ascii="Roboto" w:hAnsi="Roboto" w:cs="Arial"/>
          <w:b/>
          <w:bCs/>
          <w:lang w:val="es-ES"/>
        </w:rPr>
        <w:t xml:space="preserve">DECIMOSÉPTIMA. Transparencia, suministro </w:t>
      </w:r>
      <w:r w:rsidR="005B21D5">
        <w:rPr>
          <w:rFonts w:ascii="Roboto" w:hAnsi="Roboto" w:cs="Arial"/>
          <w:b/>
          <w:bCs/>
          <w:lang w:val="es-ES"/>
        </w:rPr>
        <w:t xml:space="preserve">de </w:t>
      </w:r>
      <w:r w:rsidR="005B21D5" w:rsidRPr="00452D63">
        <w:rPr>
          <w:rFonts w:ascii="Roboto" w:hAnsi="Roboto" w:cs="Arial"/>
          <w:b/>
          <w:bCs/>
          <w:lang w:val="es-ES"/>
        </w:rPr>
        <w:t>información</w:t>
      </w:r>
      <w:r w:rsidRPr="00452D63">
        <w:rPr>
          <w:rFonts w:ascii="Roboto" w:hAnsi="Roboto" w:cs="Arial"/>
          <w:b/>
          <w:bCs/>
          <w:lang w:val="es-ES"/>
        </w:rPr>
        <w:t xml:space="preserve"> y datos abiertos</w:t>
      </w:r>
    </w:p>
    <w:p w14:paraId="7882855A" w14:textId="6E50E07F"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 xml:space="preserve">Sin perjuicio de las obligaciones de transparencia que tiene como entidad pública, en virtud de la Ley 19/2013, de 9 de diciembre, de transparencia, acceso a la información pública y buen gobierno, y de la Ley 1/2022, de 13 </w:t>
      </w:r>
      <w:r w:rsidR="005B21D5" w:rsidRPr="00452D63">
        <w:rPr>
          <w:rFonts w:ascii="Roboto" w:hAnsi="Roboto" w:cs="Arial"/>
          <w:lang w:val="es-ES"/>
        </w:rPr>
        <w:t>de abril</w:t>
      </w:r>
      <w:r w:rsidRPr="00452D63">
        <w:rPr>
          <w:rFonts w:ascii="Roboto" w:hAnsi="Roboto" w:cs="Arial"/>
          <w:lang w:val="es-ES"/>
        </w:rPr>
        <w:t xml:space="preserve">, de transparencia y buen gobierno de la </w:t>
      </w:r>
      <w:r w:rsidR="00B9446E">
        <w:rPr>
          <w:rFonts w:ascii="Roboto" w:hAnsi="Roboto" w:cs="Arial"/>
          <w:lang w:val="es-ES"/>
        </w:rPr>
        <w:t>Comunitat Valenciana</w:t>
      </w:r>
      <w:r w:rsidRPr="00452D63">
        <w:rPr>
          <w:rFonts w:ascii="Roboto" w:hAnsi="Roboto" w:cs="Arial"/>
          <w:lang w:val="es-ES"/>
        </w:rPr>
        <w:t xml:space="preserve">, </w:t>
      </w:r>
      <w:r w:rsidR="00657E13">
        <w:rPr>
          <w:rFonts w:ascii="Roboto" w:hAnsi="Roboto" w:cs="Arial"/>
          <w:lang w:val="es-ES"/>
        </w:rPr>
        <w:t>la entidad</w:t>
      </w:r>
      <w:r w:rsidRPr="00452D63">
        <w:rPr>
          <w:rFonts w:ascii="Roboto" w:hAnsi="Roboto" w:cs="Arial"/>
          <w:lang w:val="es-ES"/>
        </w:rPr>
        <w:t xml:space="preserve"> </w:t>
      </w:r>
      <w:r w:rsidR="005B21D5" w:rsidRPr="00452D63">
        <w:rPr>
          <w:rFonts w:ascii="Roboto" w:hAnsi="Roboto" w:cs="Arial"/>
          <w:lang w:val="es-ES"/>
        </w:rPr>
        <w:t>beneficiaria</w:t>
      </w:r>
      <w:r w:rsidRPr="00452D63">
        <w:rPr>
          <w:rFonts w:ascii="Roboto" w:hAnsi="Roboto" w:cs="Arial"/>
          <w:lang w:val="es-ES"/>
        </w:rPr>
        <w:t xml:space="preserve"> t</w:t>
      </w:r>
      <w:r w:rsidR="005B21D5">
        <w:rPr>
          <w:rFonts w:ascii="Roboto" w:hAnsi="Roboto" w:cs="Arial"/>
          <w:lang w:val="es-ES"/>
        </w:rPr>
        <w:t>iene</w:t>
      </w:r>
      <w:r w:rsidRPr="00452D63">
        <w:rPr>
          <w:rFonts w:ascii="Roboto" w:hAnsi="Roboto" w:cs="Arial"/>
          <w:lang w:val="es-ES"/>
        </w:rPr>
        <w:t xml:space="preserve"> las obligaciones</w:t>
      </w:r>
      <w:r w:rsidR="00EF456B" w:rsidRPr="00452D63">
        <w:rPr>
          <w:rFonts w:ascii="Roboto" w:hAnsi="Roboto" w:cs="Arial"/>
          <w:lang w:val="es-ES"/>
        </w:rPr>
        <w:t xml:space="preserve"> </w:t>
      </w:r>
      <w:r w:rsidRPr="00452D63">
        <w:rPr>
          <w:rFonts w:ascii="Roboto" w:hAnsi="Roboto" w:cs="Arial"/>
          <w:lang w:val="es-ES"/>
        </w:rPr>
        <w:t>siguientes:</w:t>
      </w:r>
    </w:p>
    <w:p w14:paraId="198E260A" w14:textId="1B83A988"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 xml:space="preserve">1. Dar la publicidad adecuada del carácter público de la financiación de programas, </w:t>
      </w:r>
      <w:r w:rsidRPr="00452D63">
        <w:rPr>
          <w:rFonts w:ascii="Roboto" w:hAnsi="Roboto" w:cs="Arial"/>
          <w:lang w:val="es-ES"/>
        </w:rPr>
        <w:lastRenderedPageBreak/>
        <w:t>actividades, inversiones o actuaciones de cualquier clase que sean objeto de subvención, incluyendo el logotipo de la Generalitat en medios de difusión como por ejemplo carteles, materiales impr</w:t>
      </w:r>
      <w:r w:rsidR="005B21D5">
        <w:rPr>
          <w:rFonts w:ascii="Roboto" w:hAnsi="Roboto" w:cs="Arial"/>
          <w:lang w:val="es-ES"/>
        </w:rPr>
        <w:t>esos</w:t>
      </w:r>
      <w:r w:rsidRPr="00452D63">
        <w:rPr>
          <w:rFonts w:ascii="Roboto" w:hAnsi="Roboto" w:cs="Arial"/>
          <w:lang w:val="es-ES"/>
        </w:rPr>
        <w:t xml:space="preserve">, medios electrónicos o audiovisuales y en cualquier otro medio de publicidad que se realice </w:t>
      </w:r>
      <w:r w:rsidR="009005FB">
        <w:rPr>
          <w:rFonts w:ascii="Roboto" w:hAnsi="Roboto" w:cs="Arial"/>
          <w:lang w:val="es-ES"/>
        </w:rPr>
        <w:t>la actividad</w:t>
      </w:r>
      <w:r w:rsidRPr="00452D63">
        <w:rPr>
          <w:rFonts w:ascii="Roboto" w:hAnsi="Roboto" w:cs="Arial"/>
          <w:lang w:val="es-ES"/>
        </w:rPr>
        <w:t xml:space="preserve"> subvencionada.</w:t>
      </w:r>
    </w:p>
    <w:p w14:paraId="670B05A0" w14:textId="03DC9B40"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 xml:space="preserve">2. Suministrar a </w:t>
      </w:r>
      <w:r w:rsidR="00657E13">
        <w:rPr>
          <w:rFonts w:ascii="Roboto" w:hAnsi="Roboto" w:cs="Arial"/>
          <w:lang w:val="es-ES"/>
        </w:rPr>
        <w:t>la entidad</w:t>
      </w:r>
      <w:r w:rsidRPr="00452D63">
        <w:rPr>
          <w:rFonts w:ascii="Roboto" w:hAnsi="Roboto" w:cs="Arial"/>
          <w:lang w:val="es-ES"/>
        </w:rPr>
        <w:t xml:space="preserve"> concedente, previo requerimiento, toda la información que sea necesaria porque esta cumpla las obligaciones previstas en la </w:t>
      </w:r>
      <w:r w:rsidR="00365181" w:rsidRPr="00452D63">
        <w:rPr>
          <w:rFonts w:ascii="Roboto" w:hAnsi="Roboto" w:cs="Arial"/>
          <w:lang w:val="es-ES"/>
        </w:rPr>
        <w:t xml:space="preserve">legislación en materia </w:t>
      </w:r>
      <w:r w:rsidRPr="00452D63">
        <w:rPr>
          <w:rFonts w:ascii="Roboto" w:hAnsi="Roboto" w:cs="Arial"/>
          <w:lang w:val="es-ES"/>
        </w:rPr>
        <w:t xml:space="preserve">de transparencia, en el plazo de 15 días hábiles </w:t>
      </w:r>
      <w:r w:rsidR="005B21D5" w:rsidRPr="00452D63">
        <w:rPr>
          <w:rFonts w:ascii="Roboto" w:hAnsi="Roboto" w:cs="Arial"/>
          <w:lang w:val="es-ES"/>
        </w:rPr>
        <w:t>des</w:t>
      </w:r>
      <w:r w:rsidR="005B21D5">
        <w:rPr>
          <w:rFonts w:ascii="Roboto" w:hAnsi="Roboto" w:cs="Arial"/>
          <w:lang w:val="es-ES"/>
        </w:rPr>
        <w:t>de el</w:t>
      </w:r>
      <w:r w:rsidRPr="00452D63">
        <w:rPr>
          <w:rFonts w:ascii="Roboto" w:hAnsi="Roboto" w:cs="Arial"/>
          <w:lang w:val="es-ES"/>
        </w:rPr>
        <w:t xml:space="preserve"> requerimiento.</w:t>
      </w:r>
    </w:p>
    <w:p w14:paraId="39C86984" w14:textId="48F7F3CD"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 xml:space="preserve">3. </w:t>
      </w:r>
      <w:r w:rsidR="00365181" w:rsidRPr="00452D63">
        <w:rPr>
          <w:rFonts w:ascii="Roboto" w:hAnsi="Roboto" w:cs="Arial"/>
          <w:lang w:val="es-ES"/>
        </w:rPr>
        <w:t>Disponer</w:t>
      </w:r>
      <w:r w:rsidRPr="00452D63">
        <w:rPr>
          <w:rFonts w:ascii="Roboto" w:hAnsi="Roboto" w:cs="Arial"/>
          <w:lang w:val="es-ES"/>
        </w:rPr>
        <w:t xml:space="preserve"> los nuevos conjuntos de datos que se generan por la formalización y el desarrollo de las subvenciones otorgadas por </w:t>
      </w:r>
      <w:r w:rsidR="005B21D5">
        <w:rPr>
          <w:rFonts w:ascii="Roboto" w:hAnsi="Roboto" w:cs="Arial"/>
          <w:lang w:val="es-ES"/>
        </w:rPr>
        <w:t xml:space="preserve">la </w:t>
      </w:r>
      <w:r w:rsidR="005B21D5" w:rsidRPr="00452D63">
        <w:rPr>
          <w:rFonts w:ascii="Roboto" w:hAnsi="Roboto" w:cs="Arial"/>
          <w:lang w:val="es-ES"/>
        </w:rPr>
        <w:t>Administración</w:t>
      </w:r>
      <w:r w:rsidRPr="00452D63">
        <w:rPr>
          <w:rFonts w:ascii="Roboto" w:hAnsi="Roboto" w:cs="Arial"/>
          <w:lang w:val="es-ES"/>
        </w:rPr>
        <w:t xml:space="preserve"> de la Generalitat, siempre que sea posible, como conjunto de datos abiertos.</w:t>
      </w:r>
    </w:p>
    <w:p w14:paraId="6A4CF5A2" w14:textId="5830BA2A" w:rsidR="000D0CE4" w:rsidRPr="00452D63" w:rsidRDefault="00DA6BBC" w:rsidP="00DA2520">
      <w:pPr>
        <w:pStyle w:val="Standard"/>
        <w:spacing w:after="120" w:line="276" w:lineRule="auto"/>
        <w:jc w:val="both"/>
        <w:rPr>
          <w:rFonts w:ascii="Roboto" w:hAnsi="Roboto" w:cs="Arial"/>
          <w:b/>
          <w:bCs/>
          <w:lang w:val="es-ES"/>
        </w:rPr>
      </w:pPr>
      <w:r w:rsidRPr="00452D63">
        <w:rPr>
          <w:rFonts w:ascii="Roboto" w:hAnsi="Roboto" w:cs="Arial"/>
          <w:b/>
          <w:bCs/>
          <w:lang w:val="es-ES"/>
        </w:rPr>
        <w:t>DECIMOCTAVA. Cláusula de tratamiento de datos de carácter personal</w:t>
      </w:r>
    </w:p>
    <w:p w14:paraId="0E77808B" w14:textId="52FD50E8"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 xml:space="preserve">Las partes </w:t>
      </w:r>
      <w:r w:rsidR="005B21D5" w:rsidRPr="00452D63">
        <w:rPr>
          <w:rFonts w:ascii="Roboto" w:hAnsi="Roboto" w:cs="Arial"/>
          <w:lang w:val="es-ES"/>
        </w:rPr>
        <w:t>se obligan</w:t>
      </w:r>
      <w:r w:rsidRPr="00452D63">
        <w:rPr>
          <w:rFonts w:ascii="Roboto" w:hAnsi="Roboto" w:cs="Arial"/>
          <w:lang w:val="es-ES"/>
        </w:rPr>
        <w:t xml:space="preserve"> a cumplir las previsiones del Reglamento (UE) 2016/679, del Parlamento Europeo y del Consejo, de 27 </w:t>
      </w:r>
      <w:r w:rsidR="005B21D5" w:rsidRPr="00452D63">
        <w:rPr>
          <w:rFonts w:ascii="Roboto" w:hAnsi="Roboto" w:cs="Arial"/>
          <w:lang w:val="es-ES"/>
        </w:rPr>
        <w:t>de abril</w:t>
      </w:r>
      <w:r w:rsidRPr="00452D63">
        <w:rPr>
          <w:rFonts w:ascii="Roboto" w:hAnsi="Roboto" w:cs="Arial"/>
          <w:lang w:val="es-ES"/>
        </w:rPr>
        <w:t xml:space="preserve"> de 2016, relativo a la protección de las personas físicas en cuanto al tratamiento de datos personales y a la libre circulación </w:t>
      </w:r>
      <w:r w:rsidR="00536E41">
        <w:rPr>
          <w:rFonts w:ascii="Roboto" w:hAnsi="Roboto" w:cs="Arial"/>
          <w:lang w:val="es-ES"/>
        </w:rPr>
        <w:t>de estos</w:t>
      </w:r>
      <w:r w:rsidRPr="00452D63">
        <w:rPr>
          <w:rFonts w:ascii="Roboto" w:hAnsi="Roboto" w:cs="Arial"/>
          <w:lang w:val="es-ES"/>
        </w:rPr>
        <w:t xml:space="preserve"> datos, </w:t>
      </w:r>
      <w:r w:rsidR="00CA515F" w:rsidRPr="00452D63">
        <w:rPr>
          <w:rFonts w:ascii="Roboto" w:hAnsi="Roboto" w:cs="Arial"/>
          <w:lang w:val="es-ES"/>
        </w:rPr>
        <w:t xml:space="preserve">y </w:t>
      </w:r>
      <w:r w:rsidRPr="00452D63">
        <w:rPr>
          <w:rFonts w:ascii="Roboto" w:hAnsi="Roboto" w:cs="Arial"/>
          <w:lang w:val="es-ES"/>
        </w:rPr>
        <w:t>por el cual se deroga la Directiva 95/46/CE y las específicas de la Ley Orgánica 3/2018, de 5 de diciembre, de protección de datos personales y garantía de los derechos digitales, en cuanto a los datos personales que, a consecuencia de l</w:t>
      </w:r>
      <w:r w:rsidR="005B21D5">
        <w:rPr>
          <w:rFonts w:ascii="Roboto" w:hAnsi="Roboto" w:cs="Arial"/>
          <w:lang w:val="es-ES"/>
        </w:rPr>
        <w:t xml:space="preserve">a </w:t>
      </w:r>
      <w:r w:rsidRPr="00452D63">
        <w:rPr>
          <w:rFonts w:ascii="Roboto" w:hAnsi="Roboto" w:cs="Arial"/>
          <w:lang w:val="es-ES"/>
        </w:rPr>
        <w:t xml:space="preserve">ejecución </w:t>
      </w:r>
      <w:r w:rsidR="009005FB">
        <w:rPr>
          <w:rFonts w:ascii="Roboto" w:hAnsi="Roboto" w:cs="Arial"/>
          <w:lang w:val="es-ES"/>
        </w:rPr>
        <w:t>de este</w:t>
      </w:r>
      <w:r w:rsidRPr="00452D63">
        <w:rPr>
          <w:rFonts w:ascii="Roboto" w:hAnsi="Roboto" w:cs="Arial"/>
          <w:lang w:val="es-ES"/>
        </w:rPr>
        <w:t xml:space="preserve"> convenio, sean tratadas por cada una de las partes o sean comunicadas entre estas partes. </w:t>
      </w:r>
    </w:p>
    <w:p w14:paraId="05D4AC19" w14:textId="79A0E397"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Información sobre el tratamiento de datos de carácter personal de los responsables designados para hacer el seguimiento del convenio y las personas que lo firman:</w:t>
      </w:r>
    </w:p>
    <w:p w14:paraId="0DC83E04" w14:textId="066448BF" w:rsidR="006C6346" w:rsidRPr="00452D63" w:rsidRDefault="006C6346" w:rsidP="00DA2520">
      <w:pPr>
        <w:pStyle w:val="Standard"/>
        <w:spacing w:after="120" w:line="276" w:lineRule="auto"/>
        <w:jc w:val="both"/>
        <w:rPr>
          <w:rFonts w:ascii="Roboto" w:hAnsi="Roboto" w:cs="Arial"/>
          <w:lang w:val="es-ES"/>
        </w:rPr>
      </w:pPr>
      <w:r w:rsidRPr="00452D63">
        <w:rPr>
          <w:rFonts w:ascii="Roboto" w:hAnsi="Roboto" w:cs="Arial"/>
          <w:lang w:val="es-ES"/>
        </w:rPr>
        <w:t>POR PARTE DE LA PRESIDENCIA DE LA GENERALITAT</w:t>
      </w:r>
    </w:p>
    <w:p w14:paraId="09E420F3" w14:textId="6AF09F7B"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Tiene la condición de responsable del tratamiento la</w:t>
      </w:r>
      <w:r w:rsidR="00B5102F" w:rsidRPr="00452D63">
        <w:rPr>
          <w:rFonts w:ascii="Roboto" w:hAnsi="Roboto" w:cs="Arial"/>
          <w:lang w:val="es-ES"/>
        </w:rPr>
        <w:t xml:space="preserve"> Subsecretar</w:t>
      </w:r>
      <w:r w:rsidR="005B21D5">
        <w:rPr>
          <w:rFonts w:ascii="Roboto" w:hAnsi="Roboto" w:cs="Arial"/>
          <w:lang w:val="es-ES"/>
        </w:rPr>
        <w:t>í</w:t>
      </w:r>
      <w:r w:rsidR="00B5102F" w:rsidRPr="00452D63">
        <w:rPr>
          <w:rFonts w:ascii="Roboto" w:hAnsi="Roboto" w:cs="Arial"/>
          <w:lang w:val="es-ES"/>
        </w:rPr>
        <w:t xml:space="preserve">a de la </w:t>
      </w:r>
      <w:r w:rsidRPr="00452D63">
        <w:rPr>
          <w:rFonts w:ascii="Roboto" w:hAnsi="Roboto" w:cs="Arial"/>
          <w:lang w:val="es-ES"/>
        </w:rPr>
        <w:t>Presidencia de la Generalitat.</w:t>
      </w:r>
    </w:p>
    <w:p w14:paraId="0FD0D2F6" w14:textId="41D56D1E"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La finalidad para el tratamiento de datos personales es</w:t>
      </w:r>
      <w:r w:rsidR="00EF456B" w:rsidRPr="00452D63">
        <w:rPr>
          <w:rFonts w:ascii="Roboto" w:hAnsi="Roboto" w:cs="Arial"/>
          <w:lang w:val="es-ES"/>
        </w:rPr>
        <w:t xml:space="preserve"> </w:t>
      </w:r>
      <w:r w:rsidRPr="00452D63">
        <w:rPr>
          <w:rFonts w:ascii="Roboto" w:hAnsi="Roboto" w:cs="Arial"/>
          <w:lang w:val="es-ES"/>
        </w:rPr>
        <w:t xml:space="preserve">la gestión de convenios por los cuales se gestionan ayudas, colaboraciones y acuerdos de cooperación. </w:t>
      </w:r>
    </w:p>
    <w:p w14:paraId="1CA71578" w14:textId="7D2E4D89"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 xml:space="preserve">La persona interesada tiene derecho a solicitar </w:t>
      </w:r>
      <w:r w:rsidR="005B21D5">
        <w:rPr>
          <w:rFonts w:ascii="Roboto" w:hAnsi="Roboto" w:cs="Arial"/>
          <w:lang w:val="es-ES"/>
        </w:rPr>
        <w:t>e</w:t>
      </w:r>
      <w:r w:rsidRPr="00452D63">
        <w:rPr>
          <w:rFonts w:ascii="Roboto" w:hAnsi="Roboto" w:cs="Arial"/>
          <w:lang w:val="es-ES"/>
        </w:rPr>
        <w:t>l</w:t>
      </w:r>
      <w:r w:rsidR="005B21D5">
        <w:rPr>
          <w:rFonts w:ascii="Roboto" w:hAnsi="Roboto" w:cs="Arial"/>
          <w:lang w:val="es-ES"/>
        </w:rPr>
        <w:t xml:space="preserve"> </w:t>
      </w:r>
      <w:r w:rsidRPr="00452D63">
        <w:rPr>
          <w:rFonts w:ascii="Roboto" w:hAnsi="Roboto" w:cs="Arial"/>
          <w:lang w:val="es-ES"/>
        </w:rPr>
        <w:t xml:space="preserve">acceso, la rectificación y la supresión de sus datos de carácter personal, como también </w:t>
      </w:r>
      <w:r w:rsidR="005B21D5">
        <w:rPr>
          <w:rFonts w:ascii="Roboto" w:hAnsi="Roboto" w:cs="Arial"/>
          <w:lang w:val="es-ES"/>
        </w:rPr>
        <w:t xml:space="preserve">a </w:t>
      </w:r>
      <w:r w:rsidRPr="00452D63">
        <w:rPr>
          <w:rFonts w:ascii="Roboto" w:hAnsi="Roboto" w:cs="Arial"/>
          <w:lang w:val="es-ES"/>
        </w:rPr>
        <w:t>solicitar la limitación o l</w:t>
      </w:r>
      <w:r w:rsidR="005B21D5">
        <w:rPr>
          <w:rFonts w:ascii="Roboto" w:hAnsi="Roboto" w:cs="Arial"/>
          <w:lang w:val="es-ES"/>
        </w:rPr>
        <w:t xml:space="preserve">a </w:t>
      </w:r>
      <w:r w:rsidRPr="00452D63">
        <w:rPr>
          <w:rFonts w:ascii="Roboto" w:hAnsi="Roboto" w:cs="Arial"/>
          <w:lang w:val="es-ES"/>
        </w:rPr>
        <w:t>oposición a su tratamiento</w:t>
      </w:r>
      <w:r w:rsidR="00344E12" w:rsidRPr="00452D63">
        <w:rPr>
          <w:rFonts w:ascii="Roboto" w:hAnsi="Roboto" w:cs="Arial"/>
          <w:lang w:val="es-ES"/>
        </w:rPr>
        <w:t xml:space="preserve"> </w:t>
      </w:r>
      <w:r w:rsidRPr="00452D63">
        <w:rPr>
          <w:rFonts w:ascii="Roboto" w:hAnsi="Roboto" w:cs="Arial"/>
          <w:lang w:val="es-ES"/>
        </w:rPr>
        <w:t xml:space="preserve">y a no ser objeto de decisiones individuales automatizadas, de manera presencial o telemática, de conformidad con lo previsto en </w:t>
      </w:r>
      <w:r w:rsidR="00344E12" w:rsidRPr="00452D63">
        <w:rPr>
          <w:rFonts w:ascii="Roboto" w:hAnsi="Roboto" w:cs="Arial"/>
          <w:lang w:val="es-ES"/>
        </w:rPr>
        <w:t xml:space="preserve">el </w:t>
      </w:r>
      <w:r w:rsidRPr="00452D63">
        <w:rPr>
          <w:rFonts w:ascii="Roboto" w:hAnsi="Roboto" w:cs="Arial"/>
          <w:lang w:val="es-ES"/>
        </w:rPr>
        <w:t>siguiente</w:t>
      </w:r>
      <w:r w:rsidR="00344E12" w:rsidRPr="00452D63">
        <w:rPr>
          <w:rFonts w:ascii="Roboto" w:hAnsi="Roboto" w:cs="Arial"/>
          <w:lang w:val="es-ES"/>
        </w:rPr>
        <w:t xml:space="preserve"> </w:t>
      </w:r>
      <w:hyperlink r:id="rId9" w:history="1">
        <w:r w:rsidR="00344E12" w:rsidRPr="00452D63">
          <w:rPr>
            <w:rStyle w:val="Hipervnculo"/>
            <w:rFonts w:ascii="Roboto" w:hAnsi="Roboto" w:cs="Arial"/>
            <w:lang w:val="es-ES"/>
          </w:rPr>
          <w:t>enla</w:t>
        </w:r>
        <w:r w:rsidR="00344E12" w:rsidRPr="00452D63">
          <w:rPr>
            <w:rStyle w:val="Hipervnculo"/>
            <w:rFonts w:ascii="Roboto" w:hAnsi="Roboto" w:cs="Arial"/>
            <w:lang w:val="es-ES"/>
          </w:rPr>
          <w:t>c</w:t>
        </w:r>
        <w:r w:rsidR="00344E12" w:rsidRPr="00452D63">
          <w:rPr>
            <w:rStyle w:val="Hipervnculo"/>
            <w:rFonts w:ascii="Roboto" w:hAnsi="Roboto" w:cs="Arial"/>
            <w:lang w:val="es-ES"/>
          </w:rPr>
          <w:t>e</w:t>
        </w:r>
      </w:hyperlink>
      <w:r w:rsidRPr="00452D63">
        <w:rPr>
          <w:rFonts w:ascii="Roboto" w:hAnsi="Roboto" w:cs="Arial"/>
          <w:lang w:val="es-ES"/>
        </w:rPr>
        <w:t>.</w:t>
      </w:r>
    </w:p>
    <w:p w14:paraId="0A85F5B2" w14:textId="4262E11B" w:rsidR="000D0CE4" w:rsidRPr="00452D63" w:rsidRDefault="00F30718" w:rsidP="00DA2520">
      <w:pPr>
        <w:pStyle w:val="Standard"/>
        <w:spacing w:after="120" w:line="276" w:lineRule="auto"/>
        <w:jc w:val="both"/>
        <w:rPr>
          <w:rFonts w:ascii="Roboto" w:hAnsi="Roboto" w:cs="Arial"/>
          <w:lang w:val="es-ES"/>
        </w:rPr>
      </w:pPr>
      <w:r>
        <w:rPr>
          <w:rFonts w:ascii="Roboto" w:hAnsi="Roboto" w:cs="Arial"/>
          <w:lang w:val="es-ES"/>
        </w:rPr>
        <w:t>Se puede</w:t>
      </w:r>
      <w:r w:rsidR="000D0CE4" w:rsidRPr="00452D63">
        <w:rPr>
          <w:rFonts w:ascii="Roboto" w:hAnsi="Roboto" w:cs="Arial"/>
          <w:lang w:val="es-ES"/>
        </w:rPr>
        <w:t xml:space="preserve"> obtener información más detallada en </w:t>
      </w:r>
      <w:r w:rsidR="00344E12" w:rsidRPr="00452D63">
        <w:rPr>
          <w:rFonts w:ascii="Roboto" w:hAnsi="Roboto" w:cs="Arial"/>
          <w:lang w:val="es-ES"/>
        </w:rPr>
        <w:t xml:space="preserve">el </w:t>
      </w:r>
      <w:r w:rsidR="000D0CE4" w:rsidRPr="00452D63">
        <w:rPr>
          <w:rFonts w:ascii="Roboto" w:hAnsi="Roboto" w:cs="Arial"/>
          <w:lang w:val="es-ES"/>
        </w:rPr>
        <w:t>siguiente</w:t>
      </w:r>
      <w:r w:rsidR="00344E12" w:rsidRPr="00452D63">
        <w:rPr>
          <w:rFonts w:ascii="Roboto" w:hAnsi="Roboto" w:cs="Arial"/>
          <w:lang w:val="es-ES"/>
        </w:rPr>
        <w:t xml:space="preserve"> </w:t>
      </w:r>
      <w:hyperlink r:id="rId10" w:history="1">
        <w:r w:rsidR="00344E12" w:rsidRPr="00452D63">
          <w:rPr>
            <w:rStyle w:val="Hipervnculo"/>
            <w:rFonts w:ascii="Roboto" w:hAnsi="Roboto" w:cs="Arial"/>
            <w:lang w:val="es-ES"/>
          </w:rPr>
          <w:t>enla</w:t>
        </w:r>
        <w:r w:rsidR="00344E12" w:rsidRPr="00452D63">
          <w:rPr>
            <w:rStyle w:val="Hipervnculo"/>
            <w:rFonts w:ascii="Roboto" w:hAnsi="Roboto" w:cs="Arial"/>
            <w:lang w:val="es-ES"/>
          </w:rPr>
          <w:t>c</w:t>
        </w:r>
        <w:r w:rsidR="00344E12" w:rsidRPr="00452D63">
          <w:rPr>
            <w:rStyle w:val="Hipervnculo"/>
            <w:rFonts w:ascii="Roboto" w:hAnsi="Roboto" w:cs="Arial"/>
            <w:lang w:val="es-ES"/>
          </w:rPr>
          <w:t>e</w:t>
        </w:r>
      </w:hyperlink>
      <w:r w:rsidR="000D0CE4" w:rsidRPr="00452D63">
        <w:rPr>
          <w:rFonts w:ascii="Roboto" w:hAnsi="Roboto" w:cs="Arial"/>
          <w:lang w:val="es-ES"/>
        </w:rPr>
        <w:t>.</w:t>
      </w:r>
    </w:p>
    <w:p w14:paraId="4297CBCE" w14:textId="1FA5F0F1"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POR PARTE DE LA UNIVERSIDAD</w:t>
      </w:r>
    </w:p>
    <w:p w14:paraId="4637FB97" w14:textId="00524C01" w:rsidR="000D0CE4" w:rsidRPr="00452D63" w:rsidRDefault="000D0CE4" w:rsidP="00DA2520">
      <w:pPr>
        <w:pStyle w:val="Standard"/>
        <w:spacing w:after="120" w:line="276" w:lineRule="auto"/>
        <w:jc w:val="both"/>
        <w:rPr>
          <w:rFonts w:ascii="Roboto" w:hAnsi="Roboto" w:cs="Arial"/>
          <w:lang w:val="es-ES"/>
        </w:rPr>
      </w:pPr>
      <w:r w:rsidRPr="00452D63">
        <w:rPr>
          <w:rFonts w:ascii="Roboto" w:hAnsi="Roboto" w:cs="Arial"/>
          <w:lang w:val="es-ES"/>
        </w:rPr>
        <w:t xml:space="preserve">Tiene la condición de responsable del tratamiento la Delegación de Protección de Datos de </w:t>
      </w:r>
      <w:r w:rsidR="005D414D">
        <w:rPr>
          <w:rFonts w:ascii="Roboto" w:hAnsi="Roboto" w:cs="Arial"/>
          <w:lang w:val="es-ES"/>
        </w:rPr>
        <w:t>la UJI</w:t>
      </w:r>
      <w:r w:rsidRPr="00452D63">
        <w:rPr>
          <w:rFonts w:ascii="Roboto" w:hAnsi="Roboto" w:cs="Arial"/>
          <w:lang w:val="es-ES"/>
        </w:rPr>
        <w:t>.</w:t>
      </w:r>
    </w:p>
    <w:p w14:paraId="1A445301" w14:textId="4221BA27" w:rsidR="00EA0EFF" w:rsidRPr="00452D63" w:rsidRDefault="005576E2" w:rsidP="00DA2520">
      <w:pPr>
        <w:pStyle w:val="Standard"/>
        <w:spacing w:after="120" w:line="276" w:lineRule="auto"/>
        <w:jc w:val="both"/>
        <w:rPr>
          <w:rFonts w:ascii="Roboto" w:hAnsi="Roboto" w:cs="Arial"/>
          <w:lang w:val="es-ES"/>
        </w:rPr>
      </w:pPr>
      <w:r w:rsidRPr="00452D63">
        <w:rPr>
          <w:rFonts w:ascii="Roboto" w:hAnsi="Roboto" w:cs="Arial"/>
          <w:lang w:val="es-ES"/>
        </w:rPr>
        <w:t>L</w:t>
      </w:r>
      <w:r w:rsidR="00F30718">
        <w:rPr>
          <w:rFonts w:ascii="Roboto" w:hAnsi="Roboto" w:cs="Arial"/>
          <w:lang w:val="es-ES"/>
        </w:rPr>
        <w:t>as</w:t>
      </w:r>
      <w:r w:rsidR="00170BBD" w:rsidRPr="00452D63">
        <w:rPr>
          <w:rFonts w:ascii="Roboto" w:hAnsi="Roboto" w:cs="Arial"/>
          <w:lang w:val="es-ES"/>
        </w:rPr>
        <w:t xml:space="preserve"> partes </w:t>
      </w:r>
      <w:r w:rsidRPr="00452D63">
        <w:rPr>
          <w:rFonts w:ascii="Roboto" w:hAnsi="Roboto" w:cs="Arial"/>
          <w:lang w:val="es-ES"/>
        </w:rPr>
        <w:t xml:space="preserve">están </w:t>
      </w:r>
      <w:r w:rsidR="00657E13">
        <w:rPr>
          <w:rFonts w:ascii="Roboto" w:hAnsi="Roboto" w:cs="Arial"/>
          <w:lang w:val="es-ES"/>
        </w:rPr>
        <w:t>de acuerdo</w:t>
      </w:r>
      <w:r w:rsidR="00170BBD" w:rsidRPr="00452D63">
        <w:rPr>
          <w:rFonts w:ascii="Roboto" w:hAnsi="Roboto" w:cs="Arial"/>
          <w:lang w:val="es-ES"/>
        </w:rPr>
        <w:t xml:space="preserve"> con el contenido </w:t>
      </w:r>
      <w:r w:rsidR="009005FB">
        <w:rPr>
          <w:rFonts w:ascii="Roboto" w:hAnsi="Roboto" w:cs="Arial"/>
          <w:lang w:val="es-ES"/>
        </w:rPr>
        <w:t>de este</w:t>
      </w:r>
      <w:r w:rsidR="00170BBD" w:rsidRPr="00452D63">
        <w:rPr>
          <w:rFonts w:ascii="Roboto" w:hAnsi="Roboto" w:cs="Arial"/>
          <w:lang w:val="es-ES"/>
        </w:rPr>
        <w:t xml:space="preserve"> documento</w:t>
      </w:r>
      <w:r w:rsidRPr="00452D63">
        <w:rPr>
          <w:rFonts w:ascii="Roboto" w:hAnsi="Roboto" w:cs="Arial"/>
          <w:lang w:val="es-ES"/>
        </w:rPr>
        <w:t xml:space="preserve"> y</w:t>
      </w:r>
      <w:r w:rsidR="00170BBD" w:rsidRPr="00452D63">
        <w:rPr>
          <w:rFonts w:ascii="Roboto" w:hAnsi="Roboto" w:cs="Arial"/>
          <w:lang w:val="es-ES"/>
        </w:rPr>
        <w:t xml:space="preserve"> </w:t>
      </w:r>
      <w:r w:rsidRPr="00452D63">
        <w:rPr>
          <w:rFonts w:ascii="Roboto" w:hAnsi="Roboto" w:cs="Arial"/>
          <w:lang w:val="es-ES"/>
        </w:rPr>
        <w:t>firman este convenio</w:t>
      </w:r>
      <w:r w:rsidR="003061F6" w:rsidRPr="00452D63">
        <w:rPr>
          <w:rFonts w:ascii="Roboto" w:hAnsi="Roboto" w:cs="Arial"/>
          <w:lang w:val="es-ES"/>
        </w:rPr>
        <w:t>, en la fecha de la firma digital,</w:t>
      </w:r>
      <w:r w:rsidRPr="00452D63">
        <w:rPr>
          <w:rFonts w:ascii="Roboto" w:hAnsi="Roboto" w:cs="Arial"/>
          <w:lang w:val="es-ES"/>
        </w:rPr>
        <w:t xml:space="preserve"> </w:t>
      </w:r>
      <w:r w:rsidR="00170BBD" w:rsidRPr="00452D63">
        <w:rPr>
          <w:rFonts w:ascii="Roboto" w:hAnsi="Roboto" w:cs="Arial"/>
          <w:lang w:val="es-ES"/>
        </w:rPr>
        <w:t>para que conste y en prueba de conformidad.</w:t>
      </w:r>
    </w:p>
    <w:tbl>
      <w:tblPr>
        <w:tblStyle w:val="Tablaconcuadrc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686"/>
      </w:tblGrid>
      <w:tr w:rsidR="006C6346" w:rsidRPr="00452D63" w14:paraId="3587EE57" w14:textId="77777777" w:rsidTr="00F30718">
        <w:trPr>
          <w:trHeight w:val="766"/>
        </w:trPr>
        <w:tc>
          <w:tcPr>
            <w:tcW w:w="5103" w:type="dxa"/>
          </w:tcPr>
          <w:p w14:paraId="5C3C4114" w14:textId="7B9D7F22" w:rsidR="006C6346" w:rsidRPr="00452D63" w:rsidRDefault="00764EA8" w:rsidP="00F30718">
            <w:pPr>
              <w:pStyle w:val="Standard"/>
              <w:spacing w:after="120" w:line="276" w:lineRule="auto"/>
              <w:ind w:right="-401"/>
              <w:rPr>
                <w:rFonts w:ascii="Roboto" w:hAnsi="Roboto" w:cs="Arial"/>
                <w:lang w:val="es-ES"/>
              </w:rPr>
            </w:pPr>
            <w:r w:rsidRPr="00452D63">
              <w:rPr>
                <w:rFonts w:ascii="Roboto" w:hAnsi="Roboto" w:cs="Arial"/>
                <w:lang w:val="es-ES"/>
              </w:rPr>
              <w:t>EL SECRETARIO AUTONÓMICO DE RELACIONES INSTITUCIONALES Y TRANSPARENCIA</w:t>
            </w:r>
          </w:p>
          <w:p w14:paraId="5615D6BC" w14:textId="2598D63F" w:rsidR="005A06C3" w:rsidRPr="00452D63" w:rsidRDefault="005A06C3" w:rsidP="00DA2520">
            <w:pPr>
              <w:pStyle w:val="Standard"/>
              <w:spacing w:after="120" w:line="276" w:lineRule="auto"/>
              <w:jc w:val="center"/>
              <w:rPr>
                <w:rFonts w:ascii="Roboto" w:hAnsi="Roboto" w:cs="Arial"/>
                <w:lang w:val="es-ES"/>
              </w:rPr>
            </w:pPr>
          </w:p>
        </w:tc>
        <w:tc>
          <w:tcPr>
            <w:tcW w:w="3686" w:type="dxa"/>
          </w:tcPr>
          <w:p w14:paraId="15E89092" w14:textId="4E0EDD84" w:rsidR="00F60E55" w:rsidRPr="00452D63" w:rsidRDefault="006C6346" w:rsidP="00F30718">
            <w:pPr>
              <w:pStyle w:val="Standard"/>
              <w:spacing w:after="120" w:line="276" w:lineRule="auto"/>
              <w:rPr>
                <w:rFonts w:ascii="Roboto" w:hAnsi="Roboto" w:cs="Arial"/>
                <w:lang w:val="es-ES"/>
              </w:rPr>
            </w:pPr>
            <w:r w:rsidRPr="00452D63">
              <w:rPr>
                <w:rFonts w:ascii="Roboto" w:hAnsi="Roboto" w:cs="Arial"/>
                <w:lang w:val="es-ES"/>
              </w:rPr>
              <w:t>LA RECTORA DE LA UNIVERSITAT JAUME I</w:t>
            </w:r>
            <w:r w:rsidR="003061F6" w:rsidRPr="00452D63">
              <w:rPr>
                <w:rFonts w:ascii="Roboto" w:hAnsi="Roboto" w:cs="Arial"/>
                <w:lang w:val="es-ES"/>
              </w:rPr>
              <w:t xml:space="preserve"> </w:t>
            </w:r>
            <w:r w:rsidR="00F60E55" w:rsidRPr="00452D63">
              <w:rPr>
                <w:rFonts w:ascii="Roboto" w:hAnsi="Roboto" w:cs="Arial"/>
                <w:lang w:val="es-ES"/>
              </w:rPr>
              <w:t>DE CASTELLÓ</w:t>
            </w:r>
          </w:p>
          <w:p w14:paraId="63971184" w14:textId="722B53A6" w:rsidR="006C6346" w:rsidRPr="00452D63" w:rsidRDefault="006C6346" w:rsidP="00DA2520">
            <w:pPr>
              <w:pStyle w:val="Standard"/>
              <w:spacing w:after="120" w:line="276" w:lineRule="auto"/>
              <w:jc w:val="center"/>
              <w:rPr>
                <w:rFonts w:ascii="Roboto" w:hAnsi="Roboto" w:cs="Arial"/>
                <w:lang w:val="es-ES"/>
              </w:rPr>
            </w:pPr>
          </w:p>
        </w:tc>
      </w:tr>
    </w:tbl>
    <w:p w14:paraId="250A0549" w14:textId="77777777" w:rsidR="00AB3ED8" w:rsidRPr="00452D63" w:rsidRDefault="00AB3ED8" w:rsidP="003061F6">
      <w:pPr>
        <w:pStyle w:val="Standard"/>
        <w:spacing w:after="120" w:line="276" w:lineRule="auto"/>
        <w:jc w:val="both"/>
        <w:rPr>
          <w:rFonts w:ascii="Roboto" w:hAnsi="Roboto" w:cs="Arial"/>
          <w:lang w:val="es-ES"/>
        </w:rPr>
      </w:pPr>
    </w:p>
    <w:sectPr w:rsidR="00AB3ED8" w:rsidRPr="00452D63" w:rsidSect="00C20C42">
      <w:headerReference w:type="default" r:id="rId11"/>
      <w:footerReference w:type="default" r:id="rId12"/>
      <w:headerReference w:type="first" r:id="rId13"/>
      <w:pgSz w:w="11906" w:h="16838"/>
      <w:pgMar w:top="1701" w:right="1418" w:bottom="851" w:left="1418" w:header="283" w:footer="454"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D88A0" w14:textId="77777777" w:rsidR="00BE0C2A" w:rsidRDefault="00BE0C2A">
      <w:pPr>
        <w:spacing w:after="0" w:line="240" w:lineRule="auto"/>
      </w:pPr>
      <w:r>
        <w:separator/>
      </w:r>
    </w:p>
  </w:endnote>
  <w:endnote w:type="continuationSeparator" w:id="0">
    <w:p w14:paraId="57D0C0AB" w14:textId="77777777" w:rsidR="00BE0C2A" w:rsidRDefault="00BE0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 w:name="SimSun;宋体">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E1C3" w14:textId="76B3F4CD" w:rsidR="00EA0EFF" w:rsidRPr="00670620" w:rsidRDefault="00170BBD">
    <w:pPr>
      <w:pStyle w:val="Piedepgina"/>
      <w:jc w:val="center"/>
      <w:rPr>
        <w:rFonts w:ascii="Roboto" w:hAnsi="Roboto"/>
        <w:sz w:val="18"/>
        <w:szCs w:val="18"/>
      </w:rPr>
    </w:pPr>
    <w:r w:rsidRPr="00670620">
      <w:rPr>
        <w:rFonts w:ascii="Roboto" w:hAnsi="Roboto"/>
        <w:sz w:val="18"/>
      </w:rPr>
      <w:fldChar w:fldCharType="begin"/>
    </w:r>
    <w:r w:rsidRPr="00670620">
      <w:rPr>
        <w:rFonts w:ascii="Roboto" w:hAnsi="Roboto"/>
        <w:sz w:val="18"/>
      </w:rPr>
      <w:instrText>PAGE</w:instrText>
    </w:r>
    <w:r w:rsidRPr="00670620">
      <w:rPr>
        <w:rFonts w:ascii="Roboto" w:hAnsi="Roboto"/>
        <w:sz w:val="18"/>
      </w:rPr>
      <w:fldChar w:fldCharType="separate"/>
    </w:r>
    <w:r w:rsidRPr="00670620">
      <w:rPr>
        <w:rFonts w:ascii="Roboto" w:hAnsi="Roboto"/>
        <w:sz w:val="18"/>
      </w:rPr>
      <w:t>1</w:t>
    </w:r>
    <w:r w:rsidRPr="00670620">
      <w:rPr>
        <w:rFonts w:ascii="Roboto" w:hAnsi="Roboto"/>
        <w:sz w:val="18"/>
      </w:rPr>
      <w:t>5</w:t>
    </w:r>
    <w:r w:rsidRPr="00670620">
      <w:rPr>
        <w:rFonts w:ascii="Roboto" w:hAnsi="Roboto"/>
        <w:sz w:val="18"/>
      </w:rPr>
      <w:fldChar w:fldCharType="end"/>
    </w:r>
    <w:r>
      <w:rPr>
        <w:rFonts w:ascii="Roboto" w:hAnsi="Roboto"/>
        <w:sz w:val="18"/>
      </w:rPr>
      <w:t xml:space="preserve"> de </w:t>
    </w:r>
    <w:r w:rsidRPr="00670620">
      <w:rPr>
        <w:rFonts w:ascii="Roboto" w:hAnsi="Roboto"/>
        <w:sz w:val="18"/>
      </w:rPr>
      <w:fldChar w:fldCharType="begin"/>
    </w:r>
    <w:r w:rsidRPr="00670620">
      <w:rPr>
        <w:rFonts w:ascii="Roboto" w:hAnsi="Roboto"/>
        <w:sz w:val="18"/>
      </w:rPr>
      <w:instrText>NUMPAGES</w:instrText>
    </w:r>
    <w:r w:rsidRPr="00670620">
      <w:rPr>
        <w:rFonts w:ascii="Roboto" w:hAnsi="Roboto"/>
        <w:sz w:val="18"/>
      </w:rPr>
      <w:fldChar w:fldCharType="separate"/>
    </w:r>
    <w:r w:rsidRPr="00670620">
      <w:rPr>
        <w:rFonts w:ascii="Roboto" w:hAnsi="Roboto"/>
        <w:sz w:val="18"/>
      </w:rPr>
      <w:t>20</w:t>
    </w:r>
    <w:r w:rsidRPr="00670620">
      <w:rPr>
        <w:rFonts w:ascii="Roboto" w:hAnsi="Roboto"/>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9A660" w14:textId="77777777" w:rsidR="00BE0C2A" w:rsidRDefault="00BE0C2A">
      <w:pPr>
        <w:spacing w:after="0" w:line="240" w:lineRule="auto"/>
      </w:pPr>
      <w:r>
        <w:separator/>
      </w:r>
    </w:p>
  </w:footnote>
  <w:footnote w:type="continuationSeparator" w:id="0">
    <w:p w14:paraId="61B3231C" w14:textId="77777777" w:rsidR="00BE0C2A" w:rsidRDefault="00BE0C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BC30" w14:textId="575C0BDB" w:rsidR="00EA0EFF" w:rsidRDefault="007479DC" w:rsidP="00DA2520">
    <w:pPr>
      <w:pStyle w:val="western"/>
      <w:spacing w:after="0" w:line="240" w:lineRule="auto"/>
      <w:ind w:firstLine="0"/>
      <w:jc w:val="left"/>
    </w:pPr>
    <w:r w:rsidRPr="007479DC">
      <w:rPr>
        <w:noProof/>
      </w:rPr>
      <w:drawing>
        <wp:anchor distT="0" distB="0" distL="114300" distR="114300" simplePos="0" relativeHeight="251658240" behindDoc="1" locked="0" layoutInCell="1" allowOverlap="1" wp14:anchorId="6C8CDAA6" wp14:editId="074E98E5">
          <wp:simplePos x="0" y="0"/>
          <wp:positionH relativeFrom="margin">
            <wp:posOffset>4913582</wp:posOffset>
          </wp:positionH>
          <wp:positionV relativeFrom="paragraph">
            <wp:posOffset>30456</wp:posOffset>
          </wp:positionV>
          <wp:extent cx="741871" cy="74849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41871" cy="748495"/>
                  </a:xfrm>
                  <a:prstGeom prst="rect">
                    <a:avLst/>
                  </a:prstGeom>
                </pic:spPr>
              </pic:pic>
            </a:graphicData>
          </a:graphic>
          <wp14:sizeRelH relativeFrom="margin">
            <wp14:pctWidth>0</wp14:pctWidth>
          </wp14:sizeRelH>
          <wp14:sizeRelV relativeFrom="margin">
            <wp14:pctHeight>0</wp14:pctHeight>
          </wp14:sizeRelV>
        </wp:anchor>
      </w:drawing>
    </w:r>
    <w:r w:rsidR="00DA2520">
      <w:rPr>
        <w:noProof/>
      </w:rPr>
      <w:drawing>
        <wp:inline distT="0" distB="0" distL="0" distR="0" wp14:anchorId="2BBB2527" wp14:editId="553B1BD9">
          <wp:extent cx="1463040" cy="739775"/>
          <wp:effectExtent l="0" t="0" r="381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3040" cy="739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AB699" w14:textId="77777777" w:rsidR="00F60E55" w:rsidRDefault="00F60E55">
    <w:pPr>
      <w:pStyle w:val="Encabezado"/>
    </w:pPr>
  </w:p>
  <w:p w14:paraId="62A52865" w14:textId="74179276" w:rsidR="00F60E55" w:rsidRDefault="00F60E55">
    <w:pPr>
      <w:pStyle w:val="Encabezado"/>
    </w:pPr>
    <w:r>
      <w:rPr>
        <w:noProof/>
      </w:rPr>
      <w:drawing>
        <wp:inline distT="0" distB="0" distL="0" distR="0" wp14:anchorId="364E89B2" wp14:editId="289C42B8">
          <wp:extent cx="1463040" cy="739775"/>
          <wp:effectExtent l="0" t="0" r="381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739775"/>
                  </a:xfrm>
                  <a:prstGeom prst="rect">
                    <a:avLst/>
                  </a:prstGeom>
                  <a:noFill/>
                  <a:ln>
                    <a:noFill/>
                  </a:ln>
                </pic:spPr>
              </pic:pic>
            </a:graphicData>
          </a:graphic>
        </wp:inline>
      </w:drawing>
    </w:r>
  </w:p>
  <w:p w14:paraId="0E123F5C" w14:textId="77777777" w:rsidR="00F60E55" w:rsidRDefault="00F60E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94E21"/>
    <w:multiLevelType w:val="hybridMultilevel"/>
    <w:tmpl w:val="38EABA7A"/>
    <w:lvl w:ilvl="0" w:tplc="E3F4A5E2">
      <w:start w:val="1"/>
      <w:numFmt w:val="bullet"/>
      <w:lvlText w:val=""/>
      <w:lvlJc w:val="left"/>
      <w:pPr>
        <w:ind w:left="360" w:hanging="360"/>
      </w:pPr>
      <w:rPr>
        <w:rFonts w:ascii="Symbol" w:hAnsi="Symbol" w:hint="default"/>
      </w:rPr>
    </w:lvl>
    <w:lvl w:ilvl="1" w:tplc="08030003" w:tentative="1">
      <w:start w:val="1"/>
      <w:numFmt w:val="bullet"/>
      <w:lvlText w:val="o"/>
      <w:lvlJc w:val="left"/>
      <w:pPr>
        <w:ind w:left="1080" w:hanging="360"/>
      </w:pPr>
      <w:rPr>
        <w:rFonts w:ascii="Courier New" w:hAnsi="Courier New" w:cs="Courier New" w:hint="default"/>
      </w:rPr>
    </w:lvl>
    <w:lvl w:ilvl="2" w:tplc="08030005" w:tentative="1">
      <w:start w:val="1"/>
      <w:numFmt w:val="bullet"/>
      <w:lvlText w:val=""/>
      <w:lvlJc w:val="left"/>
      <w:pPr>
        <w:ind w:left="1800" w:hanging="360"/>
      </w:pPr>
      <w:rPr>
        <w:rFonts w:ascii="Wingdings" w:hAnsi="Wingdings" w:hint="default"/>
      </w:rPr>
    </w:lvl>
    <w:lvl w:ilvl="3" w:tplc="08030001" w:tentative="1">
      <w:start w:val="1"/>
      <w:numFmt w:val="bullet"/>
      <w:lvlText w:val=""/>
      <w:lvlJc w:val="left"/>
      <w:pPr>
        <w:ind w:left="2520" w:hanging="360"/>
      </w:pPr>
      <w:rPr>
        <w:rFonts w:ascii="Symbol" w:hAnsi="Symbol" w:hint="default"/>
      </w:rPr>
    </w:lvl>
    <w:lvl w:ilvl="4" w:tplc="08030003" w:tentative="1">
      <w:start w:val="1"/>
      <w:numFmt w:val="bullet"/>
      <w:lvlText w:val="o"/>
      <w:lvlJc w:val="left"/>
      <w:pPr>
        <w:ind w:left="3240" w:hanging="360"/>
      </w:pPr>
      <w:rPr>
        <w:rFonts w:ascii="Courier New" w:hAnsi="Courier New" w:cs="Courier New" w:hint="default"/>
      </w:rPr>
    </w:lvl>
    <w:lvl w:ilvl="5" w:tplc="08030005" w:tentative="1">
      <w:start w:val="1"/>
      <w:numFmt w:val="bullet"/>
      <w:lvlText w:val=""/>
      <w:lvlJc w:val="left"/>
      <w:pPr>
        <w:ind w:left="3960" w:hanging="360"/>
      </w:pPr>
      <w:rPr>
        <w:rFonts w:ascii="Wingdings" w:hAnsi="Wingdings" w:hint="default"/>
      </w:rPr>
    </w:lvl>
    <w:lvl w:ilvl="6" w:tplc="08030001" w:tentative="1">
      <w:start w:val="1"/>
      <w:numFmt w:val="bullet"/>
      <w:lvlText w:val=""/>
      <w:lvlJc w:val="left"/>
      <w:pPr>
        <w:ind w:left="4680" w:hanging="360"/>
      </w:pPr>
      <w:rPr>
        <w:rFonts w:ascii="Symbol" w:hAnsi="Symbol" w:hint="default"/>
      </w:rPr>
    </w:lvl>
    <w:lvl w:ilvl="7" w:tplc="08030003" w:tentative="1">
      <w:start w:val="1"/>
      <w:numFmt w:val="bullet"/>
      <w:lvlText w:val="o"/>
      <w:lvlJc w:val="left"/>
      <w:pPr>
        <w:ind w:left="5400" w:hanging="360"/>
      </w:pPr>
      <w:rPr>
        <w:rFonts w:ascii="Courier New" w:hAnsi="Courier New" w:cs="Courier New" w:hint="default"/>
      </w:rPr>
    </w:lvl>
    <w:lvl w:ilvl="8" w:tplc="08030005" w:tentative="1">
      <w:start w:val="1"/>
      <w:numFmt w:val="bullet"/>
      <w:lvlText w:val=""/>
      <w:lvlJc w:val="left"/>
      <w:pPr>
        <w:ind w:left="6120" w:hanging="360"/>
      </w:pPr>
      <w:rPr>
        <w:rFonts w:ascii="Wingdings" w:hAnsi="Wingdings" w:hint="default"/>
      </w:rPr>
    </w:lvl>
  </w:abstractNum>
  <w:abstractNum w:abstractNumId="1" w15:restartNumberingAfterBreak="0">
    <w:nsid w:val="10B64B4C"/>
    <w:multiLevelType w:val="hybridMultilevel"/>
    <w:tmpl w:val="41D0243C"/>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 w15:restartNumberingAfterBreak="0">
    <w:nsid w:val="1B6B183B"/>
    <w:multiLevelType w:val="hybridMultilevel"/>
    <w:tmpl w:val="6D6ADE3A"/>
    <w:lvl w:ilvl="0" w:tplc="0803000F">
      <w:start w:val="1"/>
      <w:numFmt w:val="decimal"/>
      <w:lvlText w:val="%1."/>
      <w:lvlJc w:val="left"/>
      <w:pPr>
        <w:ind w:left="1080" w:hanging="360"/>
      </w:pPr>
    </w:lvl>
    <w:lvl w:ilvl="1" w:tplc="08030019" w:tentative="1">
      <w:start w:val="1"/>
      <w:numFmt w:val="lowerLetter"/>
      <w:lvlText w:val="%2."/>
      <w:lvlJc w:val="left"/>
      <w:pPr>
        <w:ind w:left="1800" w:hanging="360"/>
      </w:pPr>
    </w:lvl>
    <w:lvl w:ilvl="2" w:tplc="0803001B" w:tentative="1">
      <w:start w:val="1"/>
      <w:numFmt w:val="lowerRoman"/>
      <w:lvlText w:val="%3."/>
      <w:lvlJc w:val="right"/>
      <w:pPr>
        <w:ind w:left="2520" w:hanging="180"/>
      </w:pPr>
    </w:lvl>
    <w:lvl w:ilvl="3" w:tplc="0803000F" w:tentative="1">
      <w:start w:val="1"/>
      <w:numFmt w:val="decimal"/>
      <w:lvlText w:val="%4."/>
      <w:lvlJc w:val="left"/>
      <w:pPr>
        <w:ind w:left="3240" w:hanging="360"/>
      </w:pPr>
    </w:lvl>
    <w:lvl w:ilvl="4" w:tplc="08030019" w:tentative="1">
      <w:start w:val="1"/>
      <w:numFmt w:val="lowerLetter"/>
      <w:lvlText w:val="%5."/>
      <w:lvlJc w:val="left"/>
      <w:pPr>
        <w:ind w:left="3960" w:hanging="360"/>
      </w:pPr>
    </w:lvl>
    <w:lvl w:ilvl="5" w:tplc="0803001B" w:tentative="1">
      <w:start w:val="1"/>
      <w:numFmt w:val="lowerRoman"/>
      <w:lvlText w:val="%6."/>
      <w:lvlJc w:val="right"/>
      <w:pPr>
        <w:ind w:left="4680" w:hanging="180"/>
      </w:pPr>
    </w:lvl>
    <w:lvl w:ilvl="6" w:tplc="0803000F" w:tentative="1">
      <w:start w:val="1"/>
      <w:numFmt w:val="decimal"/>
      <w:lvlText w:val="%7."/>
      <w:lvlJc w:val="left"/>
      <w:pPr>
        <w:ind w:left="5400" w:hanging="360"/>
      </w:pPr>
    </w:lvl>
    <w:lvl w:ilvl="7" w:tplc="08030019" w:tentative="1">
      <w:start w:val="1"/>
      <w:numFmt w:val="lowerLetter"/>
      <w:lvlText w:val="%8."/>
      <w:lvlJc w:val="left"/>
      <w:pPr>
        <w:ind w:left="6120" w:hanging="360"/>
      </w:pPr>
    </w:lvl>
    <w:lvl w:ilvl="8" w:tplc="0803001B" w:tentative="1">
      <w:start w:val="1"/>
      <w:numFmt w:val="lowerRoman"/>
      <w:lvlText w:val="%9."/>
      <w:lvlJc w:val="right"/>
      <w:pPr>
        <w:ind w:left="6840" w:hanging="180"/>
      </w:pPr>
    </w:lvl>
  </w:abstractNum>
  <w:abstractNum w:abstractNumId="3" w15:restartNumberingAfterBreak="0">
    <w:nsid w:val="1C757D3A"/>
    <w:multiLevelType w:val="multilevel"/>
    <w:tmpl w:val="D3005D2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1CEA04F9"/>
    <w:multiLevelType w:val="hybridMultilevel"/>
    <w:tmpl w:val="F5CC3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336C97"/>
    <w:multiLevelType w:val="hybridMultilevel"/>
    <w:tmpl w:val="6902FB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7C3805"/>
    <w:multiLevelType w:val="hybridMultilevel"/>
    <w:tmpl w:val="C64AB27E"/>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24BE5629"/>
    <w:multiLevelType w:val="hybridMultilevel"/>
    <w:tmpl w:val="7B18E41E"/>
    <w:lvl w:ilvl="0" w:tplc="08030001">
      <w:start w:val="1"/>
      <w:numFmt w:val="bullet"/>
      <w:lvlText w:val=""/>
      <w:lvlJc w:val="left"/>
      <w:pPr>
        <w:ind w:left="720" w:hanging="360"/>
      </w:pPr>
      <w:rPr>
        <w:rFonts w:ascii="Symbol" w:hAnsi="Symbol"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8" w15:restartNumberingAfterBreak="0">
    <w:nsid w:val="2BED4D66"/>
    <w:multiLevelType w:val="hybridMultilevel"/>
    <w:tmpl w:val="CD4A36CE"/>
    <w:lvl w:ilvl="0" w:tplc="E180AEE8">
      <w:start w:val="1"/>
      <w:numFmt w:val="lowerLetter"/>
      <w:lvlText w:val="%1."/>
      <w:lvlJc w:val="left"/>
      <w:pPr>
        <w:ind w:left="1572" w:hanging="360"/>
      </w:pPr>
      <w:rPr>
        <w:rFonts w:hint="default"/>
        <w:b/>
        <w:bCs/>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 w15:restartNumberingAfterBreak="0">
    <w:nsid w:val="352B7E18"/>
    <w:multiLevelType w:val="hybridMultilevel"/>
    <w:tmpl w:val="67C434E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7754B95"/>
    <w:multiLevelType w:val="hybridMultilevel"/>
    <w:tmpl w:val="2610AD42"/>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1" w15:restartNumberingAfterBreak="0">
    <w:nsid w:val="38A14037"/>
    <w:multiLevelType w:val="hybridMultilevel"/>
    <w:tmpl w:val="9A842432"/>
    <w:lvl w:ilvl="0" w:tplc="E3F4A5E2">
      <w:start w:val="1"/>
      <w:numFmt w:val="bullet"/>
      <w:lvlText w:val=""/>
      <w:lvlJc w:val="left"/>
      <w:pPr>
        <w:ind w:left="360" w:hanging="360"/>
      </w:pPr>
      <w:rPr>
        <w:rFonts w:ascii="Symbol" w:hAnsi="Symbol" w:hint="default"/>
      </w:rPr>
    </w:lvl>
    <w:lvl w:ilvl="1" w:tplc="08030003" w:tentative="1">
      <w:start w:val="1"/>
      <w:numFmt w:val="bullet"/>
      <w:lvlText w:val="o"/>
      <w:lvlJc w:val="left"/>
      <w:pPr>
        <w:ind w:left="1080" w:hanging="360"/>
      </w:pPr>
      <w:rPr>
        <w:rFonts w:ascii="Courier New" w:hAnsi="Courier New" w:cs="Courier New" w:hint="default"/>
      </w:rPr>
    </w:lvl>
    <w:lvl w:ilvl="2" w:tplc="08030005" w:tentative="1">
      <w:start w:val="1"/>
      <w:numFmt w:val="bullet"/>
      <w:lvlText w:val=""/>
      <w:lvlJc w:val="left"/>
      <w:pPr>
        <w:ind w:left="1800" w:hanging="360"/>
      </w:pPr>
      <w:rPr>
        <w:rFonts w:ascii="Wingdings" w:hAnsi="Wingdings" w:hint="default"/>
      </w:rPr>
    </w:lvl>
    <w:lvl w:ilvl="3" w:tplc="08030001" w:tentative="1">
      <w:start w:val="1"/>
      <w:numFmt w:val="bullet"/>
      <w:lvlText w:val=""/>
      <w:lvlJc w:val="left"/>
      <w:pPr>
        <w:ind w:left="2520" w:hanging="360"/>
      </w:pPr>
      <w:rPr>
        <w:rFonts w:ascii="Symbol" w:hAnsi="Symbol" w:hint="default"/>
      </w:rPr>
    </w:lvl>
    <w:lvl w:ilvl="4" w:tplc="08030003" w:tentative="1">
      <w:start w:val="1"/>
      <w:numFmt w:val="bullet"/>
      <w:lvlText w:val="o"/>
      <w:lvlJc w:val="left"/>
      <w:pPr>
        <w:ind w:left="3240" w:hanging="360"/>
      </w:pPr>
      <w:rPr>
        <w:rFonts w:ascii="Courier New" w:hAnsi="Courier New" w:cs="Courier New" w:hint="default"/>
      </w:rPr>
    </w:lvl>
    <w:lvl w:ilvl="5" w:tplc="08030005" w:tentative="1">
      <w:start w:val="1"/>
      <w:numFmt w:val="bullet"/>
      <w:lvlText w:val=""/>
      <w:lvlJc w:val="left"/>
      <w:pPr>
        <w:ind w:left="3960" w:hanging="360"/>
      </w:pPr>
      <w:rPr>
        <w:rFonts w:ascii="Wingdings" w:hAnsi="Wingdings" w:hint="default"/>
      </w:rPr>
    </w:lvl>
    <w:lvl w:ilvl="6" w:tplc="08030001" w:tentative="1">
      <w:start w:val="1"/>
      <w:numFmt w:val="bullet"/>
      <w:lvlText w:val=""/>
      <w:lvlJc w:val="left"/>
      <w:pPr>
        <w:ind w:left="4680" w:hanging="360"/>
      </w:pPr>
      <w:rPr>
        <w:rFonts w:ascii="Symbol" w:hAnsi="Symbol" w:hint="default"/>
      </w:rPr>
    </w:lvl>
    <w:lvl w:ilvl="7" w:tplc="08030003" w:tentative="1">
      <w:start w:val="1"/>
      <w:numFmt w:val="bullet"/>
      <w:lvlText w:val="o"/>
      <w:lvlJc w:val="left"/>
      <w:pPr>
        <w:ind w:left="5400" w:hanging="360"/>
      </w:pPr>
      <w:rPr>
        <w:rFonts w:ascii="Courier New" w:hAnsi="Courier New" w:cs="Courier New" w:hint="default"/>
      </w:rPr>
    </w:lvl>
    <w:lvl w:ilvl="8" w:tplc="08030005" w:tentative="1">
      <w:start w:val="1"/>
      <w:numFmt w:val="bullet"/>
      <w:lvlText w:val=""/>
      <w:lvlJc w:val="left"/>
      <w:pPr>
        <w:ind w:left="6120" w:hanging="360"/>
      </w:pPr>
      <w:rPr>
        <w:rFonts w:ascii="Wingdings" w:hAnsi="Wingdings" w:hint="default"/>
      </w:rPr>
    </w:lvl>
  </w:abstractNum>
  <w:abstractNum w:abstractNumId="12" w15:restartNumberingAfterBreak="0">
    <w:nsid w:val="3B2716AF"/>
    <w:multiLevelType w:val="multilevel"/>
    <w:tmpl w:val="F732C98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3" w15:restartNumberingAfterBreak="0">
    <w:nsid w:val="49587395"/>
    <w:multiLevelType w:val="hybridMultilevel"/>
    <w:tmpl w:val="C6008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650732"/>
    <w:multiLevelType w:val="hybridMultilevel"/>
    <w:tmpl w:val="457E73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C703AB3"/>
    <w:multiLevelType w:val="hybridMultilevel"/>
    <w:tmpl w:val="2AC089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0A812B6"/>
    <w:multiLevelType w:val="hybridMultilevel"/>
    <w:tmpl w:val="83B8D150"/>
    <w:lvl w:ilvl="0" w:tplc="9DB016B6">
      <w:start w:val="1"/>
      <w:numFmt w:val="decimal"/>
      <w:lvlText w:val="%1."/>
      <w:lvlJc w:val="left"/>
      <w:pPr>
        <w:ind w:left="899" w:hanging="360"/>
      </w:pPr>
      <w:rPr>
        <w:rFonts w:hint="default"/>
      </w:rPr>
    </w:lvl>
    <w:lvl w:ilvl="1" w:tplc="08030019" w:tentative="1">
      <w:start w:val="1"/>
      <w:numFmt w:val="lowerLetter"/>
      <w:lvlText w:val="%2."/>
      <w:lvlJc w:val="left"/>
      <w:pPr>
        <w:ind w:left="1619" w:hanging="360"/>
      </w:pPr>
    </w:lvl>
    <w:lvl w:ilvl="2" w:tplc="0803001B" w:tentative="1">
      <w:start w:val="1"/>
      <w:numFmt w:val="lowerRoman"/>
      <w:lvlText w:val="%3."/>
      <w:lvlJc w:val="right"/>
      <w:pPr>
        <w:ind w:left="2339" w:hanging="180"/>
      </w:pPr>
    </w:lvl>
    <w:lvl w:ilvl="3" w:tplc="0803000F" w:tentative="1">
      <w:start w:val="1"/>
      <w:numFmt w:val="decimal"/>
      <w:lvlText w:val="%4."/>
      <w:lvlJc w:val="left"/>
      <w:pPr>
        <w:ind w:left="3059" w:hanging="360"/>
      </w:pPr>
    </w:lvl>
    <w:lvl w:ilvl="4" w:tplc="08030019" w:tentative="1">
      <w:start w:val="1"/>
      <w:numFmt w:val="lowerLetter"/>
      <w:lvlText w:val="%5."/>
      <w:lvlJc w:val="left"/>
      <w:pPr>
        <w:ind w:left="3779" w:hanging="360"/>
      </w:pPr>
    </w:lvl>
    <w:lvl w:ilvl="5" w:tplc="0803001B" w:tentative="1">
      <w:start w:val="1"/>
      <w:numFmt w:val="lowerRoman"/>
      <w:lvlText w:val="%6."/>
      <w:lvlJc w:val="right"/>
      <w:pPr>
        <w:ind w:left="4499" w:hanging="180"/>
      </w:pPr>
    </w:lvl>
    <w:lvl w:ilvl="6" w:tplc="0803000F" w:tentative="1">
      <w:start w:val="1"/>
      <w:numFmt w:val="decimal"/>
      <w:lvlText w:val="%7."/>
      <w:lvlJc w:val="left"/>
      <w:pPr>
        <w:ind w:left="5219" w:hanging="360"/>
      </w:pPr>
    </w:lvl>
    <w:lvl w:ilvl="7" w:tplc="08030019" w:tentative="1">
      <w:start w:val="1"/>
      <w:numFmt w:val="lowerLetter"/>
      <w:lvlText w:val="%8."/>
      <w:lvlJc w:val="left"/>
      <w:pPr>
        <w:ind w:left="5939" w:hanging="360"/>
      </w:pPr>
    </w:lvl>
    <w:lvl w:ilvl="8" w:tplc="0803001B" w:tentative="1">
      <w:start w:val="1"/>
      <w:numFmt w:val="lowerRoman"/>
      <w:lvlText w:val="%9."/>
      <w:lvlJc w:val="right"/>
      <w:pPr>
        <w:ind w:left="6659" w:hanging="180"/>
      </w:pPr>
    </w:lvl>
  </w:abstractNum>
  <w:abstractNum w:abstractNumId="17" w15:restartNumberingAfterBreak="0">
    <w:nsid w:val="53E07616"/>
    <w:multiLevelType w:val="hybridMultilevel"/>
    <w:tmpl w:val="2D3009B6"/>
    <w:lvl w:ilvl="0" w:tplc="BC7C5248">
      <w:start w:val="2"/>
      <w:numFmt w:val="decimal"/>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4BC06DE"/>
    <w:multiLevelType w:val="hybridMultilevel"/>
    <w:tmpl w:val="A3627D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AA94927"/>
    <w:multiLevelType w:val="hybridMultilevel"/>
    <w:tmpl w:val="03A42798"/>
    <w:lvl w:ilvl="0" w:tplc="C4D4A824">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0" w15:restartNumberingAfterBreak="0">
    <w:nsid w:val="5BF50403"/>
    <w:multiLevelType w:val="hybridMultilevel"/>
    <w:tmpl w:val="16FC3B8A"/>
    <w:lvl w:ilvl="0" w:tplc="0803000F">
      <w:start w:val="1"/>
      <w:numFmt w:val="decimal"/>
      <w:lvlText w:val="%1."/>
      <w:lvlJc w:val="left"/>
      <w:pPr>
        <w:ind w:left="360" w:hanging="360"/>
      </w:pPr>
    </w:lvl>
    <w:lvl w:ilvl="1" w:tplc="08030019" w:tentative="1">
      <w:start w:val="1"/>
      <w:numFmt w:val="lowerLetter"/>
      <w:lvlText w:val="%2."/>
      <w:lvlJc w:val="left"/>
      <w:pPr>
        <w:ind w:left="1080" w:hanging="360"/>
      </w:pPr>
    </w:lvl>
    <w:lvl w:ilvl="2" w:tplc="0803001B" w:tentative="1">
      <w:start w:val="1"/>
      <w:numFmt w:val="lowerRoman"/>
      <w:lvlText w:val="%3."/>
      <w:lvlJc w:val="right"/>
      <w:pPr>
        <w:ind w:left="1800" w:hanging="180"/>
      </w:pPr>
    </w:lvl>
    <w:lvl w:ilvl="3" w:tplc="0803000F" w:tentative="1">
      <w:start w:val="1"/>
      <w:numFmt w:val="decimal"/>
      <w:lvlText w:val="%4."/>
      <w:lvlJc w:val="left"/>
      <w:pPr>
        <w:ind w:left="2520" w:hanging="360"/>
      </w:pPr>
    </w:lvl>
    <w:lvl w:ilvl="4" w:tplc="08030019" w:tentative="1">
      <w:start w:val="1"/>
      <w:numFmt w:val="lowerLetter"/>
      <w:lvlText w:val="%5."/>
      <w:lvlJc w:val="left"/>
      <w:pPr>
        <w:ind w:left="3240" w:hanging="360"/>
      </w:pPr>
    </w:lvl>
    <w:lvl w:ilvl="5" w:tplc="0803001B" w:tentative="1">
      <w:start w:val="1"/>
      <w:numFmt w:val="lowerRoman"/>
      <w:lvlText w:val="%6."/>
      <w:lvlJc w:val="right"/>
      <w:pPr>
        <w:ind w:left="3960" w:hanging="180"/>
      </w:pPr>
    </w:lvl>
    <w:lvl w:ilvl="6" w:tplc="0803000F" w:tentative="1">
      <w:start w:val="1"/>
      <w:numFmt w:val="decimal"/>
      <w:lvlText w:val="%7."/>
      <w:lvlJc w:val="left"/>
      <w:pPr>
        <w:ind w:left="4680" w:hanging="360"/>
      </w:pPr>
    </w:lvl>
    <w:lvl w:ilvl="7" w:tplc="08030019" w:tentative="1">
      <w:start w:val="1"/>
      <w:numFmt w:val="lowerLetter"/>
      <w:lvlText w:val="%8."/>
      <w:lvlJc w:val="left"/>
      <w:pPr>
        <w:ind w:left="5400" w:hanging="360"/>
      </w:pPr>
    </w:lvl>
    <w:lvl w:ilvl="8" w:tplc="0803001B" w:tentative="1">
      <w:start w:val="1"/>
      <w:numFmt w:val="lowerRoman"/>
      <w:lvlText w:val="%9."/>
      <w:lvlJc w:val="right"/>
      <w:pPr>
        <w:ind w:left="6120" w:hanging="180"/>
      </w:pPr>
    </w:lvl>
  </w:abstractNum>
  <w:abstractNum w:abstractNumId="21" w15:restartNumberingAfterBreak="0">
    <w:nsid w:val="60254329"/>
    <w:multiLevelType w:val="hybridMultilevel"/>
    <w:tmpl w:val="744CEF2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BEB0D9BE">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E0CAD"/>
    <w:multiLevelType w:val="hybridMultilevel"/>
    <w:tmpl w:val="6526B976"/>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3" w15:restartNumberingAfterBreak="0">
    <w:nsid w:val="6855645B"/>
    <w:multiLevelType w:val="hybridMultilevel"/>
    <w:tmpl w:val="A34883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ACC6524"/>
    <w:multiLevelType w:val="hybridMultilevel"/>
    <w:tmpl w:val="D4EC0B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1161EA"/>
    <w:multiLevelType w:val="multilevel"/>
    <w:tmpl w:val="198EA4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77F283E"/>
    <w:multiLevelType w:val="hybridMultilevel"/>
    <w:tmpl w:val="3762FD02"/>
    <w:lvl w:ilvl="0" w:tplc="0803000F">
      <w:start w:val="1"/>
      <w:numFmt w:val="decimal"/>
      <w:lvlText w:val="%1."/>
      <w:lvlJc w:val="left"/>
      <w:pPr>
        <w:ind w:left="360" w:hanging="360"/>
      </w:pPr>
      <w:rPr>
        <w:rFonts w:hint="default"/>
      </w:rPr>
    </w:lvl>
    <w:lvl w:ilvl="1" w:tplc="08030003" w:tentative="1">
      <w:start w:val="1"/>
      <w:numFmt w:val="bullet"/>
      <w:lvlText w:val="o"/>
      <w:lvlJc w:val="left"/>
      <w:pPr>
        <w:ind w:left="1080" w:hanging="360"/>
      </w:pPr>
      <w:rPr>
        <w:rFonts w:ascii="Courier New" w:hAnsi="Courier New" w:cs="Courier New" w:hint="default"/>
      </w:rPr>
    </w:lvl>
    <w:lvl w:ilvl="2" w:tplc="08030005" w:tentative="1">
      <w:start w:val="1"/>
      <w:numFmt w:val="bullet"/>
      <w:lvlText w:val=""/>
      <w:lvlJc w:val="left"/>
      <w:pPr>
        <w:ind w:left="1800" w:hanging="360"/>
      </w:pPr>
      <w:rPr>
        <w:rFonts w:ascii="Wingdings" w:hAnsi="Wingdings" w:hint="default"/>
      </w:rPr>
    </w:lvl>
    <w:lvl w:ilvl="3" w:tplc="08030001" w:tentative="1">
      <w:start w:val="1"/>
      <w:numFmt w:val="bullet"/>
      <w:lvlText w:val=""/>
      <w:lvlJc w:val="left"/>
      <w:pPr>
        <w:ind w:left="2520" w:hanging="360"/>
      </w:pPr>
      <w:rPr>
        <w:rFonts w:ascii="Symbol" w:hAnsi="Symbol" w:hint="default"/>
      </w:rPr>
    </w:lvl>
    <w:lvl w:ilvl="4" w:tplc="08030003" w:tentative="1">
      <w:start w:val="1"/>
      <w:numFmt w:val="bullet"/>
      <w:lvlText w:val="o"/>
      <w:lvlJc w:val="left"/>
      <w:pPr>
        <w:ind w:left="3240" w:hanging="360"/>
      </w:pPr>
      <w:rPr>
        <w:rFonts w:ascii="Courier New" w:hAnsi="Courier New" w:cs="Courier New" w:hint="default"/>
      </w:rPr>
    </w:lvl>
    <w:lvl w:ilvl="5" w:tplc="08030005" w:tentative="1">
      <w:start w:val="1"/>
      <w:numFmt w:val="bullet"/>
      <w:lvlText w:val=""/>
      <w:lvlJc w:val="left"/>
      <w:pPr>
        <w:ind w:left="3960" w:hanging="360"/>
      </w:pPr>
      <w:rPr>
        <w:rFonts w:ascii="Wingdings" w:hAnsi="Wingdings" w:hint="default"/>
      </w:rPr>
    </w:lvl>
    <w:lvl w:ilvl="6" w:tplc="08030001" w:tentative="1">
      <w:start w:val="1"/>
      <w:numFmt w:val="bullet"/>
      <w:lvlText w:val=""/>
      <w:lvlJc w:val="left"/>
      <w:pPr>
        <w:ind w:left="4680" w:hanging="360"/>
      </w:pPr>
      <w:rPr>
        <w:rFonts w:ascii="Symbol" w:hAnsi="Symbol" w:hint="default"/>
      </w:rPr>
    </w:lvl>
    <w:lvl w:ilvl="7" w:tplc="08030003" w:tentative="1">
      <w:start w:val="1"/>
      <w:numFmt w:val="bullet"/>
      <w:lvlText w:val="o"/>
      <w:lvlJc w:val="left"/>
      <w:pPr>
        <w:ind w:left="5400" w:hanging="360"/>
      </w:pPr>
      <w:rPr>
        <w:rFonts w:ascii="Courier New" w:hAnsi="Courier New" w:cs="Courier New" w:hint="default"/>
      </w:rPr>
    </w:lvl>
    <w:lvl w:ilvl="8" w:tplc="08030005" w:tentative="1">
      <w:start w:val="1"/>
      <w:numFmt w:val="bullet"/>
      <w:lvlText w:val=""/>
      <w:lvlJc w:val="left"/>
      <w:pPr>
        <w:ind w:left="6120" w:hanging="360"/>
      </w:pPr>
      <w:rPr>
        <w:rFonts w:ascii="Wingdings" w:hAnsi="Wingdings" w:hint="default"/>
      </w:rPr>
    </w:lvl>
  </w:abstractNum>
  <w:abstractNum w:abstractNumId="27" w15:restartNumberingAfterBreak="0">
    <w:nsid w:val="77A836C1"/>
    <w:multiLevelType w:val="hybridMultilevel"/>
    <w:tmpl w:val="9928FF3C"/>
    <w:lvl w:ilvl="0" w:tplc="0803000F">
      <w:start w:val="1"/>
      <w:numFmt w:val="decimal"/>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8" w15:restartNumberingAfterBreak="0">
    <w:nsid w:val="7F035D91"/>
    <w:multiLevelType w:val="multilevel"/>
    <w:tmpl w:val="AAC493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73758600">
    <w:abstractNumId w:val="3"/>
  </w:num>
  <w:num w:numId="2" w16cid:durableId="1459758992">
    <w:abstractNumId w:val="12"/>
  </w:num>
  <w:num w:numId="3" w16cid:durableId="1987663218">
    <w:abstractNumId w:val="25"/>
  </w:num>
  <w:num w:numId="4" w16cid:durableId="2118400907">
    <w:abstractNumId w:val="28"/>
  </w:num>
  <w:num w:numId="5" w16cid:durableId="1718814075">
    <w:abstractNumId w:val="22"/>
  </w:num>
  <w:num w:numId="6" w16cid:durableId="253394627">
    <w:abstractNumId w:val="16"/>
  </w:num>
  <w:num w:numId="7" w16cid:durableId="392049265">
    <w:abstractNumId w:val="7"/>
  </w:num>
  <w:num w:numId="8" w16cid:durableId="786196068">
    <w:abstractNumId w:val="26"/>
  </w:num>
  <w:num w:numId="9" w16cid:durableId="445464470">
    <w:abstractNumId w:val="10"/>
  </w:num>
  <w:num w:numId="10" w16cid:durableId="280960525">
    <w:abstractNumId w:val="27"/>
  </w:num>
  <w:num w:numId="11" w16cid:durableId="1950431583">
    <w:abstractNumId w:val="2"/>
  </w:num>
  <w:num w:numId="12" w16cid:durableId="1626347164">
    <w:abstractNumId w:val="20"/>
  </w:num>
  <w:num w:numId="13" w16cid:durableId="1380856887">
    <w:abstractNumId w:val="11"/>
  </w:num>
  <w:num w:numId="14" w16cid:durableId="413211291">
    <w:abstractNumId w:val="0"/>
  </w:num>
  <w:num w:numId="15" w16cid:durableId="1077751252">
    <w:abstractNumId w:val="1"/>
  </w:num>
  <w:num w:numId="16" w16cid:durableId="1349672669">
    <w:abstractNumId w:val="19"/>
  </w:num>
  <w:num w:numId="17" w16cid:durableId="716128834">
    <w:abstractNumId w:val="15"/>
  </w:num>
  <w:num w:numId="18" w16cid:durableId="2111579757">
    <w:abstractNumId w:val="5"/>
  </w:num>
  <w:num w:numId="19" w16cid:durableId="1366908166">
    <w:abstractNumId w:val="21"/>
  </w:num>
  <w:num w:numId="20" w16cid:durableId="16465663">
    <w:abstractNumId w:val="17"/>
  </w:num>
  <w:num w:numId="21" w16cid:durableId="23294023">
    <w:abstractNumId w:val="14"/>
  </w:num>
  <w:num w:numId="22" w16cid:durableId="1525047722">
    <w:abstractNumId w:val="13"/>
  </w:num>
  <w:num w:numId="23" w16cid:durableId="750811666">
    <w:abstractNumId w:val="24"/>
  </w:num>
  <w:num w:numId="24" w16cid:durableId="1495291950">
    <w:abstractNumId w:val="18"/>
  </w:num>
  <w:num w:numId="25" w16cid:durableId="514078755">
    <w:abstractNumId w:val="23"/>
  </w:num>
  <w:num w:numId="26" w16cid:durableId="1933006314">
    <w:abstractNumId w:val="8"/>
  </w:num>
  <w:num w:numId="27" w16cid:durableId="1518883649">
    <w:abstractNumId w:val="4"/>
  </w:num>
  <w:num w:numId="28" w16cid:durableId="1018195105">
    <w:abstractNumId w:val="6"/>
  </w:num>
  <w:num w:numId="29" w16cid:durableId="1736191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EFF"/>
    <w:rsid w:val="00003418"/>
    <w:rsid w:val="00016A3D"/>
    <w:rsid w:val="000A087A"/>
    <w:rsid w:val="000B3B6D"/>
    <w:rsid w:val="000C731D"/>
    <w:rsid w:val="000D0CE4"/>
    <w:rsid w:val="000D5902"/>
    <w:rsid w:val="00100CEA"/>
    <w:rsid w:val="00115FD1"/>
    <w:rsid w:val="00134407"/>
    <w:rsid w:val="00141C36"/>
    <w:rsid w:val="00150A0B"/>
    <w:rsid w:val="00151001"/>
    <w:rsid w:val="0015168C"/>
    <w:rsid w:val="00170BBD"/>
    <w:rsid w:val="00192753"/>
    <w:rsid w:val="001E04F5"/>
    <w:rsid w:val="001E7EEA"/>
    <w:rsid w:val="00210314"/>
    <w:rsid w:val="00247B00"/>
    <w:rsid w:val="0025180B"/>
    <w:rsid w:val="00262A39"/>
    <w:rsid w:val="00281EA5"/>
    <w:rsid w:val="00285052"/>
    <w:rsid w:val="002C11D3"/>
    <w:rsid w:val="002E0BB0"/>
    <w:rsid w:val="003061F6"/>
    <w:rsid w:val="00344E0F"/>
    <w:rsid w:val="00344E12"/>
    <w:rsid w:val="00361766"/>
    <w:rsid w:val="00365181"/>
    <w:rsid w:val="00374929"/>
    <w:rsid w:val="003C50E2"/>
    <w:rsid w:val="00410DDE"/>
    <w:rsid w:val="00411382"/>
    <w:rsid w:val="00415839"/>
    <w:rsid w:val="00417B03"/>
    <w:rsid w:val="00422110"/>
    <w:rsid w:val="004272D4"/>
    <w:rsid w:val="004368B5"/>
    <w:rsid w:val="00452D63"/>
    <w:rsid w:val="004A320B"/>
    <w:rsid w:val="004C7786"/>
    <w:rsid w:val="004D5C2F"/>
    <w:rsid w:val="00502D83"/>
    <w:rsid w:val="005030A4"/>
    <w:rsid w:val="00524C5A"/>
    <w:rsid w:val="00536E41"/>
    <w:rsid w:val="005576E2"/>
    <w:rsid w:val="005A06C3"/>
    <w:rsid w:val="005B21D5"/>
    <w:rsid w:val="005D1A23"/>
    <w:rsid w:val="005D414D"/>
    <w:rsid w:val="005F29AD"/>
    <w:rsid w:val="005F5C00"/>
    <w:rsid w:val="006016FD"/>
    <w:rsid w:val="0061265A"/>
    <w:rsid w:val="0062760D"/>
    <w:rsid w:val="006566B6"/>
    <w:rsid w:val="00657E13"/>
    <w:rsid w:val="00670620"/>
    <w:rsid w:val="0069160D"/>
    <w:rsid w:val="00692A02"/>
    <w:rsid w:val="00694EEB"/>
    <w:rsid w:val="006A1348"/>
    <w:rsid w:val="006A594F"/>
    <w:rsid w:val="006B19BD"/>
    <w:rsid w:val="006B6939"/>
    <w:rsid w:val="006C6346"/>
    <w:rsid w:val="006D2F57"/>
    <w:rsid w:val="006F0644"/>
    <w:rsid w:val="006F7012"/>
    <w:rsid w:val="00703517"/>
    <w:rsid w:val="007134FE"/>
    <w:rsid w:val="00742940"/>
    <w:rsid w:val="007479DC"/>
    <w:rsid w:val="00764EA8"/>
    <w:rsid w:val="007657A1"/>
    <w:rsid w:val="00770E07"/>
    <w:rsid w:val="00784A07"/>
    <w:rsid w:val="007855F0"/>
    <w:rsid w:val="007966FD"/>
    <w:rsid w:val="007F506B"/>
    <w:rsid w:val="007F6877"/>
    <w:rsid w:val="0081759E"/>
    <w:rsid w:val="00821EAD"/>
    <w:rsid w:val="00834723"/>
    <w:rsid w:val="00880E8D"/>
    <w:rsid w:val="00892B4F"/>
    <w:rsid w:val="008A594D"/>
    <w:rsid w:val="009005FB"/>
    <w:rsid w:val="00907652"/>
    <w:rsid w:val="00927DE0"/>
    <w:rsid w:val="009470A7"/>
    <w:rsid w:val="0095258C"/>
    <w:rsid w:val="009535F4"/>
    <w:rsid w:val="00966B79"/>
    <w:rsid w:val="00976A76"/>
    <w:rsid w:val="009A0E63"/>
    <w:rsid w:val="009A51AC"/>
    <w:rsid w:val="009D19CF"/>
    <w:rsid w:val="009E4E0C"/>
    <w:rsid w:val="00A222F4"/>
    <w:rsid w:val="00A410FC"/>
    <w:rsid w:val="00A55730"/>
    <w:rsid w:val="00A815DC"/>
    <w:rsid w:val="00AB3ED8"/>
    <w:rsid w:val="00AC791E"/>
    <w:rsid w:val="00AD75C0"/>
    <w:rsid w:val="00AE7CEC"/>
    <w:rsid w:val="00AF5EEB"/>
    <w:rsid w:val="00B13B12"/>
    <w:rsid w:val="00B3666F"/>
    <w:rsid w:val="00B43F2F"/>
    <w:rsid w:val="00B5102F"/>
    <w:rsid w:val="00B56FD4"/>
    <w:rsid w:val="00B65147"/>
    <w:rsid w:val="00B66D2F"/>
    <w:rsid w:val="00B7227A"/>
    <w:rsid w:val="00B9446E"/>
    <w:rsid w:val="00BD20EE"/>
    <w:rsid w:val="00BD2266"/>
    <w:rsid w:val="00BE0C2A"/>
    <w:rsid w:val="00BF59E7"/>
    <w:rsid w:val="00C0445B"/>
    <w:rsid w:val="00C06D24"/>
    <w:rsid w:val="00C20C42"/>
    <w:rsid w:val="00C23466"/>
    <w:rsid w:val="00C24D64"/>
    <w:rsid w:val="00C3585D"/>
    <w:rsid w:val="00C54299"/>
    <w:rsid w:val="00CA515F"/>
    <w:rsid w:val="00CE5108"/>
    <w:rsid w:val="00D0501B"/>
    <w:rsid w:val="00D24331"/>
    <w:rsid w:val="00D841CA"/>
    <w:rsid w:val="00D87A53"/>
    <w:rsid w:val="00D94238"/>
    <w:rsid w:val="00DA2520"/>
    <w:rsid w:val="00DA4F37"/>
    <w:rsid w:val="00DA5C8B"/>
    <w:rsid w:val="00DA6BBC"/>
    <w:rsid w:val="00DC39A0"/>
    <w:rsid w:val="00DF2BE8"/>
    <w:rsid w:val="00E361CB"/>
    <w:rsid w:val="00E453FA"/>
    <w:rsid w:val="00E50E97"/>
    <w:rsid w:val="00E82068"/>
    <w:rsid w:val="00EA0C46"/>
    <w:rsid w:val="00EA0EFF"/>
    <w:rsid w:val="00EF456B"/>
    <w:rsid w:val="00F12AAA"/>
    <w:rsid w:val="00F30718"/>
    <w:rsid w:val="00F34C10"/>
    <w:rsid w:val="00F518B1"/>
    <w:rsid w:val="00F5450C"/>
    <w:rsid w:val="00F60E55"/>
    <w:rsid w:val="00F645CC"/>
    <w:rsid w:val="00F71459"/>
    <w:rsid w:val="00FC35AB"/>
    <w:rsid w:val="00FC5605"/>
    <w:rsid w:val="00FE5AF4"/>
    <w:rsid w:val="00FF0699"/>
    <w:rsid w:val="00FF4867"/>
  </w:rsids>
  <m:mathPr>
    <m:mathFont m:val="Cambria Math"/>
    <m:brkBin m:val="before"/>
    <m:brkBinSub m:val="--"/>
    <m:smallFrac m:val="0"/>
    <m:dispDef/>
    <m:lMargin m:val="0"/>
    <m:rMargin m:val="0"/>
    <m:defJc m:val="centerGroup"/>
    <m:wrapIndent m:val="1440"/>
    <m:intLim m:val="subSup"/>
    <m:naryLim m:val="undOvr"/>
  </m:mathPr>
  <w:themeFontLang w:val="es-E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DBDF0"/>
  <w15:docId w15:val="{19E64D6B-A9D9-4EE6-A0FC-82E21BB5D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valenci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link w:val="Ttulo1Car"/>
    <w:uiPriority w:val="9"/>
    <w:qFormat/>
    <w:rsid w:val="00003418"/>
    <w:pPr>
      <w:spacing w:after="0" w:line="240" w:lineRule="auto"/>
      <w:ind w:left="115"/>
      <w:outlineLvl w:val="0"/>
    </w:pPr>
    <w:rPr>
      <w:rFonts w:cs="Calibri"/>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956F73"/>
  </w:style>
  <w:style w:type="character" w:customStyle="1" w:styleId="PiedepginaCar">
    <w:name w:val="Pie de página Car"/>
    <w:basedOn w:val="Fuentedeprrafopredeter"/>
    <w:link w:val="Piedepgina"/>
    <w:uiPriority w:val="99"/>
    <w:qFormat/>
    <w:rsid w:val="00956F73"/>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Calibri" w:eastAsia="Times New Roman" w:hAnsi="Calibri" w:cs="Calibri"/>
      <w:color w:val="000080"/>
      <w:u w:val="single"/>
      <w:lang w:eastAsia="ca-ES-valencia"/>
    </w:rPr>
  </w:style>
  <w:style w:type="character" w:customStyle="1" w:styleId="EnlacedeInternet">
    <w:name w:val="Enlace de Internet"/>
    <w:rPr>
      <w:color w:val="000080"/>
      <w:u w:val="single"/>
    </w:rPr>
  </w:style>
  <w:style w:type="character" w:customStyle="1" w:styleId="ListLabel11">
    <w:name w:val="ListLabel 11"/>
    <w:qFormat/>
    <w:rPr>
      <w:rFonts w:ascii="Calibri" w:eastAsia="Times New Roman" w:hAnsi="Calibri" w:cs="Calibri"/>
      <w:color w:val="000080"/>
      <w:u w:val="single"/>
      <w:lang w:val="ca-ES-valencia" w:eastAsia="ca-ES-valencia"/>
    </w:rPr>
  </w:style>
  <w:style w:type="character" w:customStyle="1" w:styleId="Fuentedeprrafopredeter1">
    <w:name w:val="Fuente de párrafo predeter.1"/>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nhideWhenUsed/>
    <w:rsid w:val="00956F73"/>
    <w:pPr>
      <w:tabs>
        <w:tab w:val="center" w:pos="4252"/>
        <w:tab w:val="right" w:pos="8504"/>
      </w:tabs>
      <w:spacing w:after="0" w:line="240" w:lineRule="auto"/>
    </w:pPr>
  </w:style>
  <w:style w:type="paragraph" w:styleId="Piedepgina">
    <w:name w:val="footer"/>
    <w:basedOn w:val="Normal"/>
    <w:link w:val="PiedepginaCar"/>
    <w:uiPriority w:val="99"/>
    <w:unhideWhenUsed/>
    <w:rsid w:val="00956F73"/>
    <w:pPr>
      <w:tabs>
        <w:tab w:val="center" w:pos="4252"/>
        <w:tab w:val="right" w:pos="8504"/>
      </w:tabs>
      <w:spacing w:after="0" w:line="240" w:lineRule="auto"/>
    </w:pPr>
  </w:style>
  <w:style w:type="paragraph" w:customStyle="1" w:styleId="western">
    <w:name w:val="western"/>
    <w:basedOn w:val="Normal"/>
    <w:qFormat/>
    <w:rsid w:val="00956F73"/>
    <w:pPr>
      <w:spacing w:beforeAutospacing="1" w:after="142" w:line="288" w:lineRule="auto"/>
      <w:ind w:firstLine="284"/>
      <w:jc w:val="both"/>
    </w:pPr>
    <w:rPr>
      <w:rFonts w:ascii="Roboto" w:eastAsia="Times New Roman" w:hAnsi="Roboto" w:cs="Times New Roman"/>
      <w:lang w:eastAsia="ca-ES-valencia"/>
    </w:rPr>
  </w:style>
  <w:style w:type="paragraph" w:customStyle="1" w:styleId="Standard">
    <w:name w:val="Standard"/>
    <w:qFormat/>
    <w:pPr>
      <w:widowControl w:val="0"/>
      <w:suppressAutoHyphens/>
    </w:pPr>
    <w:rPr>
      <w:rFonts w:ascii="Times New Roman" w:eastAsia="SimSun;宋体" w:hAnsi="Times New Roman"/>
    </w:rPr>
  </w:style>
  <w:style w:type="paragraph" w:customStyle="1" w:styleId="TableContents">
    <w:name w:val="Table Contents"/>
    <w:basedOn w:val="Standard"/>
    <w:qFormat/>
    <w:pPr>
      <w:suppressLineNumbers/>
    </w:pPr>
  </w:style>
  <w:style w:type="paragraph" w:customStyle="1" w:styleId="Contenidodelmarco">
    <w:name w:val="Contenido del marco"/>
    <w:basedOn w:val="Normal"/>
    <w:qFormat/>
    <w:pPr>
      <w:suppressAutoHyphens/>
    </w:pPr>
  </w:style>
  <w:style w:type="paragraph" w:styleId="NormalWeb">
    <w:name w:val="Normal (Web)"/>
    <w:basedOn w:val="Normal"/>
    <w:uiPriority w:val="99"/>
    <w:unhideWhenUsed/>
    <w:qFormat/>
    <w:rsid w:val="001E7EEA"/>
    <w:pPr>
      <w:spacing w:before="100" w:beforeAutospacing="1" w:after="100" w:afterAutospacing="1" w:line="240" w:lineRule="auto"/>
    </w:pPr>
    <w:rPr>
      <w:rFonts w:ascii="Times New Roman" w:eastAsia="Times New Roman" w:hAnsi="Times New Roman" w:cs="Times New Roman"/>
      <w:sz w:val="24"/>
      <w:szCs w:val="24"/>
      <w:lang w:eastAsia="ca-ES-valencia"/>
    </w:rPr>
  </w:style>
  <w:style w:type="paragraph" w:styleId="Prrafodelista">
    <w:name w:val="List Paragraph"/>
    <w:basedOn w:val="Normal"/>
    <w:uiPriority w:val="34"/>
    <w:qFormat/>
    <w:rsid w:val="005F5C00"/>
    <w:pPr>
      <w:ind w:left="720"/>
      <w:contextualSpacing/>
    </w:pPr>
  </w:style>
  <w:style w:type="character" w:styleId="Refdecomentario">
    <w:name w:val="annotation reference"/>
    <w:basedOn w:val="Fuentedeprrafopredeter"/>
    <w:uiPriority w:val="99"/>
    <w:semiHidden/>
    <w:unhideWhenUsed/>
    <w:rsid w:val="00FC35AB"/>
    <w:rPr>
      <w:sz w:val="16"/>
      <w:szCs w:val="16"/>
    </w:rPr>
  </w:style>
  <w:style w:type="paragraph" w:styleId="Textocomentario">
    <w:name w:val="annotation text"/>
    <w:basedOn w:val="Normal"/>
    <w:link w:val="TextocomentarioCar"/>
    <w:uiPriority w:val="99"/>
    <w:unhideWhenUsed/>
    <w:rsid w:val="00FC35AB"/>
    <w:pPr>
      <w:spacing w:line="240" w:lineRule="auto"/>
    </w:pPr>
    <w:rPr>
      <w:sz w:val="20"/>
      <w:szCs w:val="20"/>
    </w:rPr>
  </w:style>
  <w:style w:type="character" w:customStyle="1" w:styleId="TextocomentarioCar">
    <w:name w:val="Texto comentario Car"/>
    <w:basedOn w:val="Fuentedeprrafopredeter"/>
    <w:link w:val="Textocomentario"/>
    <w:uiPriority w:val="99"/>
    <w:rsid w:val="00FC35AB"/>
    <w:rPr>
      <w:sz w:val="20"/>
      <w:szCs w:val="20"/>
    </w:rPr>
  </w:style>
  <w:style w:type="paragraph" w:styleId="Asuntodelcomentario">
    <w:name w:val="annotation subject"/>
    <w:basedOn w:val="Textocomentario"/>
    <w:next w:val="Textocomentario"/>
    <w:link w:val="AsuntodelcomentarioCar"/>
    <w:uiPriority w:val="99"/>
    <w:semiHidden/>
    <w:unhideWhenUsed/>
    <w:rsid w:val="00FC35AB"/>
    <w:rPr>
      <w:b/>
      <w:bCs/>
    </w:rPr>
  </w:style>
  <w:style w:type="character" w:customStyle="1" w:styleId="AsuntodelcomentarioCar">
    <w:name w:val="Asunto del comentario Car"/>
    <w:basedOn w:val="TextocomentarioCar"/>
    <w:link w:val="Asuntodelcomentario"/>
    <w:uiPriority w:val="99"/>
    <w:semiHidden/>
    <w:rsid w:val="00FC35AB"/>
    <w:rPr>
      <w:b/>
      <w:bCs/>
      <w:sz w:val="20"/>
      <w:szCs w:val="20"/>
    </w:rPr>
  </w:style>
  <w:style w:type="character" w:styleId="Hipervnculo">
    <w:name w:val="Hyperlink"/>
    <w:basedOn w:val="Fuentedeprrafopredeter"/>
    <w:uiPriority w:val="99"/>
    <w:unhideWhenUsed/>
    <w:rsid w:val="00B65147"/>
    <w:rPr>
      <w:color w:val="0563C1" w:themeColor="hyperlink"/>
      <w:u w:val="single"/>
    </w:rPr>
  </w:style>
  <w:style w:type="character" w:styleId="Mencinsinresolver">
    <w:name w:val="Unresolved Mention"/>
    <w:basedOn w:val="Fuentedeprrafopredeter"/>
    <w:uiPriority w:val="99"/>
    <w:semiHidden/>
    <w:unhideWhenUsed/>
    <w:rsid w:val="00B65147"/>
    <w:rPr>
      <w:color w:val="605E5C"/>
      <w:shd w:val="clear" w:color="auto" w:fill="E1DFDD"/>
    </w:rPr>
  </w:style>
  <w:style w:type="character" w:customStyle="1" w:styleId="Ttulo1Car">
    <w:name w:val="Título 1 Car"/>
    <w:basedOn w:val="Fuentedeprrafopredeter"/>
    <w:link w:val="Ttulo1"/>
    <w:uiPriority w:val="9"/>
    <w:rsid w:val="00003418"/>
    <w:rPr>
      <w:rFonts w:cs="Calibri"/>
      <w:b/>
      <w:bCs/>
      <w:sz w:val="24"/>
      <w:szCs w:val="24"/>
    </w:rPr>
  </w:style>
  <w:style w:type="paragraph" w:customStyle="1" w:styleId="western1">
    <w:name w:val="western1"/>
    <w:basedOn w:val="Normal"/>
    <w:qFormat/>
    <w:rsid w:val="000D0CE4"/>
    <w:pPr>
      <w:spacing w:before="100" w:beforeAutospacing="1" w:after="142" w:line="288" w:lineRule="auto"/>
      <w:ind w:firstLine="284"/>
      <w:jc w:val="both"/>
    </w:pPr>
    <w:rPr>
      <w:rFonts w:ascii="Roboto" w:eastAsia="Times New Roman" w:hAnsi="Roboto" w:cs="Times New Roman"/>
      <w:lang w:eastAsia="ca-ES-valencia"/>
    </w:rPr>
  </w:style>
  <w:style w:type="paragraph" w:styleId="Cita">
    <w:name w:val="Quote"/>
    <w:basedOn w:val="Normal"/>
    <w:link w:val="CitaCar"/>
    <w:qFormat/>
    <w:rsid w:val="000D0CE4"/>
    <w:pPr>
      <w:spacing w:after="283" w:line="240" w:lineRule="auto"/>
      <w:ind w:left="567" w:right="567"/>
    </w:pPr>
    <w:rPr>
      <w:rFonts w:ascii="Times New Roman" w:eastAsia="Times New Roman" w:hAnsi="Times New Roman" w:cs="Times New Roman"/>
      <w:sz w:val="24"/>
      <w:szCs w:val="20"/>
      <w:lang w:eastAsia="zh-CN"/>
    </w:rPr>
  </w:style>
  <w:style w:type="character" w:customStyle="1" w:styleId="CitaCar">
    <w:name w:val="Cita Car"/>
    <w:basedOn w:val="Fuentedeprrafopredeter"/>
    <w:link w:val="Cita"/>
    <w:rsid w:val="000D0CE4"/>
    <w:rPr>
      <w:rFonts w:ascii="Times New Roman" w:eastAsia="Times New Roman" w:hAnsi="Times New Roman" w:cs="Times New Roman"/>
      <w:sz w:val="24"/>
      <w:szCs w:val="20"/>
      <w:lang w:val="ca-ES-valencia" w:eastAsia="zh-CN"/>
    </w:rPr>
  </w:style>
  <w:style w:type="character" w:styleId="Hipervnculovisitado">
    <w:name w:val="FollowedHyperlink"/>
    <w:basedOn w:val="Fuentedeprrafopredeter"/>
    <w:uiPriority w:val="99"/>
    <w:semiHidden/>
    <w:unhideWhenUsed/>
    <w:rsid w:val="000D0CE4"/>
    <w:rPr>
      <w:color w:val="954F72" w:themeColor="followedHyperlink"/>
      <w:u w:val="single"/>
    </w:rPr>
  </w:style>
  <w:style w:type="paragraph" w:customStyle="1" w:styleId="parrafo">
    <w:name w:val="parrafo"/>
    <w:basedOn w:val="Normal"/>
    <w:rsid w:val="004368B5"/>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C23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85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135783">
      <w:bodyDiv w:val="1"/>
      <w:marLeft w:val="0"/>
      <w:marRight w:val="0"/>
      <w:marTop w:val="0"/>
      <w:marBottom w:val="0"/>
      <w:divBdr>
        <w:top w:val="none" w:sz="0" w:space="0" w:color="auto"/>
        <w:left w:val="none" w:sz="0" w:space="0" w:color="auto"/>
        <w:bottom w:val="none" w:sz="0" w:space="0" w:color="auto"/>
        <w:right w:val="none" w:sz="0" w:space="0" w:color="auto"/>
      </w:divBdr>
    </w:div>
    <w:div w:id="1438524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18487&amp;version=amp"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esidencia.gva.es/es/proteccio-de-dades" TargetMode="External"/><Relationship Id="rId4" Type="http://schemas.openxmlformats.org/officeDocument/2006/relationships/settings" Target="settings.xml"/><Relationship Id="rId9" Type="http://schemas.openxmlformats.org/officeDocument/2006/relationships/hyperlink" Target="https://www.gva.es/es/inicio/procedimientos?id_proc=1997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AD7B9-795B-4A41-B553-0499BFDC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4873</Words>
  <Characters>26802</Characters>
  <Application>Microsoft Office Word</Application>
  <DocSecurity>0</DocSecurity>
  <Lines>223</Lines>
  <Paragraphs>63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TORRALBA JEREZ, ROSA</dc:creator>
  <dc:description/>
  <cp:lastModifiedBy>GARCIA DONCEL, MARIA</cp:lastModifiedBy>
  <cp:revision>14</cp:revision>
  <cp:lastPrinted>2024-05-21T12:01:00Z</cp:lastPrinted>
  <dcterms:created xsi:type="dcterms:W3CDTF">2024-05-28T11:53:00Z</dcterms:created>
  <dcterms:modified xsi:type="dcterms:W3CDTF">2024-05-28T13:16:00Z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